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5FB666" w14:textId="77777777" w:rsidR="0002555A" w:rsidRPr="007277F8" w:rsidRDefault="0002555A" w:rsidP="00971CEC">
      <w:pPr>
        <w:pStyle w:val="Title"/>
        <w:jc w:val="left"/>
      </w:pPr>
      <w:r w:rsidRPr="007277F8">
        <w:t>Report on AV1 configuration discussions</w:t>
      </w:r>
    </w:p>
    <w:p w14:paraId="5BE7E248" w14:textId="162BC3CD" w:rsidR="00954BC6" w:rsidRDefault="00D22C46" w:rsidP="00971CEC">
      <w:pPr>
        <w:pStyle w:val="Subtitle"/>
        <w:rPr>
          <w:lang w:val="en"/>
        </w:rPr>
      </w:pPr>
      <w:r>
        <w:rPr>
          <w:lang w:val="en"/>
        </w:rPr>
        <w:t>December 14</w:t>
      </w:r>
      <w:r w:rsidR="00B85896">
        <w:rPr>
          <w:lang w:val="en"/>
        </w:rPr>
        <w:t>, 2021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2160"/>
        <w:gridCol w:w="7190"/>
      </w:tblGrid>
      <w:tr w:rsidR="00C634EC" w:rsidRPr="003B3997" w14:paraId="3B680CED" w14:textId="77777777" w:rsidTr="00A71603">
        <w:tc>
          <w:tcPr>
            <w:tcW w:w="2160" w:type="dxa"/>
          </w:tcPr>
          <w:p w14:paraId="2DBF48B4" w14:textId="43A1C039" w:rsidR="00C634EC" w:rsidRPr="003B3997" w:rsidRDefault="00C634EC" w:rsidP="00A71603">
            <w:pPr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TDoc. </w:t>
            </w:r>
          </w:p>
        </w:tc>
        <w:tc>
          <w:tcPr>
            <w:tcW w:w="7190" w:type="dxa"/>
          </w:tcPr>
          <w:p w14:paraId="1E54EF2B" w14:textId="610F1C98" w:rsidR="00C634EC" w:rsidRDefault="00C634EC" w:rsidP="00A71603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C634EC">
              <w:rPr>
                <w:rFonts w:ascii="Arial" w:hAnsi="Arial" w:cs="Arial"/>
                <w:sz w:val="18"/>
                <w:szCs w:val="18"/>
              </w:rPr>
              <w:t>S4aV210842</w:t>
            </w:r>
          </w:p>
        </w:tc>
      </w:tr>
      <w:tr w:rsidR="006E74A4" w:rsidRPr="003B3997" w14:paraId="0D5405B9" w14:textId="77777777" w:rsidTr="00A71603">
        <w:tc>
          <w:tcPr>
            <w:tcW w:w="2160" w:type="dxa"/>
          </w:tcPr>
          <w:p w14:paraId="1EB32E9D" w14:textId="77777777" w:rsidR="006E74A4" w:rsidRPr="003B3997" w:rsidRDefault="006E74A4" w:rsidP="00A71603">
            <w:pPr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3B3997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Agenda Item:</w:t>
            </w:r>
          </w:p>
        </w:tc>
        <w:tc>
          <w:tcPr>
            <w:tcW w:w="7190" w:type="dxa"/>
          </w:tcPr>
          <w:p w14:paraId="5B0FEF16" w14:textId="0CA68874" w:rsidR="006E74A4" w:rsidRPr="00533A83" w:rsidRDefault="00135C27" w:rsidP="00A71603">
            <w:pPr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4.12</w:t>
            </w:r>
          </w:p>
        </w:tc>
      </w:tr>
      <w:tr w:rsidR="006E74A4" w:rsidRPr="003B3997" w14:paraId="7E0C62B5" w14:textId="77777777" w:rsidTr="00A71603">
        <w:tc>
          <w:tcPr>
            <w:tcW w:w="2160" w:type="dxa"/>
          </w:tcPr>
          <w:p w14:paraId="6B6C3ECE" w14:textId="77777777" w:rsidR="006E74A4" w:rsidRPr="003B3997" w:rsidRDefault="006E74A4" w:rsidP="00A71603">
            <w:pPr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3B3997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Source:</w:t>
            </w:r>
          </w:p>
        </w:tc>
        <w:tc>
          <w:tcPr>
            <w:tcW w:w="7190" w:type="dxa"/>
          </w:tcPr>
          <w:p w14:paraId="32B2524F" w14:textId="6BE67BB4" w:rsidR="006E74A4" w:rsidRPr="00533A83" w:rsidRDefault="006E74A4" w:rsidP="00A71603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533A83">
              <w:rPr>
                <w:rFonts w:ascii="Arial" w:eastAsia="Times New Roman" w:hAnsi="Arial" w:cs="Arial"/>
                <w:color w:val="000000" w:themeColor="text1"/>
              </w:rPr>
              <w:t>Google</w:t>
            </w:r>
          </w:p>
        </w:tc>
      </w:tr>
      <w:tr w:rsidR="006E74A4" w:rsidRPr="003B3997" w14:paraId="6B19CFD0" w14:textId="77777777" w:rsidTr="00A71603">
        <w:tc>
          <w:tcPr>
            <w:tcW w:w="2160" w:type="dxa"/>
          </w:tcPr>
          <w:p w14:paraId="3C33BAEE" w14:textId="77777777" w:rsidR="006E74A4" w:rsidRPr="003B3997" w:rsidRDefault="006E74A4" w:rsidP="00A71603">
            <w:pPr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3B3997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Document for:</w:t>
            </w:r>
          </w:p>
        </w:tc>
        <w:tc>
          <w:tcPr>
            <w:tcW w:w="7190" w:type="dxa"/>
          </w:tcPr>
          <w:p w14:paraId="27971BFF" w14:textId="77777777" w:rsidR="006E74A4" w:rsidRPr="00533A83" w:rsidRDefault="006E74A4" w:rsidP="00A71603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533A83">
              <w:rPr>
                <w:rFonts w:ascii="Arial" w:eastAsia="Times New Roman" w:hAnsi="Arial" w:cs="Arial"/>
                <w:color w:val="000000" w:themeColor="text1"/>
              </w:rPr>
              <w:t>Discussion and Agreement</w:t>
            </w:r>
          </w:p>
        </w:tc>
      </w:tr>
      <w:tr w:rsidR="006B2034" w:rsidRPr="003B3997" w14:paraId="3AAC7BF1" w14:textId="77777777" w:rsidTr="00A71603">
        <w:tc>
          <w:tcPr>
            <w:tcW w:w="2160" w:type="dxa"/>
          </w:tcPr>
          <w:p w14:paraId="46F42F68" w14:textId="6BB92BFD" w:rsidR="006B2034" w:rsidRPr="003B3997" w:rsidRDefault="006B2034" w:rsidP="00A71603">
            <w:pPr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Revision of: </w:t>
            </w:r>
          </w:p>
        </w:tc>
        <w:tc>
          <w:tcPr>
            <w:tcW w:w="7190" w:type="dxa"/>
          </w:tcPr>
          <w:p w14:paraId="20CB84A5" w14:textId="2F0EA021" w:rsidR="006B2034" w:rsidRPr="00533A83" w:rsidRDefault="00C517EA" w:rsidP="00A71603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C517EA">
              <w:rPr>
                <w:rFonts w:ascii="Arial" w:eastAsia="Times New Roman" w:hAnsi="Arial" w:cs="Arial"/>
                <w:color w:val="000000" w:themeColor="text1"/>
              </w:rPr>
              <w:t>S4aV210828</w:t>
            </w:r>
          </w:p>
        </w:tc>
      </w:tr>
    </w:tbl>
    <w:p w14:paraId="70C7CD85" w14:textId="77777777" w:rsidR="00940EC1" w:rsidRPr="00C517EA" w:rsidRDefault="00940EC1" w:rsidP="00A71603">
      <w:pPr>
        <w:tabs>
          <w:tab w:val="left" w:pos="2268"/>
        </w:tabs>
        <w:ind w:left="108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b/>
          <w:bCs/>
          <w:color w:val="000000" w:themeColor="text1"/>
        </w:rPr>
        <w:tab/>
      </w:r>
    </w:p>
    <w:bookmarkStart w:id="0" w:name="_drhmtplhdxm1" w:colFirst="0" w:colLast="0" w:displacedByCustomXml="next"/>
    <w:bookmarkEnd w:id="0" w:displacedByCustomXml="next"/>
    <w:bookmarkStart w:id="1" w:name="_8xofb9j6jquz" w:colFirst="0" w:colLast="0" w:displacedByCustomXml="next"/>
    <w:bookmarkEnd w:id="1" w:displacedByCustomXml="next"/>
    <w:bookmarkStart w:id="2" w:name="_Toc86818298" w:displacedByCustomXml="next"/>
    <w:sdt>
      <w:sdtPr>
        <w:rPr>
          <w:rFonts w:asciiTheme="majorHAnsi" w:hAnsiTheme="majorHAnsi" w:cstheme="majorHAnsi"/>
          <w:b w:val="0"/>
          <w:bCs/>
          <w:sz w:val="32"/>
          <w:szCs w:val="32"/>
        </w:rPr>
        <w:id w:val="1328011446"/>
        <w:docPartObj>
          <w:docPartGallery w:val="Table of Contents"/>
          <w:docPartUnique/>
        </w:docPartObj>
      </w:sdtPr>
      <w:sdtEndPr>
        <w:rPr>
          <w:rFonts w:ascii="Calibri" w:hAnsi="Calibri" w:cs="Calibri"/>
          <w:b/>
          <w:noProof/>
          <w:sz w:val="22"/>
          <w:szCs w:val="22"/>
        </w:rPr>
      </w:sdtEndPr>
      <w:sdtContent>
        <w:p w14:paraId="30303079" w14:textId="67E13F34" w:rsidR="001474EE" w:rsidRDefault="00D57E84">
          <w:pPr>
            <w:pStyle w:val="TOC1"/>
            <w:rPr>
              <w:rFonts w:asciiTheme="minorHAnsi" w:eastAsiaTheme="minorEastAsia" w:hAnsiTheme="minorHAnsi" w:cstheme="minorBidi"/>
              <w:b w:val="0"/>
              <w:noProof/>
              <w:lang w:val="en-GB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90242467" w:history="1">
            <w:r w:rsidR="001474EE" w:rsidRPr="000C48E2">
              <w:rPr>
                <w:rStyle w:val="Hyperlink"/>
                <w:noProof/>
              </w:rPr>
              <w:t>1</w:t>
            </w:r>
            <w:r w:rsidR="001474EE">
              <w:rPr>
                <w:rFonts w:asciiTheme="minorHAnsi" w:eastAsiaTheme="minorEastAsia" w:hAnsiTheme="minorHAnsi" w:cstheme="minorBidi"/>
                <w:b w:val="0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Overview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_Toc90242467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1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43C05E9C" w14:textId="3E11C708" w:rsidR="001474EE" w:rsidRDefault="00B0451E">
          <w:pPr>
            <w:pStyle w:val="TOC1"/>
            <w:rPr>
              <w:rFonts w:asciiTheme="minorHAnsi" w:eastAsiaTheme="minorEastAsia" w:hAnsiTheme="minorHAnsi" w:cstheme="minorBidi"/>
              <w:b w:val="0"/>
              <w:noProof/>
              <w:lang w:val="en-GB"/>
            </w:rPr>
          </w:pPr>
          <w:hyperlink w:anchor="_Toc90242468" w:history="1">
            <w:r w:rsidR="001474EE" w:rsidRPr="000C48E2">
              <w:rPr>
                <w:rStyle w:val="Hyperlink"/>
                <w:noProof/>
              </w:rPr>
              <w:t>2</w:t>
            </w:r>
            <w:r w:rsidR="001474EE">
              <w:rPr>
                <w:rFonts w:asciiTheme="minorHAnsi" w:eastAsiaTheme="minorEastAsia" w:hAnsiTheme="minorHAnsi" w:cstheme="minorBidi"/>
                <w:b w:val="0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Open Questions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_Toc90242468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2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45FA598B" w14:textId="446C06B7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69" w:history="1">
            <w:r w:rsidR="001474EE" w:rsidRPr="000C48E2">
              <w:rPr>
                <w:rStyle w:val="Hyperlink"/>
                <w:noProof/>
              </w:rPr>
              <w:t>2.1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Screen content tools used for scenario 3 and scenario 5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_Toc90242469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2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3049FF4A" w14:textId="30DBAD70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70" w:history="1">
            <w:r w:rsidR="001474EE" w:rsidRPr="000C48E2">
              <w:rPr>
                <w:rStyle w:val="Hyperlink"/>
                <w:noProof/>
              </w:rPr>
              <w:t>2.2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In Scenario 3, are only P-frames or B-frames allowed?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_Toc90242470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2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21D392E6" w14:textId="009DFB44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71" w:history="1">
            <w:r w:rsidR="001474EE" w:rsidRPr="000C48E2">
              <w:rPr>
                <w:rStyle w:val="Hyperlink"/>
                <w:noProof/>
              </w:rPr>
              <w:t>2.3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In S5 what is the reason for these additional S3 parameters?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_Toc90242471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2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4CB7534D" w14:textId="20920357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72" w:history="1">
            <w:r w:rsidR="001474EE" w:rsidRPr="000C48E2">
              <w:rPr>
                <w:rStyle w:val="Hyperlink"/>
                <w:noProof/>
              </w:rPr>
              <w:t>2.4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Relationship between kf_min_dist/kf_max_dist and fwd-kf-dist for Open GOP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_Toc90242472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3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30039155" w14:textId="0006D2A8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73" w:history="1">
            <w:r w:rsidR="001474EE" w:rsidRPr="000C48E2">
              <w:rPr>
                <w:rStyle w:val="Hyperlink"/>
                <w:noProof/>
              </w:rPr>
              <w:t>2.5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QP cascading within hierarchical prediction structure: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_Toc90242473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4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13EB33FC" w14:textId="738109C2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74" w:history="1">
            <w:r w:rsidR="001474EE" w:rsidRPr="000C48E2">
              <w:rPr>
                <w:rStyle w:val="Hyperlink"/>
                <w:noProof/>
              </w:rPr>
              <w:t>2.6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Key frames being filtered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_Toc90242474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6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413616AD" w14:textId="3F7C954F" w:rsidR="001474EE" w:rsidRDefault="00B0451E">
          <w:pPr>
            <w:pStyle w:val="TOC1"/>
            <w:rPr>
              <w:rFonts w:asciiTheme="minorHAnsi" w:eastAsiaTheme="minorEastAsia" w:hAnsiTheme="minorHAnsi" w:cstheme="minorBidi"/>
              <w:b w:val="0"/>
              <w:noProof/>
              <w:lang w:val="en-GB"/>
            </w:rPr>
          </w:pPr>
          <w:hyperlink w:anchor="_Toc90242475" w:history="1">
            <w:r w:rsidR="001474EE" w:rsidRPr="000C48E2">
              <w:rPr>
                <w:rStyle w:val="Hyperlink"/>
                <w:noProof/>
              </w:rPr>
              <w:t>3</w:t>
            </w:r>
            <w:r w:rsidR="001474EE">
              <w:rPr>
                <w:rFonts w:asciiTheme="minorHAnsi" w:eastAsiaTheme="minorEastAsia" w:hAnsiTheme="minorHAnsi" w:cstheme="minorBidi"/>
                <w:b w:val="0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Previously Answered Questions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_Toc90242475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7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5310B34D" w14:textId="3AEB1A78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76" w:history="1">
            <w:r w:rsidR="001474EE" w:rsidRPr="000C48E2">
              <w:rPr>
                <w:rStyle w:val="Hyperlink"/>
                <w:noProof/>
              </w:rPr>
              <w:t>3.1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On AV1 SW and configuration issues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_Toc90242476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7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42BB839D" w14:textId="46F99DA8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77" w:history="1">
            <w:r w:rsidR="001474EE" w:rsidRPr="000C48E2">
              <w:rPr>
                <w:rStyle w:val="Hyperlink"/>
                <w:noProof/>
              </w:rPr>
              <w:t>3.2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Number of QP values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_Toc90242477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7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2EB4F46E" w14:textId="468FC1CA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78" w:history="1">
            <w:r w:rsidR="001474EE" w:rsidRPr="000C48E2">
              <w:rPr>
                <w:rStyle w:val="Hyperlink"/>
                <w:noProof/>
              </w:rPr>
              <w:t>3.3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Tools / scripts for enabling parallel encoding for Open GOP Configurations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_Toc90242478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8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6F11E3FE" w14:textId="5A720A82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79" w:history="1">
            <w:r w:rsidR="001474EE" w:rsidRPr="000C48E2">
              <w:rPr>
                <w:rStyle w:val="Hyperlink"/>
                <w:noProof/>
              </w:rPr>
              <w:t>3.4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Encoder run time increase for open GOP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_Toc90242479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8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1C6484C8" w14:textId="1A8EF087" w:rsidR="001474EE" w:rsidRDefault="00B0451E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lang w:val="en-GB"/>
            </w:rPr>
          </w:pPr>
          <w:hyperlink w:anchor="_Toc90242480" w:history="1">
            <w:r w:rsidR="001474EE" w:rsidRPr="000C48E2">
              <w:rPr>
                <w:rStyle w:val="Hyperlink"/>
                <w:noProof/>
              </w:rPr>
              <w:t>3.5</w:t>
            </w:r>
            <w:r w:rsidR="001474EE">
              <w:rPr>
                <w:rFonts w:asciiTheme="minorHAnsi" w:eastAsiaTheme="minorEastAsia" w:hAnsiTheme="minorHAnsi" w:cstheme="minorBidi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Scope of the lag-in-frame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_Toc90242480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8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5746A9B9" w14:textId="4F8A3C0B" w:rsidR="001474EE" w:rsidRDefault="00B0451E">
          <w:pPr>
            <w:pStyle w:val="TOC1"/>
            <w:rPr>
              <w:rFonts w:asciiTheme="minorHAnsi" w:eastAsiaTheme="minorEastAsia" w:hAnsiTheme="minorHAnsi" w:cstheme="minorBidi"/>
              <w:b w:val="0"/>
              <w:noProof/>
              <w:lang w:val="en-GB"/>
            </w:rPr>
          </w:pPr>
          <w:hyperlink w:anchor="_Toc90242481" w:history="1">
            <w:r w:rsidR="001474EE" w:rsidRPr="000C48E2">
              <w:rPr>
                <w:rStyle w:val="Hyperlink"/>
                <w:noProof/>
              </w:rPr>
              <w:t>4</w:t>
            </w:r>
            <w:r w:rsidR="001474EE">
              <w:rPr>
                <w:rFonts w:asciiTheme="minorHAnsi" w:eastAsiaTheme="minorEastAsia" w:hAnsiTheme="minorHAnsi" w:cstheme="minorBidi"/>
                <w:b w:val="0"/>
                <w:noProof/>
                <w:lang w:val="en-GB"/>
              </w:rPr>
              <w:tab/>
            </w:r>
            <w:r w:rsidR="001474EE" w:rsidRPr="000C48E2">
              <w:rPr>
                <w:rStyle w:val="Hyperlink"/>
                <w:noProof/>
              </w:rPr>
              <w:t>Email References</w:t>
            </w:r>
            <w:r w:rsidR="001474EE">
              <w:rPr>
                <w:noProof/>
                <w:webHidden/>
              </w:rPr>
              <w:tab/>
            </w:r>
            <w:r w:rsidR="001474EE">
              <w:rPr>
                <w:noProof/>
                <w:webHidden/>
              </w:rPr>
              <w:fldChar w:fldCharType="begin"/>
            </w:r>
            <w:r w:rsidR="001474EE">
              <w:rPr>
                <w:noProof/>
                <w:webHidden/>
              </w:rPr>
              <w:instrText xml:space="preserve"> PAGEREF _Toc90242481 \h </w:instrText>
            </w:r>
            <w:r w:rsidR="001474EE">
              <w:rPr>
                <w:noProof/>
                <w:webHidden/>
              </w:rPr>
            </w:r>
            <w:r w:rsidR="001474EE">
              <w:rPr>
                <w:noProof/>
                <w:webHidden/>
              </w:rPr>
              <w:fldChar w:fldCharType="separate"/>
            </w:r>
            <w:r w:rsidR="001474EE">
              <w:rPr>
                <w:noProof/>
                <w:webHidden/>
              </w:rPr>
              <w:t>8</w:t>
            </w:r>
            <w:r w:rsidR="001474EE">
              <w:rPr>
                <w:noProof/>
                <w:webHidden/>
              </w:rPr>
              <w:fldChar w:fldCharType="end"/>
            </w:r>
          </w:hyperlink>
        </w:p>
        <w:p w14:paraId="45D5B75F" w14:textId="4CE9F978" w:rsidR="0046251D" w:rsidRDefault="00D57E84">
          <w:r>
            <w:fldChar w:fldCharType="end"/>
          </w:r>
        </w:p>
      </w:sdtContent>
    </w:sdt>
    <w:p w14:paraId="13973A2D" w14:textId="76637DB1" w:rsidR="002F084E" w:rsidRPr="002F084E" w:rsidRDefault="002F084E" w:rsidP="00026FBC">
      <w:pPr>
        <w:pStyle w:val="Heading1"/>
      </w:pPr>
      <w:bookmarkStart w:id="3" w:name="_Toc89355102"/>
      <w:bookmarkStart w:id="4" w:name="_Toc90242467"/>
      <w:bookmarkEnd w:id="3"/>
      <w:r>
        <w:t>Overview</w:t>
      </w:r>
      <w:bookmarkEnd w:id="4"/>
    </w:p>
    <w:p w14:paraId="3D3BC993" w14:textId="3984BDFA" w:rsidR="00D3308A" w:rsidRPr="00850CDC" w:rsidRDefault="00FB0B46" w:rsidP="00F20694">
      <w:pPr>
        <w:pStyle w:val="BodyText"/>
      </w:pPr>
      <w:r>
        <w:t xml:space="preserve">A meeting was held </w:t>
      </w:r>
      <w:r w:rsidR="0081007B">
        <w:t>November 3</w:t>
      </w:r>
      <w:r w:rsidR="0081007B" w:rsidRPr="0081007B">
        <w:rPr>
          <w:vertAlign w:val="superscript"/>
        </w:rPr>
        <w:t>rd</w:t>
      </w:r>
      <w:r w:rsidR="0081007B">
        <w:t xml:space="preserve"> to discuss questions posed </w:t>
      </w:r>
      <w:r w:rsidR="00DF7A27">
        <w:t xml:space="preserve">about the </w:t>
      </w:r>
      <w:r w:rsidR="00E95F9A">
        <w:t xml:space="preserve">configuration settings used to generate bitstreams for comparison to the </w:t>
      </w:r>
      <w:r w:rsidR="00ED2B80">
        <w:t>AVC and HEVC anchors</w:t>
      </w:r>
      <w:r w:rsidR="00023026">
        <w:t xml:space="preserve"> and documented</w:t>
      </w:r>
      <w:r w:rsidR="00ED2B80">
        <w:t xml:space="preserve"> </w:t>
      </w:r>
      <w:r w:rsidR="00023026">
        <w:t xml:space="preserve">in the </w:t>
      </w:r>
      <w:r w:rsidR="00ED2B80">
        <w:t xml:space="preserve">AV1 section of the technical report </w:t>
      </w:r>
      <w:r w:rsidR="00E96F8C">
        <w:t>(</w:t>
      </w:r>
      <w:r w:rsidR="001E7866" w:rsidRPr="001E7866">
        <w:t>TR 26.955</w:t>
      </w:r>
      <w:r w:rsidR="00E96F8C">
        <w:t xml:space="preserve">). </w:t>
      </w:r>
      <w:r w:rsidR="001C767B" w:rsidRPr="00A013A6">
        <w:t xml:space="preserve">Attendees </w:t>
      </w:r>
      <w:r w:rsidR="00023026" w:rsidRPr="00A013A6">
        <w:t xml:space="preserve">in the conference call and subsequent email exchanges </w:t>
      </w:r>
      <w:r w:rsidR="001C767B" w:rsidRPr="00A013A6">
        <w:t>included</w:t>
      </w:r>
      <w:r w:rsidR="00926E70" w:rsidRPr="00A013A6">
        <w:t xml:space="preserve"> 3GPP representatives from Apple, Google, </w:t>
      </w:r>
      <w:r w:rsidR="004B3C20" w:rsidRPr="00A013A6">
        <w:t xml:space="preserve">Ericsson, </w:t>
      </w:r>
      <w:r w:rsidR="00F46018" w:rsidRPr="00A013A6">
        <w:t xml:space="preserve">Fraunhofer, </w:t>
      </w:r>
      <w:r w:rsidR="004B3C20" w:rsidRPr="00A013A6">
        <w:t xml:space="preserve">Interdigital, </w:t>
      </w:r>
      <w:r w:rsidR="00F46018" w:rsidRPr="00A013A6">
        <w:t>Qualcomm</w:t>
      </w:r>
      <w:r w:rsidR="00597DA1" w:rsidRPr="00A013A6">
        <w:t xml:space="preserve"> and Tencent</w:t>
      </w:r>
      <w:r w:rsidR="00023026" w:rsidRPr="00A013A6">
        <w:t xml:space="preserve">, as well as Alliance for Open Media </w:t>
      </w:r>
      <w:r w:rsidR="002B1146" w:rsidRPr="00850CDC">
        <w:t xml:space="preserve">(AOMedia) </w:t>
      </w:r>
      <w:r w:rsidR="00023026" w:rsidRPr="00850CDC">
        <w:t>members</w:t>
      </w:r>
      <w:r w:rsidR="00AE464B" w:rsidRPr="00850CDC">
        <w:t xml:space="preserve"> from Facebook and Netflix.</w:t>
      </w:r>
    </w:p>
    <w:p w14:paraId="2AB1B944" w14:textId="0C99BB98" w:rsidR="00A2390F" w:rsidRDefault="00C57E7B" w:rsidP="00850CDC">
      <w:pPr>
        <w:pStyle w:val="BodyText"/>
      </w:pPr>
      <w:r>
        <w:t>In the November 30</w:t>
      </w:r>
      <w:r w:rsidRPr="00C57E7B">
        <w:rPr>
          <w:vertAlign w:val="superscript"/>
        </w:rPr>
        <w:t>th</w:t>
      </w:r>
      <w:r>
        <w:t xml:space="preserve"> Video SWG conference call it was decided that the discussion will move to the reflector</w:t>
      </w:r>
      <w:r w:rsidR="00073FA9">
        <w:t xml:space="preserve">. </w:t>
      </w:r>
    </w:p>
    <w:p w14:paraId="4B83E2B6" w14:textId="648804E3" w:rsidR="008C55AC" w:rsidRDefault="008C55AC" w:rsidP="001C6C0B">
      <w:pPr>
        <w:pStyle w:val="BodyText"/>
      </w:pPr>
      <w:r>
        <w:t>The organization of this document</w:t>
      </w:r>
      <w:r w:rsidR="00DC0CEE">
        <w:t xml:space="preserve">: There are </w:t>
      </w:r>
      <w:r w:rsidR="0071055C">
        <w:t xml:space="preserve">three </w:t>
      </w:r>
      <w:r w:rsidR="00DC0CEE">
        <w:t>sections - unanswered questions</w:t>
      </w:r>
      <w:r w:rsidR="0071055C">
        <w:t xml:space="preserve">, </w:t>
      </w:r>
      <w:r w:rsidR="00DC0CEE">
        <w:t>answered questions</w:t>
      </w:r>
      <w:r w:rsidR="0071055C">
        <w:t xml:space="preserve"> and email traffic</w:t>
      </w:r>
      <w:r w:rsidR="00DC0CEE">
        <w:t xml:space="preserve">. </w:t>
      </w:r>
      <w:r w:rsidR="0071055C">
        <w:t xml:space="preserve">The first two </w:t>
      </w:r>
      <w:r w:rsidR="000E683A">
        <w:t xml:space="preserve">include a) the questions raised, b) the answer provided,  </w:t>
      </w:r>
      <w:r w:rsidR="00803ADB">
        <w:t>c</w:t>
      </w:r>
      <w:r w:rsidR="000E683A">
        <w:t xml:space="preserve">) proposed changes to the </w:t>
      </w:r>
      <w:r w:rsidR="007E3BDA">
        <w:t>technical report as a result of the discussion</w:t>
      </w:r>
      <w:r w:rsidR="0071055C">
        <w:t xml:space="preserve"> and references to the email traffic.</w:t>
      </w:r>
    </w:p>
    <w:p w14:paraId="027FB87B" w14:textId="45BBD652" w:rsidR="007E3BDA" w:rsidRDefault="007E3BDA" w:rsidP="001C6C0B">
      <w:pPr>
        <w:pStyle w:val="BodyText"/>
      </w:pPr>
      <w:r>
        <w:t>The table of contents of this document shows the current disposition of all questions.</w:t>
      </w:r>
    </w:p>
    <w:p w14:paraId="7073E1A7" w14:textId="77777777" w:rsidR="001C6C0B" w:rsidRDefault="001C6C0B" w:rsidP="00850CDC">
      <w:pPr>
        <w:pStyle w:val="BodyText"/>
      </w:pPr>
    </w:p>
    <w:p w14:paraId="78A93777" w14:textId="660122E7" w:rsidR="009038B2" w:rsidRDefault="00BD6824" w:rsidP="00026FBC">
      <w:pPr>
        <w:pStyle w:val="Heading1"/>
      </w:pPr>
      <w:bookmarkStart w:id="5" w:name="_Toc90242468"/>
      <w:r>
        <w:lastRenderedPageBreak/>
        <w:t xml:space="preserve">Open </w:t>
      </w:r>
      <w:bookmarkEnd w:id="2"/>
      <w:r w:rsidR="00BC34A2">
        <w:t>Questions</w:t>
      </w:r>
      <w:bookmarkEnd w:id="5"/>
    </w:p>
    <w:p w14:paraId="679099D0" w14:textId="2660821C" w:rsidR="000E22D8" w:rsidRPr="00940EC1" w:rsidRDefault="00CB7641" w:rsidP="00940EC1">
      <w:pPr>
        <w:pStyle w:val="Heading2"/>
        <w:rPr>
          <w:rStyle w:val="Heading2Char"/>
          <w:b/>
          <w:iCs/>
        </w:rPr>
      </w:pPr>
      <w:bookmarkStart w:id="6" w:name="_Toc86818299"/>
      <w:bookmarkStart w:id="7" w:name="_Toc90242469"/>
      <w:r w:rsidRPr="00940EC1">
        <w:rPr>
          <w:rStyle w:val="Heading2Char"/>
          <w:b/>
          <w:iCs/>
        </w:rPr>
        <w:t>Screen content tools used for scenario 3 and scenario 5</w:t>
      </w:r>
      <w:bookmarkEnd w:id="6"/>
      <w:bookmarkEnd w:id="7"/>
    </w:p>
    <w:p w14:paraId="7AAF1240" w14:textId="2CCF8029" w:rsidR="00790ED0" w:rsidRPr="006B7439" w:rsidRDefault="00790ED0" w:rsidP="001B5132">
      <w:pPr>
        <w:pStyle w:val="Question"/>
      </w:pPr>
      <w:r w:rsidRPr="006B7439">
        <w:t>In the configuration files given in S4aV210809, the Screen Content tools are used for S3 and S5 ( S3-AV1-SCC-01, S3-AV1-SCC-02, S5-AV1-SCC-01, S5-AV1-SCC-02).</w:t>
      </w:r>
    </w:p>
    <w:p w14:paraId="32A193E3" w14:textId="5E83CD51" w:rsidR="00954BC6" w:rsidRPr="006B7439" w:rsidRDefault="00954BC6" w:rsidP="001B5132">
      <w:pPr>
        <w:pStyle w:val="Question"/>
      </w:pPr>
      <w:r w:rsidRPr="006B7439">
        <w:t xml:space="preserve">We understand the SCC tools are part of the main </w:t>
      </w:r>
      <w:r w:rsidR="00CB7641" w:rsidRPr="006B7439">
        <w:t>profile and</w:t>
      </w:r>
      <w:r w:rsidRPr="006B7439">
        <w:t xml:space="preserve"> enabled with the paramete</w:t>
      </w:r>
      <w:r w:rsidR="000B5AA7">
        <w:t>r</w:t>
      </w:r>
      <w:r w:rsidR="00CB7641" w:rsidRPr="006B7439">
        <w:t xml:space="preserve"> </w:t>
      </w:r>
      <w:r w:rsidRPr="006B7439">
        <w:t>“-</w:t>
      </w:r>
      <w:r w:rsidR="00CB7641" w:rsidRPr="006B7439">
        <w:t>-</w:t>
      </w:r>
      <w:r w:rsidRPr="006B7439">
        <w:t>tune-content=screen”.</w:t>
      </w:r>
    </w:p>
    <w:p w14:paraId="2859A8CB" w14:textId="2344F332" w:rsidR="00954BC6" w:rsidRPr="006B7439" w:rsidRDefault="00954BC6" w:rsidP="001B5132">
      <w:pPr>
        <w:pStyle w:val="Question"/>
      </w:pPr>
      <w:r w:rsidRPr="006B7439">
        <w:t xml:space="preserve">When “--tune-content=screen” is not used (S1, S2, S4), could SCC tools be used or is there a parameter to disable them? </w:t>
      </w:r>
    </w:p>
    <w:p w14:paraId="3B4FC2BE" w14:textId="6DD23691" w:rsidR="005536AC" w:rsidRPr="007A433C" w:rsidRDefault="00056B71" w:rsidP="001B698E">
      <w:pPr>
        <w:pStyle w:val="Heading3"/>
      </w:pPr>
      <w:r>
        <w:t>ANSWER</w:t>
      </w:r>
    </w:p>
    <w:p w14:paraId="69D6C037" w14:textId="69960521" w:rsidR="00AC47C2" w:rsidRPr="00B77631" w:rsidRDefault="00954BC6" w:rsidP="001A721B">
      <w:pPr>
        <w:pStyle w:val="Answer"/>
      </w:pPr>
      <w:r w:rsidRPr="00B77631">
        <w:t xml:space="preserve">In the default case </w:t>
      </w:r>
      <w:r w:rsidR="00797670" w:rsidRPr="00B77631">
        <w:t xml:space="preserve">- </w:t>
      </w:r>
      <w:r w:rsidR="007E4F59" w:rsidRPr="00B77631">
        <w:t xml:space="preserve">without </w:t>
      </w:r>
      <w:r w:rsidRPr="00DE67A0">
        <w:rPr>
          <w:rFonts w:ascii="Courier New" w:hAnsi="Courier New" w:cs="Courier New"/>
          <w:color w:val="0070C0"/>
        </w:rPr>
        <w:t>--tune-content=screen</w:t>
      </w:r>
      <w:r w:rsidR="007E4F59" w:rsidRPr="00DE67A0">
        <w:rPr>
          <w:color w:val="0070C0"/>
        </w:rPr>
        <w:t xml:space="preserve"> </w:t>
      </w:r>
      <w:r w:rsidR="007E4F59" w:rsidRPr="00B77631">
        <w:t>-</w:t>
      </w:r>
      <w:r w:rsidRPr="00B77631">
        <w:t xml:space="preserve"> </w:t>
      </w:r>
      <w:r w:rsidR="007E4F59" w:rsidRPr="00B77631">
        <w:t xml:space="preserve">the </w:t>
      </w:r>
      <w:r w:rsidRPr="00B77631">
        <w:t xml:space="preserve">encoder internally has an algorithm to detect if the input video is classified as screen content or not. If yes, screen content coding tools will be enabled. </w:t>
      </w:r>
    </w:p>
    <w:p w14:paraId="46C0214C" w14:textId="77777777" w:rsidR="00FB4FE4" w:rsidRDefault="00954BC6" w:rsidP="001A721B">
      <w:pPr>
        <w:pStyle w:val="Answer"/>
      </w:pPr>
      <w:r w:rsidRPr="00AC47C2">
        <w:t xml:space="preserve">This detection algorithm is relatively </w:t>
      </w:r>
      <w:r w:rsidR="00AC47C2" w:rsidRPr="00AC47C2">
        <w:t>conservative</w:t>
      </w:r>
      <w:r w:rsidRPr="00AC47C2">
        <w:t xml:space="preserve">. Once </w:t>
      </w:r>
      <w:r w:rsidRPr="00DE67A0">
        <w:rPr>
          <w:rFonts w:ascii="Courier New" w:hAnsi="Courier New" w:cs="Courier New"/>
          <w:color w:val="0070C0"/>
          <w:szCs w:val="24"/>
        </w:rPr>
        <w:t>--tune-content=screen</w:t>
      </w:r>
      <w:r w:rsidRPr="00DE67A0">
        <w:rPr>
          <w:sz w:val="24"/>
          <w:szCs w:val="24"/>
        </w:rPr>
        <w:t xml:space="preserve"> </w:t>
      </w:r>
      <w:r w:rsidRPr="00AC47C2">
        <w:t xml:space="preserve">is enabled, the internal detection algorithm will be </w:t>
      </w:r>
      <w:r w:rsidR="00FB4FE4" w:rsidRPr="00AC47C2">
        <w:t>bypassed,</w:t>
      </w:r>
      <w:r w:rsidRPr="00AC47C2">
        <w:t xml:space="preserve"> and the screen content coding tool will always be enabled. </w:t>
      </w:r>
    </w:p>
    <w:p w14:paraId="4B788001" w14:textId="4733F058" w:rsidR="005536AC" w:rsidRDefault="00954BC6" w:rsidP="001A721B">
      <w:pPr>
        <w:pStyle w:val="Answer"/>
      </w:pPr>
      <w:r w:rsidRPr="00504C32">
        <w:t>There are individual flags to disable individual screen content coding tools, such as intra block copy</w:t>
      </w:r>
      <w:r w:rsidR="0080574C">
        <w:t xml:space="preserve"> (</w:t>
      </w:r>
      <w:r w:rsidR="006E7006" w:rsidRPr="006E7006">
        <w:rPr>
          <w:rFonts w:ascii="Courier New" w:hAnsi="Courier New" w:cs="Courier New"/>
        </w:rPr>
        <w:t>enable</w:t>
      </w:r>
      <w:r w:rsidR="00DE67A0">
        <w:rPr>
          <w:rFonts w:ascii="Courier New" w:hAnsi="Courier New" w:cs="Courier New"/>
        </w:rPr>
        <w:t>-</w:t>
      </w:r>
      <w:r w:rsidR="006E7006" w:rsidRPr="006E7006">
        <w:rPr>
          <w:rFonts w:ascii="Courier New" w:hAnsi="Courier New" w:cs="Courier New"/>
        </w:rPr>
        <w:t>intrabc</w:t>
      </w:r>
      <w:r w:rsidR="006E7006">
        <w:t>)</w:t>
      </w:r>
      <w:r w:rsidRPr="00504C32">
        <w:t xml:space="preserve"> and palette</w:t>
      </w:r>
      <w:r w:rsidR="006E7006">
        <w:t xml:space="preserve"> (</w:t>
      </w:r>
      <w:r w:rsidR="006E7006" w:rsidRPr="006E7006">
        <w:rPr>
          <w:rFonts w:ascii="Courier New" w:hAnsi="Courier New" w:cs="Courier New"/>
        </w:rPr>
        <w:t>enable</w:t>
      </w:r>
      <w:r w:rsidR="00DE67A0">
        <w:rPr>
          <w:rFonts w:ascii="Courier New" w:hAnsi="Courier New" w:cs="Courier New"/>
        </w:rPr>
        <w:t>-</w:t>
      </w:r>
      <w:r w:rsidR="006E7006" w:rsidRPr="006E7006">
        <w:rPr>
          <w:rFonts w:ascii="Courier New" w:hAnsi="Courier New" w:cs="Courier New"/>
        </w:rPr>
        <w:t>palette</w:t>
      </w:r>
      <w:r w:rsidR="006E7006">
        <w:t>)</w:t>
      </w:r>
      <w:r w:rsidRPr="00504C32">
        <w:t xml:space="preserve">. </w:t>
      </w:r>
    </w:p>
    <w:p w14:paraId="6CF0F629" w14:textId="18D068F2" w:rsidR="001B3AFF" w:rsidRPr="001B5132" w:rsidRDefault="004B0768" w:rsidP="00261570">
      <w:pPr>
        <w:pStyle w:val="Heading2"/>
      </w:pPr>
      <w:bookmarkStart w:id="8" w:name="_jn6t0mi6um5z" w:colFirst="0" w:colLast="0"/>
      <w:bookmarkStart w:id="9" w:name="_Toc86818300"/>
      <w:bookmarkStart w:id="10" w:name="_Toc90242470"/>
      <w:bookmarkEnd w:id="8"/>
      <w:r w:rsidRPr="001B5132">
        <w:rPr>
          <w:rStyle w:val="Heading2Char"/>
          <w:b/>
          <w:iCs/>
        </w:rPr>
        <w:t xml:space="preserve">In Scenario 3, are only P-frames </w:t>
      </w:r>
      <w:r w:rsidR="00C07493" w:rsidRPr="001B5132">
        <w:rPr>
          <w:rStyle w:val="Heading2Char"/>
          <w:b/>
          <w:iCs/>
        </w:rPr>
        <w:t>or</w:t>
      </w:r>
      <w:r w:rsidRPr="001B5132">
        <w:rPr>
          <w:rStyle w:val="Heading2Char"/>
          <w:b/>
          <w:iCs/>
        </w:rPr>
        <w:t xml:space="preserve"> B-frames allowed?</w:t>
      </w:r>
      <w:bookmarkEnd w:id="9"/>
      <w:bookmarkEnd w:id="10"/>
    </w:p>
    <w:p w14:paraId="3EBE98B6" w14:textId="77777777" w:rsidR="00C07493" w:rsidRPr="001B5132" w:rsidRDefault="00954BC6" w:rsidP="001B5132">
      <w:pPr>
        <w:pStyle w:val="Question"/>
      </w:pPr>
      <w:r w:rsidRPr="001B5132">
        <w:t>In S3: Is it only P frames or B are allowed?</w:t>
      </w:r>
      <w:r w:rsidR="00C07493" w:rsidRPr="001B5132">
        <w:t xml:space="preserve"> </w:t>
      </w:r>
    </w:p>
    <w:p w14:paraId="4D175C07" w14:textId="7F7B782F" w:rsidR="00954BC6" w:rsidRPr="001B5132" w:rsidRDefault="00954BC6" w:rsidP="001B5132">
      <w:pPr>
        <w:pStyle w:val="Question"/>
      </w:pPr>
      <w:r w:rsidRPr="001B5132">
        <w:t>For HEVC we use Low delay P with a GOP size of 8.</w:t>
      </w:r>
    </w:p>
    <w:p w14:paraId="14325070" w14:textId="77777777" w:rsidR="00954BC6" w:rsidRDefault="00954BC6" w:rsidP="001B5132">
      <w:pPr>
        <w:pStyle w:val="Question"/>
      </w:pPr>
      <w:r w:rsidRPr="001B5132">
        <w:t>For AV1 config, the GOP size is 32, and due to lag-in-frames=0 I guess there is no pyramid. Does it mean reference frames can be found in the complete GOP? is it only P frames, or B are allowed?</w:t>
      </w:r>
    </w:p>
    <w:p w14:paraId="04E780C1" w14:textId="53042735" w:rsidR="00171DF0" w:rsidRPr="001B698E" w:rsidRDefault="00295CB6" w:rsidP="001B698E">
      <w:pPr>
        <w:pStyle w:val="Heading3"/>
      </w:pPr>
      <w:r>
        <w:t>ANSWER</w:t>
      </w:r>
    </w:p>
    <w:p w14:paraId="3E036034" w14:textId="365DB242" w:rsidR="001D0235" w:rsidRDefault="00C821EC" w:rsidP="00522BAC">
      <w:pPr>
        <w:pStyle w:val="Answer"/>
        <w:rPr>
          <w:lang w:eastAsia="en-US"/>
        </w:rPr>
      </w:pPr>
      <w:r>
        <w:rPr>
          <w:lang w:eastAsia="en-US"/>
        </w:rPr>
        <w:t>We have updated the scripts and the technical report</w:t>
      </w:r>
      <w:r w:rsidR="003F05C2">
        <w:rPr>
          <w:lang w:eastAsia="en-US"/>
        </w:rPr>
        <w:t xml:space="preserve"> for all </w:t>
      </w:r>
      <w:r w:rsidR="001D0235">
        <w:rPr>
          <w:lang w:eastAsia="en-US"/>
        </w:rPr>
        <w:t>Screen Content Scenarios</w:t>
      </w:r>
      <w:r>
        <w:rPr>
          <w:lang w:eastAsia="en-US"/>
        </w:rPr>
        <w:t xml:space="preserve"> to </w:t>
      </w:r>
      <w:r w:rsidR="00CF50E1">
        <w:rPr>
          <w:lang w:eastAsia="en-US"/>
        </w:rPr>
        <w:t>disable compound prediction for low delay content</w:t>
      </w:r>
      <w:r w:rsidR="00980207">
        <w:rPr>
          <w:lang w:eastAsia="en-US"/>
        </w:rPr>
        <w:t xml:space="preserve"> - allowing unidirectional prediction inter frame, only. </w:t>
      </w:r>
    </w:p>
    <w:tbl>
      <w:tblPr>
        <w:tblW w:w="5000" w:type="pct"/>
        <w:tblInd w:w="612" w:type="dxa"/>
        <w:tblLayout w:type="fixed"/>
        <w:tblLook w:val="0400" w:firstRow="0" w:lastRow="0" w:firstColumn="0" w:lastColumn="0" w:noHBand="0" w:noVBand="1"/>
      </w:tblPr>
      <w:tblGrid>
        <w:gridCol w:w="3708"/>
        <w:gridCol w:w="5652"/>
      </w:tblGrid>
      <w:tr w:rsidR="00CF50E1" w:rsidRPr="00CF50E1" w14:paraId="6DC87A27" w14:textId="77777777" w:rsidTr="00AF7A50">
        <w:tc>
          <w:tcPr>
            <w:tcW w:w="3708" w:type="dxa"/>
            <w:shd w:val="clear" w:color="auto" w:fill="auto"/>
          </w:tcPr>
          <w:p w14:paraId="5FA1164A" w14:textId="77777777" w:rsidR="00CF50E1" w:rsidRPr="00CF50E1" w:rsidRDefault="00CF50E1" w:rsidP="00CF50E1">
            <w:pPr>
              <w:spacing w:before="0" w:after="60"/>
              <w:rPr>
                <w:rFonts w:ascii="Courier New" w:eastAsia="Courier New" w:hAnsi="Courier New" w:cs="Courier New"/>
                <w:sz w:val="14"/>
                <w:szCs w:val="14"/>
              </w:rPr>
            </w:pPr>
            <w:r w:rsidRPr="00CF50E1">
              <w:rPr>
                <w:rFonts w:ascii="Courier New" w:eastAsia="Courier New" w:hAnsi="Courier New" w:cs="Courier New"/>
                <w:sz w:val="14"/>
                <w:szCs w:val="14"/>
              </w:rPr>
              <w:t>--enable-onesided-comp=0</w:t>
            </w:r>
          </w:p>
        </w:tc>
        <w:tc>
          <w:tcPr>
            <w:tcW w:w="5652" w:type="dxa"/>
          </w:tcPr>
          <w:p w14:paraId="41E0F29E" w14:textId="77777777" w:rsidR="00CF50E1" w:rsidRPr="00CF50E1" w:rsidRDefault="00CF50E1" w:rsidP="00CF50E1">
            <w:pPr>
              <w:spacing w:before="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CF50E1">
              <w:rPr>
                <w:rFonts w:ascii="Times New Roman" w:hAnsi="Times New Roman" w:cs="Times New Roman"/>
                <w:sz w:val="16"/>
                <w:szCs w:val="16"/>
              </w:rPr>
              <w:t>disable compound prediction for low delay content. Unidirectional prediction Inter frame,  only.</w:t>
            </w:r>
          </w:p>
        </w:tc>
      </w:tr>
    </w:tbl>
    <w:p w14:paraId="2180A75B" w14:textId="5F42BFCF" w:rsidR="00CF50E1" w:rsidRDefault="00522BAC" w:rsidP="00C821EC">
      <w:pPr>
        <w:pStyle w:val="Answer"/>
        <w:rPr>
          <w:lang w:eastAsia="en-US"/>
        </w:rPr>
      </w:pPr>
      <w:r>
        <w:rPr>
          <w:lang w:eastAsia="en-US"/>
        </w:rPr>
        <w:t xml:space="preserve">We have </w:t>
      </w:r>
      <w:r w:rsidR="00E056D7">
        <w:rPr>
          <w:lang w:eastAsia="en-US"/>
        </w:rPr>
        <w:t>changed GOP size to 8 for Scenario 3</w:t>
      </w:r>
      <w:r w:rsidR="00C76D74">
        <w:rPr>
          <w:lang w:eastAsia="en-US"/>
        </w:rPr>
        <w:t>,4 and 5</w:t>
      </w:r>
      <w:r w:rsidR="00DE20DD">
        <w:rPr>
          <w:lang w:eastAsia="en-US"/>
        </w:rPr>
        <w:t xml:space="preserve"> clips except those with a flat QP, where GOP Size does not alter QP.</w:t>
      </w:r>
    </w:p>
    <w:tbl>
      <w:tblPr>
        <w:tblW w:w="5000" w:type="pct"/>
        <w:tblInd w:w="612" w:type="dxa"/>
        <w:tblLayout w:type="fixed"/>
        <w:tblLook w:val="0400" w:firstRow="0" w:lastRow="0" w:firstColumn="0" w:lastColumn="0" w:noHBand="0" w:noVBand="1"/>
      </w:tblPr>
      <w:tblGrid>
        <w:gridCol w:w="3708"/>
        <w:gridCol w:w="5652"/>
      </w:tblGrid>
      <w:tr w:rsidR="008E6139" w:rsidRPr="008E6139" w14:paraId="3D6B7043" w14:textId="77777777" w:rsidTr="00AF7A50">
        <w:tc>
          <w:tcPr>
            <w:tcW w:w="3708" w:type="dxa"/>
            <w:shd w:val="clear" w:color="auto" w:fill="auto"/>
          </w:tcPr>
          <w:p w14:paraId="29F03CAC" w14:textId="77777777" w:rsidR="008E6139" w:rsidRPr="008E6139" w:rsidRDefault="008E6139" w:rsidP="008E6139">
            <w:pPr>
              <w:spacing w:before="0" w:after="60"/>
              <w:rPr>
                <w:rFonts w:ascii="Courier New" w:eastAsia="Courier New" w:hAnsi="Courier New" w:cs="Courier New"/>
                <w:sz w:val="14"/>
                <w:szCs w:val="14"/>
              </w:rPr>
            </w:pPr>
            <w:r w:rsidRPr="008E6139">
              <w:rPr>
                <w:rFonts w:ascii="Courier New" w:eastAsia="Courier New" w:hAnsi="Courier New" w:cs="Courier New"/>
                <w:sz w:val="14"/>
                <w:szCs w:val="14"/>
              </w:rPr>
              <w:t>--min-gf-interval=8 --max-gf-interval=8</w:t>
            </w:r>
          </w:p>
        </w:tc>
        <w:tc>
          <w:tcPr>
            <w:tcW w:w="5652" w:type="dxa"/>
          </w:tcPr>
          <w:p w14:paraId="00544F1B" w14:textId="77777777" w:rsidR="008E6139" w:rsidRPr="008E6139" w:rsidRDefault="008E6139" w:rsidP="008E6139">
            <w:pPr>
              <w:spacing w:before="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8E6139">
              <w:rPr>
                <w:rFonts w:ascii="Times New Roman" w:hAnsi="Times New Roman" w:cs="Times New Roman"/>
                <w:sz w:val="16"/>
                <w:szCs w:val="16"/>
              </w:rPr>
              <w:t>Set the GOPSize to 8.</w:t>
            </w:r>
          </w:p>
        </w:tc>
      </w:tr>
    </w:tbl>
    <w:p w14:paraId="543B067E" w14:textId="34675909" w:rsidR="008E6139" w:rsidRPr="008E6139" w:rsidRDefault="008E6139" w:rsidP="008E6139">
      <w:pPr>
        <w:pStyle w:val="Answer"/>
      </w:pPr>
      <w:r>
        <w:t>It was sug</w:t>
      </w:r>
      <w:r w:rsidR="00894A1D">
        <w:t>gested that our encoder algorithm for screen content tools was multi-pass. It is not. It is single pass.</w:t>
      </w:r>
    </w:p>
    <w:p w14:paraId="42FFE4A7" w14:textId="4AE4258E" w:rsidR="00954BC6" w:rsidRPr="000F7AFD" w:rsidRDefault="00954BC6" w:rsidP="00261570">
      <w:pPr>
        <w:pStyle w:val="Heading2"/>
      </w:pPr>
      <w:bookmarkStart w:id="11" w:name="_eivpxaiactbn" w:colFirst="0" w:colLast="0"/>
      <w:bookmarkStart w:id="12" w:name="_Toc86818301"/>
      <w:bookmarkStart w:id="13" w:name="_Toc90242471"/>
      <w:bookmarkEnd w:id="11"/>
      <w:r w:rsidRPr="000F7AFD">
        <w:t>In S5 what is the reason for these additional S3 parameters</w:t>
      </w:r>
      <w:r w:rsidR="009643BB" w:rsidRPr="000F7AFD">
        <w:t>?</w:t>
      </w:r>
      <w:bookmarkEnd w:id="12"/>
      <w:bookmarkEnd w:id="13"/>
    </w:p>
    <w:p w14:paraId="6DF3BFBE" w14:textId="77777777" w:rsidR="00954BC6" w:rsidRP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>For HEVC we use Low delay B with a GOP size of 8.</w:t>
      </w:r>
    </w:p>
    <w:p w14:paraId="3B0FDD80" w14:textId="39B956CE" w:rsidR="00954BC6" w:rsidRP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>For AV1, it’s the same parameters as in S3, so same question as for S3. In addition</w:t>
      </w:r>
      <w:r w:rsidR="00201EC2">
        <w:rPr>
          <w:lang w:val="en"/>
        </w:rPr>
        <w:t>,</w:t>
      </w:r>
      <w:r w:rsidRPr="00954BC6">
        <w:rPr>
          <w:lang w:val="en"/>
        </w:rPr>
        <w:t xml:space="preserve"> there are min-q and max-q which are the same as cq-level. What is the reason of these additional parameters?</w:t>
      </w:r>
    </w:p>
    <w:p w14:paraId="5A835360" w14:textId="3654AA8A" w:rsidR="006D5468" w:rsidRDefault="00295CB6" w:rsidP="001B698E">
      <w:pPr>
        <w:pStyle w:val="Heading3"/>
      </w:pPr>
      <w:r>
        <w:lastRenderedPageBreak/>
        <w:t>ANSWER</w:t>
      </w:r>
    </w:p>
    <w:p w14:paraId="4E69D5AC" w14:textId="77777777" w:rsidR="00820334" w:rsidRPr="001B4266" w:rsidRDefault="00954BC6" w:rsidP="001A721B">
      <w:pPr>
        <w:pStyle w:val="Answer"/>
        <w:rPr>
          <w:rFonts w:ascii="Courier New" w:hAnsi="Courier New" w:cs="Courier New"/>
          <w:color w:val="0070C0"/>
          <w:sz w:val="16"/>
          <w:lang w:val="en"/>
        </w:rPr>
      </w:pPr>
      <w:r w:rsidRPr="001B4266">
        <w:rPr>
          <w:rFonts w:ascii="Courier New" w:hAnsi="Courier New" w:cs="Courier New"/>
          <w:color w:val="0070C0"/>
          <w:sz w:val="16"/>
          <w:lang w:val="en"/>
        </w:rPr>
        <w:t>--min-q</w:t>
      </w:r>
      <w:r w:rsidRPr="00954BC6">
        <w:rPr>
          <w:lang w:val="en"/>
        </w:rPr>
        <w:t xml:space="preserve"> and </w:t>
      </w:r>
      <w:r w:rsidRPr="001B4266">
        <w:rPr>
          <w:rFonts w:ascii="Courier New" w:hAnsi="Courier New" w:cs="Courier New"/>
          <w:color w:val="0070C0"/>
          <w:sz w:val="16"/>
          <w:lang w:val="en"/>
        </w:rPr>
        <w:t>--max-q</w:t>
      </w:r>
      <w:r w:rsidRPr="00954BC6">
        <w:rPr>
          <w:lang w:val="en"/>
        </w:rPr>
        <w:t xml:space="preserve"> are used to make sure all frames use the same QP specified by </w:t>
      </w:r>
      <w:r w:rsidRPr="001B4266">
        <w:rPr>
          <w:rFonts w:ascii="Courier New" w:hAnsi="Courier New" w:cs="Courier New"/>
          <w:color w:val="0070C0"/>
          <w:sz w:val="16"/>
          <w:lang w:val="en"/>
        </w:rPr>
        <w:t xml:space="preserve">--cq-level. </w:t>
      </w:r>
    </w:p>
    <w:p w14:paraId="516DFE5B" w14:textId="77777777" w:rsidR="00820334" w:rsidRDefault="00954BC6" w:rsidP="001A721B">
      <w:pPr>
        <w:pStyle w:val="Answer"/>
        <w:rPr>
          <w:lang w:val="en"/>
        </w:rPr>
      </w:pPr>
      <w:r w:rsidRPr="001B4266">
        <w:rPr>
          <w:rFonts w:ascii="Courier New" w:hAnsi="Courier New" w:cs="Courier New"/>
          <w:color w:val="0070C0"/>
          <w:sz w:val="16"/>
          <w:lang w:val="en"/>
        </w:rPr>
        <w:t>--min/max-gf-interval</w:t>
      </w:r>
      <w:r w:rsidRPr="00954BC6">
        <w:rPr>
          <w:lang w:val="en"/>
        </w:rPr>
        <w:t xml:space="preserve"> are used to specify sub-Gop size</w:t>
      </w:r>
    </w:p>
    <w:p w14:paraId="398AE00E" w14:textId="77777777" w:rsidR="00820334" w:rsidRDefault="00954BC6" w:rsidP="001A721B">
      <w:pPr>
        <w:pStyle w:val="Answer"/>
        <w:rPr>
          <w:lang w:val="en"/>
        </w:rPr>
      </w:pPr>
      <w:r w:rsidRPr="001B4266">
        <w:rPr>
          <w:rFonts w:ascii="Courier New" w:hAnsi="Courier New" w:cs="Courier New"/>
          <w:color w:val="0070C0"/>
          <w:sz w:val="16"/>
          <w:lang w:val="en"/>
        </w:rPr>
        <w:t>--gf-min/max-pyr-height</w:t>
      </w:r>
      <w:r w:rsidRPr="00954BC6">
        <w:rPr>
          <w:lang w:val="en"/>
        </w:rPr>
        <w:t xml:space="preserve"> are used for adjusting QPs. </w:t>
      </w:r>
    </w:p>
    <w:p w14:paraId="3ED0BD53" w14:textId="11565F18" w:rsidR="00954BC6" w:rsidRDefault="00954BC6" w:rsidP="001A721B">
      <w:pPr>
        <w:pStyle w:val="Answer"/>
        <w:rPr>
          <w:lang w:val="en"/>
        </w:rPr>
      </w:pPr>
      <w:r w:rsidRPr="001B4266">
        <w:rPr>
          <w:rFonts w:ascii="Courier New" w:hAnsi="Courier New" w:cs="Courier New"/>
          <w:color w:val="0070C0"/>
          <w:sz w:val="16"/>
          <w:lang w:val="en"/>
        </w:rPr>
        <w:t>--kf-min/max-dist</w:t>
      </w:r>
      <w:r w:rsidRPr="00954BC6">
        <w:rPr>
          <w:lang w:val="en"/>
        </w:rPr>
        <w:t xml:space="preserve"> are used to specify the Intra Period.</w:t>
      </w:r>
    </w:p>
    <w:p w14:paraId="786DD84D" w14:textId="792D4393" w:rsidR="00B46C89" w:rsidRDefault="00B46C89" w:rsidP="00B46C89">
      <w:pPr>
        <w:pStyle w:val="Answer"/>
      </w:pPr>
      <w:r>
        <w:t xml:space="preserve">We have modified </w:t>
      </w:r>
      <w:r w:rsidR="00C975ED">
        <w:t xml:space="preserve">scripts and the TR to indicate </w:t>
      </w:r>
      <w:r w:rsidR="00A6034F">
        <w:t xml:space="preserve">to restrict maximum reference frames to 4 for all Scenario </w:t>
      </w:r>
      <w:r w:rsidR="00F66405">
        <w:t>3, 4 and 5 clips.</w:t>
      </w:r>
    </w:p>
    <w:tbl>
      <w:tblPr>
        <w:tblW w:w="5000" w:type="pct"/>
        <w:tblInd w:w="612" w:type="dxa"/>
        <w:tblLayout w:type="fixed"/>
        <w:tblLook w:val="0400" w:firstRow="0" w:lastRow="0" w:firstColumn="0" w:lastColumn="0" w:noHBand="0" w:noVBand="1"/>
      </w:tblPr>
      <w:tblGrid>
        <w:gridCol w:w="3708"/>
        <w:gridCol w:w="5652"/>
      </w:tblGrid>
      <w:tr w:rsidR="00711961" w:rsidRPr="008E3302" w14:paraId="29837D5B" w14:textId="77777777" w:rsidTr="00AF7A50">
        <w:tc>
          <w:tcPr>
            <w:tcW w:w="3708" w:type="dxa"/>
            <w:shd w:val="clear" w:color="auto" w:fill="auto"/>
          </w:tcPr>
          <w:p w14:paraId="42FC1062" w14:textId="77777777" w:rsidR="00711961" w:rsidRPr="008E3302" w:rsidRDefault="00711961" w:rsidP="006066A9">
            <w:pPr>
              <w:spacing w:after="60"/>
              <w:rPr>
                <w:rFonts w:ascii="Courier New" w:eastAsia="Courier New" w:hAnsi="Courier New" w:cs="Courier New"/>
                <w:sz w:val="14"/>
                <w:szCs w:val="14"/>
              </w:rPr>
            </w:pPr>
            <w:r w:rsidRPr="008227C7">
              <w:rPr>
                <w:rFonts w:ascii="Courier New" w:eastAsia="Courier New" w:hAnsi="Courier New" w:cs="Courier New"/>
                <w:sz w:val="14"/>
                <w:szCs w:val="14"/>
              </w:rPr>
              <w:t>--max-reference-frames=4</w:t>
            </w:r>
          </w:p>
        </w:tc>
        <w:tc>
          <w:tcPr>
            <w:tcW w:w="5652" w:type="dxa"/>
          </w:tcPr>
          <w:p w14:paraId="5B0D5505" w14:textId="77777777" w:rsidR="00711961" w:rsidRPr="00624634" w:rsidRDefault="00711961" w:rsidP="006066A9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restrict number of reference frames to 4</w:t>
            </w:r>
          </w:p>
        </w:tc>
      </w:tr>
    </w:tbl>
    <w:p w14:paraId="62955758" w14:textId="14977FDB" w:rsidR="00B51BAD" w:rsidRDefault="00B51BAD" w:rsidP="00B51BAD">
      <w:pPr>
        <w:pStyle w:val="Answer"/>
        <w:rPr>
          <w:lang w:eastAsia="en-US"/>
        </w:rPr>
      </w:pPr>
      <w:r>
        <w:rPr>
          <w:lang w:eastAsia="en-US"/>
        </w:rPr>
        <w:t xml:space="preserve">We have changed GOP size to 8 for Scenario </w:t>
      </w:r>
      <w:r w:rsidR="00C76D74">
        <w:rPr>
          <w:lang w:eastAsia="en-US"/>
        </w:rPr>
        <w:t xml:space="preserve">3,4 and </w:t>
      </w:r>
      <w:r>
        <w:rPr>
          <w:lang w:eastAsia="en-US"/>
        </w:rPr>
        <w:t>5 clips except those with a flat QP, where GOP Size does not alter QP.</w:t>
      </w:r>
    </w:p>
    <w:tbl>
      <w:tblPr>
        <w:tblW w:w="5000" w:type="pct"/>
        <w:tblInd w:w="612" w:type="dxa"/>
        <w:tblLayout w:type="fixed"/>
        <w:tblLook w:val="0400" w:firstRow="0" w:lastRow="0" w:firstColumn="0" w:lastColumn="0" w:noHBand="0" w:noVBand="1"/>
      </w:tblPr>
      <w:tblGrid>
        <w:gridCol w:w="3708"/>
        <w:gridCol w:w="5652"/>
      </w:tblGrid>
      <w:tr w:rsidR="00B51BAD" w:rsidRPr="008E6139" w14:paraId="7C11156A" w14:textId="77777777" w:rsidTr="00AF7A50">
        <w:tc>
          <w:tcPr>
            <w:tcW w:w="3708" w:type="dxa"/>
            <w:shd w:val="clear" w:color="auto" w:fill="auto"/>
          </w:tcPr>
          <w:p w14:paraId="1644C661" w14:textId="77777777" w:rsidR="00B51BAD" w:rsidRPr="008E6139" w:rsidRDefault="00B51BAD" w:rsidP="006066A9">
            <w:pPr>
              <w:spacing w:before="0" w:after="60"/>
              <w:rPr>
                <w:rFonts w:ascii="Courier New" w:eastAsia="Courier New" w:hAnsi="Courier New" w:cs="Courier New"/>
                <w:sz w:val="14"/>
                <w:szCs w:val="14"/>
              </w:rPr>
            </w:pPr>
            <w:r w:rsidRPr="008E6139">
              <w:rPr>
                <w:rFonts w:ascii="Courier New" w:eastAsia="Courier New" w:hAnsi="Courier New" w:cs="Courier New"/>
                <w:sz w:val="14"/>
                <w:szCs w:val="14"/>
              </w:rPr>
              <w:t>--min-gf-interval=8 --max-gf-interval=8</w:t>
            </w:r>
          </w:p>
        </w:tc>
        <w:tc>
          <w:tcPr>
            <w:tcW w:w="5652" w:type="dxa"/>
          </w:tcPr>
          <w:p w14:paraId="677B30EE" w14:textId="77777777" w:rsidR="00B51BAD" w:rsidRPr="008E6139" w:rsidRDefault="00B51BAD" w:rsidP="006066A9">
            <w:pPr>
              <w:spacing w:before="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8E6139">
              <w:rPr>
                <w:rFonts w:ascii="Times New Roman" w:hAnsi="Times New Roman" w:cs="Times New Roman"/>
                <w:sz w:val="16"/>
                <w:szCs w:val="16"/>
              </w:rPr>
              <w:t>Set the GOPSize to 8.</w:t>
            </w:r>
          </w:p>
        </w:tc>
      </w:tr>
    </w:tbl>
    <w:p w14:paraId="284193E5" w14:textId="11C0C58D" w:rsidR="00935E9E" w:rsidRPr="00B65188" w:rsidRDefault="00954BC6" w:rsidP="00261570">
      <w:pPr>
        <w:pStyle w:val="Heading2"/>
      </w:pPr>
      <w:bookmarkStart w:id="14" w:name="_6n5lig54sxz3" w:colFirst="0" w:colLast="0"/>
      <w:bookmarkStart w:id="15" w:name="_7j2us8cymr2t" w:colFirst="0" w:colLast="0"/>
      <w:bookmarkStart w:id="16" w:name="_Toc86818304"/>
      <w:bookmarkStart w:id="17" w:name="_Toc90242472"/>
      <w:bookmarkEnd w:id="14"/>
      <w:bookmarkEnd w:id="15"/>
      <w:r w:rsidRPr="00B65188">
        <w:t>Relationship between kf_min_dist/kf_max_dist and fwd-kf-dist for Open GOP</w:t>
      </w:r>
      <w:bookmarkEnd w:id="16"/>
      <w:bookmarkEnd w:id="17"/>
    </w:p>
    <w:p w14:paraId="0E42BDF9" w14:textId="1272CDE5" w:rsidR="00954BC6" w:rsidRPr="00B63DF8" w:rsidRDefault="00954BC6" w:rsidP="001B5132">
      <w:pPr>
        <w:pStyle w:val="Question"/>
      </w:pPr>
      <w:r w:rsidRPr="00B63DF8">
        <w:t xml:space="preserve">Provided AV1 configuration does not specify </w:t>
      </w:r>
      <w:r w:rsidRPr="001B4266">
        <w:rPr>
          <w:rFonts w:ascii="Courier New" w:hAnsi="Courier New" w:cs="Courier New"/>
          <w:sz w:val="16"/>
        </w:rPr>
        <w:t>kf_min_dist/kf_max_</w:t>
      </w:r>
      <w:r w:rsidR="00EA62D8" w:rsidRPr="001B4266">
        <w:rPr>
          <w:rFonts w:ascii="Courier New" w:hAnsi="Courier New" w:cs="Courier New"/>
          <w:sz w:val="16"/>
        </w:rPr>
        <w:t>dist</w:t>
      </w:r>
      <w:r w:rsidR="00EA62D8" w:rsidRPr="00B63DF8">
        <w:t xml:space="preserve">. </w:t>
      </w:r>
      <w:r w:rsidRPr="00B63DF8">
        <w:t>The following is reported by the AV1 encoder logs in our simulations:</w:t>
      </w:r>
    </w:p>
    <w:p w14:paraId="317EA059" w14:textId="014CF1DB" w:rsidR="00954BC6" w:rsidRPr="001C001B" w:rsidRDefault="000E01DC" w:rsidP="000E01DC">
      <w:pPr>
        <w:pStyle w:val="code"/>
        <w:ind w:left="0" w:firstLine="576"/>
      </w:pPr>
      <w:r w:rsidRPr="001C001B">
        <w:tab/>
      </w:r>
      <w:r w:rsidR="00954BC6" w:rsidRPr="001C001B">
        <w:t xml:space="preserve">fwd_kf_enabled           </w:t>
      </w:r>
      <w:r w:rsidR="00954BC6" w:rsidRPr="001C001B">
        <w:tab/>
        <w:t>= 0</w:t>
      </w:r>
    </w:p>
    <w:p w14:paraId="61DA3439" w14:textId="77777777" w:rsidR="00954BC6" w:rsidRPr="001C001B" w:rsidRDefault="00954BC6" w:rsidP="00A013A6">
      <w:pPr>
        <w:pStyle w:val="code"/>
      </w:pPr>
      <w:r w:rsidRPr="001C001B">
        <w:tab/>
        <w:t xml:space="preserve">kf_mode                  </w:t>
      </w:r>
      <w:r w:rsidRPr="001C001B">
        <w:tab/>
        <w:t>= 1</w:t>
      </w:r>
    </w:p>
    <w:p w14:paraId="0B1249E6" w14:textId="77777777" w:rsidR="00954BC6" w:rsidRPr="001C001B" w:rsidRDefault="00954BC6" w:rsidP="00A013A6">
      <w:pPr>
        <w:pStyle w:val="code"/>
      </w:pPr>
      <w:r w:rsidRPr="001C001B">
        <w:tab/>
        <w:t xml:space="preserve">kf_min_dist              </w:t>
      </w:r>
      <w:r w:rsidRPr="001C001B">
        <w:tab/>
        <w:t>= 0</w:t>
      </w:r>
    </w:p>
    <w:p w14:paraId="57A9B234" w14:textId="77777777" w:rsidR="00954BC6" w:rsidRPr="001C001B" w:rsidRDefault="00954BC6" w:rsidP="00A013A6">
      <w:pPr>
        <w:pStyle w:val="code"/>
      </w:pPr>
      <w:r w:rsidRPr="001C001B">
        <w:tab/>
        <w:t xml:space="preserve">kf_max_dist              </w:t>
      </w:r>
      <w:r w:rsidRPr="001C001B">
        <w:tab/>
        <w:t>= 9999</w:t>
      </w:r>
    </w:p>
    <w:p w14:paraId="6CF7A9FB" w14:textId="59517D11" w:rsidR="00954BC6" w:rsidRP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>This can be interpreted as encoder has an option for adaptive key frame distance</w:t>
      </w:r>
      <w:r w:rsidR="00EA62D8" w:rsidRPr="00954BC6">
        <w:rPr>
          <w:lang w:val="en"/>
        </w:rPr>
        <w:t xml:space="preserve">. </w:t>
      </w:r>
    </w:p>
    <w:p w14:paraId="744101A2" w14:textId="77777777" w:rsidR="00954BC6" w:rsidRP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>Can you please clarify on key frame configurations?</w:t>
      </w:r>
    </w:p>
    <w:p w14:paraId="7CE8A300" w14:textId="3A3A5D00" w:rsid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>Can you also please clarify on resulting coding order, if it is different from hierarchical prediction utilized in MPEG codecs, (</w:t>
      </w:r>
      <w:r w:rsidR="001C001B" w:rsidRPr="00954BC6">
        <w:rPr>
          <w:lang w:val="en"/>
        </w:rPr>
        <w:t>e.g.,</w:t>
      </w:r>
      <w:r w:rsidRPr="00954BC6">
        <w:rPr>
          <w:lang w:val="en"/>
        </w:rPr>
        <w:t xml:space="preserve"> if any skipped frames, repeated frames, overlay frames usage)?</w:t>
      </w:r>
    </w:p>
    <w:p w14:paraId="3D63A74E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color w:val="000000"/>
          <w:sz w:val="20"/>
          <w:szCs w:val="20"/>
          <w:lang w:val="en-GB"/>
        </w:rPr>
        <w:t>The following request has been made over AV1 discussion email earlier:</w:t>
      </w:r>
    </w:p>
    <w:p w14:paraId="331622BE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i/>
          <w:iCs/>
          <w:color w:val="000000"/>
          <w:sz w:val="20"/>
          <w:szCs w:val="20"/>
          <w:lang w:val="en-GB"/>
        </w:rPr>
      </w:pPr>
      <w:r w:rsidRPr="00A22B6B">
        <w:rPr>
          <w:rFonts w:eastAsia="Times New Roman"/>
          <w:i/>
          <w:iCs/>
          <w:color w:val="000000"/>
          <w:sz w:val="20"/>
          <w:szCs w:val="20"/>
          <w:lang w:val="en"/>
        </w:rPr>
        <w:t>Q1: Can you also please clarify on resulting coding order, if it is different from hierarchical prediction utilized in MPEG codecs, (e.g., if any skipped frames, repeated frames, overlay frames usage)?</w:t>
      </w:r>
    </w:p>
    <w:p w14:paraId="733FB0D5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color w:val="000000"/>
          <w:sz w:val="20"/>
          <w:szCs w:val="20"/>
          <w:lang w:val="en-GB"/>
        </w:rPr>
        <w:t>The document S4aV210828 answers as following:</w:t>
      </w:r>
    </w:p>
    <w:p w14:paraId="6D6FC51A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i/>
          <w:iCs/>
          <w:color w:val="000000"/>
          <w:sz w:val="20"/>
          <w:szCs w:val="20"/>
          <w:lang w:val="en-GB"/>
        </w:rPr>
        <w:t>           </w:t>
      </w:r>
      <w:r w:rsidRPr="00A22B6B">
        <w:rPr>
          <w:rFonts w:eastAsia="Times New Roman"/>
          <w:i/>
          <w:iCs/>
          <w:color w:val="000000"/>
          <w:sz w:val="20"/>
          <w:szCs w:val="20"/>
          <w:lang w:val="en"/>
        </w:rPr>
        <w:t>A: When hierarchical reference structure is enabled, the encoding order is similar to MPEG codecs. Av1 uses dummy frames with show_existing_frame=1, to indicate the frame indexed by frame_to_show_map_idx is to be output at decoding time.</w:t>
      </w:r>
    </w:p>
    <w:p w14:paraId="73E95BAC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color w:val="000000"/>
          <w:sz w:val="20"/>
          <w:szCs w:val="20"/>
          <w:lang w:val="en-GB"/>
        </w:rPr>
        <w:t> </w:t>
      </w:r>
    </w:p>
    <w:p w14:paraId="5A6EBE9C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color w:val="000000"/>
          <w:sz w:val="20"/>
          <w:szCs w:val="20"/>
          <w:lang w:val="en-GB"/>
        </w:rPr>
        <w:t>We conducted AV1 simulations with suggested for Scenario 1 and 2 encoder parameters and observed non-regular coding order on several occasions.</w:t>
      </w:r>
    </w:p>
    <w:p w14:paraId="65933A84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color w:val="000000"/>
          <w:sz w:val="20"/>
          <w:szCs w:val="20"/>
          <w:lang w:val="en-GB"/>
        </w:rPr>
        <w:t>In particularly, resulting bitstreams for sequence Rainfruit of Scenario 1 (Sc1_S02) feature different number of coded frames, with different numbers of frames being repeated for different QPs.</w:t>
      </w:r>
    </w:p>
    <w:p w14:paraId="5C38BD9B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color w:val="000000"/>
          <w:sz w:val="20"/>
          <w:szCs w:val="20"/>
          <w:lang w:val="en-GB"/>
        </w:rPr>
        <w:t> </w:t>
      </w:r>
    </w:p>
    <w:p w14:paraId="07CED37B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color w:val="000000"/>
          <w:sz w:val="20"/>
          <w:szCs w:val="20"/>
          <w:lang w:val="en-GB"/>
        </w:rPr>
        <w:t>What we observe violates the TR requirements of Clause 5.6:  “Only fixed periodic (temporal) QP and coding structures are permitted”.</w:t>
      </w:r>
    </w:p>
    <w:p w14:paraId="2493C5F0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color w:val="000000"/>
          <w:sz w:val="20"/>
          <w:szCs w:val="20"/>
          <w:lang w:val="en-GB"/>
        </w:rPr>
        <w:t>Q2: Can you please provide information on the content of repeated frames?</w:t>
      </w:r>
    </w:p>
    <w:p w14:paraId="541D6120" w14:textId="77777777" w:rsidR="00A802B3" w:rsidRPr="00A22B6B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color w:val="000000"/>
          <w:sz w:val="20"/>
          <w:szCs w:val="20"/>
          <w:lang w:val="en-GB"/>
        </w:rPr>
        <w:t>Q3: What is the encoding process utilized to decide on coding of repeated frames, is this process QP or content dependent?</w:t>
      </w:r>
    </w:p>
    <w:p w14:paraId="0623F9C5" w14:textId="77777777" w:rsidR="00A802B3" w:rsidRDefault="00A802B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 w:rsidRPr="00A22B6B">
        <w:rPr>
          <w:rFonts w:eastAsia="Times New Roman"/>
          <w:color w:val="000000"/>
          <w:sz w:val="20"/>
          <w:szCs w:val="20"/>
          <w:lang w:val="en-GB"/>
        </w:rPr>
        <w:t>Q4: Are there any other content-dependent processes in AV1 encoder that alter the coding and prediction structure?</w:t>
      </w:r>
    </w:p>
    <w:p w14:paraId="2D31B8AF" w14:textId="77777777" w:rsidR="00A802B3" w:rsidRDefault="00A802B3" w:rsidP="00A802B3">
      <w:pPr>
        <w:spacing w:before="0" w:after="0" w:line="240" w:lineRule="auto"/>
        <w:ind w:left="1440"/>
        <w:rPr>
          <w:rFonts w:eastAsia="Times New Roman"/>
          <w:color w:val="000000"/>
          <w:sz w:val="20"/>
          <w:szCs w:val="20"/>
          <w:lang w:val="en-GB"/>
        </w:rPr>
      </w:pPr>
    </w:p>
    <w:p w14:paraId="56C8C183" w14:textId="5CC578D4" w:rsidR="00171DF0" w:rsidRPr="00171DF0" w:rsidRDefault="00C20F49" w:rsidP="001B698E">
      <w:pPr>
        <w:pStyle w:val="Heading3"/>
      </w:pPr>
      <w:r>
        <w:lastRenderedPageBreak/>
        <w:t>ANSWER</w:t>
      </w:r>
    </w:p>
    <w:p w14:paraId="25D70C8C" w14:textId="2637DBD4" w:rsidR="00BC631A" w:rsidRDefault="00954BC6" w:rsidP="001A721B">
      <w:pPr>
        <w:pStyle w:val="Answer"/>
        <w:rPr>
          <w:lang w:val="en"/>
        </w:rPr>
      </w:pPr>
      <w:r w:rsidRPr="001B4266">
        <w:rPr>
          <w:rFonts w:ascii="Courier New" w:hAnsi="Courier New" w:cs="Courier New"/>
          <w:color w:val="0070C0"/>
          <w:sz w:val="16"/>
          <w:lang w:val="en"/>
        </w:rPr>
        <w:t>--kf-min/max-dist</w:t>
      </w:r>
      <w:r w:rsidRPr="00954BC6">
        <w:rPr>
          <w:lang w:val="en"/>
        </w:rPr>
        <w:t xml:space="preserve"> are used only in closed GOP cases to specify the Intra Period. When kf-</w:t>
      </w:r>
      <w:r w:rsidRPr="001B4266">
        <w:rPr>
          <w:rFonts w:ascii="Courier New" w:hAnsi="Courier New" w:cs="Courier New"/>
          <w:color w:val="0070C0"/>
          <w:sz w:val="16"/>
          <w:lang w:val="en"/>
        </w:rPr>
        <w:t xml:space="preserve">min-dist </w:t>
      </w:r>
      <w:r w:rsidRPr="00BC631A">
        <w:rPr>
          <w:rFonts w:asciiTheme="minorHAnsi" w:hAnsiTheme="minorHAnsi" w:cstheme="minorHAnsi"/>
          <w:lang w:val="en"/>
        </w:rPr>
        <w:t>and</w:t>
      </w:r>
      <w:r w:rsidRPr="001B4266">
        <w:rPr>
          <w:rFonts w:ascii="Courier New" w:hAnsi="Courier New" w:cs="Courier New"/>
          <w:color w:val="0070C0"/>
          <w:sz w:val="16"/>
          <w:lang w:val="en"/>
        </w:rPr>
        <w:t xml:space="preserve"> kf-max-dist</w:t>
      </w:r>
      <w:r w:rsidRPr="00954BC6">
        <w:rPr>
          <w:lang w:val="en"/>
        </w:rPr>
        <w:t xml:space="preserve"> have the same value, the key frame is only inserted at a fixed interval</w:t>
      </w:r>
      <w:r w:rsidR="00EA62D8" w:rsidRPr="00954BC6">
        <w:rPr>
          <w:lang w:val="en"/>
        </w:rPr>
        <w:t xml:space="preserve">. </w:t>
      </w:r>
    </w:p>
    <w:p w14:paraId="7997122C" w14:textId="47F92803" w:rsidR="002B3125" w:rsidRDefault="00954BC6" w:rsidP="001A721B">
      <w:pPr>
        <w:pStyle w:val="Answer"/>
        <w:rPr>
          <w:lang w:val="en"/>
        </w:rPr>
      </w:pPr>
      <w:r w:rsidRPr="001B4266">
        <w:rPr>
          <w:rFonts w:ascii="Courier New" w:hAnsi="Courier New" w:cs="Courier New"/>
          <w:color w:val="0070C0"/>
          <w:sz w:val="16"/>
          <w:lang w:val="en"/>
        </w:rPr>
        <w:t>--fwd-kf-dist</w:t>
      </w:r>
      <w:r w:rsidRPr="00954BC6">
        <w:rPr>
          <w:lang w:val="en"/>
        </w:rPr>
        <w:t xml:space="preserve"> are used only in Open GOP cases to specify the Intra Period. Hierarchical prediction is enabled when sub GoP size and hierarchical layers are specified through other parameters</w:t>
      </w:r>
      <w:r w:rsidR="00EA62D8" w:rsidRPr="00954BC6">
        <w:rPr>
          <w:lang w:val="en"/>
        </w:rPr>
        <w:t xml:space="preserve">. </w:t>
      </w:r>
      <w:r w:rsidRPr="00954BC6">
        <w:rPr>
          <w:lang w:val="en"/>
        </w:rPr>
        <w:t xml:space="preserve">If these parameters are not specified, the encoder can adaptively insert key frames based on content. </w:t>
      </w:r>
    </w:p>
    <w:p w14:paraId="268A46CC" w14:textId="16634692" w:rsidR="00954BC6" w:rsidRDefault="00954BC6" w:rsidP="001A721B">
      <w:pPr>
        <w:pStyle w:val="Answer"/>
        <w:rPr>
          <w:lang w:val="en"/>
        </w:rPr>
      </w:pPr>
      <w:r w:rsidRPr="00954BC6">
        <w:rPr>
          <w:lang w:val="en"/>
        </w:rPr>
        <w:t xml:space="preserve">When hierarchical reference structure is enabled, the encoding order is similar to MPEG codecs. Av1 uses dummy frames with </w:t>
      </w:r>
      <w:r w:rsidRPr="001B4266">
        <w:rPr>
          <w:rFonts w:ascii="Courier New" w:hAnsi="Courier New" w:cs="Courier New"/>
          <w:color w:val="0070C0"/>
          <w:sz w:val="16"/>
          <w:lang w:val="en"/>
        </w:rPr>
        <w:t>show_existing_frame=1</w:t>
      </w:r>
      <w:r w:rsidRPr="00954BC6">
        <w:rPr>
          <w:lang w:val="en"/>
        </w:rPr>
        <w:t xml:space="preserve">, to indicate the frame indexed by </w:t>
      </w:r>
      <w:r w:rsidRPr="001B4266">
        <w:rPr>
          <w:rFonts w:ascii="Courier New" w:hAnsi="Courier New" w:cs="Courier New"/>
          <w:color w:val="0070C0"/>
          <w:sz w:val="16"/>
          <w:lang w:val="en"/>
        </w:rPr>
        <w:t>frame_to_show_map_idx</w:t>
      </w:r>
      <w:r w:rsidRPr="00954BC6">
        <w:rPr>
          <w:lang w:val="en"/>
        </w:rPr>
        <w:t xml:space="preserve"> is to be output at decoding time. </w:t>
      </w:r>
    </w:p>
    <w:p w14:paraId="64EE9A15" w14:textId="6901DA91" w:rsidR="00121859" w:rsidRDefault="00121859" w:rsidP="001A721B">
      <w:pPr>
        <w:pStyle w:val="Answer"/>
        <w:rPr>
          <w:lang w:val="en"/>
        </w:rPr>
      </w:pPr>
      <w:r>
        <w:rPr>
          <w:lang w:val="en"/>
        </w:rPr>
        <w:t xml:space="preserve">We have </w:t>
      </w:r>
      <w:r w:rsidR="0089603C">
        <w:rPr>
          <w:lang w:val="en"/>
        </w:rPr>
        <w:t>s</w:t>
      </w:r>
      <w:r w:rsidR="00CC46B9">
        <w:rPr>
          <w:lang w:val="en"/>
        </w:rPr>
        <w:t>pecified the Intra Period distance for Scenario 1 and 2 for Open GOP</w:t>
      </w:r>
      <w:r w:rsidR="005E52FF">
        <w:rPr>
          <w:lang w:val="en"/>
        </w:rPr>
        <w:t>, with the Intra period set according to the scenario</w:t>
      </w:r>
      <w:r w:rsidR="003A0CF3">
        <w:rPr>
          <w:lang w:val="en"/>
        </w:rPr>
        <w:t>.</w:t>
      </w:r>
    </w:p>
    <w:tbl>
      <w:tblPr>
        <w:tblW w:w="4625" w:type="pct"/>
        <w:tblInd w:w="612" w:type="dxa"/>
        <w:tblLayout w:type="fixed"/>
        <w:tblLook w:val="0400" w:firstRow="0" w:lastRow="0" w:firstColumn="0" w:lastColumn="0" w:noHBand="0" w:noVBand="1"/>
      </w:tblPr>
      <w:tblGrid>
        <w:gridCol w:w="3414"/>
        <w:gridCol w:w="5244"/>
      </w:tblGrid>
      <w:tr w:rsidR="00E92A47" w:rsidRPr="00DB01C0" w14:paraId="745022BC" w14:textId="77777777" w:rsidTr="00E92A47">
        <w:tc>
          <w:tcPr>
            <w:tcW w:w="3414" w:type="dxa"/>
            <w:shd w:val="clear" w:color="auto" w:fill="auto"/>
          </w:tcPr>
          <w:p w14:paraId="0267F9E8" w14:textId="77777777" w:rsidR="00E92A47" w:rsidRPr="00DB01C0" w:rsidRDefault="00E92A47" w:rsidP="00502045">
            <w:pPr>
              <w:spacing w:after="60"/>
              <w:rPr>
                <w:rFonts w:ascii="Courier New" w:eastAsia="Courier New" w:hAnsi="Courier New" w:cs="Courier New"/>
                <w:sz w:val="14"/>
                <w:szCs w:val="14"/>
              </w:rPr>
            </w:pPr>
            <w:r w:rsidRPr="00495AEE">
              <w:rPr>
                <w:rFonts w:ascii="Courier New" w:eastAsia="Courier New" w:hAnsi="Courier New" w:cs="Courier New"/>
                <w:sz w:val="14"/>
                <w:szCs w:val="14"/>
              </w:rPr>
              <w:t>--fwd-kf-dist=&lt;</w:t>
            </w:r>
            <w:r>
              <w:rPr>
                <w:rFonts w:ascii="Courier New" w:eastAsia="Courier New" w:hAnsi="Courier New" w:cs="Courier New"/>
                <w:sz w:val="14"/>
                <w:szCs w:val="14"/>
              </w:rPr>
              <w:t>IntraPeriod</w:t>
            </w:r>
            <w:r w:rsidRPr="00495AEE">
              <w:rPr>
                <w:rFonts w:ascii="Courier New" w:eastAsia="Courier New" w:hAnsi="Courier New" w:cs="Courier New"/>
                <w:sz w:val="14"/>
                <w:szCs w:val="14"/>
              </w:rPr>
              <w:t>&gt;</w:t>
            </w:r>
          </w:p>
        </w:tc>
        <w:tc>
          <w:tcPr>
            <w:tcW w:w="5244" w:type="dxa"/>
          </w:tcPr>
          <w:p w14:paraId="69EAEB42" w14:textId="77777777" w:rsidR="00E92A47" w:rsidRPr="00DB01C0" w:rsidRDefault="00E92A47" w:rsidP="00502045">
            <w:pPr>
              <w:spacing w:after="60"/>
              <w:rPr>
                <w:sz w:val="16"/>
                <w:szCs w:val="16"/>
              </w:rPr>
            </w:pPr>
            <w:r w:rsidRPr="00495AEE">
              <w:rPr>
                <w:sz w:val="16"/>
                <w:szCs w:val="16"/>
              </w:rPr>
              <w:t xml:space="preserve">This command line argument to the configuration script is only used in open GOP scenarios. It sets the distance between successive forward keyframes. Hierarchical prediction is enabled when sub-GOP size and hierarchical layers are specified through other parameters. </w:t>
            </w:r>
          </w:p>
        </w:tc>
      </w:tr>
    </w:tbl>
    <w:p w14:paraId="0514985D" w14:textId="77777777" w:rsidR="003A0CF3" w:rsidRDefault="003A0CF3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</w:p>
    <w:p w14:paraId="146A1EA6" w14:textId="201C9F36" w:rsidR="00795F20" w:rsidRDefault="00795F20" w:rsidP="00A802B3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>
        <w:rPr>
          <w:rFonts w:eastAsia="Times New Roman"/>
          <w:color w:val="000000"/>
          <w:sz w:val="20"/>
          <w:szCs w:val="20"/>
          <w:lang w:val="en-GB"/>
        </w:rPr>
        <w:t xml:space="preserve">We have disabled </w:t>
      </w:r>
      <w:r w:rsidR="00A92EB3">
        <w:rPr>
          <w:rFonts w:eastAsia="Times New Roman"/>
          <w:color w:val="000000"/>
          <w:sz w:val="20"/>
          <w:szCs w:val="20"/>
          <w:lang w:val="en-GB"/>
        </w:rPr>
        <w:t>scene cut detection, which was enabled by default by the encoder when command line option lag-in-frames &gt; 19.</w:t>
      </w:r>
    </w:p>
    <w:p w14:paraId="047337FB" w14:textId="77777777" w:rsidR="00A92EB3" w:rsidRDefault="00A92EB3" w:rsidP="00795F20">
      <w:pPr>
        <w:spacing w:before="0" w:after="0" w:line="240" w:lineRule="auto"/>
        <w:ind w:left="1440"/>
        <w:rPr>
          <w:rFonts w:eastAsia="Times New Roman"/>
          <w:color w:val="000000"/>
          <w:sz w:val="20"/>
          <w:szCs w:val="20"/>
          <w:lang w:val="en-GB"/>
        </w:rPr>
      </w:pPr>
    </w:p>
    <w:tbl>
      <w:tblPr>
        <w:tblW w:w="4288" w:type="pct"/>
        <w:tblInd w:w="612" w:type="dxa"/>
        <w:tblLayout w:type="fixed"/>
        <w:tblLook w:val="0400" w:firstRow="0" w:lastRow="0" w:firstColumn="0" w:lastColumn="0" w:noHBand="0" w:noVBand="1"/>
      </w:tblPr>
      <w:tblGrid>
        <w:gridCol w:w="2701"/>
        <w:gridCol w:w="5326"/>
      </w:tblGrid>
      <w:tr w:rsidR="00A92EB3" w:rsidRPr="00772244" w14:paraId="0D3BDD56" w14:textId="77777777" w:rsidTr="00A802B3">
        <w:trPr>
          <w:cantSplit/>
        </w:trPr>
        <w:tc>
          <w:tcPr>
            <w:tcW w:w="2701" w:type="dxa"/>
            <w:shd w:val="clear" w:color="auto" w:fill="auto"/>
          </w:tcPr>
          <w:p w14:paraId="512989E3" w14:textId="77777777" w:rsidR="00A92EB3" w:rsidRDefault="00A92EB3" w:rsidP="006066A9">
            <w:pPr>
              <w:spacing w:after="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</w:rPr>
              <w:t>--disable-kf</w:t>
            </w:r>
          </w:p>
        </w:tc>
        <w:tc>
          <w:tcPr>
            <w:tcW w:w="5326" w:type="dxa"/>
          </w:tcPr>
          <w:p w14:paraId="419BB357" w14:textId="77777777" w:rsidR="00A92EB3" w:rsidRPr="000D0A34" w:rsidRDefault="00A92EB3" w:rsidP="006066A9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</w:t>
            </w:r>
            <w:r w:rsidRPr="00C46BF4">
              <w:rPr>
                <w:sz w:val="16"/>
                <w:szCs w:val="16"/>
              </w:rPr>
              <w:t xml:space="preserve">sable scene cut detection, which was enabled by default by the encoder when </w:t>
            </w:r>
            <w:r>
              <w:rPr>
                <w:sz w:val="16"/>
                <w:szCs w:val="16"/>
              </w:rPr>
              <w:t xml:space="preserve">command line option </w:t>
            </w:r>
            <w:r w:rsidRPr="00C46BF4">
              <w:rPr>
                <w:sz w:val="16"/>
                <w:szCs w:val="16"/>
              </w:rPr>
              <w:t>lag-in-frames &gt; 19</w:t>
            </w:r>
          </w:p>
        </w:tc>
      </w:tr>
    </w:tbl>
    <w:p w14:paraId="514582C4" w14:textId="3788FFF3" w:rsidR="00954BC6" w:rsidRPr="00CB2C03" w:rsidRDefault="00954BC6" w:rsidP="00261570">
      <w:pPr>
        <w:pStyle w:val="Heading2"/>
      </w:pPr>
      <w:bookmarkStart w:id="18" w:name="_4p05aemiyq5u" w:colFirst="0" w:colLast="0"/>
      <w:bookmarkStart w:id="19" w:name="_Toc86818305"/>
      <w:bookmarkStart w:id="20" w:name="_Toc90242473"/>
      <w:bookmarkEnd w:id="18"/>
      <w:r w:rsidRPr="00CB2C03">
        <w:t>QP cascading within hierarchical prediction structure:</w:t>
      </w:r>
      <w:bookmarkEnd w:id="19"/>
      <w:bookmarkEnd w:id="20"/>
    </w:p>
    <w:p w14:paraId="5DE68D77" w14:textId="77777777" w:rsidR="00954BC6" w:rsidRP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>Configuration specifies usage of fixed QP offsets within hierarchical prediction structure.</w:t>
      </w:r>
    </w:p>
    <w:p w14:paraId="70CE030B" w14:textId="77777777" w:rsidR="00954BC6" w:rsidRP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 xml:space="preserve"> What is the range of QP deviation in AV1 configuration within open GOP, how does this range compare to the QP assigned to the key pictures?</w:t>
      </w:r>
    </w:p>
    <w:p w14:paraId="2A579DA8" w14:textId="77777777" w:rsidR="00954BC6" w:rsidRP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>Can you please comment on objective and visual quality of resulting bitstreams with provided AV1 configuration?</w:t>
      </w:r>
    </w:p>
    <w:p w14:paraId="28131DDF" w14:textId="74F47DF2" w:rsidR="00171DF0" w:rsidRPr="009A014F" w:rsidRDefault="007121D7" w:rsidP="001B698E">
      <w:pPr>
        <w:pStyle w:val="Heading3"/>
      </w:pPr>
      <w:r>
        <w:t>ANSWER</w:t>
      </w:r>
    </w:p>
    <w:p w14:paraId="7AC9B429" w14:textId="294F977D" w:rsidR="00954BC6" w:rsidRPr="00954BC6" w:rsidRDefault="00954BC6" w:rsidP="001A721B">
      <w:pPr>
        <w:pStyle w:val="Answer"/>
        <w:rPr>
          <w:lang w:val="en"/>
        </w:rPr>
      </w:pPr>
      <w:r w:rsidRPr="00954BC6">
        <w:rPr>
          <w:lang w:val="en"/>
        </w:rPr>
        <w:t xml:space="preserve">QP specified through </w:t>
      </w:r>
      <w:r w:rsidRPr="001B4266">
        <w:rPr>
          <w:rFonts w:ascii="Courier New" w:hAnsi="Courier New" w:cs="Courier New"/>
          <w:color w:val="0070C0"/>
          <w:sz w:val="16"/>
          <w:lang w:val="en"/>
        </w:rPr>
        <w:t>--cq-level</w:t>
      </w:r>
      <w:r w:rsidRPr="00212D02">
        <w:rPr>
          <w:color w:val="0070C0"/>
          <w:lang w:val="en"/>
        </w:rPr>
        <w:t xml:space="preserve"> </w:t>
      </w:r>
      <w:r w:rsidRPr="00954BC6">
        <w:rPr>
          <w:lang w:val="en"/>
        </w:rPr>
        <w:t xml:space="preserve">are applied to the highest layer of INTER frames. QP for frames at other layers are scaled with a fixed ratio based on the actual QStep value. </w:t>
      </w:r>
    </w:p>
    <w:p w14:paraId="64D40C46" w14:textId="2EA9442B" w:rsidR="00954BC6" w:rsidRPr="00954BC6" w:rsidRDefault="00954BC6" w:rsidP="001A721B">
      <w:pPr>
        <w:pStyle w:val="Answer"/>
        <w:rPr>
          <w:lang w:val="en"/>
        </w:rPr>
      </w:pPr>
      <w:r w:rsidRPr="00954BC6">
        <w:rPr>
          <w:lang w:val="en"/>
        </w:rPr>
        <w:t xml:space="preserve">For </w:t>
      </w:r>
      <w:r w:rsidR="007D5411" w:rsidRPr="00954BC6">
        <w:rPr>
          <w:lang w:val="en"/>
        </w:rPr>
        <w:t>example,</w:t>
      </w:r>
      <w:r w:rsidRPr="00954BC6">
        <w:rPr>
          <w:lang w:val="en"/>
        </w:rPr>
        <w:t xml:space="preserve"> for Scenario 1, when </w:t>
      </w:r>
      <w:r w:rsidRPr="001B4266">
        <w:rPr>
          <w:rFonts w:ascii="Courier New" w:hAnsi="Courier New" w:cs="Courier New"/>
          <w:color w:val="0070C0"/>
          <w:sz w:val="16"/>
          <w:lang w:val="en"/>
        </w:rPr>
        <w:t>cq-level=27</w:t>
      </w:r>
      <w:r w:rsidRPr="00954BC6">
        <w:rPr>
          <w:lang w:val="en"/>
        </w:rPr>
        <w:t>, the qindex assignment for frames at different levels are</w:t>
      </w:r>
      <w:r w:rsidR="007D5411">
        <w:rPr>
          <w:lang w:val="en"/>
        </w:rPr>
        <w:t>:</w:t>
      </w:r>
    </w:p>
    <w:tbl>
      <w:tblPr>
        <w:tblW w:w="0" w:type="auto"/>
        <w:tblInd w:w="6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96"/>
        <w:gridCol w:w="1152"/>
        <w:gridCol w:w="864"/>
        <w:gridCol w:w="864"/>
        <w:gridCol w:w="864"/>
        <w:gridCol w:w="864"/>
        <w:gridCol w:w="864"/>
        <w:gridCol w:w="864"/>
      </w:tblGrid>
      <w:tr w:rsidR="001A721B" w:rsidRPr="001A721B" w14:paraId="17D3B3FB" w14:textId="77777777" w:rsidTr="001A721B">
        <w:tc>
          <w:tcPr>
            <w:tcW w:w="1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7D729" w14:textId="77777777" w:rsidR="00954BC6" w:rsidRPr="001A721B" w:rsidRDefault="00954BC6" w:rsidP="002353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  <w:t>Frame Level</w:t>
            </w:r>
          </w:p>
        </w:tc>
        <w:tc>
          <w:tcPr>
            <w:tcW w:w="11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611CB" w14:textId="07B2955E" w:rsidR="00954BC6" w:rsidRPr="001A721B" w:rsidRDefault="007277F8" w:rsidP="002353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  <w:t>Keyframe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560AE" w14:textId="77777777" w:rsidR="00954BC6" w:rsidRPr="001A721B" w:rsidRDefault="00954BC6" w:rsidP="002353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  <w:t>Level 0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AB513" w14:textId="77777777" w:rsidR="00954BC6" w:rsidRPr="001A721B" w:rsidRDefault="00954BC6" w:rsidP="002353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  <w:t>Level 1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166C7" w14:textId="77777777" w:rsidR="00954BC6" w:rsidRPr="001A721B" w:rsidRDefault="00954BC6" w:rsidP="002353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  <w:t>Level 2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0C812" w14:textId="77777777" w:rsidR="00954BC6" w:rsidRPr="001A721B" w:rsidRDefault="00954BC6" w:rsidP="002353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  <w:t>Level 3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823F9" w14:textId="77777777" w:rsidR="00954BC6" w:rsidRPr="001A721B" w:rsidRDefault="00954BC6" w:rsidP="002353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  <w:t>Level 4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8BB3B" w14:textId="77777777" w:rsidR="00954BC6" w:rsidRPr="001A721B" w:rsidRDefault="00954BC6" w:rsidP="002353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  <w:t>Level 5</w:t>
            </w:r>
          </w:p>
        </w:tc>
      </w:tr>
      <w:tr w:rsidR="001A721B" w:rsidRPr="001A721B" w14:paraId="7BF117C1" w14:textId="77777777" w:rsidTr="001A721B">
        <w:tc>
          <w:tcPr>
            <w:tcW w:w="1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C6D17" w14:textId="77777777" w:rsidR="00954BC6" w:rsidRPr="001A721B" w:rsidRDefault="00954BC6" w:rsidP="00954B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  <w:t>POC</w:t>
            </w:r>
          </w:p>
        </w:tc>
        <w:tc>
          <w:tcPr>
            <w:tcW w:w="11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1DB15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0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E724B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32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393E4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16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D7A33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8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5F7B3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4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C93ED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2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3B55A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1</w:t>
            </w:r>
          </w:p>
        </w:tc>
      </w:tr>
      <w:tr w:rsidR="001A721B" w:rsidRPr="001A721B" w14:paraId="352AFD13" w14:textId="77777777" w:rsidTr="001A721B">
        <w:tc>
          <w:tcPr>
            <w:tcW w:w="1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9540D" w14:textId="77777777" w:rsidR="00954BC6" w:rsidRPr="001A721B" w:rsidRDefault="00954BC6" w:rsidP="00954B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"/>
              </w:rPr>
              <w:t>qindex</w:t>
            </w:r>
          </w:p>
        </w:tc>
        <w:tc>
          <w:tcPr>
            <w:tcW w:w="11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A6A30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37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889D4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37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C746A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73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ADDA6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91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60CAA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100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083B0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104</w:t>
            </w:r>
          </w:p>
        </w:tc>
        <w:tc>
          <w:tcPr>
            <w:tcW w:w="8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8DE0B" w14:textId="77777777" w:rsidR="00954BC6" w:rsidRPr="001A721B" w:rsidRDefault="00954BC6" w:rsidP="001A72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</w:pPr>
            <w:r w:rsidRPr="001A721B">
              <w:rPr>
                <w:rFonts w:asciiTheme="minorHAnsi" w:eastAsia="Arial" w:hAnsiTheme="minorHAnsi" w:cstheme="minorHAnsi"/>
                <w:sz w:val="20"/>
                <w:szCs w:val="20"/>
                <w:lang w:val="en"/>
              </w:rPr>
              <w:t>108</w:t>
            </w:r>
          </w:p>
        </w:tc>
      </w:tr>
    </w:tbl>
    <w:p w14:paraId="4D3B9AC4" w14:textId="77777777" w:rsidR="00954BC6" w:rsidRPr="00954BC6" w:rsidRDefault="00954BC6" w:rsidP="00954BC6">
      <w:pPr>
        <w:shd w:val="clear" w:color="auto" w:fill="FFFFFF"/>
        <w:spacing w:before="0" w:after="0" w:line="276" w:lineRule="auto"/>
        <w:rPr>
          <w:rFonts w:ascii="Arial" w:eastAsia="Arial" w:hAnsi="Arial" w:cs="Arial"/>
          <w:color w:val="1155CC"/>
          <w:lang w:val="en"/>
        </w:rPr>
      </w:pPr>
    </w:p>
    <w:p w14:paraId="4ACBBA79" w14:textId="49A23A7F" w:rsidR="00954BC6" w:rsidRPr="00954BC6" w:rsidRDefault="00954BC6" w:rsidP="001A721B">
      <w:pPr>
        <w:pStyle w:val="Answer"/>
        <w:rPr>
          <w:lang w:val="en"/>
        </w:rPr>
      </w:pPr>
      <w:r w:rsidRPr="00954BC6">
        <w:rPr>
          <w:lang w:val="en"/>
        </w:rPr>
        <w:t xml:space="preserve">Regarding the subjective and visual quality, these </w:t>
      </w:r>
      <w:r w:rsidR="004F250E">
        <w:rPr>
          <w:lang w:val="en"/>
        </w:rPr>
        <w:t>cascaded</w:t>
      </w:r>
      <w:r w:rsidRPr="00954BC6">
        <w:rPr>
          <w:lang w:val="en"/>
        </w:rPr>
        <w:t xml:space="preserve"> QP assignments have been used for a long time in production.</w:t>
      </w:r>
    </w:p>
    <w:p w14:paraId="04BDA3AE" w14:textId="77777777" w:rsidR="00954BC6" w:rsidRPr="00954BC6" w:rsidRDefault="00954BC6" w:rsidP="00A013A6">
      <w:pPr>
        <w:pStyle w:val="code"/>
      </w:pPr>
      <w:r w:rsidRPr="00954BC6">
        <w:t>ratio = 0.2 + (1.0 - leaf_qindex / 255) * 0.3</w:t>
      </w:r>
    </w:p>
    <w:p w14:paraId="7A3D0E05" w14:textId="77777777" w:rsidR="00954BC6" w:rsidRPr="00954BC6" w:rsidRDefault="00954BC6" w:rsidP="00A013A6">
      <w:pPr>
        <w:pStyle w:val="code"/>
      </w:pPr>
      <w:r w:rsidRPr="00954BC6">
        <w:t>arf_Qstep = left_QStep * ratio</w:t>
      </w:r>
    </w:p>
    <w:p w14:paraId="7548D839" w14:textId="012B7548" w:rsidR="00954BC6" w:rsidRPr="00954BC6" w:rsidRDefault="00954BC6" w:rsidP="001A721B">
      <w:pPr>
        <w:pStyle w:val="Answer"/>
        <w:rPr>
          <w:lang w:val="en"/>
        </w:rPr>
      </w:pPr>
      <w:r w:rsidRPr="00954BC6">
        <w:rPr>
          <w:lang w:val="en"/>
        </w:rPr>
        <w:lastRenderedPageBreak/>
        <w:t xml:space="preserve">Based on </w:t>
      </w:r>
      <w:r w:rsidRPr="001B4266">
        <w:rPr>
          <w:rFonts w:ascii="Courier New" w:hAnsi="Courier New" w:cs="Courier New"/>
          <w:color w:val="0070C0"/>
          <w:sz w:val="16"/>
          <w:lang w:val="en"/>
        </w:rPr>
        <w:t>arf_QStep</w:t>
      </w:r>
      <w:r w:rsidRPr="00954BC6">
        <w:rPr>
          <w:lang w:val="en"/>
        </w:rPr>
        <w:t>, we can find the qindex for arf, which is the frames at layer 0.</w:t>
      </w:r>
    </w:p>
    <w:p w14:paraId="2928A1FA" w14:textId="0DB4CB07" w:rsidR="00954BC6" w:rsidRPr="00954BC6" w:rsidRDefault="00954BC6" w:rsidP="001A721B">
      <w:pPr>
        <w:pStyle w:val="Answer"/>
        <w:rPr>
          <w:lang w:val="en"/>
        </w:rPr>
      </w:pPr>
      <w:r w:rsidRPr="00954BC6">
        <w:rPr>
          <w:lang w:val="en"/>
        </w:rPr>
        <w:t>Frames at the other layers are interpolated between the leaf_qindex and arf_qindex.</w:t>
      </w:r>
    </w:p>
    <w:p w14:paraId="16DACA4A" w14:textId="77777777" w:rsidR="00954BC6" w:rsidRPr="00954BC6" w:rsidRDefault="00954BC6" w:rsidP="00A013A6">
      <w:pPr>
        <w:pStyle w:val="code"/>
      </w:pPr>
      <w:r w:rsidRPr="00954BC6">
        <w:t xml:space="preserve">      int this_height = gf_group-&gt;layer_depth[cpi-&gt;gf_frame_index];</w:t>
      </w:r>
    </w:p>
    <w:p w14:paraId="628F43E2" w14:textId="77777777" w:rsidR="00954BC6" w:rsidRPr="00954BC6" w:rsidRDefault="00954BC6" w:rsidP="00A013A6">
      <w:pPr>
        <w:pStyle w:val="code"/>
      </w:pPr>
      <w:r w:rsidRPr="00954BC6">
        <w:t xml:space="preserve">      int arf_q = cpi-&gt;ppi-&gt;p_rc.arf_q;</w:t>
      </w:r>
    </w:p>
    <w:p w14:paraId="2D2C2E7D" w14:textId="77777777" w:rsidR="00954BC6" w:rsidRPr="00954BC6" w:rsidRDefault="00954BC6" w:rsidP="00A013A6">
      <w:pPr>
        <w:pStyle w:val="code"/>
      </w:pPr>
      <w:r w:rsidRPr="00954BC6">
        <w:t xml:space="preserve">      while (this_height &gt; 1) {</w:t>
      </w:r>
    </w:p>
    <w:p w14:paraId="13002EC8" w14:textId="77777777" w:rsidR="00954BC6" w:rsidRPr="00954BC6" w:rsidRDefault="00954BC6" w:rsidP="00A013A6">
      <w:pPr>
        <w:pStyle w:val="code"/>
      </w:pPr>
      <w:r w:rsidRPr="00954BC6">
        <w:t xml:space="preserve">        arf_q = (arf_q + cpi-&gt;oxcf.rc_cfg.cq_level + 1) / 2;</w:t>
      </w:r>
    </w:p>
    <w:p w14:paraId="090F5912" w14:textId="77777777" w:rsidR="00954BC6" w:rsidRPr="00954BC6" w:rsidRDefault="00954BC6" w:rsidP="00A013A6">
      <w:pPr>
        <w:pStyle w:val="code"/>
      </w:pPr>
      <w:r w:rsidRPr="00954BC6">
        <w:t xml:space="preserve">        --this_height;</w:t>
      </w:r>
    </w:p>
    <w:p w14:paraId="2CD8B3AC" w14:textId="77777777" w:rsidR="00954BC6" w:rsidRPr="007D5411" w:rsidRDefault="00954BC6" w:rsidP="00A013A6">
      <w:pPr>
        <w:pStyle w:val="code"/>
      </w:pPr>
      <w:r w:rsidRPr="007D5411">
        <w:t xml:space="preserve">      }</w:t>
      </w:r>
    </w:p>
    <w:p w14:paraId="1071A6CD" w14:textId="77777777" w:rsidR="00954BC6" w:rsidRPr="007D5411" w:rsidRDefault="00954BC6" w:rsidP="00A013A6">
      <w:pPr>
        <w:pStyle w:val="code"/>
      </w:pPr>
      <w:r w:rsidRPr="007D5411">
        <w:t xml:space="preserve">      *q = arf_q;</w:t>
      </w:r>
    </w:p>
    <w:p w14:paraId="19994ECF" w14:textId="77777777" w:rsidR="00954BC6" w:rsidRPr="00954BC6" w:rsidRDefault="00954BC6" w:rsidP="001A721B">
      <w:pPr>
        <w:pStyle w:val="Answer"/>
        <w:rPr>
          <w:lang w:val="en"/>
        </w:rPr>
      </w:pPr>
      <w:r w:rsidRPr="00954BC6">
        <w:rPr>
          <w:lang w:val="en"/>
        </w:rPr>
        <w:t>Qindex to actual QStep mapping tables:</w:t>
      </w:r>
    </w:p>
    <w:p w14:paraId="297126F4" w14:textId="77777777" w:rsidR="00954BC6" w:rsidRPr="00954BC6" w:rsidRDefault="00954BC6" w:rsidP="001A721B">
      <w:pPr>
        <w:pStyle w:val="Answer"/>
        <w:rPr>
          <w:lang w:val="en"/>
        </w:rPr>
      </w:pPr>
      <w:r w:rsidRPr="00954BC6">
        <w:rPr>
          <w:lang w:val="en"/>
        </w:rPr>
        <w:t>In AV1 qindex in the range of [0, 255] is mapped to the actual qstep based on lookup tables. There are two tables for DC/AC coefficients.</w:t>
      </w:r>
    </w:p>
    <w:p w14:paraId="74F02A9D" w14:textId="77777777" w:rsidR="00954BC6" w:rsidRPr="00954BC6" w:rsidRDefault="00954BC6" w:rsidP="00A013A6">
      <w:pPr>
        <w:pStyle w:val="code"/>
      </w:pPr>
      <w:r w:rsidRPr="00954BC6">
        <w:t>static const int16_t dc_qlookup_QTX[QINDEX_RANGE] = {</w:t>
      </w:r>
    </w:p>
    <w:p w14:paraId="3C9FD048" w14:textId="77777777" w:rsidR="00954BC6" w:rsidRPr="00954BC6" w:rsidRDefault="00954BC6" w:rsidP="00A013A6">
      <w:pPr>
        <w:pStyle w:val="code"/>
      </w:pPr>
      <w:r w:rsidRPr="00954BC6">
        <w:t xml:space="preserve">  4,    8,    8,    9,    10,  11,  12,  12,  13,  14,  15,   16,   17,   18,</w:t>
      </w:r>
    </w:p>
    <w:p w14:paraId="5A062EC0" w14:textId="77777777" w:rsidR="00954BC6" w:rsidRPr="00954BC6" w:rsidRDefault="00954BC6" w:rsidP="00A013A6">
      <w:pPr>
        <w:pStyle w:val="code"/>
      </w:pPr>
      <w:r w:rsidRPr="00954BC6">
        <w:t xml:space="preserve">  19,   19,   20,   21,   22,  23,  24,  25,  26,  26,  27,   28,   29,   30,</w:t>
      </w:r>
    </w:p>
    <w:p w14:paraId="3A3C585D" w14:textId="77777777" w:rsidR="00954BC6" w:rsidRPr="00954BC6" w:rsidRDefault="00954BC6" w:rsidP="00A013A6">
      <w:pPr>
        <w:pStyle w:val="code"/>
      </w:pPr>
      <w:r w:rsidRPr="00954BC6">
        <w:t xml:space="preserve">  31,   32,   32,   33,   34,  35,  36,  37,  38,  38,  39,   40,   41,   42,</w:t>
      </w:r>
    </w:p>
    <w:p w14:paraId="3816AEBE" w14:textId="77777777" w:rsidR="00954BC6" w:rsidRPr="00954BC6" w:rsidRDefault="00954BC6" w:rsidP="00A013A6">
      <w:pPr>
        <w:pStyle w:val="code"/>
      </w:pPr>
      <w:r w:rsidRPr="00954BC6">
        <w:t xml:space="preserve">  43,   43,   44,   45,   46,  47,  48,  48,  49,  50,  51,   52,   53,   53,</w:t>
      </w:r>
    </w:p>
    <w:p w14:paraId="593A8963" w14:textId="77777777" w:rsidR="00954BC6" w:rsidRPr="00954BC6" w:rsidRDefault="00954BC6" w:rsidP="00A013A6">
      <w:pPr>
        <w:pStyle w:val="code"/>
      </w:pPr>
      <w:r w:rsidRPr="00954BC6">
        <w:t xml:space="preserve">  54,   55,   56,   57,   57,  58,  59,  60,  61,  62,  62,   63,   64,   65,</w:t>
      </w:r>
    </w:p>
    <w:p w14:paraId="35B5770D" w14:textId="77777777" w:rsidR="00954BC6" w:rsidRPr="00954BC6" w:rsidRDefault="00954BC6" w:rsidP="00A013A6">
      <w:pPr>
        <w:pStyle w:val="code"/>
      </w:pPr>
      <w:r w:rsidRPr="00954BC6">
        <w:t xml:space="preserve">  66,   66,   67,   68,   69,  70,  70,  71,  72,  73,  74,   74,   75,   76,</w:t>
      </w:r>
    </w:p>
    <w:p w14:paraId="0DA510A2" w14:textId="77777777" w:rsidR="00954BC6" w:rsidRPr="00954BC6" w:rsidRDefault="00954BC6" w:rsidP="00A013A6">
      <w:pPr>
        <w:pStyle w:val="code"/>
      </w:pPr>
      <w:r w:rsidRPr="00954BC6">
        <w:t xml:space="preserve">  77,   78,   78,   79,   80,  81,  81,  82,  83,  84,  85,   85,   87,   88,</w:t>
      </w:r>
    </w:p>
    <w:p w14:paraId="107BC157" w14:textId="77777777" w:rsidR="00954BC6" w:rsidRPr="00954BC6" w:rsidRDefault="00954BC6" w:rsidP="00A013A6">
      <w:pPr>
        <w:pStyle w:val="code"/>
      </w:pPr>
      <w:r w:rsidRPr="00954BC6">
        <w:t xml:space="preserve">  90,   92,   93,   95,   96,  98,  99,  101, 102, 104, 105,  107,  108,  110,</w:t>
      </w:r>
    </w:p>
    <w:p w14:paraId="76B4D9B4" w14:textId="77777777" w:rsidR="00954BC6" w:rsidRPr="00954BC6" w:rsidRDefault="00954BC6" w:rsidP="00A013A6">
      <w:pPr>
        <w:pStyle w:val="code"/>
      </w:pPr>
      <w:r w:rsidRPr="00954BC6">
        <w:t xml:space="preserve">  111,  113,  114,  116,  117, 118, 120, 121, 123, 125, 127,  129,  131,  134,</w:t>
      </w:r>
    </w:p>
    <w:p w14:paraId="1310C9F3" w14:textId="77777777" w:rsidR="00954BC6" w:rsidRPr="00954BC6" w:rsidRDefault="00954BC6" w:rsidP="00A013A6">
      <w:pPr>
        <w:pStyle w:val="code"/>
      </w:pPr>
      <w:r w:rsidRPr="00954BC6">
        <w:t xml:space="preserve">  136,  138,  140,  142,  144, 146, 148, 150, 152, 154, 156,  158,  161,  164,</w:t>
      </w:r>
    </w:p>
    <w:p w14:paraId="062036FD" w14:textId="77777777" w:rsidR="00954BC6" w:rsidRPr="00954BC6" w:rsidRDefault="00954BC6" w:rsidP="00A013A6">
      <w:pPr>
        <w:pStyle w:val="code"/>
      </w:pPr>
      <w:r w:rsidRPr="00954BC6">
        <w:t xml:space="preserve">  166,  169,  172,  174,  177, 180, 182, 185, 187, 190, 192,  195,  199,  202,</w:t>
      </w:r>
    </w:p>
    <w:p w14:paraId="1CEA34DF" w14:textId="77777777" w:rsidR="00954BC6" w:rsidRPr="00954BC6" w:rsidRDefault="00954BC6" w:rsidP="00A013A6">
      <w:pPr>
        <w:pStyle w:val="code"/>
      </w:pPr>
      <w:r w:rsidRPr="00954BC6">
        <w:t xml:space="preserve">  205,  208,  211,  214,  217, 220, 223, 226, 230, 233, 237,  240,  243,  247,</w:t>
      </w:r>
    </w:p>
    <w:p w14:paraId="5FFB01E3" w14:textId="77777777" w:rsidR="00954BC6" w:rsidRPr="00954BC6" w:rsidRDefault="00954BC6" w:rsidP="00A013A6">
      <w:pPr>
        <w:pStyle w:val="code"/>
      </w:pPr>
      <w:r w:rsidRPr="00954BC6">
        <w:t xml:space="preserve">  250,  253,  257,  261,  265, 269, 272, 276, 280, 284, 288,  292,  296,  300,</w:t>
      </w:r>
    </w:p>
    <w:p w14:paraId="3B84481E" w14:textId="77777777" w:rsidR="00954BC6" w:rsidRPr="00954BC6" w:rsidRDefault="00954BC6" w:rsidP="00A013A6">
      <w:pPr>
        <w:pStyle w:val="code"/>
      </w:pPr>
      <w:r w:rsidRPr="00954BC6">
        <w:t xml:space="preserve">  304,  309,  313,  317,  322, 326, 330, 335, 340, 344, 349,  354,  359,  364,</w:t>
      </w:r>
    </w:p>
    <w:p w14:paraId="5CCF7AE4" w14:textId="77777777" w:rsidR="00954BC6" w:rsidRPr="00954BC6" w:rsidRDefault="00954BC6" w:rsidP="00A013A6">
      <w:pPr>
        <w:pStyle w:val="code"/>
      </w:pPr>
      <w:r w:rsidRPr="00954BC6">
        <w:t xml:space="preserve">  369,  374,  379,  384,  389, 395, 400, 406, 411, 417, 423,  429,  435,  441,</w:t>
      </w:r>
    </w:p>
    <w:p w14:paraId="1EAA6E6C" w14:textId="77777777" w:rsidR="00954BC6" w:rsidRPr="00954BC6" w:rsidRDefault="00954BC6" w:rsidP="00A013A6">
      <w:pPr>
        <w:pStyle w:val="code"/>
      </w:pPr>
      <w:r w:rsidRPr="00954BC6">
        <w:t xml:space="preserve">  447,  454,  461,  467,  475, 482, 489, 497, 505, 513, 522,  530,  539,  549,</w:t>
      </w:r>
    </w:p>
    <w:p w14:paraId="0B5AE6CD" w14:textId="77777777" w:rsidR="00954BC6" w:rsidRPr="00954BC6" w:rsidRDefault="00954BC6" w:rsidP="00A013A6">
      <w:pPr>
        <w:pStyle w:val="code"/>
      </w:pPr>
      <w:r w:rsidRPr="00954BC6">
        <w:t xml:space="preserve">  559,  569,  579,  590,  602, 614, 626, 640, 654, 668, 684,  700,  717,  736,</w:t>
      </w:r>
    </w:p>
    <w:p w14:paraId="3954F77A" w14:textId="77777777" w:rsidR="00954BC6" w:rsidRPr="00954BC6" w:rsidRDefault="00954BC6" w:rsidP="00A013A6">
      <w:pPr>
        <w:pStyle w:val="code"/>
      </w:pPr>
      <w:r w:rsidRPr="00954BC6">
        <w:t xml:space="preserve">  755,  775,  796,  819,  843, 869, 896, 925, 955, 988, 1022, 1058, 1098, 1139,</w:t>
      </w:r>
    </w:p>
    <w:p w14:paraId="0BA6D538" w14:textId="77777777" w:rsidR="00954BC6" w:rsidRPr="00954BC6" w:rsidRDefault="00954BC6" w:rsidP="00A013A6">
      <w:pPr>
        <w:pStyle w:val="code"/>
      </w:pPr>
      <w:r w:rsidRPr="00954BC6">
        <w:t xml:space="preserve">  1184, 1232, 1282, 1336,</w:t>
      </w:r>
    </w:p>
    <w:p w14:paraId="1A4E8D47" w14:textId="7A431659" w:rsidR="00954BC6" w:rsidRDefault="00954BC6" w:rsidP="00A013A6">
      <w:pPr>
        <w:pStyle w:val="code"/>
      </w:pPr>
      <w:r w:rsidRPr="00954BC6">
        <w:t>};</w:t>
      </w:r>
    </w:p>
    <w:p w14:paraId="7ABD50EF" w14:textId="77777777" w:rsidR="00F67E55" w:rsidRPr="00954BC6" w:rsidRDefault="00F67E55" w:rsidP="00A013A6">
      <w:pPr>
        <w:pStyle w:val="code"/>
      </w:pPr>
    </w:p>
    <w:p w14:paraId="44695FE8" w14:textId="77777777" w:rsidR="00954BC6" w:rsidRPr="00954BC6" w:rsidRDefault="00954BC6" w:rsidP="00A013A6">
      <w:pPr>
        <w:pStyle w:val="code"/>
      </w:pPr>
      <w:r w:rsidRPr="00954BC6">
        <w:t>static const int16_t ac_qlookup_QTX[QINDEX_RANGE] = {</w:t>
      </w:r>
    </w:p>
    <w:p w14:paraId="19912F0F" w14:textId="77777777" w:rsidR="00954BC6" w:rsidRPr="00954BC6" w:rsidRDefault="00954BC6" w:rsidP="00A013A6">
      <w:pPr>
        <w:pStyle w:val="code"/>
      </w:pPr>
      <w:r w:rsidRPr="00954BC6">
        <w:t xml:space="preserve">  4,    8,    9,    10,   11,   12,   13,   14,   15,   16,   17,   18,   19,</w:t>
      </w:r>
    </w:p>
    <w:p w14:paraId="71C71BE0" w14:textId="77777777" w:rsidR="00954BC6" w:rsidRPr="00954BC6" w:rsidRDefault="00954BC6" w:rsidP="00A013A6">
      <w:pPr>
        <w:pStyle w:val="code"/>
      </w:pPr>
      <w:r w:rsidRPr="00954BC6">
        <w:t xml:space="preserve">  20,   21,   22,   23,   24,   25,   26,   27,   28,   29,   30,   31,   32,</w:t>
      </w:r>
    </w:p>
    <w:p w14:paraId="7E8560E0" w14:textId="77777777" w:rsidR="00954BC6" w:rsidRPr="00954BC6" w:rsidRDefault="00954BC6" w:rsidP="00A013A6">
      <w:pPr>
        <w:pStyle w:val="code"/>
      </w:pPr>
      <w:r w:rsidRPr="00954BC6">
        <w:t xml:space="preserve">  33,   34,   35,   36,   37,   38,   39,   40,   41,   42,   43,   44,   45,</w:t>
      </w:r>
    </w:p>
    <w:p w14:paraId="5DE25EFE" w14:textId="77777777" w:rsidR="00954BC6" w:rsidRPr="00954BC6" w:rsidRDefault="00954BC6" w:rsidP="00A013A6">
      <w:pPr>
        <w:pStyle w:val="code"/>
      </w:pPr>
      <w:r w:rsidRPr="00954BC6">
        <w:t xml:space="preserve">  46,   47,   48,   49,   50,   51,   52,   53,   54,   55,   56,   57,   58,</w:t>
      </w:r>
    </w:p>
    <w:p w14:paraId="50632C96" w14:textId="77777777" w:rsidR="00954BC6" w:rsidRPr="00954BC6" w:rsidRDefault="00954BC6" w:rsidP="00A013A6">
      <w:pPr>
        <w:pStyle w:val="code"/>
      </w:pPr>
      <w:r w:rsidRPr="00954BC6">
        <w:t xml:space="preserve">  59,   60,   61,   62,   63,   64,   65,   66,   67,   68,   69,   70,   71,</w:t>
      </w:r>
    </w:p>
    <w:p w14:paraId="07B24911" w14:textId="77777777" w:rsidR="00954BC6" w:rsidRPr="00954BC6" w:rsidRDefault="00954BC6" w:rsidP="00A013A6">
      <w:pPr>
        <w:pStyle w:val="code"/>
      </w:pPr>
      <w:r w:rsidRPr="00954BC6">
        <w:t xml:space="preserve">  72,   73,   74,   75,   76,   77,   78,   79,   80,   81,   82,   83,   84,</w:t>
      </w:r>
    </w:p>
    <w:p w14:paraId="5DA9CB18" w14:textId="77777777" w:rsidR="00954BC6" w:rsidRPr="00954BC6" w:rsidRDefault="00954BC6" w:rsidP="00A013A6">
      <w:pPr>
        <w:pStyle w:val="code"/>
      </w:pPr>
      <w:r w:rsidRPr="00954BC6">
        <w:t xml:space="preserve">  85,   86,   87,   88,   89,   90,   91,   92,   93,   94,   95,   96,   97,</w:t>
      </w:r>
    </w:p>
    <w:p w14:paraId="55E14137" w14:textId="77777777" w:rsidR="00954BC6" w:rsidRPr="00954BC6" w:rsidRDefault="00954BC6" w:rsidP="00A013A6">
      <w:pPr>
        <w:pStyle w:val="code"/>
      </w:pPr>
      <w:r w:rsidRPr="00954BC6">
        <w:t xml:space="preserve">  98,   99,   100,  101,  102,  104,  106,  108,  110,  112,  114,  116,  118,</w:t>
      </w:r>
    </w:p>
    <w:p w14:paraId="3D8FD198" w14:textId="77777777" w:rsidR="00954BC6" w:rsidRPr="00954BC6" w:rsidRDefault="00954BC6" w:rsidP="00A013A6">
      <w:pPr>
        <w:pStyle w:val="code"/>
      </w:pPr>
      <w:r w:rsidRPr="00954BC6">
        <w:t xml:space="preserve">  120,  122,  124,  126,  128,  130,  132,  134,  136,  138,  140,  142,  144,</w:t>
      </w:r>
    </w:p>
    <w:p w14:paraId="51687C4D" w14:textId="77777777" w:rsidR="00954BC6" w:rsidRPr="00954BC6" w:rsidRDefault="00954BC6" w:rsidP="00A013A6">
      <w:pPr>
        <w:pStyle w:val="code"/>
      </w:pPr>
      <w:r w:rsidRPr="00954BC6">
        <w:t xml:space="preserve">  146,  148,  150,  152,  155,  158,  161,  164,  167,  170,  173,  176,  179,</w:t>
      </w:r>
    </w:p>
    <w:p w14:paraId="307565C6" w14:textId="77777777" w:rsidR="00954BC6" w:rsidRPr="00954BC6" w:rsidRDefault="00954BC6" w:rsidP="00A013A6">
      <w:pPr>
        <w:pStyle w:val="code"/>
      </w:pPr>
      <w:r w:rsidRPr="00954BC6">
        <w:t xml:space="preserve">  182,  185,  188,  191,  194,  197,  200,  203,  207,  211,  215,  219,  223,</w:t>
      </w:r>
    </w:p>
    <w:p w14:paraId="22CE2191" w14:textId="77777777" w:rsidR="00954BC6" w:rsidRPr="00954BC6" w:rsidRDefault="00954BC6" w:rsidP="00A013A6">
      <w:pPr>
        <w:pStyle w:val="code"/>
      </w:pPr>
      <w:r w:rsidRPr="00954BC6">
        <w:t xml:space="preserve">  227,  231,  235,  239,  243,  247,  251,  255,  260,  265,  270,  275,  280,</w:t>
      </w:r>
    </w:p>
    <w:p w14:paraId="58EA79D6" w14:textId="77777777" w:rsidR="00954BC6" w:rsidRPr="00954BC6" w:rsidRDefault="00954BC6" w:rsidP="00A013A6">
      <w:pPr>
        <w:pStyle w:val="code"/>
      </w:pPr>
      <w:r w:rsidRPr="00954BC6">
        <w:t xml:space="preserve">  285,  290,  295,  300,  305,  311,  317,  323,  329,  335,  341,  347,  353,</w:t>
      </w:r>
    </w:p>
    <w:p w14:paraId="3650EF7E" w14:textId="77777777" w:rsidR="00954BC6" w:rsidRPr="00954BC6" w:rsidRDefault="00954BC6" w:rsidP="00A013A6">
      <w:pPr>
        <w:pStyle w:val="code"/>
      </w:pPr>
      <w:r w:rsidRPr="00954BC6">
        <w:t xml:space="preserve">  359,  366,  373,  380,  387,  394,  401,  408,  416,  424,  432,  440,  448,</w:t>
      </w:r>
    </w:p>
    <w:p w14:paraId="5A008C10" w14:textId="77777777" w:rsidR="00954BC6" w:rsidRPr="00954BC6" w:rsidRDefault="00954BC6" w:rsidP="00A013A6">
      <w:pPr>
        <w:pStyle w:val="code"/>
      </w:pPr>
      <w:r w:rsidRPr="00954BC6">
        <w:t xml:space="preserve">  456,  465,  474,  483,  492,  501,  510,  520,  530,  540,  550,  560,  571,</w:t>
      </w:r>
    </w:p>
    <w:p w14:paraId="620A331A" w14:textId="77777777" w:rsidR="00954BC6" w:rsidRPr="00954BC6" w:rsidRDefault="00954BC6" w:rsidP="00A013A6">
      <w:pPr>
        <w:pStyle w:val="code"/>
      </w:pPr>
      <w:r w:rsidRPr="00954BC6">
        <w:t xml:space="preserve">  582,  593,  604,  615,  627,  639,  651,  663,  676,  689,  702,  715,  729,</w:t>
      </w:r>
    </w:p>
    <w:p w14:paraId="3C575EDD" w14:textId="77777777" w:rsidR="00954BC6" w:rsidRPr="00954BC6" w:rsidRDefault="00954BC6" w:rsidP="00A013A6">
      <w:pPr>
        <w:pStyle w:val="code"/>
      </w:pPr>
      <w:r w:rsidRPr="00954BC6">
        <w:t xml:space="preserve">  743,  757,  771,  786,  801,  816,  832,  848,  864,  881,  898,  915,  933,</w:t>
      </w:r>
    </w:p>
    <w:p w14:paraId="7EDF05C5" w14:textId="77777777" w:rsidR="00954BC6" w:rsidRPr="00954BC6" w:rsidRDefault="00954BC6" w:rsidP="00A013A6">
      <w:pPr>
        <w:pStyle w:val="code"/>
      </w:pPr>
      <w:r w:rsidRPr="00954BC6">
        <w:t xml:space="preserve">  951,  969,  988,  1007, 1026, 1046, 1066, 1087, 1108, 1129, 1151, 1173, 1196,</w:t>
      </w:r>
    </w:p>
    <w:p w14:paraId="4CED4D54" w14:textId="77777777" w:rsidR="00954BC6" w:rsidRPr="00954BC6" w:rsidRDefault="00954BC6" w:rsidP="00A013A6">
      <w:pPr>
        <w:pStyle w:val="code"/>
      </w:pPr>
      <w:r w:rsidRPr="00954BC6">
        <w:t xml:space="preserve">  1219, 1243, 1267, 1292, 1317, 1343, 1369, 1396, 1423, 1451, 1479, 1508, 1537,</w:t>
      </w:r>
    </w:p>
    <w:p w14:paraId="46BC659C" w14:textId="77777777" w:rsidR="00954BC6" w:rsidRPr="00954BC6" w:rsidRDefault="00954BC6" w:rsidP="00A013A6">
      <w:pPr>
        <w:pStyle w:val="code"/>
      </w:pPr>
      <w:r w:rsidRPr="00954BC6">
        <w:t xml:space="preserve">  1567, 1597, 1628, 1660, 1692, 1725, 1759, 1793, 1828,</w:t>
      </w:r>
    </w:p>
    <w:p w14:paraId="595E537A" w14:textId="4509C2A6" w:rsidR="00CB2C03" w:rsidRDefault="00954BC6" w:rsidP="00DF133B">
      <w:pPr>
        <w:pStyle w:val="code"/>
      </w:pPr>
      <w:r w:rsidRPr="00954BC6">
        <w:t>};</w:t>
      </w:r>
    </w:p>
    <w:p w14:paraId="467B574A" w14:textId="09A6DBF9" w:rsidR="00407B50" w:rsidRDefault="00B0451E" w:rsidP="005E6D73">
      <w:pPr>
        <w:pStyle w:val="Answer"/>
        <w:ind w:left="1296"/>
        <w:rPr>
          <w:rFonts w:eastAsia="Times New Roman"/>
          <w:color w:val="000000"/>
          <w:lang w:val="en-GB"/>
        </w:rPr>
      </w:pPr>
      <w:r>
        <w:rPr>
          <w:rFonts w:eastAsia="Times New Roman"/>
          <w:color w:val="000000"/>
          <w:lang w:val="en-GB"/>
        </w:rPr>
        <w:pict w14:anchorId="00F31CDC">
          <v:rect id="_x0000_i1025" style="width:0;height:1.5pt" o:hralign="center" o:hrstd="t" o:hr="t" fillcolor="#a0a0a0" stroked="f"/>
        </w:pict>
      </w:r>
    </w:p>
    <w:p w14:paraId="4A6FA1C1" w14:textId="6010AEA1" w:rsidR="005E6D73" w:rsidRPr="00583C76" w:rsidRDefault="005E6D73" w:rsidP="005E6D73">
      <w:pPr>
        <w:pStyle w:val="Answer"/>
        <w:ind w:left="1296"/>
        <w:rPr>
          <w:b/>
          <w:bCs/>
          <w:lang w:eastAsia="en-US"/>
        </w:rPr>
      </w:pPr>
      <w:r w:rsidRPr="00583C76">
        <w:rPr>
          <w:rFonts w:eastAsia="Times New Roman"/>
          <w:b/>
          <w:bCs/>
          <w:color w:val="000000"/>
          <w:lang w:val="en-GB"/>
        </w:rPr>
        <w:t xml:space="preserve">Email </w:t>
      </w:r>
      <w:r w:rsidR="00583C76" w:rsidRPr="00583C76">
        <w:rPr>
          <w:rFonts w:eastAsia="Times New Roman"/>
          <w:b/>
          <w:bCs/>
          <w:color w:val="000000"/>
          <w:lang w:val="en-GB"/>
        </w:rPr>
        <w:t>#</w:t>
      </w:r>
      <w:r w:rsidRPr="00583C76">
        <w:rPr>
          <w:rFonts w:eastAsia="Times New Roman"/>
          <w:b/>
          <w:bCs/>
          <w:color w:val="000000"/>
          <w:lang w:val="en-GB"/>
        </w:rPr>
        <w:t>5</w:t>
      </w:r>
    </w:p>
    <w:p w14:paraId="2387B94D" w14:textId="67791213" w:rsidR="009A014F" w:rsidRPr="009A014F" w:rsidRDefault="009A014F" w:rsidP="005E6D73">
      <w:pPr>
        <w:pStyle w:val="Answer"/>
        <w:ind w:left="1296"/>
        <w:rPr>
          <w:lang w:val="en-GB" w:eastAsia="en-US"/>
        </w:rPr>
      </w:pPr>
      <w:r w:rsidRPr="00A802B3">
        <w:rPr>
          <w:b/>
          <w:bCs/>
          <w:lang w:val="en-GB" w:eastAsia="en-US"/>
        </w:rPr>
        <w:lastRenderedPageBreak/>
        <w:t>Dmytro</w:t>
      </w:r>
      <w:r w:rsidRPr="009A014F">
        <w:rPr>
          <w:lang w:val="en-GB" w:eastAsia="en-US"/>
        </w:rPr>
        <w:t>: Hierarchical QP cascading, we observe non periodical usage. Is there any content-adaptive encoding happening? What are frame level decisions? Any multi-pass encoding.</w:t>
      </w:r>
    </w:p>
    <w:p w14:paraId="28DC924B" w14:textId="52E433B8" w:rsidR="009A014F" w:rsidRPr="009A014F" w:rsidRDefault="009A014F" w:rsidP="005E6D73">
      <w:pPr>
        <w:pStyle w:val="Answer"/>
        <w:ind w:left="1296"/>
        <w:rPr>
          <w:lang w:val="en-GB" w:eastAsia="en-US"/>
        </w:rPr>
      </w:pPr>
      <w:r w:rsidRPr="00A802B3">
        <w:rPr>
          <w:b/>
          <w:bCs/>
          <w:lang w:val="en-GB" w:eastAsia="en-US"/>
        </w:rPr>
        <w:t>Alexis</w:t>
      </w:r>
      <w:r w:rsidRPr="009A014F">
        <w:rPr>
          <w:lang w:val="en-GB" w:eastAsia="en-US"/>
        </w:rPr>
        <w:t>: I am not aware of any bitstream, please point to the specific one.</w:t>
      </w:r>
    </w:p>
    <w:p w14:paraId="30E5207D" w14:textId="17AB0FFA" w:rsidR="009A014F" w:rsidRDefault="009A014F" w:rsidP="005E6D73">
      <w:pPr>
        <w:pStyle w:val="Answer"/>
        <w:ind w:left="1296"/>
        <w:rPr>
          <w:lang w:val="en-GB" w:eastAsia="en-US"/>
        </w:rPr>
      </w:pPr>
      <w:r w:rsidRPr="00A802B3">
        <w:rPr>
          <w:b/>
          <w:bCs/>
          <w:lang w:val="en-GB" w:eastAsia="en-US"/>
        </w:rPr>
        <w:t>Benjamin</w:t>
      </w:r>
      <w:r w:rsidRPr="009A014F">
        <w:rPr>
          <w:lang w:val="en-GB" w:eastAsia="en-US"/>
        </w:rPr>
        <w:t>: We also observed some fluctuations, but providing an exact example is a good suggestion. We would do so.</w:t>
      </w:r>
    </w:p>
    <w:p w14:paraId="20D0C2A6" w14:textId="2704C750" w:rsidR="00407B50" w:rsidRPr="009A014F" w:rsidRDefault="00B0451E" w:rsidP="005E6D73">
      <w:pPr>
        <w:pStyle w:val="Answer"/>
        <w:ind w:left="1296"/>
        <w:rPr>
          <w:lang w:val="en-GB" w:eastAsia="en-US"/>
        </w:rPr>
      </w:pPr>
      <w:r>
        <w:rPr>
          <w:rFonts w:eastAsia="Times New Roman"/>
          <w:color w:val="000000"/>
          <w:lang w:val="en-GB"/>
        </w:rPr>
        <w:pict w14:anchorId="50FA225A">
          <v:rect id="_x0000_i1026" style="width:0;height:1.5pt" o:hralign="center" o:hrstd="t" o:hr="t" fillcolor="#a0a0a0" stroked="f"/>
        </w:pict>
      </w:r>
    </w:p>
    <w:p w14:paraId="3C905691" w14:textId="5E950AE6" w:rsidR="00F66639" w:rsidRDefault="00B0451E" w:rsidP="005E6D73">
      <w:pPr>
        <w:pStyle w:val="Answer"/>
        <w:ind w:left="1296"/>
        <w:rPr>
          <w:rFonts w:eastAsia="Times New Roman"/>
          <w:color w:val="000000"/>
          <w:lang w:val="en-GB"/>
        </w:rPr>
      </w:pPr>
      <w:r>
        <w:rPr>
          <w:rFonts w:eastAsia="Times New Roman"/>
          <w:color w:val="000000"/>
          <w:lang w:val="en-GB"/>
        </w:rPr>
        <w:pict w14:anchorId="3C9C988C">
          <v:rect id="_x0000_i1027" style="width:0;height:1.5pt" o:hralign="center" o:hrstd="t" o:hr="t" fillcolor="#a0a0a0" stroked="f"/>
        </w:pict>
      </w:r>
    </w:p>
    <w:p w14:paraId="5A130651" w14:textId="2D275623" w:rsidR="005E6D73" w:rsidRPr="00583C76" w:rsidRDefault="005E6D73" w:rsidP="005E6D73">
      <w:pPr>
        <w:pStyle w:val="Answer"/>
        <w:ind w:left="1296"/>
        <w:rPr>
          <w:b/>
          <w:bCs/>
          <w:lang w:val="en-GB" w:eastAsia="en-US"/>
        </w:rPr>
      </w:pPr>
      <w:r w:rsidRPr="00583C76">
        <w:rPr>
          <w:rFonts w:eastAsia="Times New Roman"/>
          <w:b/>
          <w:bCs/>
          <w:color w:val="000000"/>
          <w:lang w:val="en-GB"/>
        </w:rPr>
        <w:t xml:space="preserve">Email </w:t>
      </w:r>
      <w:r w:rsidR="00583C76" w:rsidRPr="00583C76">
        <w:rPr>
          <w:rFonts w:eastAsia="Times New Roman"/>
          <w:b/>
          <w:bCs/>
          <w:color w:val="000000"/>
          <w:lang w:val="en-GB"/>
        </w:rPr>
        <w:t>#</w:t>
      </w:r>
      <w:r w:rsidRPr="00583C76">
        <w:rPr>
          <w:rFonts w:eastAsia="Times New Roman"/>
          <w:b/>
          <w:bCs/>
          <w:color w:val="000000"/>
          <w:lang w:val="en-GB"/>
        </w:rPr>
        <w:t>4</w:t>
      </w:r>
    </w:p>
    <w:p w14:paraId="17981174" w14:textId="77777777" w:rsidR="00F66639" w:rsidRPr="00F66639" w:rsidRDefault="00F66639" w:rsidP="005E6D73">
      <w:pPr>
        <w:pStyle w:val="Answer"/>
        <w:ind w:left="1296"/>
        <w:rPr>
          <w:lang w:val="en-GB" w:eastAsia="en-US"/>
        </w:rPr>
      </w:pPr>
      <w:r w:rsidRPr="00F66639">
        <w:rPr>
          <w:lang w:val="en-GB" w:eastAsia="en-US"/>
        </w:rPr>
        <w:t>The following request has been made over the email and rediscussed during the call. We think these questions have not been addressed.</w:t>
      </w:r>
    </w:p>
    <w:p w14:paraId="696F930C" w14:textId="347F9720" w:rsidR="00F66639" w:rsidRPr="00F66639" w:rsidRDefault="00F66639" w:rsidP="005E6D73">
      <w:pPr>
        <w:pStyle w:val="Answer"/>
        <w:ind w:left="1296"/>
        <w:rPr>
          <w:lang w:val="en-GB" w:eastAsia="en-US"/>
        </w:rPr>
      </w:pPr>
      <w:r w:rsidRPr="00F66639">
        <w:rPr>
          <w:lang w:val="en-GB" w:eastAsia="en-US"/>
        </w:rPr>
        <w:t>Q5: Could you please clarify if AV1 SW in provided configurations utilizes any element of content adaptive bitrate allocation, e.g.</w:t>
      </w:r>
      <w:r>
        <w:rPr>
          <w:lang w:val="en-GB" w:eastAsia="en-US"/>
        </w:rPr>
        <w:t xml:space="preserve">, </w:t>
      </w:r>
      <w:r w:rsidRPr="00F66639">
        <w:rPr>
          <w:lang w:val="en-GB" w:eastAsia="en-US"/>
        </w:rPr>
        <w:t>lambda change, or prediction structure change</w:t>
      </w:r>
      <w:r w:rsidR="00BE0E89" w:rsidRPr="00F66639">
        <w:rPr>
          <w:lang w:val="en-GB" w:eastAsia="en-US"/>
        </w:rPr>
        <w:t xml:space="preserve">? </w:t>
      </w:r>
    </w:p>
    <w:p w14:paraId="7382144C" w14:textId="77777777" w:rsidR="00F66639" w:rsidRPr="00F66639" w:rsidRDefault="00F66639" w:rsidP="005E6D73">
      <w:pPr>
        <w:pStyle w:val="Answer"/>
        <w:ind w:left="1296"/>
        <w:rPr>
          <w:lang w:val="en-GB" w:eastAsia="en-US"/>
        </w:rPr>
      </w:pPr>
      <w:r w:rsidRPr="00F66639">
        <w:rPr>
          <w:lang w:val="en-GB" w:eastAsia="en-US"/>
        </w:rPr>
        <w:t>Q6:  Is there any other content-dependent frame-level decisions encoder makes and worth to be mentioned?</w:t>
      </w:r>
    </w:p>
    <w:p w14:paraId="359A3F97" w14:textId="04540162" w:rsidR="00F66639" w:rsidRPr="00F66639" w:rsidRDefault="00F66639" w:rsidP="005E6D73">
      <w:pPr>
        <w:pStyle w:val="Answer"/>
        <w:ind w:left="1296"/>
        <w:rPr>
          <w:lang w:val="en-GB" w:eastAsia="en-US"/>
        </w:rPr>
      </w:pPr>
      <w:r w:rsidRPr="00F66639">
        <w:rPr>
          <w:lang w:val="en-GB" w:eastAsia="en-US"/>
        </w:rPr>
        <w:t xml:space="preserve">We observe a non-periodical PSNR fluctuations for key frames in some sequences. The </w:t>
      </w:r>
      <w:r w:rsidR="004836B3" w:rsidRPr="00F66639">
        <w:rPr>
          <w:lang w:val="en-GB" w:eastAsia="en-US"/>
        </w:rPr>
        <w:t>behaviour</w:t>
      </w:r>
      <w:r w:rsidRPr="00F66639">
        <w:rPr>
          <w:lang w:val="en-GB" w:eastAsia="en-US"/>
        </w:rPr>
        <w:t xml:space="preserve"> which seems to be not present in neither of (other) codecs under categorization.</w:t>
      </w:r>
    </w:p>
    <w:p w14:paraId="074AFC8F" w14:textId="21A91862" w:rsidR="00F66639" w:rsidRPr="00F66639" w:rsidRDefault="00F66639" w:rsidP="00BE0E89">
      <w:pPr>
        <w:pStyle w:val="Answer"/>
        <w:ind w:left="1296"/>
        <w:rPr>
          <w:lang w:val="en-GB" w:eastAsia="en-US"/>
        </w:rPr>
      </w:pPr>
      <w:r w:rsidRPr="00F66639">
        <w:rPr>
          <w:lang w:val="en-GB" w:eastAsia="en-US"/>
        </w:rPr>
        <w:t xml:space="preserve">One example of such bitstream featuring non-periodical </w:t>
      </w:r>
      <w:r w:rsidR="004836B3" w:rsidRPr="00F66639">
        <w:rPr>
          <w:lang w:val="en-GB" w:eastAsia="en-US"/>
        </w:rPr>
        <w:t>behaviour</w:t>
      </w:r>
      <w:r w:rsidRPr="00F66639">
        <w:rPr>
          <w:lang w:val="en-GB" w:eastAsia="en-US"/>
        </w:rPr>
        <w:t xml:space="preserve"> is Rainfruit of Scenario 1 (Sc1_S02) coded with QP=</w:t>
      </w:r>
      <w:commentRangeStart w:id="21"/>
      <w:r w:rsidRPr="00F66639">
        <w:rPr>
          <w:lang w:val="en-GB" w:eastAsia="en-US"/>
        </w:rPr>
        <w:t>27</w:t>
      </w:r>
      <w:commentRangeEnd w:id="21"/>
      <w:r w:rsidR="00AA2823">
        <w:rPr>
          <w:rStyle w:val="CommentReference"/>
          <w:color w:val="auto"/>
        </w:rPr>
        <w:commentReference w:id="21"/>
      </w:r>
      <w:r w:rsidRPr="00F66639">
        <w:rPr>
          <w:lang w:val="en-GB" w:eastAsia="en-US"/>
        </w:rPr>
        <w:t>.</w:t>
      </w:r>
    </w:p>
    <w:p w14:paraId="3339AC5C" w14:textId="62C79BBD" w:rsidR="00F66639" w:rsidRPr="00F66639" w:rsidRDefault="00F66639" w:rsidP="005E6D73">
      <w:pPr>
        <w:pStyle w:val="Answer"/>
        <w:ind w:left="1296"/>
        <w:rPr>
          <w:lang w:val="en-GB" w:eastAsia="en-US"/>
        </w:rPr>
      </w:pPr>
      <w:r w:rsidRPr="00F66639">
        <w:rPr>
          <w:lang w:val="en-GB" w:eastAsia="en-US"/>
        </w:rPr>
        <w:t xml:space="preserve"> </w:t>
      </w:r>
      <w:r w:rsidRPr="00F66639">
        <w:rPr>
          <w:noProof/>
          <w:lang w:val="en-GB" w:eastAsia="en-US"/>
        </w:rPr>
        <w:drawing>
          <wp:inline distT="0" distB="0" distL="0" distR="0" wp14:anchorId="784CD163" wp14:editId="5C58702A">
            <wp:extent cx="4572000" cy="1958340"/>
            <wp:effectExtent l="0" t="0" r="0" b="3810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614C5" w14:textId="64B9E1D4" w:rsidR="00F66639" w:rsidRPr="00F66639" w:rsidRDefault="00B0451E" w:rsidP="005E6D73">
      <w:pPr>
        <w:pStyle w:val="Answer"/>
        <w:ind w:left="1296"/>
        <w:rPr>
          <w:lang w:val="en-GB" w:eastAsia="en-US"/>
        </w:rPr>
      </w:pPr>
      <w:r>
        <w:rPr>
          <w:rFonts w:eastAsia="Times New Roman"/>
          <w:color w:val="000000"/>
          <w:lang w:val="en-GB"/>
        </w:rPr>
        <w:pict w14:anchorId="6BB047A8">
          <v:rect id="_x0000_i1028" style="width:0;height:1.5pt" o:hralign="center" o:hrstd="t" o:hr="t" fillcolor="#a0a0a0" stroked="f"/>
        </w:pict>
      </w:r>
    </w:p>
    <w:p w14:paraId="2F3F5651" w14:textId="477F5817" w:rsidR="005C5F84" w:rsidRDefault="005C5F84" w:rsidP="005C5F84">
      <w:pPr>
        <w:pStyle w:val="Heading3"/>
        <w:rPr>
          <w:lang w:val="en-GB"/>
        </w:rPr>
      </w:pPr>
      <w:bookmarkStart w:id="22" w:name="_3qpn991n8w50" w:colFirst="0" w:colLast="0"/>
      <w:bookmarkStart w:id="23" w:name="_Toc86818306"/>
      <w:bookmarkEnd w:id="22"/>
      <w:r>
        <w:rPr>
          <w:lang w:val="en-GB"/>
        </w:rPr>
        <w:t>ANSWER</w:t>
      </w:r>
    </w:p>
    <w:p w14:paraId="237DCCDD" w14:textId="07C5183B" w:rsidR="005C5F84" w:rsidRDefault="005C5F84" w:rsidP="005C5F84">
      <w:pPr>
        <w:spacing w:before="0" w:after="0" w:line="240" w:lineRule="auto"/>
        <w:ind w:left="576"/>
        <w:rPr>
          <w:rFonts w:eastAsia="Times New Roman"/>
          <w:color w:val="000000"/>
          <w:sz w:val="20"/>
          <w:szCs w:val="20"/>
          <w:lang w:val="en-GB"/>
        </w:rPr>
      </w:pPr>
      <w:r>
        <w:rPr>
          <w:rFonts w:eastAsia="Times New Roman"/>
          <w:color w:val="000000"/>
          <w:sz w:val="20"/>
          <w:szCs w:val="20"/>
          <w:lang w:val="en-GB"/>
        </w:rPr>
        <w:t>We have disabled scene cut detection, which was enabled by default by the encoder when command line option lag-in-frames &gt; 19.</w:t>
      </w:r>
    </w:p>
    <w:p w14:paraId="2C2902E4" w14:textId="77777777" w:rsidR="005C5F84" w:rsidRDefault="005C5F84" w:rsidP="005C5F84">
      <w:pPr>
        <w:spacing w:before="0" w:after="0" w:line="240" w:lineRule="auto"/>
        <w:ind w:left="1440"/>
        <w:rPr>
          <w:rFonts w:eastAsia="Times New Roman"/>
          <w:color w:val="000000"/>
          <w:sz w:val="20"/>
          <w:szCs w:val="20"/>
          <w:lang w:val="en-GB"/>
        </w:rPr>
      </w:pPr>
    </w:p>
    <w:tbl>
      <w:tblPr>
        <w:tblW w:w="4288" w:type="pct"/>
        <w:tblInd w:w="612" w:type="dxa"/>
        <w:tblLayout w:type="fixed"/>
        <w:tblLook w:val="0400" w:firstRow="0" w:lastRow="0" w:firstColumn="0" w:lastColumn="0" w:noHBand="0" w:noVBand="1"/>
      </w:tblPr>
      <w:tblGrid>
        <w:gridCol w:w="2701"/>
        <w:gridCol w:w="5326"/>
      </w:tblGrid>
      <w:tr w:rsidR="005C5F84" w:rsidRPr="00772244" w14:paraId="6A839196" w14:textId="77777777" w:rsidTr="006066A9">
        <w:trPr>
          <w:cantSplit/>
        </w:trPr>
        <w:tc>
          <w:tcPr>
            <w:tcW w:w="2701" w:type="dxa"/>
            <w:shd w:val="clear" w:color="auto" w:fill="auto"/>
          </w:tcPr>
          <w:p w14:paraId="3C60BF0B" w14:textId="77777777" w:rsidR="005C5F84" w:rsidRDefault="005C5F84" w:rsidP="006066A9">
            <w:pPr>
              <w:spacing w:after="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</w:rPr>
              <w:t>--disable-kf</w:t>
            </w:r>
          </w:p>
        </w:tc>
        <w:tc>
          <w:tcPr>
            <w:tcW w:w="5326" w:type="dxa"/>
          </w:tcPr>
          <w:p w14:paraId="668DD725" w14:textId="77777777" w:rsidR="005C5F84" w:rsidRPr="000D0A34" w:rsidRDefault="005C5F84" w:rsidP="006066A9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</w:t>
            </w:r>
            <w:r w:rsidRPr="00C46BF4">
              <w:rPr>
                <w:sz w:val="16"/>
                <w:szCs w:val="16"/>
              </w:rPr>
              <w:t xml:space="preserve">sable scene cut detection, which was enabled by default by the encoder when </w:t>
            </w:r>
            <w:r>
              <w:rPr>
                <w:sz w:val="16"/>
                <w:szCs w:val="16"/>
              </w:rPr>
              <w:t xml:space="preserve">command line option </w:t>
            </w:r>
            <w:r w:rsidRPr="00C46BF4">
              <w:rPr>
                <w:sz w:val="16"/>
                <w:szCs w:val="16"/>
              </w:rPr>
              <w:t>lag-in-frames &gt; 19</w:t>
            </w:r>
          </w:p>
        </w:tc>
      </w:tr>
    </w:tbl>
    <w:p w14:paraId="600CBA68" w14:textId="08C12BF2" w:rsidR="00954BC6" w:rsidRPr="00954BC6" w:rsidRDefault="00954BC6" w:rsidP="00261570">
      <w:pPr>
        <w:pStyle w:val="Heading2"/>
      </w:pPr>
      <w:bookmarkStart w:id="24" w:name="_Toc90242474"/>
      <w:r w:rsidRPr="00954BC6">
        <w:t>Key frames being filtered</w:t>
      </w:r>
      <w:bookmarkEnd w:id="23"/>
      <w:bookmarkEnd w:id="24"/>
    </w:p>
    <w:p w14:paraId="46EBECC3" w14:textId="77777777" w:rsidR="00954BC6" w:rsidRP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>enable-keyframe-filtering parameter seems to specify that key frame  (intra) is being filtered.</w:t>
      </w:r>
    </w:p>
    <w:p w14:paraId="63E6DE56" w14:textId="77777777" w:rsidR="00954BC6" w:rsidRP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>Can you please clarify on the scope of this method?</w:t>
      </w:r>
    </w:p>
    <w:p w14:paraId="2AEC7FDB" w14:textId="77777777" w:rsidR="00954BC6" w:rsidRPr="00954BC6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lastRenderedPageBreak/>
        <w:t>What kind of filtering is accomplished if the --lag-in-frames=0 ?</w:t>
      </w:r>
    </w:p>
    <w:p w14:paraId="4DDEAF60" w14:textId="63C93166" w:rsidR="00954BC6" w:rsidRPr="00BA36CC" w:rsidRDefault="00954BC6" w:rsidP="001B5132">
      <w:pPr>
        <w:pStyle w:val="Question"/>
        <w:rPr>
          <w:lang w:val="en"/>
        </w:rPr>
      </w:pPr>
      <w:r w:rsidRPr="00954BC6">
        <w:rPr>
          <w:lang w:val="en"/>
        </w:rPr>
        <w:t>Is overlay frame signaled for filtered key frame?</w:t>
      </w:r>
    </w:p>
    <w:p w14:paraId="1A085D53" w14:textId="5CF58976" w:rsidR="00171DF0" w:rsidRPr="00171DF0" w:rsidRDefault="00056B71" w:rsidP="001B698E">
      <w:pPr>
        <w:pStyle w:val="Heading3"/>
      </w:pPr>
      <w:r>
        <w:t>ANSWER</w:t>
      </w:r>
    </w:p>
    <w:p w14:paraId="79A17797" w14:textId="37841899" w:rsidR="00954BC6" w:rsidRDefault="00954BC6" w:rsidP="001A721B">
      <w:pPr>
        <w:pStyle w:val="Answer"/>
        <w:rPr>
          <w:lang w:val="en"/>
        </w:rPr>
      </w:pPr>
      <w:r w:rsidRPr="00954BC6">
        <w:rPr>
          <w:lang w:val="en"/>
        </w:rPr>
        <w:t xml:space="preserve">Key-frame-filtering is a motion compensated temporal filtering. It is only enabled in random access configuration. When </w:t>
      </w:r>
      <w:r w:rsidRPr="001B4266">
        <w:rPr>
          <w:rFonts w:ascii="Courier New" w:hAnsi="Courier New" w:cs="Courier New"/>
          <w:color w:val="0070C0"/>
          <w:sz w:val="16"/>
          <w:lang w:val="en"/>
        </w:rPr>
        <w:t>--lag-in-frames=0</w:t>
      </w:r>
      <w:r w:rsidRPr="00954BC6">
        <w:rPr>
          <w:lang w:val="en"/>
        </w:rPr>
        <w:t xml:space="preserve">, key frames will not be filtered. </w:t>
      </w:r>
    </w:p>
    <w:p w14:paraId="4323FA71" w14:textId="531B1C89" w:rsidR="00CC4D1B" w:rsidRPr="00026FBC" w:rsidRDefault="001474EE" w:rsidP="00026FBC">
      <w:pPr>
        <w:pStyle w:val="Heading1"/>
      </w:pPr>
      <w:bookmarkStart w:id="25" w:name="_5ebhw31ldl3j" w:colFirst="0" w:colLast="0"/>
      <w:bookmarkStart w:id="26" w:name="_jglrd1xwxd1p" w:colFirst="0" w:colLast="0"/>
      <w:bookmarkStart w:id="27" w:name="_8vhtlvf44r0a" w:colFirst="0" w:colLast="0"/>
      <w:bookmarkStart w:id="28" w:name="_Toc90242475"/>
      <w:bookmarkEnd w:id="25"/>
      <w:bookmarkEnd w:id="26"/>
      <w:bookmarkEnd w:id="27"/>
      <w:r>
        <w:t xml:space="preserve">Previously </w:t>
      </w:r>
      <w:r w:rsidR="00BC34A2" w:rsidRPr="00026FBC">
        <w:t>Answered Questions</w:t>
      </w:r>
      <w:bookmarkEnd w:id="28"/>
    </w:p>
    <w:p w14:paraId="62346FC2" w14:textId="77777777" w:rsidR="009F297F" w:rsidRPr="00261570" w:rsidRDefault="009F297F" w:rsidP="009F297F">
      <w:pPr>
        <w:pStyle w:val="Heading2"/>
      </w:pPr>
      <w:bookmarkStart w:id="29" w:name="_Toc86818303"/>
      <w:bookmarkStart w:id="30" w:name="_Toc90242476"/>
      <w:r w:rsidRPr="00261570">
        <w:t>On AV1 SW and configuration issues</w:t>
      </w:r>
      <w:bookmarkEnd w:id="29"/>
      <w:bookmarkEnd w:id="30"/>
    </w:p>
    <w:p w14:paraId="10B0477C" w14:textId="77777777" w:rsidR="009F297F" w:rsidRPr="00414352" w:rsidRDefault="009F297F" w:rsidP="009F297F">
      <w:pPr>
        <w:pStyle w:val="Question"/>
        <w:rPr>
          <w:lang w:val="en"/>
        </w:rPr>
      </w:pPr>
      <w:r w:rsidRPr="00414352">
        <w:rPr>
          <w:lang w:val="en"/>
        </w:rPr>
        <w:t>Thanks for setting up the call and trying to clarify things upfront. On top of Dmytro and Michel asked, we have a simple question regarding the 3GPP tag.</w:t>
      </w:r>
    </w:p>
    <w:p w14:paraId="55B32A00" w14:textId="77777777" w:rsidR="009F297F" w:rsidRPr="00414352" w:rsidRDefault="009F297F" w:rsidP="009F297F">
      <w:pPr>
        <w:pStyle w:val="Question"/>
        <w:rPr>
          <w:lang w:val="en"/>
        </w:rPr>
      </w:pPr>
      <w:r w:rsidRPr="00414352">
        <w:rPr>
          <w:lang w:val="en"/>
        </w:rPr>
        <w:t xml:space="preserve">This does not compile right away since there is a Perl script which tries extracting the version number. Here, the string "3gpp" in the tags name causes an error (clang under mac and gcc under Linux).  </w:t>
      </w:r>
    </w:p>
    <w:p w14:paraId="555F268E" w14:textId="77777777" w:rsidR="009F297F" w:rsidRPr="00954BC6" w:rsidRDefault="009F297F" w:rsidP="009F297F">
      <w:pPr>
        <w:pStyle w:val="Question"/>
        <w:rPr>
          <w:lang w:val="en"/>
        </w:rPr>
      </w:pPr>
      <w:r w:rsidRPr="00414352">
        <w:rPr>
          <w:lang w:val="en"/>
        </w:rPr>
        <w:t>Could you please let us know how this tag can be compiled?</w:t>
      </w:r>
      <w:r>
        <w:rPr>
          <w:lang w:val="en"/>
        </w:rPr>
        <w:t xml:space="preserve"> I</w:t>
      </w:r>
      <w:r w:rsidRPr="00954BC6">
        <w:rPr>
          <w:lang w:val="en"/>
        </w:rPr>
        <w:t xml:space="preserve"> can confirm Ben’s observation on compilation issues with tagged version you provided recently.</w:t>
      </w:r>
    </w:p>
    <w:p w14:paraId="3E56E649" w14:textId="77777777" w:rsidR="009F297F" w:rsidRPr="00954BC6" w:rsidRDefault="009F297F" w:rsidP="009F297F">
      <w:pPr>
        <w:pStyle w:val="Question"/>
        <w:rPr>
          <w:lang w:val="en"/>
        </w:rPr>
      </w:pPr>
      <w:r w:rsidRPr="00954BC6">
        <w:rPr>
          <w:lang w:val="en"/>
        </w:rPr>
        <w:t>We also have had difficulties to compile it under Windows.</w:t>
      </w:r>
    </w:p>
    <w:p w14:paraId="26CD4A0D" w14:textId="7FDF82FC" w:rsidR="009F297F" w:rsidRPr="00171DF0" w:rsidRDefault="00492ED2" w:rsidP="001B698E">
      <w:pPr>
        <w:pStyle w:val="Heading3"/>
      </w:pPr>
      <w:r>
        <w:t>ANSWER</w:t>
      </w:r>
    </w:p>
    <w:p w14:paraId="2C9E8BCC" w14:textId="77777777" w:rsidR="009F297F" w:rsidRPr="00B76798" w:rsidRDefault="009F297F" w:rsidP="009F297F">
      <w:pPr>
        <w:pStyle w:val="Answer"/>
        <w:rPr>
          <w:lang w:val="en-GB"/>
        </w:rPr>
      </w:pPr>
      <w:r w:rsidRPr="00B76798">
        <w:rPr>
          <w:lang w:val="en-GB"/>
        </w:rPr>
        <w:t>Regarding the reported build issue. A script issue was found which caused an error with the tag format used. This has been addressed, merged, and tagged:</w:t>
      </w:r>
    </w:p>
    <w:p w14:paraId="5965D7FE" w14:textId="052E532F" w:rsidR="009F297F" w:rsidRPr="00B76798" w:rsidRDefault="00B0451E" w:rsidP="009F297F">
      <w:pPr>
        <w:pStyle w:val="Answer"/>
        <w:rPr>
          <w:lang w:val="en-GB"/>
        </w:rPr>
      </w:pPr>
      <w:hyperlink r:id="rId13" w:tgtFrame="_blank" w:history="1">
        <w:r w:rsidR="009F297F" w:rsidRPr="00B76798">
          <w:rPr>
            <w:color w:val="1155CC"/>
            <w:u w:val="single"/>
            <w:lang w:val="en-GB"/>
          </w:rPr>
          <w:t>https://aomedia.googlesource.com/aom/+/refs/tags/3gpp-2021-10-15-2</w:t>
        </w:r>
      </w:hyperlink>
    </w:p>
    <w:p w14:paraId="331BFEAB" w14:textId="77777777" w:rsidR="009F297F" w:rsidRDefault="009F297F" w:rsidP="009F297F">
      <w:pPr>
        <w:pStyle w:val="Answer"/>
        <w:rPr>
          <w:lang w:val="en"/>
        </w:rPr>
      </w:pPr>
      <w:r>
        <w:rPr>
          <w:lang w:val="en"/>
        </w:rPr>
        <w:t>Instructions for compiling under Windows</w:t>
      </w:r>
    </w:p>
    <w:p w14:paraId="5405C654" w14:textId="77777777" w:rsidR="009F297F" w:rsidRPr="00715F19" w:rsidRDefault="009F297F" w:rsidP="009F297F">
      <w:pPr>
        <w:pStyle w:val="Answer"/>
        <w:rPr>
          <w:lang w:val="en"/>
        </w:rPr>
      </w:pPr>
      <w:r>
        <w:rPr>
          <w:lang w:val="en"/>
        </w:rPr>
        <w:t>1. Download the code</w:t>
      </w:r>
    </w:p>
    <w:p w14:paraId="7C96670B" w14:textId="5D39D5BD" w:rsidR="009F297F" w:rsidRPr="00715F19" w:rsidRDefault="009F297F" w:rsidP="009F297F">
      <w:pPr>
        <w:pStyle w:val="code"/>
      </w:pPr>
      <w:r w:rsidRPr="005F2982">
        <w:t xml:space="preserve">git clone -b 3gpp-2021-10-15 </w:t>
      </w:r>
      <w:hyperlink r:id="rId14">
        <w:r w:rsidRPr="005F2982">
          <w:t>https://aomedia.googlesource.com/aom</w:t>
        </w:r>
      </w:hyperlink>
      <w:r w:rsidRPr="00715F19">
        <w:t xml:space="preserve">” </w:t>
      </w:r>
    </w:p>
    <w:p w14:paraId="30FC0BBB" w14:textId="77777777" w:rsidR="009F297F" w:rsidRPr="00715F19" w:rsidRDefault="009F297F" w:rsidP="009F297F">
      <w:pPr>
        <w:pStyle w:val="Answer"/>
      </w:pPr>
      <w:r>
        <w:t xml:space="preserve">2. </w:t>
      </w:r>
      <w:r w:rsidRPr="00715F19">
        <w:t>Create a “test-build” folder at the same level as aom</w:t>
      </w:r>
    </w:p>
    <w:p w14:paraId="505ACCCA" w14:textId="77777777" w:rsidR="009F297F" w:rsidRDefault="009F297F" w:rsidP="009F297F">
      <w:pPr>
        <w:pStyle w:val="Answer"/>
      </w:pPr>
      <w:r>
        <w:t xml:space="preserve">3. </w:t>
      </w:r>
      <w:r w:rsidRPr="00715F19">
        <w:t>Cd into “test-build” folder</w:t>
      </w:r>
    </w:p>
    <w:p w14:paraId="466F42A4" w14:textId="77777777" w:rsidR="009F297F" w:rsidRPr="00715F19" w:rsidRDefault="009F297F" w:rsidP="009F297F">
      <w:pPr>
        <w:pStyle w:val="Answer"/>
      </w:pPr>
      <w:r>
        <w:t>4. build libaom</w:t>
      </w:r>
    </w:p>
    <w:p w14:paraId="355C5E94" w14:textId="77777777" w:rsidR="009F297F" w:rsidRPr="00EA62D8" w:rsidRDefault="009F297F" w:rsidP="009F297F">
      <w:pPr>
        <w:pStyle w:val="code"/>
      </w:pPr>
      <w:r w:rsidRPr="00EA62D8">
        <w:t xml:space="preserve"> cmake ..\aom -G "Visual Studio 15 2017 Win64" -DCONFIG_DOCS=0 -DCONFIG_SHARED=0 -DENABLE_TESTS=0 -DCONFIG_UNIT_TESTS=0 -DAOM_TARGET_CPU=x86_64</w:t>
      </w:r>
    </w:p>
    <w:p w14:paraId="59C6B3DD" w14:textId="0AC78BBB" w:rsidR="00BC34A2" w:rsidRDefault="00BC34A2" w:rsidP="00261570">
      <w:pPr>
        <w:pStyle w:val="Heading2"/>
      </w:pPr>
      <w:bookmarkStart w:id="31" w:name="_Toc90242477"/>
      <w:r>
        <w:t>Number of QP values</w:t>
      </w:r>
      <w:bookmarkEnd w:id="31"/>
    </w:p>
    <w:p w14:paraId="36EEFE9A" w14:textId="77777777" w:rsidR="00BC34A2" w:rsidRPr="00954BC6" w:rsidRDefault="00BC34A2" w:rsidP="001B5132">
      <w:pPr>
        <w:pStyle w:val="Question"/>
      </w:pPr>
      <w:r w:rsidRPr="00954BC6">
        <w:t>All scenarios are using 4 QP values, except S3 with 5 QP, for the anchors, VVC and EVC.</w:t>
      </w:r>
      <w:bookmarkStart w:id="32" w:name="_8ag46qtx424z" w:colFirst="0" w:colLast="0"/>
      <w:bookmarkEnd w:id="32"/>
      <w:r>
        <w:t xml:space="preserve"> </w:t>
      </w:r>
      <w:r w:rsidRPr="00954BC6">
        <w:t>For AV1, there are always 5 QP values, why?</w:t>
      </w:r>
    </w:p>
    <w:p w14:paraId="09AA2135" w14:textId="77777777" w:rsidR="00BC34A2" w:rsidRPr="00171DF0" w:rsidRDefault="00BC34A2" w:rsidP="001B698E">
      <w:pPr>
        <w:pStyle w:val="Heading3"/>
      </w:pPr>
      <w:bookmarkStart w:id="33" w:name="_Hlk89003698"/>
      <w:r w:rsidRPr="00171DF0">
        <w:t>Explanation</w:t>
      </w:r>
    </w:p>
    <w:p w14:paraId="5EC897C3" w14:textId="77777777" w:rsidR="00BC34A2" w:rsidRDefault="00BC34A2" w:rsidP="00BC34A2">
      <w:pPr>
        <w:pStyle w:val="Answer"/>
        <w:rPr>
          <w:lang w:val="en"/>
        </w:rPr>
      </w:pPr>
      <w:r>
        <w:rPr>
          <w:lang w:val="en"/>
        </w:rPr>
        <w:t>The</w:t>
      </w:r>
      <w:r w:rsidRPr="00954BC6">
        <w:rPr>
          <w:lang w:val="en"/>
        </w:rPr>
        <w:t xml:space="preserve"> quantization is different in HEVC/VVC </w:t>
      </w:r>
      <w:r>
        <w:rPr>
          <w:lang w:val="en"/>
        </w:rPr>
        <w:t>from that of</w:t>
      </w:r>
      <w:r w:rsidRPr="00954BC6">
        <w:rPr>
          <w:lang w:val="en"/>
        </w:rPr>
        <w:t xml:space="preserve"> AV1. We </w:t>
      </w:r>
      <w:r>
        <w:rPr>
          <w:lang w:val="en"/>
        </w:rPr>
        <w:t xml:space="preserve">have </w:t>
      </w:r>
      <w:r w:rsidRPr="00954BC6">
        <w:rPr>
          <w:lang w:val="en"/>
        </w:rPr>
        <w:t>test</w:t>
      </w:r>
      <w:r>
        <w:rPr>
          <w:lang w:val="en"/>
        </w:rPr>
        <w:t>ed</w:t>
      </w:r>
      <w:r w:rsidRPr="00954BC6">
        <w:rPr>
          <w:lang w:val="en"/>
        </w:rPr>
        <w:t xml:space="preserve"> with multiple QP values in AV1 to make sure the bit rate range is roughly aligned with </w:t>
      </w:r>
      <w:r>
        <w:rPr>
          <w:lang w:val="en"/>
        </w:rPr>
        <w:t xml:space="preserve">that of </w:t>
      </w:r>
      <w:r w:rsidRPr="00954BC6">
        <w:rPr>
          <w:lang w:val="en"/>
        </w:rPr>
        <w:t xml:space="preserve">HEVC. </w:t>
      </w:r>
    </w:p>
    <w:p w14:paraId="507305CE" w14:textId="77777777" w:rsidR="00BC34A2" w:rsidRDefault="00BC34A2" w:rsidP="00BC34A2">
      <w:pPr>
        <w:pStyle w:val="Answer"/>
        <w:rPr>
          <w:lang w:val="en"/>
        </w:rPr>
      </w:pPr>
      <w:r w:rsidRPr="00954BC6">
        <w:rPr>
          <w:lang w:val="en"/>
        </w:rPr>
        <w:t>We will filter out one</w:t>
      </w:r>
      <w:r>
        <w:rPr>
          <w:lang w:val="en"/>
        </w:rPr>
        <w:t xml:space="preserve"> QP value</w:t>
      </w:r>
      <w:r w:rsidRPr="00954BC6">
        <w:rPr>
          <w:lang w:val="en"/>
        </w:rPr>
        <w:t xml:space="preserve"> in the final submission.</w:t>
      </w:r>
    </w:p>
    <w:p w14:paraId="5DAF4732" w14:textId="77777777" w:rsidR="003D3962" w:rsidRPr="00026FBC" w:rsidRDefault="003D3962" w:rsidP="00026FBC">
      <w:pPr>
        <w:pStyle w:val="Heading2"/>
      </w:pPr>
      <w:bookmarkStart w:id="34" w:name="_Toc90242478"/>
      <w:bookmarkEnd w:id="33"/>
      <w:r w:rsidRPr="00026FBC">
        <w:rPr>
          <w:rStyle w:val="Heading2Char"/>
          <w:b/>
          <w:iCs/>
        </w:rPr>
        <w:lastRenderedPageBreak/>
        <w:t>Tools / scripts for enabling parallel encoding for Open GOP</w:t>
      </w:r>
      <w:r w:rsidRPr="00026FBC">
        <w:t xml:space="preserve"> Configurations</w:t>
      </w:r>
      <w:bookmarkEnd w:id="34"/>
    </w:p>
    <w:p w14:paraId="284B27A7" w14:textId="77777777" w:rsidR="003D3962" w:rsidRPr="00954BC6" w:rsidRDefault="003D3962" w:rsidP="001B5132">
      <w:pPr>
        <w:pStyle w:val="Question"/>
        <w:rPr>
          <w:lang w:val="en"/>
        </w:rPr>
      </w:pPr>
      <w:r w:rsidRPr="00954BC6">
        <w:rPr>
          <w:lang w:val="en"/>
        </w:rPr>
        <w:t>Would you be able please to provide script/tools for running AV1 simulation for coding test sequences in chunks and following bitstreams concatenation?</w:t>
      </w:r>
    </w:p>
    <w:p w14:paraId="663CE704" w14:textId="77777777" w:rsidR="003D3962" w:rsidRPr="00171DF0" w:rsidRDefault="003D3962" w:rsidP="001B698E">
      <w:pPr>
        <w:pStyle w:val="Heading3"/>
      </w:pPr>
      <w:r w:rsidRPr="00171DF0">
        <w:t>Explanation</w:t>
      </w:r>
    </w:p>
    <w:p w14:paraId="49776AE1" w14:textId="77777777" w:rsidR="003D3962" w:rsidRDefault="003D3962" w:rsidP="003D3962">
      <w:pPr>
        <w:pStyle w:val="Answer"/>
        <w:rPr>
          <w:lang w:val="en"/>
        </w:rPr>
      </w:pPr>
      <w:r>
        <w:rPr>
          <w:lang w:val="en"/>
        </w:rPr>
        <w:t>We cannot. T</w:t>
      </w:r>
      <w:r w:rsidRPr="00954BC6">
        <w:rPr>
          <w:lang w:val="en"/>
        </w:rPr>
        <w:t>hat is not a mode that is currently supported.</w:t>
      </w:r>
      <w:bookmarkStart w:id="35" w:name="_k8ze0664fdiw" w:colFirst="0" w:colLast="0"/>
      <w:bookmarkEnd w:id="35"/>
      <w:r w:rsidRPr="009B5818">
        <w:t xml:space="preserve"> </w:t>
      </w:r>
      <w:r w:rsidRPr="009B5818">
        <w:rPr>
          <w:lang w:val="en"/>
        </w:rPr>
        <w:t>It seems also not to currently be a TR requirement and it is not also supported by all the anchors, e.g., the AVC/H.264 JM reference software. This would require considerable effort that seems to be outside the scope of the TR.</w:t>
      </w:r>
    </w:p>
    <w:p w14:paraId="29ADB0A2" w14:textId="77777777" w:rsidR="00F730F7" w:rsidRPr="00954BC6" w:rsidRDefault="00F730F7" w:rsidP="00F730F7">
      <w:pPr>
        <w:pStyle w:val="Heading2"/>
      </w:pPr>
      <w:bookmarkStart w:id="36" w:name="_Toc86818308"/>
      <w:bookmarkStart w:id="37" w:name="_Toc90242479"/>
      <w:bookmarkStart w:id="38" w:name="_Toc86818307"/>
      <w:r w:rsidRPr="00954BC6">
        <w:t>Encoder run time increase for open GOP</w:t>
      </w:r>
      <w:bookmarkEnd w:id="36"/>
      <w:bookmarkEnd w:id="37"/>
    </w:p>
    <w:p w14:paraId="075DF1C0" w14:textId="77777777" w:rsidR="00F730F7" w:rsidRPr="00954BC6" w:rsidRDefault="00F730F7" w:rsidP="00F730F7">
      <w:pPr>
        <w:pStyle w:val="Question"/>
      </w:pPr>
      <w:r w:rsidRPr="00954BC6">
        <w:t xml:space="preserve">Provided recently AV1 configuration results in a noticeable run-time increase (3x in our simulations), compare to the fixed hierarchical structure specified through </w:t>
      </w:r>
      <w:r w:rsidRPr="001B4266">
        <w:rPr>
          <w:rFonts w:ascii="Courier New" w:hAnsi="Courier New" w:cs="Courier New"/>
          <w:sz w:val="16"/>
        </w:rPr>
        <w:t>kf_min/max</w:t>
      </w:r>
      <w:r w:rsidRPr="00527A77">
        <w:t xml:space="preserve">  </w:t>
      </w:r>
      <w:r w:rsidRPr="00954BC6">
        <w:t>parameters.</w:t>
      </w:r>
    </w:p>
    <w:p w14:paraId="3A0FFD63" w14:textId="77777777" w:rsidR="00F730F7" w:rsidRPr="00954BC6" w:rsidRDefault="00F730F7" w:rsidP="00F730F7">
      <w:pPr>
        <w:pStyle w:val="Question"/>
      </w:pPr>
      <w:r w:rsidRPr="00954BC6">
        <w:t>Could you please confirm such increase?</w:t>
      </w:r>
    </w:p>
    <w:p w14:paraId="12788001" w14:textId="77777777" w:rsidR="00F730F7" w:rsidRPr="00954BC6" w:rsidRDefault="00F730F7" w:rsidP="00F730F7">
      <w:pPr>
        <w:pStyle w:val="Question"/>
      </w:pPr>
      <w:r w:rsidRPr="00954BC6">
        <w:t>What is the encoder processing introduced for open GOP configuration, if it could lead to such run-time increase?</w:t>
      </w:r>
    </w:p>
    <w:p w14:paraId="33D37351" w14:textId="3006351A" w:rsidR="00F730F7" w:rsidRPr="00171DF0" w:rsidRDefault="00492ED2" w:rsidP="001B698E">
      <w:pPr>
        <w:pStyle w:val="Heading3"/>
      </w:pPr>
      <w:r>
        <w:t>ANSWER</w:t>
      </w:r>
    </w:p>
    <w:p w14:paraId="51FBB2CE" w14:textId="77777777" w:rsidR="00F730F7" w:rsidRDefault="00F730F7" w:rsidP="00F730F7">
      <w:pPr>
        <w:pStyle w:val="Answer"/>
        <w:rPr>
          <w:lang w:val="en"/>
        </w:rPr>
      </w:pPr>
      <w:r>
        <w:rPr>
          <w:lang w:val="en"/>
        </w:rPr>
        <w:t>Difficult to answer this question without knowledge of which two code bases were involved and the command lines used for runtime measurement.</w:t>
      </w:r>
    </w:p>
    <w:p w14:paraId="5BF54B19" w14:textId="77777777" w:rsidR="00026FBC" w:rsidRPr="00954BC6" w:rsidRDefault="00026FBC" w:rsidP="00026FBC">
      <w:pPr>
        <w:pStyle w:val="Heading2"/>
      </w:pPr>
      <w:bookmarkStart w:id="39" w:name="_Toc90242480"/>
      <w:r w:rsidRPr="00954BC6">
        <w:t>Scope of the lag-in-frame</w:t>
      </w:r>
      <w:bookmarkEnd w:id="38"/>
      <w:bookmarkEnd w:id="39"/>
    </w:p>
    <w:p w14:paraId="6C4EEA34" w14:textId="77777777" w:rsidR="00026FBC" w:rsidRPr="00954BC6" w:rsidRDefault="00026FBC" w:rsidP="00026FBC">
      <w:pPr>
        <w:pStyle w:val="Question"/>
        <w:rPr>
          <w:lang w:val="en"/>
        </w:rPr>
      </w:pPr>
      <w:r w:rsidRPr="00954BC6">
        <w:rPr>
          <w:lang w:val="en"/>
        </w:rPr>
        <w:t>What tools are using information (and what is the information) available from the future frames?</w:t>
      </w:r>
    </w:p>
    <w:p w14:paraId="2A7BAADA" w14:textId="77777777" w:rsidR="00026FBC" w:rsidRPr="00171DF0" w:rsidRDefault="00026FBC" w:rsidP="001B698E">
      <w:pPr>
        <w:pStyle w:val="Heading3"/>
      </w:pPr>
      <w:r w:rsidRPr="00171DF0">
        <w:t>Explanation</w:t>
      </w:r>
    </w:p>
    <w:p w14:paraId="65563EA4" w14:textId="77777777" w:rsidR="00026FBC" w:rsidRDefault="00026FBC" w:rsidP="00026FBC">
      <w:pPr>
        <w:pStyle w:val="Answer"/>
        <w:rPr>
          <w:lang w:val="en"/>
        </w:rPr>
      </w:pPr>
      <w:r>
        <w:rPr>
          <w:lang w:val="en"/>
        </w:rPr>
        <w:t>F</w:t>
      </w:r>
      <w:r w:rsidRPr="00954BC6">
        <w:rPr>
          <w:lang w:val="en"/>
        </w:rPr>
        <w:t xml:space="preserve">uture frames are used to generate alternating reference frames. </w:t>
      </w:r>
    </w:p>
    <w:p w14:paraId="44E4924C" w14:textId="5003CD2E" w:rsidR="0071055C" w:rsidRPr="007B6A8B" w:rsidRDefault="0071055C" w:rsidP="00026FBC">
      <w:pPr>
        <w:pStyle w:val="Heading1"/>
      </w:pPr>
      <w:bookmarkStart w:id="40" w:name="_Toc90242481"/>
      <w:r w:rsidRPr="007B6A8B">
        <w:t xml:space="preserve">Email </w:t>
      </w:r>
      <w:r w:rsidR="002F16AA">
        <w:t>References</w:t>
      </w:r>
      <w:bookmarkEnd w:id="40"/>
    </w:p>
    <w:tbl>
      <w:tblPr>
        <w:tblStyle w:val="TableGrid"/>
        <w:tblW w:w="5000" w:type="pct"/>
        <w:tblInd w:w="576" w:type="dxa"/>
        <w:tblLook w:val="04A0" w:firstRow="1" w:lastRow="0" w:firstColumn="1" w:lastColumn="0" w:noHBand="0" w:noVBand="1"/>
      </w:tblPr>
      <w:tblGrid>
        <w:gridCol w:w="720"/>
        <w:gridCol w:w="3600"/>
        <w:gridCol w:w="2160"/>
        <w:gridCol w:w="2870"/>
      </w:tblGrid>
      <w:tr w:rsidR="0071055C" w:rsidRPr="005D2167" w14:paraId="577429A4" w14:textId="77777777" w:rsidTr="00A71603">
        <w:trPr>
          <w:cantSplit/>
          <w:tblHeader/>
        </w:trPr>
        <w:tc>
          <w:tcPr>
            <w:tcW w:w="720" w:type="dxa"/>
          </w:tcPr>
          <w:p w14:paraId="0FCD4847" w14:textId="77777777" w:rsidR="0071055C" w:rsidRPr="005D2167" w:rsidRDefault="0071055C" w:rsidP="00A71603">
            <w:pPr>
              <w:jc w:val="center"/>
              <w:rPr>
                <w:rFonts w:asciiTheme="minorHAnsi" w:hAnsiTheme="minorHAnsi" w:cstheme="minorHAnsi"/>
                <w:b/>
                <w:bCs/>
                <w:caps/>
                <w:color w:val="000000"/>
                <w:sz w:val="18"/>
                <w:szCs w:val="18"/>
              </w:rPr>
            </w:pPr>
            <w:r w:rsidRPr="005D2167">
              <w:rPr>
                <w:rFonts w:asciiTheme="minorHAnsi" w:hAnsiTheme="minorHAnsi" w:cstheme="minorHAnsi"/>
                <w:b/>
                <w:bCs/>
                <w:caps/>
                <w:color w:val="000000"/>
                <w:sz w:val="18"/>
                <w:szCs w:val="18"/>
              </w:rPr>
              <w:t>ID</w:t>
            </w:r>
          </w:p>
        </w:tc>
        <w:tc>
          <w:tcPr>
            <w:tcW w:w="3600" w:type="dxa"/>
          </w:tcPr>
          <w:p w14:paraId="515A7707" w14:textId="77777777" w:rsidR="0071055C" w:rsidRPr="005D2167" w:rsidRDefault="0071055C" w:rsidP="00A71603">
            <w:pPr>
              <w:rPr>
                <w:rFonts w:asciiTheme="minorHAnsi" w:hAnsiTheme="minorHAnsi" w:cstheme="minorHAnsi"/>
                <w:b/>
                <w:bCs/>
                <w:caps/>
                <w:color w:val="000000"/>
                <w:sz w:val="18"/>
                <w:szCs w:val="18"/>
              </w:rPr>
            </w:pPr>
            <w:r w:rsidRPr="005D2167">
              <w:rPr>
                <w:rFonts w:asciiTheme="minorHAnsi" w:hAnsiTheme="minorHAnsi" w:cstheme="minorHAnsi"/>
                <w:b/>
                <w:bCs/>
                <w:caps/>
                <w:color w:val="000000"/>
                <w:sz w:val="18"/>
                <w:szCs w:val="18"/>
              </w:rPr>
              <w:t>Subject</w:t>
            </w:r>
          </w:p>
        </w:tc>
        <w:tc>
          <w:tcPr>
            <w:tcW w:w="2160" w:type="dxa"/>
          </w:tcPr>
          <w:p w14:paraId="169519F8" w14:textId="77777777" w:rsidR="0071055C" w:rsidRPr="005D2167" w:rsidRDefault="0071055C" w:rsidP="00A71603">
            <w:pPr>
              <w:rPr>
                <w:rFonts w:asciiTheme="minorHAnsi" w:hAnsiTheme="minorHAnsi" w:cstheme="minorHAnsi"/>
                <w:b/>
                <w:bCs/>
                <w:caps/>
                <w:color w:val="000000"/>
                <w:sz w:val="18"/>
                <w:szCs w:val="18"/>
              </w:rPr>
            </w:pPr>
            <w:r w:rsidRPr="005D2167">
              <w:rPr>
                <w:rFonts w:asciiTheme="minorHAnsi" w:hAnsiTheme="minorHAnsi" w:cstheme="minorHAnsi"/>
                <w:b/>
                <w:bCs/>
                <w:caps/>
                <w:color w:val="000000"/>
                <w:sz w:val="18"/>
                <w:szCs w:val="18"/>
              </w:rPr>
              <w:t>From</w:t>
            </w:r>
          </w:p>
        </w:tc>
        <w:tc>
          <w:tcPr>
            <w:tcW w:w="0" w:type="auto"/>
            <w:noWrap/>
          </w:tcPr>
          <w:p w14:paraId="7111EB13" w14:textId="77777777" w:rsidR="0071055C" w:rsidRPr="005D2167" w:rsidRDefault="0071055C" w:rsidP="00A71603">
            <w:pPr>
              <w:rPr>
                <w:rFonts w:asciiTheme="minorHAnsi" w:hAnsiTheme="minorHAnsi" w:cstheme="minorHAnsi"/>
                <w:b/>
                <w:bCs/>
                <w:caps/>
                <w:color w:val="000000"/>
                <w:sz w:val="18"/>
                <w:szCs w:val="18"/>
              </w:rPr>
            </w:pPr>
            <w:r w:rsidRPr="005D2167">
              <w:rPr>
                <w:rFonts w:asciiTheme="minorHAnsi" w:hAnsiTheme="minorHAnsi" w:cstheme="minorHAnsi"/>
                <w:b/>
                <w:bCs/>
                <w:caps/>
                <w:color w:val="000000"/>
                <w:sz w:val="18"/>
                <w:szCs w:val="18"/>
              </w:rPr>
              <w:t>Date</w:t>
            </w:r>
          </w:p>
        </w:tc>
      </w:tr>
      <w:tr w:rsidR="0071055C" w:rsidRPr="00D045D4" w14:paraId="22AAF7CC" w14:textId="77777777" w:rsidTr="00A71603">
        <w:trPr>
          <w:cantSplit/>
        </w:trPr>
        <w:tc>
          <w:tcPr>
            <w:tcW w:w="720" w:type="dxa"/>
          </w:tcPr>
          <w:p w14:paraId="1E6E6E98" w14:textId="77777777" w:rsidR="0071055C" w:rsidRPr="00D045D4" w:rsidRDefault="0071055C" w:rsidP="00A716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00" w:type="dxa"/>
            <w:hideMark/>
          </w:tcPr>
          <w:p w14:paraId="0D9573EB" w14:textId="7D23A26C" w:rsidR="0071055C" w:rsidRPr="00D045D4" w:rsidRDefault="00B0451E" w:rsidP="00A7160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hyperlink r:id="rId15" w:history="1">
              <w:r w:rsidR="0071055C" w:rsidRPr="00D045D4">
                <w:rPr>
                  <w:rStyle w:val="Hyperlink"/>
                  <w:rFonts w:asciiTheme="minorHAnsi" w:hAnsiTheme="minorHAnsi" w:cstheme="minorHAnsi"/>
                  <w:color w:val="378ACC"/>
                  <w:sz w:val="18"/>
                  <w:szCs w:val="18"/>
                </w:rPr>
                <w:t>Re: VIDEO SWG telco - 30th November 2021 - Draft report</w:t>
              </w:r>
            </w:hyperlink>
          </w:p>
        </w:tc>
        <w:tc>
          <w:tcPr>
            <w:tcW w:w="2160" w:type="dxa"/>
            <w:hideMark/>
          </w:tcPr>
          <w:p w14:paraId="398CC8C7" w14:textId="77777777" w:rsidR="0071055C" w:rsidRPr="00D045D4" w:rsidRDefault="0071055C" w:rsidP="00A7160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John Simmons</w:t>
            </w:r>
          </w:p>
        </w:tc>
        <w:tc>
          <w:tcPr>
            <w:tcW w:w="0" w:type="auto"/>
            <w:noWrap/>
            <w:hideMark/>
          </w:tcPr>
          <w:p w14:paraId="68FF3BEE" w14:textId="77777777" w:rsidR="0071055C" w:rsidRPr="00D045D4" w:rsidRDefault="0071055C" w:rsidP="00A7160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Thu, 2 Dec 2021 14:18:17 -0800</w:t>
            </w:r>
          </w:p>
        </w:tc>
      </w:tr>
      <w:tr w:rsidR="0071055C" w:rsidRPr="00D045D4" w14:paraId="63996DC0" w14:textId="77777777" w:rsidTr="00A71603">
        <w:trPr>
          <w:cantSplit/>
        </w:trPr>
        <w:tc>
          <w:tcPr>
            <w:tcW w:w="720" w:type="dxa"/>
          </w:tcPr>
          <w:p w14:paraId="13F11AE3" w14:textId="77777777" w:rsidR="0071055C" w:rsidRPr="00D045D4" w:rsidRDefault="0071055C" w:rsidP="00A716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0" w:type="dxa"/>
            <w:hideMark/>
          </w:tcPr>
          <w:p w14:paraId="23A13EC6" w14:textId="5B1AFE32" w:rsidR="0071055C" w:rsidRPr="00D045D4" w:rsidRDefault="00B0451E" w:rsidP="00A7160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hyperlink r:id="rId16" w:history="1">
              <w:r w:rsidR="0071055C" w:rsidRPr="00D045D4">
                <w:rPr>
                  <w:rStyle w:val="Hyperlink"/>
                  <w:rFonts w:asciiTheme="minorHAnsi" w:hAnsiTheme="minorHAnsi" w:cstheme="minorHAnsi"/>
                  <w:color w:val="378ACC"/>
                  <w:sz w:val="18"/>
                  <w:szCs w:val="18"/>
                </w:rPr>
                <w:t>Re: VIDEO SWG telco - 30th November 2021 - Draft report</w:t>
              </w:r>
            </w:hyperlink>
          </w:p>
        </w:tc>
        <w:tc>
          <w:tcPr>
            <w:tcW w:w="2160" w:type="dxa"/>
            <w:hideMark/>
          </w:tcPr>
          <w:p w14:paraId="7BF1F044" w14:textId="77777777" w:rsidR="0071055C" w:rsidRPr="00D045D4" w:rsidRDefault="0071055C" w:rsidP="00A7160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Dmytro Rusanovskyy</w:t>
            </w:r>
          </w:p>
        </w:tc>
        <w:tc>
          <w:tcPr>
            <w:tcW w:w="0" w:type="auto"/>
            <w:noWrap/>
            <w:hideMark/>
          </w:tcPr>
          <w:p w14:paraId="0B9B65B4" w14:textId="77777777" w:rsidR="0071055C" w:rsidRPr="00D045D4" w:rsidRDefault="0071055C" w:rsidP="00A7160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Thu, 2 Dec 2021 21:50:19 +0000</w:t>
            </w:r>
          </w:p>
        </w:tc>
      </w:tr>
      <w:tr w:rsidR="0071055C" w:rsidRPr="00D045D4" w14:paraId="52DA4BB1" w14:textId="77777777" w:rsidTr="00A71603">
        <w:trPr>
          <w:cantSplit/>
        </w:trPr>
        <w:tc>
          <w:tcPr>
            <w:tcW w:w="720" w:type="dxa"/>
          </w:tcPr>
          <w:p w14:paraId="101443E8" w14:textId="77777777" w:rsidR="0071055C" w:rsidRPr="00D045D4" w:rsidRDefault="0071055C" w:rsidP="00A716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00" w:type="dxa"/>
            <w:hideMark/>
          </w:tcPr>
          <w:p w14:paraId="747DD6FF" w14:textId="3596B2D6" w:rsidR="0071055C" w:rsidRPr="00D045D4" w:rsidRDefault="00B0451E" w:rsidP="00A7160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hyperlink r:id="rId17" w:history="1">
              <w:r w:rsidR="0071055C" w:rsidRPr="00D045D4">
                <w:rPr>
                  <w:rStyle w:val="Hyperlink"/>
                  <w:rFonts w:asciiTheme="minorHAnsi" w:hAnsiTheme="minorHAnsi" w:cstheme="minorHAnsi"/>
                  <w:color w:val="378ACC"/>
                  <w:sz w:val="18"/>
                  <w:szCs w:val="18"/>
                </w:rPr>
                <w:t>Re: VIDEO SWG telco - 30th November 2021 - Draft report</w:t>
              </w:r>
            </w:hyperlink>
          </w:p>
        </w:tc>
        <w:tc>
          <w:tcPr>
            <w:tcW w:w="2160" w:type="dxa"/>
            <w:hideMark/>
          </w:tcPr>
          <w:p w14:paraId="1AADEBED" w14:textId="77777777" w:rsidR="0071055C" w:rsidRPr="00D045D4" w:rsidRDefault="0071055C" w:rsidP="00A7160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John Simmons</w:t>
            </w:r>
          </w:p>
        </w:tc>
        <w:tc>
          <w:tcPr>
            <w:tcW w:w="0" w:type="auto"/>
            <w:noWrap/>
            <w:hideMark/>
          </w:tcPr>
          <w:p w14:paraId="1D409D2B" w14:textId="77777777" w:rsidR="0071055C" w:rsidRPr="00D045D4" w:rsidRDefault="0071055C" w:rsidP="00A7160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Thu, 2 Dec 2021 13:12:05 -0800</w:t>
            </w:r>
          </w:p>
        </w:tc>
      </w:tr>
      <w:tr w:rsidR="0071055C" w:rsidRPr="00D045D4" w14:paraId="2EFD1A11" w14:textId="77777777" w:rsidTr="00A71603">
        <w:trPr>
          <w:cantSplit/>
        </w:trPr>
        <w:tc>
          <w:tcPr>
            <w:tcW w:w="720" w:type="dxa"/>
          </w:tcPr>
          <w:p w14:paraId="1B96B3AC" w14:textId="77777777" w:rsidR="0071055C" w:rsidRPr="00D045D4" w:rsidRDefault="0071055C" w:rsidP="00A71603">
            <w:pPr>
              <w:pStyle w:val="BodyText"/>
              <w:ind w:left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00" w:type="dxa"/>
            <w:vAlign w:val="center"/>
          </w:tcPr>
          <w:p w14:paraId="7F779650" w14:textId="71577A14" w:rsidR="0071055C" w:rsidRPr="00D045D4" w:rsidRDefault="00B0451E" w:rsidP="00A71603">
            <w:pPr>
              <w:pStyle w:val="BodyText"/>
              <w:ind w:left="0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hyperlink r:id="rId18" w:history="1">
              <w:r w:rsidR="0071055C" w:rsidRPr="00D045D4">
                <w:rPr>
                  <w:rStyle w:val="Hyperlink"/>
                  <w:rFonts w:asciiTheme="minorHAnsi" w:hAnsiTheme="minorHAnsi" w:cstheme="minorHAnsi"/>
                  <w:color w:val="378ACC"/>
                  <w:sz w:val="18"/>
                  <w:szCs w:val="18"/>
                </w:rPr>
                <w:t>Inquiry on proposed AV1 SW and Configuration (2021/11/30)</w:t>
              </w:r>
            </w:hyperlink>
          </w:p>
        </w:tc>
        <w:tc>
          <w:tcPr>
            <w:tcW w:w="2160" w:type="dxa"/>
            <w:vAlign w:val="center"/>
          </w:tcPr>
          <w:p w14:paraId="29CE6A2F" w14:textId="77777777" w:rsidR="0071055C" w:rsidRPr="00D045D4" w:rsidRDefault="0071055C" w:rsidP="00A71603">
            <w:pPr>
              <w:pStyle w:val="BodyText"/>
              <w:ind w:left="0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Dmytro Rusanovskyy</w:t>
            </w:r>
          </w:p>
        </w:tc>
        <w:tc>
          <w:tcPr>
            <w:tcW w:w="0" w:type="auto"/>
            <w:vAlign w:val="center"/>
          </w:tcPr>
          <w:p w14:paraId="6ECC4EEF" w14:textId="77777777" w:rsidR="0071055C" w:rsidRPr="00D045D4" w:rsidRDefault="0071055C" w:rsidP="00A71603">
            <w:pPr>
              <w:pStyle w:val="BodyText"/>
              <w:ind w:left="0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D045D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Wed, 1 Dec 2021 22:20:15 +0000</w:t>
            </w:r>
          </w:p>
        </w:tc>
      </w:tr>
      <w:tr w:rsidR="0071055C" w:rsidRPr="00D045D4" w14:paraId="344AB269" w14:textId="77777777" w:rsidTr="00A71603">
        <w:trPr>
          <w:cantSplit/>
        </w:trPr>
        <w:tc>
          <w:tcPr>
            <w:tcW w:w="720" w:type="dxa"/>
          </w:tcPr>
          <w:p w14:paraId="3EDDBFBD" w14:textId="77777777" w:rsidR="0071055C" w:rsidRPr="00D045D4" w:rsidRDefault="0071055C" w:rsidP="00A71603">
            <w:pPr>
              <w:pStyle w:val="BodyText"/>
              <w:ind w:left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230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00" w:type="dxa"/>
            <w:shd w:val="clear" w:color="auto" w:fill="FFFFFF"/>
            <w:vAlign w:val="center"/>
          </w:tcPr>
          <w:p w14:paraId="5C118D06" w14:textId="43F35643" w:rsidR="0071055C" w:rsidRPr="00D045D4" w:rsidRDefault="00B0451E" w:rsidP="00A71603">
            <w:pPr>
              <w:pStyle w:val="BodyText"/>
              <w:ind w:left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hyperlink r:id="rId19" w:history="1">
              <w:r w:rsidR="0071055C" w:rsidRPr="00602302">
                <w:rPr>
                  <w:rStyle w:val="Hyperlink"/>
                  <w:rFonts w:asciiTheme="minorHAnsi" w:hAnsiTheme="minorHAnsi" w:cstheme="minorHAnsi"/>
                  <w:color w:val="378ACC"/>
                  <w:sz w:val="18"/>
                  <w:szCs w:val="18"/>
                </w:rPr>
                <w:t>VIDEO SWG telco - 30th November 2021 - Draft report</w:t>
              </w:r>
            </w:hyperlink>
          </w:p>
        </w:tc>
        <w:tc>
          <w:tcPr>
            <w:tcW w:w="2160" w:type="dxa"/>
            <w:shd w:val="clear" w:color="auto" w:fill="FFFFFF"/>
            <w:vAlign w:val="center"/>
          </w:tcPr>
          <w:p w14:paraId="285C1771" w14:textId="77777777" w:rsidR="0071055C" w:rsidRPr="00D045D4" w:rsidRDefault="0071055C" w:rsidP="00A71603">
            <w:pPr>
              <w:pStyle w:val="BodyText"/>
              <w:ind w:left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230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teniou(TeniouGilles)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FC11FB" w14:textId="77777777" w:rsidR="0071055C" w:rsidRPr="00D045D4" w:rsidRDefault="0071055C" w:rsidP="00A71603">
            <w:pPr>
              <w:pStyle w:val="BodyText"/>
              <w:ind w:left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230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Tue, 30 Nov 2021 17:39:10 +0000</w:t>
            </w:r>
          </w:p>
        </w:tc>
      </w:tr>
    </w:tbl>
    <w:p w14:paraId="60B9010E" w14:textId="77777777" w:rsidR="007E7599" w:rsidRPr="001505B6" w:rsidRDefault="007E7599" w:rsidP="008D568E">
      <w:pPr>
        <w:pStyle w:val="Answer"/>
      </w:pPr>
    </w:p>
    <w:sectPr w:rsidR="007E7599" w:rsidRPr="001505B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" w:author="Author" w:initials="A">
    <w:p w14:paraId="031AC4BB" w14:textId="77777777" w:rsidR="00AA2823" w:rsidRDefault="00AA2823">
      <w:pPr>
        <w:pStyle w:val="CommentText"/>
      </w:pPr>
      <w:r>
        <w:rPr>
          <w:rStyle w:val="CommentReference"/>
        </w:rPr>
        <w:annotationRef/>
      </w:r>
      <w:r>
        <w:t>This figure needs to move? Corresponds to email #4</w:t>
      </w:r>
    </w:p>
    <w:p w14:paraId="752C4EC3" w14:textId="77777777" w:rsidR="00AA2823" w:rsidRDefault="00AA2823">
      <w:pPr>
        <w:pStyle w:val="CommentText"/>
      </w:pPr>
    </w:p>
    <w:p w14:paraId="117EB1E7" w14:textId="77777777" w:rsidR="00AA2823" w:rsidRDefault="001F0BE7">
      <w:pPr>
        <w:pStyle w:val="CommentText"/>
      </w:pPr>
      <w:r>
        <w:t>Don’t have that log - created this log to show the coding order.</w:t>
      </w:r>
    </w:p>
    <w:p w14:paraId="58E2330C" w14:textId="77777777" w:rsidR="00D21C43" w:rsidRDefault="00D21C43">
      <w:pPr>
        <w:pStyle w:val="CommentText"/>
      </w:pPr>
    </w:p>
    <w:p w14:paraId="1DD94D46" w14:textId="77777777" w:rsidR="00D21C43" w:rsidRDefault="00D21C43">
      <w:pPr>
        <w:pStyle w:val="CommentText"/>
      </w:pPr>
      <w:r>
        <w:t xml:space="preserve">periodic - first frame is odd - but frame 32 and 64 at the same, </w:t>
      </w:r>
      <w:r w:rsidR="00946061">
        <w:t xml:space="preserve">-- </w:t>
      </w:r>
    </w:p>
    <w:p w14:paraId="3806AEDB" w14:textId="77777777" w:rsidR="00946061" w:rsidRDefault="00946061">
      <w:pPr>
        <w:pStyle w:val="CommentText"/>
      </w:pPr>
    </w:p>
    <w:p w14:paraId="23FA6AEE" w14:textId="77777777" w:rsidR="00946061" w:rsidRDefault="005D55C7">
      <w:pPr>
        <w:pStyle w:val="CommentText"/>
      </w:pPr>
      <w:r>
        <w:t xml:space="preserve">the way the QP are getting assigned. </w:t>
      </w:r>
      <w:r w:rsidR="0031189C">
        <w:t xml:space="preserve">And interval is different for different QPs. </w:t>
      </w:r>
    </w:p>
    <w:p w14:paraId="609D9E47" w14:textId="77777777" w:rsidR="00284607" w:rsidRDefault="00284607">
      <w:pPr>
        <w:pStyle w:val="CommentText"/>
      </w:pPr>
    </w:p>
    <w:p w14:paraId="059B72D5" w14:textId="3C04A3BE" w:rsidR="00284607" w:rsidRDefault="00284607">
      <w:pPr>
        <w:pStyle w:val="CommentText"/>
      </w:pPr>
      <w:r>
        <w:t>Is periodical - the quality of the frames</w:t>
      </w:r>
      <w:r w:rsidR="00E05D4A">
        <w:t xml:space="preserve"> - two tables - QP=27, what are the QP assignment for the layers, QP=max QP what are the QP - </w:t>
      </w:r>
      <w:r w:rsidR="008E5B50">
        <w:t>Higher difference between layers is bigger.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9B72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9B72D5" w16cid:durableId="2554C2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8DA7F" w14:textId="77777777" w:rsidR="00B0451E" w:rsidRDefault="00B0451E">
      <w:pPr>
        <w:spacing w:before="0" w:after="0" w:line="240" w:lineRule="auto"/>
      </w:pPr>
      <w:r>
        <w:separator/>
      </w:r>
    </w:p>
  </w:endnote>
  <w:endnote w:type="continuationSeparator" w:id="0">
    <w:p w14:paraId="614C3E2A" w14:textId="77777777" w:rsidR="00B0451E" w:rsidRDefault="00B0451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4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5" w14:textId="43C4C70C" w:rsidR="0024529A" w:rsidRPr="0075738D" w:rsidRDefault="00135C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rFonts w:ascii="Arial" w:hAnsi="Arial" w:cs="Arial"/>
        <w:color w:val="000000"/>
        <w:sz w:val="24"/>
        <w:szCs w:val="24"/>
      </w:rPr>
    </w:pPr>
    <w:r>
      <w:rPr>
        <w:rFonts w:ascii="Arial" w:hAnsi="Arial" w:cs="Arial"/>
        <w:color w:val="000000"/>
        <w:sz w:val="24"/>
        <w:szCs w:val="24"/>
      </w:rPr>
      <w:t>14-Dec-2021</w:t>
    </w:r>
    <w:r w:rsidR="007E39E8" w:rsidRPr="0075738D">
      <w:rPr>
        <w:rFonts w:ascii="Arial" w:hAnsi="Arial" w:cs="Arial"/>
        <w:color w:val="000000"/>
        <w:sz w:val="24"/>
        <w:szCs w:val="24"/>
      </w:rPr>
      <w:ptab w:relativeTo="margin" w:alignment="center" w:leader="none"/>
    </w:r>
    <w:r w:rsidR="004241E1" w:rsidRPr="0075738D">
      <w:rPr>
        <w:rFonts w:ascii="Arial" w:hAnsi="Arial" w:cs="Arial"/>
        <w:color w:val="000000"/>
        <w:sz w:val="24"/>
        <w:szCs w:val="24"/>
      </w:rPr>
      <w:t>SA4-e (AH) Video SWG</w:t>
    </w:r>
    <w:r w:rsidR="007E39E8" w:rsidRPr="0075738D">
      <w:rPr>
        <w:rFonts w:ascii="Arial" w:hAnsi="Arial" w:cs="Arial"/>
        <w:color w:val="000000"/>
        <w:sz w:val="24"/>
        <w:szCs w:val="24"/>
      </w:rPr>
      <w:ptab w:relativeTo="margin" w:alignment="right" w:leader="none"/>
    </w:r>
    <w:r w:rsidR="000F7AFD" w:rsidRPr="0075738D">
      <w:rPr>
        <w:rFonts w:ascii="Arial" w:hAnsi="Arial" w:cs="Arial"/>
        <w:color w:val="000000"/>
        <w:sz w:val="24"/>
        <w:szCs w:val="24"/>
      </w:rPr>
      <w:fldChar w:fldCharType="begin"/>
    </w:r>
    <w:r w:rsidR="000F7AFD" w:rsidRPr="0075738D">
      <w:rPr>
        <w:rFonts w:ascii="Arial" w:hAnsi="Arial" w:cs="Arial"/>
        <w:color w:val="000000"/>
        <w:sz w:val="24"/>
        <w:szCs w:val="24"/>
      </w:rPr>
      <w:instrText xml:space="preserve"> PAGE   \* MERGEFORMAT </w:instrText>
    </w:r>
    <w:r w:rsidR="000F7AFD" w:rsidRPr="0075738D">
      <w:rPr>
        <w:rFonts w:ascii="Arial" w:hAnsi="Arial" w:cs="Arial"/>
        <w:color w:val="000000"/>
        <w:sz w:val="24"/>
        <w:szCs w:val="24"/>
      </w:rPr>
      <w:fldChar w:fldCharType="separate"/>
    </w:r>
    <w:r w:rsidR="000F7AFD" w:rsidRPr="0075738D">
      <w:rPr>
        <w:rFonts w:ascii="Arial" w:hAnsi="Arial" w:cs="Arial"/>
        <w:noProof/>
        <w:color w:val="000000"/>
        <w:sz w:val="24"/>
        <w:szCs w:val="24"/>
      </w:rPr>
      <w:t>1</w:t>
    </w:r>
    <w:r w:rsidR="000F7AFD" w:rsidRPr="0075738D">
      <w:rPr>
        <w:rFonts w:ascii="Arial" w:hAnsi="Arial" w:cs="Arial"/>
        <w:noProof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7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D7A75" w14:textId="77777777" w:rsidR="00B0451E" w:rsidRDefault="00B0451E">
      <w:pPr>
        <w:spacing w:before="0" w:after="0" w:line="240" w:lineRule="auto"/>
      </w:pPr>
      <w:r>
        <w:separator/>
      </w:r>
    </w:p>
  </w:footnote>
  <w:footnote w:type="continuationSeparator" w:id="0">
    <w:p w14:paraId="5131012C" w14:textId="77777777" w:rsidR="00B0451E" w:rsidRDefault="00B0451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1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3" w14:textId="77E66B42" w:rsidR="0024529A" w:rsidRPr="0080268F" w:rsidRDefault="00A8653E" w:rsidP="00A8653E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  <w:r w:rsidRPr="0080268F">
      <w:rPr>
        <w:rFonts w:ascii="Arial" w:hAnsi="Arial" w:cs="Arial"/>
        <w:color w:val="808080"/>
        <w:sz w:val="18"/>
        <w:szCs w:val="18"/>
      </w:rPr>
      <w:t>SA4-e (AH) Video SWG post 11</w:t>
    </w:r>
    <w:r w:rsidR="0080268F">
      <w:rPr>
        <w:rFonts w:ascii="Arial" w:hAnsi="Arial" w:cs="Arial"/>
        <w:color w:val="808080"/>
        <w:sz w:val="18"/>
        <w:szCs w:val="18"/>
      </w:rPr>
      <w:t>6</w:t>
    </w:r>
    <w:r w:rsidRPr="0080268F">
      <w:rPr>
        <w:rFonts w:ascii="Arial" w:hAnsi="Arial" w:cs="Arial"/>
        <w:color w:val="808080"/>
        <w:sz w:val="18"/>
        <w:szCs w:val="18"/>
      </w:rPr>
      <w:t>-e (2021-</w:t>
    </w:r>
    <w:r w:rsidR="00314C2E">
      <w:rPr>
        <w:rFonts w:ascii="Arial" w:hAnsi="Arial" w:cs="Arial"/>
        <w:color w:val="808080"/>
        <w:sz w:val="18"/>
        <w:szCs w:val="18"/>
      </w:rPr>
      <w:t>12</w:t>
    </w:r>
    <w:r w:rsidR="00D22C46">
      <w:rPr>
        <w:rFonts w:ascii="Arial" w:hAnsi="Arial" w:cs="Arial"/>
        <w:color w:val="808080"/>
        <w:sz w:val="18"/>
        <w:szCs w:val="18"/>
      </w:rPr>
      <w:t>-14)</w:t>
    </w:r>
    <w:r w:rsidRPr="0080268F">
      <w:rPr>
        <w:rFonts w:ascii="Arial" w:hAnsi="Arial" w:cs="Arial"/>
        <w:color w:val="808080"/>
        <w:sz w:val="18"/>
        <w:szCs w:val="18"/>
      </w:rPr>
      <w:ptab w:relativeTo="margin" w:alignment="right" w:leader="none"/>
    </w:r>
    <w:r w:rsidR="00EA2B27" w:rsidRPr="00EA2B27">
      <w:rPr>
        <w:rFonts w:ascii="Arial" w:hAnsi="Arial" w:cs="Arial"/>
        <w:color w:val="808080"/>
        <w:sz w:val="18"/>
        <w:szCs w:val="18"/>
      </w:rPr>
      <w:t>S4aV210842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6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360E8"/>
    <w:multiLevelType w:val="hybridMultilevel"/>
    <w:tmpl w:val="FC68E3C2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 w15:restartNumberingAfterBreak="0">
    <w:nsid w:val="18676B65"/>
    <w:multiLevelType w:val="multilevel"/>
    <w:tmpl w:val="8480B28A"/>
    <w:lvl w:ilvl="0">
      <w:start w:val="6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ABC4D50"/>
    <w:multiLevelType w:val="hybridMultilevel"/>
    <w:tmpl w:val="5D168C6E"/>
    <w:lvl w:ilvl="0" w:tplc="040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3" w15:restartNumberingAfterBreak="0">
    <w:nsid w:val="20A63AF9"/>
    <w:multiLevelType w:val="multilevel"/>
    <w:tmpl w:val="5D6A252C"/>
    <w:lvl w:ilvl="0">
      <w:start w:val="4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33E3B4C"/>
    <w:multiLevelType w:val="hybridMultilevel"/>
    <w:tmpl w:val="58F2933E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266C4266"/>
    <w:multiLevelType w:val="multilevel"/>
    <w:tmpl w:val="074415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9D7509B"/>
    <w:multiLevelType w:val="multilevel"/>
    <w:tmpl w:val="0FCC48F6"/>
    <w:lvl w:ilvl="0">
      <w:start w:val="5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CD36701"/>
    <w:multiLevelType w:val="multilevel"/>
    <w:tmpl w:val="AC2CA638"/>
    <w:lvl w:ilvl="0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DA708C4"/>
    <w:multiLevelType w:val="multilevel"/>
    <w:tmpl w:val="12F6E3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72120D2"/>
    <w:multiLevelType w:val="multilevel"/>
    <w:tmpl w:val="D29C32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7E6BC7"/>
    <w:multiLevelType w:val="hybridMultilevel"/>
    <w:tmpl w:val="10A60F50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3B4C0D0C"/>
    <w:multiLevelType w:val="multilevel"/>
    <w:tmpl w:val="4E0A40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B741AB7"/>
    <w:multiLevelType w:val="hybridMultilevel"/>
    <w:tmpl w:val="1A92C246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3C1A7E2F"/>
    <w:multiLevelType w:val="multilevel"/>
    <w:tmpl w:val="2E980A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419B1634"/>
    <w:multiLevelType w:val="hybridMultilevel"/>
    <w:tmpl w:val="00BCA3AC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43972747"/>
    <w:multiLevelType w:val="multilevel"/>
    <w:tmpl w:val="F76CA6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A253151"/>
    <w:multiLevelType w:val="multilevel"/>
    <w:tmpl w:val="3968B76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4395099"/>
    <w:multiLevelType w:val="hybridMultilevel"/>
    <w:tmpl w:val="AB18519C"/>
    <w:lvl w:ilvl="0" w:tplc="08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5E205E6"/>
    <w:multiLevelType w:val="multilevel"/>
    <w:tmpl w:val="028056CC"/>
    <w:lvl w:ilvl="0">
      <w:start w:val="3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D4A298A"/>
    <w:multiLevelType w:val="hybridMultilevel"/>
    <w:tmpl w:val="98B86CB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471B4F"/>
    <w:multiLevelType w:val="multilevel"/>
    <w:tmpl w:val="A058C7F0"/>
    <w:lvl w:ilvl="0">
      <w:start w:val="7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47C3607"/>
    <w:multiLevelType w:val="hybridMultilevel"/>
    <w:tmpl w:val="E124D562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6D1C0E3E"/>
    <w:multiLevelType w:val="multilevel"/>
    <w:tmpl w:val="241A7E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30F4DAA"/>
    <w:multiLevelType w:val="multilevel"/>
    <w:tmpl w:val="517C9B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7"/>
  </w:num>
  <w:num w:numId="5">
    <w:abstractNumId w:val="8"/>
  </w:num>
  <w:num w:numId="6">
    <w:abstractNumId w:val="15"/>
  </w:num>
  <w:num w:numId="7">
    <w:abstractNumId w:val="18"/>
  </w:num>
  <w:num w:numId="8">
    <w:abstractNumId w:val="3"/>
  </w:num>
  <w:num w:numId="9">
    <w:abstractNumId w:val="13"/>
  </w:num>
  <w:num w:numId="10">
    <w:abstractNumId w:val="1"/>
  </w:num>
  <w:num w:numId="11">
    <w:abstractNumId w:val="20"/>
  </w:num>
  <w:num w:numId="12">
    <w:abstractNumId w:val="22"/>
  </w:num>
  <w:num w:numId="13">
    <w:abstractNumId w:val="6"/>
  </w:num>
  <w:num w:numId="14">
    <w:abstractNumId w:val="0"/>
  </w:num>
  <w:num w:numId="15">
    <w:abstractNumId w:val="12"/>
  </w:num>
  <w:num w:numId="16">
    <w:abstractNumId w:val="14"/>
  </w:num>
  <w:num w:numId="17">
    <w:abstractNumId w:val="17"/>
  </w:num>
  <w:num w:numId="18">
    <w:abstractNumId w:val="21"/>
  </w:num>
  <w:num w:numId="19">
    <w:abstractNumId w:val="4"/>
  </w:num>
  <w:num w:numId="20">
    <w:abstractNumId w:val="10"/>
  </w:num>
  <w:num w:numId="21">
    <w:abstractNumId w:val="5"/>
  </w:num>
  <w:num w:numId="22">
    <w:abstractNumId w:val="2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removePersonalInformation/>
  <w:removeDateAndTime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29A"/>
    <w:rsid w:val="00001AF4"/>
    <w:rsid w:val="000128C2"/>
    <w:rsid w:val="00012CF1"/>
    <w:rsid w:val="00023026"/>
    <w:rsid w:val="00023269"/>
    <w:rsid w:val="000233C6"/>
    <w:rsid w:val="0002555A"/>
    <w:rsid w:val="00026FBC"/>
    <w:rsid w:val="000278E1"/>
    <w:rsid w:val="000330EB"/>
    <w:rsid w:val="00033629"/>
    <w:rsid w:val="00034AAB"/>
    <w:rsid w:val="00056B71"/>
    <w:rsid w:val="000640EF"/>
    <w:rsid w:val="00073FA9"/>
    <w:rsid w:val="000822DF"/>
    <w:rsid w:val="00086347"/>
    <w:rsid w:val="0009071D"/>
    <w:rsid w:val="000A48E2"/>
    <w:rsid w:val="000B5AA7"/>
    <w:rsid w:val="000B7FF4"/>
    <w:rsid w:val="000C3820"/>
    <w:rsid w:val="000C5EFB"/>
    <w:rsid w:val="000D2693"/>
    <w:rsid w:val="000E01DC"/>
    <w:rsid w:val="000E0926"/>
    <w:rsid w:val="000E22D8"/>
    <w:rsid w:val="000E5333"/>
    <w:rsid w:val="000E683A"/>
    <w:rsid w:val="000F0FE7"/>
    <w:rsid w:val="000F32EB"/>
    <w:rsid w:val="000F4033"/>
    <w:rsid w:val="000F4CEA"/>
    <w:rsid w:val="000F7AFD"/>
    <w:rsid w:val="000F7BA5"/>
    <w:rsid w:val="00101F0D"/>
    <w:rsid w:val="00107D8E"/>
    <w:rsid w:val="00115D8A"/>
    <w:rsid w:val="00121859"/>
    <w:rsid w:val="00126BF7"/>
    <w:rsid w:val="001304AF"/>
    <w:rsid w:val="00135C27"/>
    <w:rsid w:val="00136692"/>
    <w:rsid w:val="00143BB6"/>
    <w:rsid w:val="001474EE"/>
    <w:rsid w:val="001505B6"/>
    <w:rsid w:val="00150DF8"/>
    <w:rsid w:val="00154514"/>
    <w:rsid w:val="00154660"/>
    <w:rsid w:val="00154E18"/>
    <w:rsid w:val="00161B3D"/>
    <w:rsid w:val="00166F76"/>
    <w:rsid w:val="00171DF0"/>
    <w:rsid w:val="001750E8"/>
    <w:rsid w:val="00175948"/>
    <w:rsid w:val="00185E79"/>
    <w:rsid w:val="00193C54"/>
    <w:rsid w:val="00194A68"/>
    <w:rsid w:val="001A0AFE"/>
    <w:rsid w:val="001A0CDD"/>
    <w:rsid w:val="001A5ADB"/>
    <w:rsid w:val="001A69CF"/>
    <w:rsid w:val="001A721B"/>
    <w:rsid w:val="001B3AFF"/>
    <w:rsid w:val="001B4266"/>
    <w:rsid w:val="001B5132"/>
    <w:rsid w:val="001B698E"/>
    <w:rsid w:val="001B6F80"/>
    <w:rsid w:val="001C001B"/>
    <w:rsid w:val="001C4711"/>
    <w:rsid w:val="001C6C0B"/>
    <w:rsid w:val="001C767B"/>
    <w:rsid w:val="001D0235"/>
    <w:rsid w:val="001E7866"/>
    <w:rsid w:val="001F0BE7"/>
    <w:rsid w:val="001F5EA7"/>
    <w:rsid w:val="002015E5"/>
    <w:rsid w:val="00201EC2"/>
    <w:rsid w:val="002053A9"/>
    <w:rsid w:val="002125E2"/>
    <w:rsid w:val="00212D02"/>
    <w:rsid w:val="00226779"/>
    <w:rsid w:val="00235319"/>
    <w:rsid w:val="0024529A"/>
    <w:rsid w:val="00252CDE"/>
    <w:rsid w:val="00257389"/>
    <w:rsid w:val="00261570"/>
    <w:rsid w:val="00263B06"/>
    <w:rsid w:val="00263FFC"/>
    <w:rsid w:val="00264863"/>
    <w:rsid w:val="00284607"/>
    <w:rsid w:val="0028688C"/>
    <w:rsid w:val="002876B6"/>
    <w:rsid w:val="00295CB6"/>
    <w:rsid w:val="002975DB"/>
    <w:rsid w:val="002A208B"/>
    <w:rsid w:val="002B0175"/>
    <w:rsid w:val="002B1146"/>
    <w:rsid w:val="002B16D6"/>
    <w:rsid w:val="002B3125"/>
    <w:rsid w:val="002B63F0"/>
    <w:rsid w:val="002B6FAE"/>
    <w:rsid w:val="002B77E2"/>
    <w:rsid w:val="002B7C6F"/>
    <w:rsid w:val="002D431C"/>
    <w:rsid w:val="002E4B4D"/>
    <w:rsid w:val="002E5D2E"/>
    <w:rsid w:val="002E616E"/>
    <w:rsid w:val="002E6C66"/>
    <w:rsid w:val="002E6C98"/>
    <w:rsid w:val="002E76CD"/>
    <w:rsid w:val="002F084E"/>
    <w:rsid w:val="002F16AA"/>
    <w:rsid w:val="002F3434"/>
    <w:rsid w:val="002F6105"/>
    <w:rsid w:val="00300B7A"/>
    <w:rsid w:val="003019F4"/>
    <w:rsid w:val="0031189C"/>
    <w:rsid w:val="00312CAF"/>
    <w:rsid w:val="00313AB8"/>
    <w:rsid w:val="00314C2E"/>
    <w:rsid w:val="003208E1"/>
    <w:rsid w:val="00324EBF"/>
    <w:rsid w:val="00340B40"/>
    <w:rsid w:val="003420F4"/>
    <w:rsid w:val="00343B75"/>
    <w:rsid w:val="003502E8"/>
    <w:rsid w:val="0035164B"/>
    <w:rsid w:val="00351DDC"/>
    <w:rsid w:val="00352C6E"/>
    <w:rsid w:val="003657FC"/>
    <w:rsid w:val="003664B3"/>
    <w:rsid w:val="003672EE"/>
    <w:rsid w:val="00372F49"/>
    <w:rsid w:val="00390263"/>
    <w:rsid w:val="00391F6E"/>
    <w:rsid w:val="003A0CF3"/>
    <w:rsid w:val="003A5745"/>
    <w:rsid w:val="003A5832"/>
    <w:rsid w:val="003C145A"/>
    <w:rsid w:val="003C2524"/>
    <w:rsid w:val="003C294E"/>
    <w:rsid w:val="003C2B13"/>
    <w:rsid w:val="003C3296"/>
    <w:rsid w:val="003D3962"/>
    <w:rsid w:val="003D41D8"/>
    <w:rsid w:val="003D5FB6"/>
    <w:rsid w:val="003E0C4F"/>
    <w:rsid w:val="003E230D"/>
    <w:rsid w:val="003F05C2"/>
    <w:rsid w:val="003F4392"/>
    <w:rsid w:val="00400CC8"/>
    <w:rsid w:val="004073C6"/>
    <w:rsid w:val="0040752E"/>
    <w:rsid w:val="00407B50"/>
    <w:rsid w:val="00412DD4"/>
    <w:rsid w:val="00414352"/>
    <w:rsid w:val="004204E6"/>
    <w:rsid w:val="004241E1"/>
    <w:rsid w:val="0043336E"/>
    <w:rsid w:val="00436A48"/>
    <w:rsid w:val="00445FF9"/>
    <w:rsid w:val="00455F3F"/>
    <w:rsid w:val="0046235B"/>
    <w:rsid w:val="0046251D"/>
    <w:rsid w:val="0046274F"/>
    <w:rsid w:val="0047599D"/>
    <w:rsid w:val="00476E3A"/>
    <w:rsid w:val="00481396"/>
    <w:rsid w:val="004817B2"/>
    <w:rsid w:val="004836B3"/>
    <w:rsid w:val="00492ED2"/>
    <w:rsid w:val="004A0033"/>
    <w:rsid w:val="004A5295"/>
    <w:rsid w:val="004A6934"/>
    <w:rsid w:val="004A7208"/>
    <w:rsid w:val="004B0768"/>
    <w:rsid w:val="004B33D5"/>
    <w:rsid w:val="004B3C20"/>
    <w:rsid w:val="004C45D4"/>
    <w:rsid w:val="004D32A6"/>
    <w:rsid w:val="004D70D8"/>
    <w:rsid w:val="004F250E"/>
    <w:rsid w:val="004F71A5"/>
    <w:rsid w:val="005048A0"/>
    <w:rsid w:val="00504C32"/>
    <w:rsid w:val="005145DA"/>
    <w:rsid w:val="00517592"/>
    <w:rsid w:val="00522BAC"/>
    <w:rsid w:val="00527A77"/>
    <w:rsid w:val="005351F7"/>
    <w:rsid w:val="00540974"/>
    <w:rsid w:val="005520EC"/>
    <w:rsid w:val="005536AC"/>
    <w:rsid w:val="00583195"/>
    <w:rsid w:val="00583C76"/>
    <w:rsid w:val="00585EF3"/>
    <w:rsid w:val="005871ED"/>
    <w:rsid w:val="00595B7F"/>
    <w:rsid w:val="00597DA1"/>
    <w:rsid w:val="005B08C8"/>
    <w:rsid w:val="005C38A5"/>
    <w:rsid w:val="005C456F"/>
    <w:rsid w:val="005C5F84"/>
    <w:rsid w:val="005C6BE1"/>
    <w:rsid w:val="005D1982"/>
    <w:rsid w:val="005D1D41"/>
    <w:rsid w:val="005D2167"/>
    <w:rsid w:val="005D55C7"/>
    <w:rsid w:val="005E52FF"/>
    <w:rsid w:val="005E6D73"/>
    <w:rsid w:val="005F2982"/>
    <w:rsid w:val="005F7698"/>
    <w:rsid w:val="00601350"/>
    <w:rsid w:val="00602302"/>
    <w:rsid w:val="00603F65"/>
    <w:rsid w:val="00605DCE"/>
    <w:rsid w:val="006157B0"/>
    <w:rsid w:val="00615D6F"/>
    <w:rsid w:val="0061622C"/>
    <w:rsid w:val="00625F9E"/>
    <w:rsid w:val="00627065"/>
    <w:rsid w:val="00632AF9"/>
    <w:rsid w:val="006337AC"/>
    <w:rsid w:val="00635A43"/>
    <w:rsid w:val="006421C9"/>
    <w:rsid w:val="00646DD1"/>
    <w:rsid w:val="00655EAB"/>
    <w:rsid w:val="00660878"/>
    <w:rsid w:val="00667F51"/>
    <w:rsid w:val="0067512F"/>
    <w:rsid w:val="00683BA2"/>
    <w:rsid w:val="00690644"/>
    <w:rsid w:val="0069150B"/>
    <w:rsid w:val="006A074F"/>
    <w:rsid w:val="006A1150"/>
    <w:rsid w:val="006A688B"/>
    <w:rsid w:val="006B2034"/>
    <w:rsid w:val="006B40CF"/>
    <w:rsid w:val="006B64EA"/>
    <w:rsid w:val="006B7439"/>
    <w:rsid w:val="006C00DF"/>
    <w:rsid w:val="006D5468"/>
    <w:rsid w:val="006E1DE8"/>
    <w:rsid w:val="006E7006"/>
    <w:rsid w:val="006E74A4"/>
    <w:rsid w:val="006F1313"/>
    <w:rsid w:val="007060DB"/>
    <w:rsid w:val="0071055C"/>
    <w:rsid w:val="00711961"/>
    <w:rsid w:val="007121D7"/>
    <w:rsid w:val="00712D48"/>
    <w:rsid w:val="0071482E"/>
    <w:rsid w:val="007157FD"/>
    <w:rsid w:val="00715F19"/>
    <w:rsid w:val="00720707"/>
    <w:rsid w:val="007247C0"/>
    <w:rsid w:val="007277F8"/>
    <w:rsid w:val="00732790"/>
    <w:rsid w:val="0074239C"/>
    <w:rsid w:val="007442AB"/>
    <w:rsid w:val="00755D9E"/>
    <w:rsid w:val="0075738D"/>
    <w:rsid w:val="00762B9D"/>
    <w:rsid w:val="007879B2"/>
    <w:rsid w:val="00790ED0"/>
    <w:rsid w:val="0079262C"/>
    <w:rsid w:val="00794685"/>
    <w:rsid w:val="00795F20"/>
    <w:rsid w:val="00797670"/>
    <w:rsid w:val="007A433C"/>
    <w:rsid w:val="007A49AA"/>
    <w:rsid w:val="007B1CEB"/>
    <w:rsid w:val="007B3344"/>
    <w:rsid w:val="007B5A22"/>
    <w:rsid w:val="007B633A"/>
    <w:rsid w:val="007B6A8B"/>
    <w:rsid w:val="007C0742"/>
    <w:rsid w:val="007C49EA"/>
    <w:rsid w:val="007C5B16"/>
    <w:rsid w:val="007C5E52"/>
    <w:rsid w:val="007C6FAC"/>
    <w:rsid w:val="007C7BCA"/>
    <w:rsid w:val="007D5411"/>
    <w:rsid w:val="007E39E8"/>
    <w:rsid w:val="007E3BDA"/>
    <w:rsid w:val="007E4F59"/>
    <w:rsid w:val="007E618D"/>
    <w:rsid w:val="007E7599"/>
    <w:rsid w:val="007F3234"/>
    <w:rsid w:val="007F4257"/>
    <w:rsid w:val="0080247B"/>
    <w:rsid w:val="0080268F"/>
    <w:rsid w:val="00803782"/>
    <w:rsid w:val="00803ADB"/>
    <w:rsid w:val="0080475D"/>
    <w:rsid w:val="00805744"/>
    <w:rsid w:val="0080574C"/>
    <w:rsid w:val="0081007B"/>
    <w:rsid w:val="00811330"/>
    <w:rsid w:val="00817229"/>
    <w:rsid w:val="00820334"/>
    <w:rsid w:val="0082121B"/>
    <w:rsid w:val="008222EF"/>
    <w:rsid w:val="008243B4"/>
    <w:rsid w:val="0082446F"/>
    <w:rsid w:val="008317EC"/>
    <w:rsid w:val="00841498"/>
    <w:rsid w:val="00850CDC"/>
    <w:rsid w:val="00852D61"/>
    <w:rsid w:val="00854C8B"/>
    <w:rsid w:val="00865F49"/>
    <w:rsid w:val="0087575D"/>
    <w:rsid w:val="00875BCF"/>
    <w:rsid w:val="00877FA6"/>
    <w:rsid w:val="00890E05"/>
    <w:rsid w:val="00894A1D"/>
    <w:rsid w:val="0089603C"/>
    <w:rsid w:val="008B0C2F"/>
    <w:rsid w:val="008C4D3E"/>
    <w:rsid w:val="008C4D6C"/>
    <w:rsid w:val="008C55AC"/>
    <w:rsid w:val="008D110E"/>
    <w:rsid w:val="008D193E"/>
    <w:rsid w:val="008D276F"/>
    <w:rsid w:val="008D5355"/>
    <w:rsid w:val="008D568E"/>
    <w:rsid w:val="008D650F"/>
    <w:rsid w:val="008E3164"/>
    <w:rsid w:val="008E3286"/>
    <w:rsid w:val="008E329C"/>
    <w:rsid w:val="008E3300"/>
    <w:rsid w:val="008E5B50"/>
    <w:rsid w:val="008E6139"/>
    <w:rsid w:val="008F017B"/>
    <w:rsid w:val="008F2E25"/>
    <w:rsid w:val="008F2F3A"/>
    <w:rsid w:val="008F7DCB"/>
    <w:rsid w:val="009038B2"/>
    <w:rsid w:val="0090649D"/>
    <w:rsid w:val="009068CD"/>
    <w:rsid w:val="00907E68"/>
    <w:rsid w:val="00914DA9"/>
    <w:rsid w:val="009151AB"/>
    <w:rsid w:val="0091758A"/>
    <w:rsid w:val="00920B99"/>
    <w:rsid w:val="00926297"/>
    <w:rsid w:val="00926E70"/>
    <w:rsid w:val="009313C4"/>
    <w:rsid w:val="00935E9E"/>
    <w:rsid w:val="00936FA3"/>
    <w:rsid w:val="00940EC1"/>
    <w:rsid w:val="00944950"/>
    <w:rsid w:val="00946061"/>
    <w:rsid w:val="00954BC6"/>
    <w:rsid w:val="00956707"/>
    <w:rsid w:val="00960DAB"/>
    <w:rsid w:val="00961677"/>
    <w:rsid w:val="009643BB"/>
    <w:rsid w:val="00966078"/>
    <w:rsid w:val="009678C0"/>
    <w:rsid w:val="009715FC"/>
    <w:rsid w:val="00971CEC"/>
    <w:rsid w:val="00980048"/>
    <w:rsid w:val="00980207"/>
    <w:rsid w:val="009A014F"/>
    <w:rsid w:val="009A766D"/>
    <w:rsid w:val="009B4C3E"/>
    <w:rsid w:val="009B5818"/>
    <w:rsid w:val="009C119C"/>
    <w:rsid w:val="009C5A29"/>
    <w:rsid w:val="009C63AF"/>
    <w:rsid w:val="009E122F"/>
    <w:rsid w:val="009E2882"/>
    <w:rsid w:val="009E39A8"/>
    <w:rsid w:val="009F21D2"/>
    <w:rsid w:val="009F297F"/>
    <w:rsid w:val="009F7BF3"/>
    <w:rsid w:val="00A013A6"/>
    <w:rsid w:val="00A03142"/>
    <w:rsid w:val="00A05A45"/>
    <w:rsid w:val="00A071D9"/>
    <w:rsid w:val="00A1681A"/>
    <w:rsid w:val="00A16A52"/>
    <w:rsid w:val="00A22B6B"/>
    <w:rsid w:val="00A2390F"/>
    <w:rsid w:val="00A25D6A"/>
    <w:rsid w:val="00A26B88"/>
    <w:rsid w:val="00A3361F"/>
    <w:rsid w:val="00A548BF"/>
    <w:rsid w:val="00A6034F"/>
    <w:rsid w:val="00A734AE"/>
    <w:rsid w:val="00A775B0"/>
    <w:rsid w:val="00A802B3"/>
    <w:rsid w:val="00A816A9"/>
    <w:rsid w:val="00A8653E"/>
    <w:rsid w:val="00A9101C"/>
    <w:rsid w:val="00A92EB3"/>
    <w:rsid w:val="00AA2823"/>
    <w:rsid w:val="00AA40A2"/>
    <w:rsid w:val="00AA4860"/>
    <w:rsid w:val="00AA7B36"/>
    <w:rsid w:val="00AC2391"/>
    <w:rsid w:val="00AC47C2"/>
    <w:rsid w:val="00AC4ABF"/>
    <w:rsid w:val="00AD1CC2"/>
    <w:rsid w:val="00AE464B"/>
    <w:rsid w:val="00AE475C"/>
    <w:rsid w:val="00AE60BE"/>
    <w:rsid w:val="00AE6AC0"/>
    <w:rsid w:val="00AF0A90"/>
    <w:rsid w:val="00AF50FD"/>
    <w:rsid w:val="00AF7A50"/>
    <w:rsid w:val="00B00912"/>
    <w:rsid w:val="00B01F92"/>
    <w:rsid w:val="00B0451E"/>
    <w:rsid w:val="00B067E0"/>
    <w:rsid w:val="00B13B1B"/>
    <w:rsid w:val="00B16466"/>
    <w:rsid w:val="00B20B0E"/>
    <w:rsid w:val="00B26B2F"/>
    <w:rsid w:val="00B30A1D"/>
    <w:rsid w:val="00B31F78"/>
    <w:rsid w:val="00B34066"/>
    <w:rsid w:val="00B41041"/>
    <w:rsid w:val="00B42E42"/>
    <w:rsid w:val="00B4465B"/>
    <w:rsid w:val="00B45FA0"/>
    <w:rsid w:val="00B46C89"/>
    <w:rsid w:val="00B5100B"/>
    <w:rsid w:val="00B51BAD"/>
    <w:rsid w:val="00B5368D"/>
    <w:rsid w:val="00B54E8D"/>
    <w:rsid w:val="00B603DD"/>
    <w:rsid w:val="00B63DF8"/>
    <w:rsid w:val="00B65188"/>
    <w:rsid w:val="00B6646F"/>
    <w:rsid w:val="00B66B32"/>
    <w:rsid w:val="00B76798"/>
    <w:rsid w:val="00B76EAB"/>
    <w:rsid w:val="00B77631"/>
    <w:rsid w:val="00B85840"/>
    <w:rsid w:val="00B85896"/>
    <w:rsid w:val="00B85DAB"/>
    <w:rsid w:val="00B90646"/>
    <w:rsid w:val="00B96D90"/>
    <w:rsid w:val="00BA36CC"/>
    <w:rsid w:val="00BA50D5"/>
    <w:rsid w:val="00BB146A"/>
    <w:rsid w:val="00BB574B"/>
    <w:rsid w:val="00BB7065"/>
    <w:rsid w:val="00BC34A2"/>
    <w:rsid w:val="00BC4B46"/>
    <w:rsid w:val="00BC631A"/>
    <w:rsid w:val="00BD6824"/>
    <w:rsid w:val="00BE0E89"/>
    <w:rsid w:val="00BF03E0"/>
    <w:rsid w:val="00BF44DB"/>
    <w:rsid w:val="00BF78E1"/>
    <w:rsid w:val="00C07493"/>
    <w:rsid w:val="00C10418"/>
    <w:rsid w:val="00C11AD7"/>
    <w:rsid w:val="00C13FD1"/>
    <w:rsid w:val="00C1544F"/>
    <w:rsid w:val="00C20F49"/>
    <w:rsid w:val="00C2126F"/>
    <w:rsid w:val="00C25898"/>
    <w:rsid w:val="00C31200"/>
    <w:rsid w:val="00C326D6"/>
    <w:rsid w:val="00C354D0"/>
    <w:rsid w:val="00C42E24"/>
    <w:rsid w:val="00C4516D"/>
    <w:rsid w:val="00C452CE"/>
    <w:rsid w:val="00C517EA"/>
    <w:rsid w:val="00C53DC9"/>
    <w:rsid w:val="00C57E7B"/>
    <w:rsid w:val="00C634EC"/>
    <w:rsid w:val="00C64668"/>
    <w:rsid w:val="00C72D2D"/>
    <w:rsid w:val="00C74687"/>
    <w:rsid w:val="00C766F7"/>
    <w:rsid w:val="00C76D74"/>
    <w:rsid w:val="00C816EB"/>
    <w:rsid w:val="00C821EC"/>
    <w:rsid w:val="00C93985"/>
    <w:rsid w:val="00C944B2"/>
    <w:rsid w:val="00C95D3A"/>
    <w:rsid w:val="00C975ED"/>
    <w:rsid w:val="00CB0E19"/>
    <w:rsid w:val="00CB2C03"/>
    <w:rsid w:val="00CB405D"/>
    <w:rsid w:val="00CB7641"/>
    <w:rsid w:val="00CC46B9"/>
    <w:rsid w:val="00CC4D1B"/>
    <w:rsid w:val="00CC5B18"/>
    <w:rsid w:val="00CE00D6"/>
    <w:rsid w:val="00CE46CA"/>
    <w:rsid w:val="00CF204B"/>
    <w:rsid w:val="00CF50E1"/>
    <w:rsid w:val="00CF77FC"/>
    <w:rsid w:val="00CF7E89"/>
    <w:rsid w:val="00D045D4"/>
    <w:rsid w:val="00D0690B"/>
    <w:rsid w:val="00D07E74"/>
    <w:rsid w:val="00D10091"/>
    <w:rsid w:val="00D115E0"/>
    <w:rsid w:val="00D14452"/>
    <w:rsid w:val="00D152BC"/>
    <w:rsid w:val="00D16B9A"/>
    <w:rsid w:val="00D21C43"/>
    <w:rsid w:val="00D22C03"/>
    <w:rsid w:val="00D22C46"/>
    <w:rsid w:val="00D234D1"/>
    <w:rsid w:val="00D24839"/>
    <w:rsid w:val="00D3308A"/>
    <w:rsid w:val="00D331F6"/>
    <w:rsid w:val="00D43B28"/>
    <w:rsid w:val="00D52C94"/>
    <w:rsid w:val="00D53557"/>
    <w:rsid w:val="00D57E84"/>
    <w:rsid w:val="00D7290E"/>
    <w:rsid w:val="00D82D81"/>
    <w:rsid w:val="00D87E53"/>
    <w:rsid w:val="00D972A5"/>
    <w:rsid w:val="00DB3D60"/>
    <w:rsid w:val="00DC0CEE"/>
    <w:rsid w:val="00DC269D"/>
    <w:rsid w:val="00DC73C2"/>
    <w:rsid w:val="00DE1D70"/>
    <w:rsid w:val="00DE20DD"/>
    <w:rsid w:val="00DE600D"/>
    <w:rsid w:val="00DE67A0"/>
    <w:rsid w:val="00DF133B"/>
    <w:rsid w:val="00DF7031"/>
    <w:rsid w:val="00DF7A27"/>
    <w:rsid w:val="00E0537A"/>
    <w:rsid w:val="00E056D7"/>
    <w:rsid w:val="00E05D4A"/>
    <w:rsid w:val="00E12AD5"/>
    <w:rsid w:val="00E13ACE"/>
    <w:rsid w:val="00E24ADC"/>
    <w:rsid w:val="00E251C3"/>
    <w:rsid w:val="00E26949"/>
    <w:rsid w:val="00E304B6"/>
    <w:rsid w:val="00E33CD0"/>
    <w:rsid w:val="00E450FA"/>
    <w:rsid w:val="00E53C88"/>
    <w:rsid w:val="00E53CF0"/>
    <w:rsid w:val="00E550A8"/>
    <w:rsid w:val="00E57B5B"/>
    <w:rsid w:val="00E624C6"/>
    <w:rsid w:val="00E6452E"/>
    <w:rsid w:val="00E91CAC"/>
    <w:rsid w:val="00E92A47"/>
    <w:rsid w:val="00E95F9A"/>
    <w:rsid w:val="00E96F8C"/>
    <w:rsid w:val="00E97BA2"/>
    <w:rsid w:val="00EA1017"/>
    <w:rsid w:val="00EA25B0"/>
    <w:rsid w:val="00EA2B27"/>
    <w:rsid w:val="00EA3E07"/>
    <w:rsid w:val="00EA62D8"/>
    <w:rsid w:val="00EC0AC0"/>
    <w:rsid w:val="00EC129A"/>
    <w:rsid w:val="00EC546C"/>
    <w:rsid w:val="00EC7168"/>
    <w:rsid w:val="00ED2B80"/>
    <w:rsid w:val="00ED6B5D"/>
    <w:rsid w:val="00ED6F24"/>
    <w:rsid w:val="00EE5475"/>
    <w:rsid w:val="00F00095"/>
    <w:rsid w:val="00F11342"/>
    <w:rsid w:val="00F14EC7"/>
    <w:rsid w:val="00F1525D"/>
    <w:rsid w:val="00F17C58"/>
    <w:rsid w:val="00F2039E"/>
    <w:rsid w:val="00F20694"/>
    <w:rsid w:val="00F21C0C"/>
    <w:rsid w:val="00F221EE"/>
    <w:rsid w:val="00F24C81"/>
    <w:rsid w:val="00F2646F"/>
    <w:rsid w:val="00F31572"/>
    <w:rsid w:val="00F33981"/>
    <w:rsid w:val="00F36F92"/>
    <w:rsid w:val="00F46018"/>
    <w:rsid w:val="00F47E40"/>
    <w:rsid w:val="00F57E5E"/>
    <w:rsid w:val="00F61EEC"/>
    <w:rsid w:val="00F62107"/>
    <w:rsid w:val="00F65418"/>
    <w:rsid w:val="00F66405"/>
    <w:rsid w:val="00F66639"/>
    <w:rsid w:val="00F67E55"/>
    <w:rsid w:val="00F730F7"/>
    <w:rsid w:val="00F8757D"/>
    <w:rsid w:val="00F877DB"/>
    <w:rsid w:val="00F949A1"/>
    <w:rsid w:val="00F94D83"/>
    <w:rsid w:val="00F95EA4"/>
    <w:rsid w:val="00FA0C6A"/>
    <w:rsid w:val="00FB0B46"/>
    <w:rsid w:val="00FB3759"/>
    <w:rsid w:val="00FB3B35"/>
    <w:rsid w:val="00FB4FE4"/>
    <w:rsid w:val="00FC6B13"/>
    <w:rsid w:val="00FD0FE9"/>
    <w:rsid w:val="00FE3399"/>
    <w:rsid w:val="00FE5DC2"/>
    <w:rsid w:val="00FE6D92"/>
    <w:rsid w:val="00FF00B2"/>
    <w:rsid w:val="00FF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68D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before="120"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F84"/>
  </w:style>
  <w:style w:type="paragraph" w:styleId="Heading1">
    <w:name w:val="heading 1"/>
    <w:basedOn w:val="Normal"/>
    <w:next w:val="BodyText"/>
    <w:link w:val="Heading1Char"/>
    <w:uiPriority w:val="9"/>
    <w:qFormat/>
    <w:rsid w:val="00026FBC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480" w:after="60" w:line="240" w:lineRule="auto"/>
      <w:textAlignment w:val="baseline"/>
      <w:outlineLvl w:val="0"/>
    </w:pPr>
    <w:rPr>
      <w:rFonts w:ascii="Arial" w:eastAsia="SimSun" w:hAnsi="Arial" w:cs="Arial"/>
      <w:b/>
      <w:bCs/>
      <w:kern w:val="32"/>
      <w:sz w:val="32"/>
      <w:szCs w:val="32"/>
      <w:lang w:val="en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1570"/>
    <w:pPr>
      <w:keepNext/>
      <w:numPr>
        <w:ilvl w:val="1"/>
        <w:numId w:val="1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360" w:after="60" w:line="240" w:lineRule="auto"/>
      <w:textAlignment w:val="baseline"/>
      <w:outlineLvl w:val="1"/>
    </w:pPr>
    <w:rPr>
      <w:rFonts w:ascii="Arial" w:eastAsia="Arial" w:hAnsi="Arial" w:cs="Arial"/>
      <w:b/>
      <w:iCs/>
      <w:sz w:val="24"/>
      <w:szCs w:val="24"/>
      <w:lang w:val="en"/>
    </w:rPr>
  </w:style>
  <w:style w:type="paragraph" w:styleId="Heading3">
    <w:name w:val="heading 3"/>
    <w:basedOn w:val="Normal"/>
    <w:next w:val="Answer"/>
    <w:link w:val="Heading3Char"/>
    <w:uiPriority w:val="9"/>
    <w:unhideWhenUsed/>
    <w:qFormat/>
    <w:rsid w:val="001B698E"/>
    <w:pPr>
      <w:keepNext/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1296" w:hanging="720"/>
      <w:textAlignment w:val="baseline"/>
      <w:outlineLvl w:val="2"/>
    </w:pPr>
    <w:rPr>
      <w:rFonts w:ascii="Arial" w:eastAsia="SimSun" w:hAnsi="Arial" w:cs="Times New Roman"/>
      <w:b/>
      <w:bCs/>
      <w:caps/>
      <w:color w:val="0070C0"/>
      <w:sz w:val="20"/>
      <w:szCs w:val="20"/>
      <w:lang w:eastAsia="en-US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071D9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1296" w:right="1008" w:hanging="720"/>
      <w:textAlignment w:val="baseline"/>
      <w:outlineLvl w:val="3"/>
    </w:pPr>
    <w:rPr>
      <w:rFonts w:ascii="Arial" w:eastAsia="SimSun" w:hAnsi="Arial" w:cs="Times New Roman"/>
      <w:bCs/>
      <w:sz w:val="20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30A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SimSun" w:hAnsi="Arial" w:cs="Times New Roman"/>
      <w:b/>
      <w:bCs/>
      <w:i/>
      <w:iCs/>
      <w:sz w:val="24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30A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Arial" w:eastAsia="SimSu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1E30A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SimSun" w:hAnsi="Arial" w:cs="Times New Roman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E30A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SimSun" w:hAnsi="Arial" w:cs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30AF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 w:line="240" w:lineRule="auto"/>
      <w:ind w:left="1440" w:hanging="1440"/>
      <w:textAlignment w:val="baseline"/>
      <w:outlineLvl w:val="8"/>
    </w:pPr>
    <w:rPr>
      <w:rFonts w:ascii="Times New Roman" w:eastAsia="SimSun" w:hAnsi="Times New Roman" w:cs="Times New Roman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277F8"/>
    <w:pPr>
      <w:keepNext/>
      <w:keepLines/>
      <w:spacing w:before="0" w:after="60" w:line="276" w:lineRule="auto"/>
      <w:jc w:val="center"/>
    </w:pPr>
    <w:rPr>
      <w:rFonts w:ascii="Arial" w:eastAsia="Arial" w:hAnsi="Arial" w:cs="Arial"/>
      <w:sz w:val="48"/>
      <w:szCs w:val="48"/>
      <w:lang w:val="en"/>
    </w:rPr>
  </w:style>
  <w:style w:type="character" w:customStyle="1" w:styleId="Heading1Char">
    <w:name w:val="Heading 1 Char"/>
    <w:link w:val="Heading1"/>
    <w:uiPriority w:val="9"/>
    <w:rsid w:val="00026FBC"/>
    <w:rPr>
      <w:rFonts w:ascii="Arial" w:eastAsia="SimSun" w:hAnsi="Arial" w:cs="Arial"/>
      <w:b/>
      <w:bCs/>
      <w:kern w:val="32"/>
      <w:sz w:val="32"/>
      <w:szCs w:val="32"/>
      <w:lang w:val="en" w:eastAsia="en-US"/>
    </w:rPr>
  </w:style>
  <w:style w:type="character" w:customStyle="1" w:styleId="Heading2Char">
    <w:name w:val="Heading 2 Char"/>
    <w:link w:val="Heading2"/>
    <w:uiPriority w:val="9"/>
    <w:rsid w:val="00261570"/>
    <w:rPr>
      <w:rFonts w:ascii="Arial" w:eastAsia="Arial" w:hAnsi="Arial" w:cs="Arial"/>
      <w:b/>
      <w:iCs/>
      <w:sz w:val="24"/>
      <w:szCs w:val="24"/>
      <w:lang w:val="en"/>
    </w:rPr>
  </w:style>
  <w:style w:type="paragraph" w:styleId="NormalWeb">
    <w:name w:val="Normal (Web)"/>
    <w:basedOn w:val="Normal"/>
    <w:uiPriority w:val="99"/>
    <w:semiHidden/>
    <w:unhideWhenUsed/>
    <w:rsid w:val="003E3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3E32C4"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500D"/>
    <w:pPr>
      <w:keepNext/>
      <w:suppressAutoHyphens/>
      <w:spacing w:line="240" w:lineRule="auto"/>
      <w:jc w:val="center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6C7D2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7D2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A7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35A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A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A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A7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B19C7"/>
    <w:pPr>
      <w:ind w:left="720"/>
      <w:contextualSpacing/>
    </w:pPr>
  </w:style>
  <w:style w:type="paragraph" w:styleId="Revision">
    <w:name w:val="Revision"/>
    <w:hidden/>
    <w:uiPriority w:val="99"/>
    <w:semiHidden/>
    <w:rsid w:val="00A755D0"/>
    <w:pPr>
      <w:spacing w:after="0" w:line="240" w:lineRule="auto"/>
    </w:pPr>
  </w:style>
  <w:style w:type="table" w:styleId="TableGrid">
    <w:name w:val="Table Grid"/>
    <w:basedOn w:val="TableNormal"/>
    <w:uiPriority w:val="39"/>
    <w:rsid w:val="00675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1B698E"/>
    <w:rPr>
      <w:rFonts w:ascii="Arial" w:eastAsia="SimSun" w:hAnsi="Arial" w:cs="Times New Roman"/>
      <w:b/>
      <w:bCs/>
      <w:caps/>
      <w:color w:val="0070C0"/>
      <w:sz w:val="20"/>
      <w:szCs w:val="20"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9B04C2"/>
    <w:rPr>
      <w:rFonts w:ascii="Courier New" w:eastAsia="Times New Roman" w:hAnsi="Courier New" w:cs="Courier New"/>
      <w:sz w:val="20"/>
      <w:szCs w:val="20"/>
    </w:rPr>
  </w:style>
  <w:style w:type="paragraph" w:customStyle="1" w:styleId="code-line">
    <w:name w:val="code-line"/>
    <w:basedOn w:val="Normal"/>
    <w:rsid w:val="004D7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A071D9"/>
    <w:rPr>
      <w:rFonts w:ascii="Arial" w:eastAsia="SimSun" w:hAnsi="Arial" w:cs="Times New Roman"/>
      <w:bCs/>
      <w:sz w:val="20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1E30AF"/>
    <w:rPr>
      <w:rFonts w:ascii="Arial" w:eastAsia="SimSun" w:hAnsi="Arial" w:cs="Times New Roman"/>
      <w:b/>
      <w:bCs/>
      <w:i/>
      <w:iCs/>
      <w:sz w:val="24"/>
      <w:szCs w:val="26"/>
      <w:lang w:eastAsia="en-US"/>
    </w:rPr>
  </w:style>
  <w:style w:type="character" w:styleId="Strong">
    <w:name w:val="Strong"/>
    <w:basedOn w:val="DefaultParagraphFont"/>
    <w:uiPriority w:val="22"/>
    <w:qFormat/>
    <w:rsid w:val="00CB35C2"/>
    <w:rPr>
      <w:b/>
      <w:bCs/>
    </w:rPr>
  </w:style>
  <w:style w:type="character" w:styleId="Emphasis">
    <w:name w:val="Emphasis"/>
    <w:basedOn w:val="DefaultParagraphFont"/>
    <w:uiPriority w:val="20"/>
    <w:qFormat/>
    <w:rsid w:val="009E32A9"/>
    <w:rPr>
      <w:i/>
      <w:iCs/>
    </w:rPr>
  </w:style>
  <w:style w:type="paragraph" w:customStyle="1" w:styleId="Text">
    <w:name w:val="Text"/>
    <w:basedOn w:val="Normal"/>
    <w:rsid w:val="00540E9D"/>
    <w:pPr>
      <w:widowControl w:val="0"/>
      <w:spacing w:after="0" w:line="252" w:lineRule="auto"/>
      <w:ind w:firstLine="202"/>
      <w:jc w:val="both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4B4D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500D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E0695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026FBC"/>
    <w:pPr>
      <w:tabs>
        <w:tab w:val="left" w:pos="567"/>
        <w:tab w:val="right" w:leader="dot" w:pos="9350"/>
      </w:tabs>
      <w:spacing w:before="0" w:after="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066121"/>
    <w:pPr>
      <w:spacing w:before="0" w:after="0"/>
      <w:ind w:left="221"/>
    </w:pPr>
  </w:style>
  <w:style w:type="paragraph" w:styleId="TOC3">
    <w:name w:val="toc 3"/>
    <w:basedOn w:val="Normal"/>
    <w:next w:val="Normal"/>
    <w:autoRedefine/>
    <w:uiPriority w:val="39"/>
    <w:unhideWhenUsed/>
    <w:rsid w:val="00066121"/>
    <w:pPr>
      <w:tabs>
        <w:tab w:val="left" w:pos="1320"/>
        <w:tab w:val="right" w:leader="dot" w:pos="9350"/>
      </w:tabs>
      <w:spacing w:before="0" w:after="0"/>
      <w:ind w:left="442"/>
    </w:pPr>
  </w:style>
  <w:style w:type="paragraph" w:styleId="TOC4">
    <w:name w:val="toc 4"/>
    <w:basedOn w:val="Normal"/>
    <w:next w:val="Normal"/>
    <w:autoRedefine/>
    <w:uiPriority w:val="39"/>
    <w:unhideWhenUsed/>
    <w:rsid w:val="00AE0695"/>
    <w:pPr>
      <w:spacing w:after="100"/>
      <w:ind w:left="660"/>
    </w:pPr>
  </w:style>
  <w:style w:type="paragraph" w:customStyle="1" w:styleId="headfoot">
    <w:name w:val="head_foot"/>
    <w:basedOn w:val="Normal"/>
    <w:next w:val="Normal"/>
    <w:uiPriority w:val="99"/>
    <w:rsid w:val="001E30A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algun Gothic" w:hAnsi="Times New Roman" w:cs="Times New Roman"/>
      <w:color w:val="FF0000"/>
      <w:sz w:val="8"/>
      <w:szCs w:val="8"/>
      <w:lang w:val="en-GB" w:eastAsia="en-US"/>
    </w:rPr>
  </w:style>
  <w:style w:type="paragraph" w:customStyle="1" w:styleId="head">
    <w:name w:val="head"/>
    <w:basedOn w:val="headfoot"/>
    <w:next w:val="Normal"/>
    <w:uiPriority w:val="99"/>
    <w:rsid w:val="001E30AF"/>
    <w:rPr>
      <w:color w:val="FFFFFF"/>
    </w:rPr>
  </w:style>
  <w:style w:type="character" w:customStyle="1" w:styleId="Head0">
    <w:name w:val="Head"/>
    <w:uiPriority w:val="99"/>
    <w:rsid w:val="001E30AF"/>
    <w:rPr>
      <w:rFonts w:cs="Times New Roman"/>
      <w:b/>
    </w:rPr>
  </w:style>
  <w:style w:type="paragraph" w:styleId="Header">
    <w:name w:val="header"/>
    <w:aliases w:val="h,Header/Footer"/>
    <w:basedOn w:val="Normal"/>
    <w:link w:val="HeaderChar"/>
    <w:uiPriority w:val="99"/>
    <w:rsid w:val="001E30AF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szCs w:val="20"/>
      <w:lang w:eastAsia="en-US"/>
    </w:rPr>
  </w:style>
  <w:style w:type="character" w:customStyle="1" w:styleId="HeaderChar">
    <w:name w:val="Header Char"/>
    <w:aliases w:val="h Char,Header/Footer Char"/>
    <w:link w:val="Header"/>
    <w:uiPriority w:val="99"/>
    <w:rsid w:val="001E30AF"/>
    <w:rPr>
      <w:rFonts w:ascii="Times New Roman" w:eastAsia="SimSun" w:hAnsi="Times New Roman" w:cs="Times New Roman"/>
      <w:szCs w:val="20"/>
      <w:lang w:eastAsia="en-US"/>
    </w:rPr>
  </w:style>
  <w:style w:type="character" w:customStyle="1" w:styleId="Heading1Char1">
    <w:name w:val="Heading 1 Char1"/>
    <w:uiPriority w:val="99"/>
    <w:rsid w:val="001E30AF"/>
    <w:rPr>
      <w:rFonts w:cs="Times New Roman"/>
      <w:b/>
      <w:bCs/>
      <w:sz w:val="24"/>
      <w:szCs w:val="24"/>
      <w:lang w:val="en-GB" w:eastAsia="en-US"/>
    </w:rPr>
  </w:style>
  <w:style w:type="paragraph" w:customStyle="1" w:styleId="heading1aftertitle">
    <w:name w:val="heading 1aftertitle"/>
    <w:basedOn w:val="Heading1"/>
    <w:next w:val="Normal"/>
    <w:uiPriority w:val="99"/>
    <w:rsid w:val="001E30AF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</w:tabs>
      <w:spacing w:before="1134" w:after="0"/>
      <w:ind w:left="360" w:hanging="360"/>
      <w:outlineLvl w:val="9"/>
    </w:pPr>
    <w:rPr>
      <w:rFonts w:ascii="Times" w:eastAsia="Malgun Gothic" w:hAnsi="Times" w:cs="Times New Roman"/>
      <w:kern w:val="0"/>
      <w:sz w:val="24"/>
      <w:szCs w:val="24"/>
      <w:lang w:val="x-none"/>
    </w:rPr>
  </w:style>
  <w:style w:type="character" w:customStyle="1" w:styleId="Heading4CharChar1">
    <w:name w:val="Heading 4 Char Char1"/>
    <w:aliases w:val="Heading 4 Char1 Char Char,Heading 4 Char Char Char Char"/>
    <w:uiPriority w:val="99"/>
    <w:rsid w:val="001E30AF"/>
    <w:rPr>
      <w:rFonts w:cs="Times New Roman"/>
      <w:b/>
      <w:bCs/>
      <w:lang w:val="en-GB" w:eastAsia="en-US"/>
    </w:rPr>
  </w:style>
  <w:style w:type="character" w:customStyle="1" w:styleId="Heading6Char">
    <w:name w:val="Heading 6 Char"/>
    <w:link w:val="Heading6"/>
    <w:uiPriority w:val="9"/>
    <w:rsid w:val="001E30AF"/>
    <w:rPr>
      <w:rFonts w:ascii="Arial" w:eastAsia="SimSun" w:hAnsi="Arial" w:cs="Times New Roman"/>
      <w:b/>
      <w:bCs/>
      <w:lang w:eastAsia="en-US"/>
    </w:rPr>
  </w:style>
  <w:style w:type="character" w:customStyle="1" w:styleId="Heading7Char">
    <w:name w:val="Heading 7 Char"/>
    <w:link w:val="Heading7"/>
    <w:rsid w:val="001E30AF"/>
    <w:rPr>
      <w:rFonts w:ascii="Arial" w:eastAsia="SimSun" w:hAnsi="Arial" w:cs="Times New Roman"/>
      <w:szCs w:val="24"/>
      <w:lang w:eastAsia="en-US"/>
    </w:rPr>
  </w:style>
  <w:style w:type="character" w:customStyle="1" w:styleId="Heading8Char">
    <w:name w:val="Heading 8 Char"/>
    <w:link w:val="Heading8"/>
    <w:rsid w:val="001E30AF"/>
    <w:rPr>
      <w:rFonts w:ascii="Arial" w:eastAsia="SimSun" w:hAnsi="Arial" w:cs="Times New Roman"/>
      <w:i/>
      <w:iCs/>
      <w:szCs w:val="24"/>
      <w:lang w:eastAsia="en-US"/>
    </w:rPr>
  </w:style>
  <w:style w:type="character" w:customStyle="1" w:styleId="Heading9Char">
    <w:name w:val="Heading 9 Char"/>
    <w:link w:val="Heading9"/>
    <w:uiPriority w:val="99"/>
    <w:rsid w:val="001E30AF"/>
    <w:rPr>
      <w:rFonts w:ascii="Times New Roman" w:eastAsia="SimSun" w:hAnsi="Times New Roman" w:cs="Times New Roman"/>
      <w:b/>
      <w:lang w:eastAsia="en-US"/>
    </w:rPr>
  </w:style>
  <w:style w:type="paragraph" w:customStyle="1" w:styleId="Headingb">
    <w:name w:val="Heading_b"/>
    <w:basedOn w:val="Normal"/>
    <w:next w:val="Normal"/>
    <w:uiPriority w:val="99"/>
    <w:rsid w:val="001E30A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Malgun Gothic" w:hAnsi="Times New Roman" w:cs="Times New Roman"/>
      <w:b/>
      <w:sz w:val="24"/>
      <w:szCs w:val="20"/>
      <w:lang w:val="en-GB" w:eastAsia="en-US"/>
    </w:rPr>
  </w:style>
  <w:style w:type="paragraph" w:customStyle="1" w:styleId="Headingi">
    <w:name w:val="Heading_i"/>
    <w:basedOn w:val="Heading3"/>
    <w:next w:val="Normal"/>
    <w:uiPriority w:val="99"/>
    <w:rsid w:val="001E30AF"/>
    <w:pPr>
      <w:keepLines/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81" w:after="0"/>
      <w:ind w:left="794" w:hanging="794"/>
      <w:jc w:val="both"/>
    </w:pPr>
    <w:rPr>
      <w:rFonts w:ascii="Times" w:eastAsia="Malgun Gothic" w:hAnsi="Times"/>
      <w:b w:val="0"/>
      <w:bCs w:val="0"/>
      <w:i/>
      <w:lang w:val="x-none"/>
    </w:rPr>
  </w:style>
  <w:style w:type="paragraph" w:customStyle="1" w:styleId="Equation">
    <w:name w:val="Equation"/>
    <w:basedOn w:val="Normal"/>
    <w:qFormat/>
    <w:rsid w:val="00FF33DB"/>
    <w:pPr>
      <w:tabs>
        <w:tab w:val="center" w:pos="4320"/>
        <w:tab w:val="right" w:pos="8640"/>
      </w:tabs>
      <w:spacing w:before="240" w:after="240" w:line="240" w:lineRule="auto"/>
      <w:jc w:val="both"/>
    </w:pPr>
    <w:rPr>
      <w:rFonts w:ascii="Times New Roman" w:eastAsia="SimSun" w:hAnsi="Times New Roman" w:cs="Times New Roman"/>
      <w:sz w:val="24"/>
      <w:szCs w:val="20"/>
      <w:lang w:eastAsia="en-US"/>
    </w:rPr>
  </w:style>
  <w:style w:type="paragraph" w:customStyle="1" w:styleId="enumlev1">
    <w:name w:val="enumlev1"/>
    <w:basedOn w:val="Normal"/>
    <w:rsid w:val="000C34A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 w:line="240" w:lineRule="auto"/>
      <w:ind w:left="1191" w:hanging="397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72DEA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406A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6A6"/>
  </w:style>
  <w:style w:type="numbering" w:customStyle="1" w:styleId="NoList1">
    <w:name w:val="No List1"/>
    <w:next w:val="NoList"/>
    <w:uiPriority w:val="99"/>
    <w:semiHidden/>
    <w:unhideWhenUsed/>
    <w:rsid w:val="00604FAA"/>
  </w:style>
  <w:style w:type="character" w:customStyle="1" w:styleId="TitleChar">
    <w:name w:val="Title Char"/>
    <w:basedOn w:val="DefaultParagraphFont"/>
    <w:link w:val="Title"/>
    <w:uiPriority w:val="10"/>
    <w:rsid w:val="007277F8"/>
    <w:rPr>
      <w:rFonts w:ascii="Arial" w:eastAsia="Arial" w:hAnsi="Arial" w:cs="Arial"/>
      <w:sz w:val="48"/>
      <w:szCs w:val="48"/>
      <w:lang w:val="en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0"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04FAA"/>
    <w:rPr>
      <w:rFonts w:ascii="Arial" w:eastAsia="Arial" w:hAnsi="Arial" w:cs="Arial"/>
      <w:color w:val="666666"/>
      <w:sz w:val="30"/>
      <w:szCs w:val="30"/>
      <w:lang w:val="en" w:eastAsia="en-GB"/>
    </w:rPr>
  </w:style>
  <w:style w:type="character" w:styleId="UnresolvedMention">
    <w:name w:val="Unresolved Mention"/>
    <w:basedOn w:val="DefaultParagraphFont"/>
    <w:uiPriority w:val="99"/>
    <w:rsid w:val="00263DBD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1F2D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F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1F2D"/>
    <w:rPr>
      <w:vertAlign w:val="superscript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customStyle="1" w:styleId="code">
    <w:name w:val="code"/>
    <w:basedOn w:val="Normal"/>
    <w:link w:val="codeChar"/>
    <w:qFormat/>
    <w:rsid w:val="00A013A6"/>
    <w:pPr>
      <w:keepLines/>
      <w:spacing w:before="0" w:after="240"/>
      <w:ind w:left="576"/>
      <w:contextualSpacing/>
    </w:pPr>
    <w:rPr>
      <w:rFonts w:ascii="Courier New" w:hAnsi="Courier New" w:cs="Courier New"/>
      <w:sz w:val="16"/>
      <w:szCs w:val="16"/>
      <w:lang w:val="en"/>
    </w:rPr>
  </w:style>
  <w:style w:type="character" w:customStyle="1" w:styleId="codeChar">
    <w:name w:val="code Char"/>
    <w:basedOn w:val="DefaultParagraphFont"/>
    <w:link w:val="code"/>
    <w:rsid w:val="00A013A6"/>
    <w:rPr>
      <w:rFonts w:ascii="Courier New" w:hAnsi="Courier New" w:cs="Courier New"/>
      <w:sz w:val="16"/>
      <w:szCs w:val="16"/>
      <w:lang w:val="en"/>
    </w:rPr>
  </w:style>
  <w:style w:type="paragraph" w:customStyle="1" w:styleId="Question">
    <w:name w:val="Question"/>
    <w:basedOn w:val="BodyText"/>
    <w:link w:val="QuestionChar"/>
    <w:qFormat/>
    <w:rsid w:val="001B5132"/>
    <w:pPr>
      <w:ind w:left="576"/>
    </w:pPr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A013A6"/>
    <w:pPr>
      <w:ind w:left="36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013A6"/>
    <w:rPr>
      <w:sz w:val="20"/>
      <w:szCs w:val="20"/>
    </w:rPr>
  </w:style>
  <w:style w:type="paragraph" w:customStyle="1" w:styleId="Answer">
    <w:name w:val="Answer"/>
    <w:basedOn w:val="BodyText"/>
    <w:link w:val="AnswerChar"/>
    <w:qFormat/>
    <w:rsid w:val="001A721B"/>
    <w:pPr>
      <w:spacing w:before="60"/>
      <w:ind w:left="576"/>
    </w:pPr>
    <w:rPr>
      <w:color w:val="000000" w:themeColor="text1"/>
    </w:rPr>
  </w:style>
  <w:style w:type="character" w:customStyle="1" w:styleId="QuestionChar">
    <w:name w:val="Question Char"/>
    <w:basedOn w:val="BodyTextChar"/>
    <w:link w:val="Question"/>
    <w:rsid w:val="001B5132"/>
    <w:rPr>
      <w:i/>
      <w:iCs/>
      <w:sz w:val="20"/>
      <w:szCs w:val="20"/>
    </w:rPr>
  </w:style>
  <w:style w:type="character" w:customStyle="1" w:styleId="AnswerChar">
    <w:name w:val="Answer Char"/>
    <w:basedOn w:val="BodyTextChar"/>
    <w:link w:val="Answer"/>
    <w:rsid w:val="001A721B"/>
    <w:rPr>
      <w:color w:val="000000" w:themeColor="text1"/>
      <w:sz w:val="20"/>
      <w:szCs w:val="20"/>
    </w:rPr>
  </w:style>
  <w:style w:type="paragraph" w:customStyle="1" w:styleId="question0">
    <w:name w:val="question"/>
    <w:basedOn w:val="Normal"/>
    <w:rsid w:val="00605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5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6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5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3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0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1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omedia.googlesource.com/aom/+/refs/tags/3gpp-2021-10-15-2" TargetMode="External"/><Relationship Id="rId18" Type="http://schemas.openxmlformats.org/officeDocument/2006/relationships/hyperlink" Target="https://list.etsi.org/scripts/wa.exe?A2=3GPP_TSG_SA_WG4_VIDEO;7fdacef1.2112A&amp;S=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yperlink" Target="https://list.etsi.org/scripts/wa.exe?A2=3GPP_TSG_SA_WG4_VIDEO;71b3d21.2112A&amp;S=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list.etsi.org/scripts/wa.exe?A2=3GPP_TSG_SA_WG4_VIDEO;9cfdf61.2112A&amp;S=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list.etsi.org/scripts/wa.exe?A2=3GPP_TSG_SA_WG4_VIDEO;386c516d.2112A&amp;S=" TargetMode="External"/><Relationship Id="rId23" Type="http://schemas.openxmlformats.org/officeDocument/2006/relationships/footer" Target="footer2.xml"/><Relationship Id="rId10" Type="http://schemas.microsoft.com/office/2011/relationships/commentsExtended" Target="commentsExtended.xml"/><Relationship Id="rId19" Type="http://schemas.openxmlformats.org/officeDocument/2006/relationships/hyperlink" Target="https://list.etsi.org/scripts/wa.exe?A2=3GPP_TSG_SA_WG4_VIDEO;93130dd1.2111E&amp;S=" TargetMode="Externa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yperlink" Target="https://aomedia.googlesource.com/a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6pW26HN56w2CmJ9fQdBF5wc2QA==">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</go:docsCustomData>
</go:gDocsCustomXmlDataStorage>
</file>

<file path=customXml/itemProps1.xml><?xml version="1.0" encoding="utf-8"?>
<ds:datastoreItem xmlns:ds="http://schemas.openxmlformats.org/officeDocument/2006/customXml" ds:itemID="{2041AC40-633B-430A-BBCC-794B8F3B3A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2021-12-13T01:38:00Z</dcterms:created>
  <dcterms:modified xsi:type="dcterms:W3CDTF">2021-12-13T07:13:00Z</dcterms:modified>
</cp:coreProperties>
</file>