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C3F2A" w14:textId="0AD8AFFB"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437285">
        <w:rPr>
          <w:rFonts w:ascii="Arial" w:hAnsi="Arial" w:cs="Arial"/>
          <w:lang w:val="pt-BR" w:eastAsia="ja-JP"/>
        </w:rPr>
        <w:t>.</w:t>
      </w:r>
      <w:r w:rsidR="00914CAB">
        <w:rPr>
          <w:rFonts w:ascii="Arial" w:hAnsi="Arial" w:cs="Arial"/>
          <w:lang w:val="pt-BR" w:eastAsia="ja-JP"/>
        </w:rPr>
        <w:t>6</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443D38E1"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DE5BD8" w:rsidRPr="00DE5BD8">
        <w:rPr>
          <w:rFonts w:ascii="Arial" w:hAnsi="Arial" w:cs="Arial"/>
          <w:bCs/>
          <w:lang w:eastAsia="ja-JP"/>
        </w:rPr>
        <w:t xml:space="preserve">[FS_5GVideo] </w:t>
      </w:r>
      <w:r w:rsidR="00B2535C" w:rsidRPr="00B2535C">
        <w:rPr>
          <w:rFonts w:ascii="Arial" w:hAnsi="Arial" w:cs="Arial"/>
          <w:bCs/>
          <w:lang w:eastAsia="ja-JP"/>
        </w:rPr>
        <w:t>Editor's Proposed Updates to TR26.955</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0CD21A45" w14:textId="2BF9BE98" w:rsidR="00C14B5D" w:rsidRPr="00B2535C" w:rsidRDefault="00DE5BD8" w:rsidP="00D530E7">
      <w:pPr>
        <w:spacing w:after="240"/>
      </w:pPr>
      <w:r>
        <w:t xml:space="preserve">This document summarizes the agreements </w:t>
      </w:r>
      <w:r w:rsidR="00B2535C">
        <w:t xml:space="preserve">during </w:t>
      </w:r>
      <w:r w:rsidR="00B2535C" w:rsidRPr="00B2535C">
        <w:t>SA4-e (AH) Video SWG post 114-e (2021-06-08 - Online)</w:t>
      </w:r>
      <w:r w:rsidR="00B2535C">
        <w:t xml:space="preserve">. </w:t>
      </w:r>
    </w:p>
    <w:p w14:paraId="73468D79" w14:textId="77777777" w:rsidR="00DE5BD8" w:rsidRDefault="00DE5BD8" w:rsidP="00D530E7">
      <w:pPr>
        <w:spacing w:after="240"/>
      </w:pPr>
      <w:r>
        <w:t>A revised version as well as a clean version is provided together with the attachments.</w:t>
      </w:r>
    </w:p>
    <w:p w14:paraId="74AE54F0" w14:textId="7D90647C" w:rsidR="00D530E7" w:rsidRDefault="00DE5BD8" w:rsidP="00D530E7">
      <w:pPr>
        <w:spacing w:after="240"/>
      </w:pPr>
      <w:bookmarkStart w:id="1" w:name="_Hlk72962228"/>
      <w:r>
        <w:t xml:space="preserve">The revisions are also uploaded to the online repository here: </w:t>
      </w:r>
      <w:hyperlink r:id="rId11" w:history="1">
        <w:r w:rsidRPr="0052370E">
          <w:rPr>
            <w:rStyle w:val="Hyperlink"/>
          </w:rPr>
          <w:t>https://dash-large-files.akamaized.net/WAVE/3GPP/5GVideo</w:t>
        </w:r>
      </w:hyperlink>
    </w:p>
    <w:p w14:paraId="276BE308" w14:textId="5911395B" w:rsidR="00117A0E" w:rsidRDefault="00117A0E" w:rsidP="00117A0E">
      <w:pPr>
        <w:pStyle w:val="Heading1"/>
        <w:numPr>
          <w:ilvl w:val="0"/>
          <w:numId w:val="3"/>
        </w:numPr>
      </w:pPr>
      <w:r>
        <w:t>Baseline</w:t>
      </w:r>
    </w:p>
    <w:tbl>
      <w:tblPr>
        <w:tblW w:w="0" w:type="auto"/>
        <w:tblLook w:val="04A0" w:firstRow="1" w:lastRow="0" w:firstColumn="1" w:lastColumn="0" w:noHBand="0" w:noVBand="1"/>
      </w:tblPr>
      <w:tblGrid>
        <w:gridCol w:w="1349"/>
        <w:gridCol w:w="3897"/>
        <w:gridCol w:w="2585"/>
        <w:gridCol w:w="2060"/>
      </w:tblGrid>
      <w:tr w:rsidR="00117A0E" w14:paraId="55B39E30" w14:textId="77777777" w:rsidTr="00961D58">
        <w:trPr>
          <w:trHeight w:val="1040"/>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523D310" w14:textId="77777777" w:rsidR="00117A0E" w:rsidRDefault="001A41CD" w:rsidP="00961D58">
            <w:pPr>
              <w:pStyle w:val="NormalWeb"/>
              <w:spacing w:before="240" w:beforeAutospacing="0" w:after="0" w:afterAutospacing="0"/>
            </w:pPr>
            <w:hyperlink r:id="rId12" w:history="1">
              <w:r w:rsidR="00117A0E">
                <w:rPr>
                  <w:rStyle w:val="Hyperlink"/>
                  <w:sz w:val="22"/>
                  <w:szCs w:val="22"/>
                </w:rPr>
                <w:t>S4aV210706</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A64EA19" w14:textId="77777777" w:rsidR="00117A0E" w:rsidRDefault="00117A0E" w:rsidP="00961D58">
            <w:pPr>
              <w:pStyle w:val="NormalWeb"/>
              <w:spacing w:before="240" w:beforeAutospacing="0" w:after="0" w:afterAutospacing="0"/>
            </w:pPr>
            <w:r>
              <w:rPr>
                <w:rFonts w:ascii="Arial" w:hAnsi="Arial" w:cs="Arial"/>
                <w:color w:val="000000"/>
                <w:sz w:val="22"/>
                <w:szCs w:val="22"/>
              </w:rPr>
              <w:t>[FS_5GVideo] Editor's Proposed Updates to TR26.955</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C75A064" w14:textId="77777777" w:rsidR="00117A0E" w:rsidRDefault="00117A0E" w:rsidP="00961D58">
            <w:pPr>
              <w:pStyle w:val="NormalWeb"/>
              <w:spacing w:before="240" w:beforeAutospacing="0" w:after="0" w:afterAutospacing="0"/>
            </w:pPr>
            <w:r>
              <w:rPr>
                <w:rFonts w:ascii="Arial" w:hAnsi="Arial" w:cs="Arial"/>
                <w:color w:val="000000"/>
                <w:sz w:val="22"/>
                <w:szCs w:val="22"/>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796F7F7" w14:textId="77777777" w:rsidR="00117A0E" w:rsidRDefault="00117A0E" w:rsidP="00961D58">
            <w:pPr>
              <w:pStyle w:val="NormalWeb"/>
              <w:spacing w:before="240" w:beforeAutospacing="0" w:after="0" w:afterAutospacing="0"/>
            </w:pPr>
            <w:r>
              <w:rPr>
                <w:rFonts w:ascii="Arial" w:hAnsi="Arial" w:cs="Arial"/>
                <w:color w:val="000000"/>
                <w:sz w:val="22"/>
                <w:szCs w:val="22"/>
              </w:rPr>
              <w:t>Thomas Stockhammer</w:t>
            </w:r>
          </w:p>
        </w:tc>
      </w:tr>
    </w:tbl>
    <w:p w14:paraId="350A274F" w14:textId="77777777" w:rsidR="00117A0E" w:rsidRDefault="00117A0E" w:rsidP="00117A0E">
      <w:pPr>
        <w:pStyle w:val="NormalWeb"/>
        <w:spacing w:before="240" w:beforeAutospacing="0" w:after="240" w:afterAutospacing="0"/>
        <w:rPr>
          <w:color w:val="000000"/>
        </w:rPr>
      </w:pPr>
      <w:r>
        <w:rPr>
          <w:rFonts w:ascii="Arial" w:hAnsi="Arial" w:cs="Arial"/>
          <w:b/>
          <w:bCs/>
          <w:color w:val="000000"/>
          <w:sz w:val="20"/>
          <w:szCs w:val="20"/>
        </w:rPr>
        <w:t>Presenter</w:t>
      </w:r>
      <w:r>
        <w:rPr>
          <w:rFonts w:ascii="Arial" w:hAnsi="Arial" w:cs="Arial"/>
          <w:color w:val="000000"/>
          <w:sz w:val="20"/>
          <w:szCs w:val="20"/>
        </w:rPr>
        <w:t>:  Thomas Stockhammer (Qualcomm)</w:t>
      </w:r>
    </w:p>
    <w:p w14:paraId="6192C5A8" w14:textId="77777777" w:rsidR="00117A0E" w:rsidRDefault="00117A0E" w:rsidP="00117A0E">
      <w:pPr>
        <w:pStyle w:val="NormalWeb"/>
        <w:spacing w:before="120" w:beforeAutospacing="0" w:after="0" w:afterAutospacing="0"/>
        <w:rPr>
          <w:color w:val="000000"/>
        </w:rPr>
      </w:pPr>
      <w:r>
        <w:rPr>
          <w:rFonts w:ascii="Arial" w:hAnsi="Arial" w:cs="Arial"/>
          <w:b/>
          <w:bCs/>
          <w:color w:val="000000"/>
          <w:sz w:val="20"/>
          <w:szCs w:val="20"/>
        </w:rPr>
        <w:t>Discussion</w:t>
      </w:r>
      <w:r>
        <w:rPr>
          <w:rFonts w:ascii="Arial" w:hAnsi="Arial" w:cs="Arial"/>
          <w:color w:val="000000"/>
          <w:sz w:val="20"/>
          <w:szCs w:val="20"/>
        </w:rPr>
        <w:t>: </w:t>
      </w:r>
    </w:p>
    <w:p w14:paraId="56B5B491" w14:textId="77777777" w:rsidR="00117A0E" w:rsidRDefault="00117A0E" w:rsidP="00117A0E">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 comments</w:t>
      </w:r>
    </w:p>
    <w:p w14:paraId="13DD0628" w14:textId="77777777" w:rsidR="00117A0E" w:rsidRDefault="00117A0E" w:rsidP="00117A0E">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Michel: What is the origin of this formula or MS_SSIM for dB?</w:t>
      </w:r>
    </w:p>
    <w:p w14:paraId="2141DA17" w14:textId="77777777" w:rsidR="00117A0E" w:rsidRDefault="00117A0E" w:rsidP="00117A0E">
      <w:pPr>
        <w:pStyle w:val="NormalWeb"/>
        <w:numPr>
          <w:ilvl w:val="1"/>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not sure, need to track it from the input</w:t>
      </w:r>
    </w:p>
    <w:p w14:paraId="7658689D" w14:textId="77777777" w:rsidR="00117A0E" w:rsidRDefault="00117A0E" w:rsidP="00117A0E">
      <w:pPr>
        <w:pStyle w:val="NormalWeb"/>
        <w:numPr>
          <w:ilvl w:val="1"/>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Alexis: it is well known to be used. We also need to define on what is happening when there is 1.</w:t>
      </w:r>
    </w:p>
    <w:p w14:paraId="38B23B15" w14:textId="77777777" w:rsidR="00117A0E" w:rsidRDefault="00117A0E" w:rsidP="00117A0E">
      <w:pPr>
        <w:pStyle w:val="NormalWeb"/>
        <w:numPr>
          <w:ilvl w:val="1"/>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we need to fix </w:t>
      </w:r>
      <w:proofErr w:type="gramStart"/>
      <w:r>
        <w:rPr>
          <w:rFonts w:ascii="Arial" w:hAnsi="Arial" w:cs="Arial"/>
          <w:color w:val="000000"/>
          <w:sz w:val="20"/>
          <w:szCs w:val="20"/>
        </w:rPr>
        <w:t>all of</w:t>
      </w:r>
      <w:proofErr w:type="gramEnd"/>
      <w:r>
        <w:rPr>
          <w:rFonts w:ascii="Arial" w:hAnsi="Arial" w:cs="Arial"/>
          <w:color w:val="000000"/>
          <w:sz w:val="20"/>
          <w:szCs w:val="20"/>
        </w:rPr>
        <w:t xml:space="preserve"> these corner cases. But this is part of the offline discussion and the input from this discussion.</w:t>
      </w:r>
    </w:p>
    <w:p w14:paraId="28916BC6" w14:textId="77777777" w:rsidR="00117A0E" w:rsidRDefault="00117A0E" w:rsidP="00117A0E">
      <w:pPr>
        <w:pStyle w:val="NormalWeb"/>
        <w:spacing w:before="120" w:beforeAutospacing="0" w:after="0" w:afterAutospacing="0"/>
        <w:rPr>
          <w:color w:val="000000"/>
        </w:rPr>
      </w:pPr>
      <w:r>
        <w:rPr>
          <w:rFonts w:ascii="Arial" w:hAnsi="Arial" w:cs="Arial"/>
          <w:b/>
          <w:bCs/>
          <w:color w:val="000000"/>
          <w:sz w:val="20"/>
          <w:szCs w:val="20"/>
        </w:rPr>
        <w:t>Decision:</w:t>
      </w:r>
    </w:p>
    <w:p w14:paraId="6DE047EB" w14:textId="77777777" w:rsidR="00117A0E" w:rsidRDefault="00117A0E" w:rsidP="00117A0E">
      <w:pPr>
        <w:pStyle w:val="NormalWeb"/>
        <w:numPr>
          <w:ilvl w:val="0"/>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w:t>
      </w:r>
    </w:p>
    <w:p w14:paraId="5033FD07" w14:textId="77777777" w:rsidR="00117A0E" w:rsidRPr="000C293D" w:rsidRDefault="00117A0E" w:rsidP="00117A0E">
      <w:pPr>
        <w:pStyle w:val="NormalWeb"/>
        <w:spacing w:before="120" w:beforeAutospacing="0" w:after="0" w:afterAutospacing="0"/>
        <w:rPr>
          <w:color w:val="000000"/>
        </w:rPr>
      </w:pPr>
      <w:r>
        <w:rPr>
          <w:rFonts w:ascii="Arial" w:hAnsi="Arial" w:cs="Arial"/>
          <w:b/>
          <w:bCs/>
          <w:color w:val="0000FF"/>
          <w:sz w:val="20"/>
          <w:szCs w:val="20"/>
        </w:rPr>
        <w:t>S4aV200706</w:t>
      </w:r>
      <w:r>
        <w:rPr>
          <w:rFonts w:ascii="Arial" w:hAnsi="Arial" w:cs="Arial"/>
          <w:color w:val="000000"/>
          <w:sz w:val="20"/>
          <w:szCs w:val="20"/>
        </w:rPr>
        <w:t xml:space="preserve"> is </w:t>
      </w:r>
      <w:r>
        <w:rPr>
          <w:rFonts w:ascii="Arial" w:hAnsi="Arial" w:cs="Arial"/>
          <w:b/>
          <w:bCs/>
          <w:color w:val="FF0000"/>
          <w:sz w:val="20"/>
          <w:szCs w:val="20"/>
        </w:rPr>
        <w:t>agreed.</w:t>
      </w:r>
    </w:p>
    <w:bookmarkEnd w:id="1"/>
    <w:p w14:paraId="5EFD704D" w14:textId="73010A7F" w:rsidR="00DE5BD8" w:rsidRDefault="00B2535C" w:rsidP="00DE5BD8">
      <w:pPr>
        <w:pStyle w:val="Heading1"/>
        <w:numPr>
          <w:ilvl w:val="0"/>
          <w:numId w:val="3"/>
        </w:numPr>
      </w:pPr>
      <w:r>
        <w:t xml:space="preserve">Implemented </w:t>
      </w:r>
      <w:r w:rsidR="00DE5BD8">
        <w:t>Agreements</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1905"/>
        <w:gridCol w:w="2820"/>
        <w:gridCol w:w="2520"/>
      </w:tblGrid>
      <w:tr w:rsidR="00F418D1" w14:paraId="5154FA50" w14:textId="77777777" w:rsidTr="00961D58">
        <w:trPr>
          <w:trHeight w:val="4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E85F4BB" w14:textId="77777777" w:rsidR="00F418D1" w:rsidRDefault="001A41CD" w:rsidP="00961D58">
            <w:pPr>
              <w:spacing w:before="240"/>
              <w:rPr>
                <w:color w:val="0000FF"/>
                <w:u w:val="single"/>
              </w:rPr>
            </w:pPr>
            <w:hyperlink r:id="rId13">
              <w:r w:rsidR="00F418D1">
                <w:rPr>
                  <w:color w:val="0000FF"/>
                  <w:u w:val="single"/>
                </w:rPr>
                <w:t>S4aV210700</w:t>
              </w:r>
            </w:hyperlink>
          </w:p>
        </w:tc>
        <w:tc>
          <w:tcPr>
            <w:tcW w:w="19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40AADE2" w14:textId="77777777" w:rsidR="00F418D1" w:rsidRDefault="00F418D1" w:rsidP="00961D58">
            <w:pPr>
              <w:spacing w:before="240"/>
            </w:pPr>
            <w:r>
              <w:t>S3-S5-clean-up</w:t>
            </w:r>
          </w:p>
        </w:tc>
        <w:tc>
          <w:tcPr>
            <w:tcW w:w="28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8BD8BFF" w14:textId="77777777" w:rsidR="00F418D1" w:rsidRDefault="00F418D1" w:rsidP="00961D58">
            <w:pPr>
              <w:spacing w:before="240"/>
            </w:pPr>
            <w:proofErr w:type="spellStart"/>
            <w:r>
              <w:t>InterDigital</w:t>
            </w:r>
            <w:proofErr w:type="spellEnd"/>
            <w:r>
              <w:t>, Europe, Ltd.</w:t>
            </w:r>
          </w:p>
        </w:tc>
        <w:tc>
          <w:tcPr>
            <w:tcW w:w="25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AB087C2" w14:textId="77777777" w:rsidR="00F418D1" w:rsidRDefault="00F418D1" w:rsidP="00961D58">
            <w:pPr>
              <w:spacing w:before="240"/>
            </w:pPr>
            <w:r>
              <w:t>Gaelle Martin-Cocher</w:t>
            </w:r>
          </w:p>
        </w:tc>
      </w:tr>
    </w:tbl>
    <w:p w14:paraId="4413AAED" w14:textId="77777777" w:rsidR="00F418D1" w:rsidRDefault="00F418D1" w:rsidP="00F418D1"/>
    <w:p w14:paraId="41911419" w14:textId="77777777" w:rsidR="00F418D1" w:rsidRPr="006669D5" w:rsidRDefault="00F418D1" w:rsidP="00F418D1">
      <w:pPr>
        <w:spacing w:before="240" w:after="240"/>
        <w:rPr>
          <w:b/>
          <w:sz w:val="20"/>
          <w:lang w:val="de-DE"/>
        </w:rPr>
      </w:pPr>
      <w:r w:rsidRPr="006669D5">
        <w:rPr>
          <w:b/>
          <w:sz w:val="20"/>
          <w:lang w:val="de-DE"/>
        </w:rPr>
        <w:lastRenderedPageBreak/>
        <w:t>Presenter</w:t>
      </w:r>
      <w:r w:rsidRPr="006669D5">
        <w:rPr>
          <w:sz w:val="20"/>
          <w:lang w:val="de-DE"/>
        </w:rPr>
        <w:t>:  Gaelle Martin-Cocher (InterDigital)</w:t>
      </w:r>
    </w:p>
    <w:p w14:paraId="75BCE04A" w14:textId="77777777" w:rsidR="00F418D1" w:rsidRDefault="00F418D1" w:rsidP="00F418D1">
      <w:pPr>
        <w:spacing w:before="120"/>
        <w:rPr>
          <w:sz w:val="20"/>
        </w:rPr>
      </w:pPr>
      <w:r>
        <w:rPr>
          <w:b/>
          <w:sz w:val="20"/>
        </w:rPr>
        <w:t>Discussion</w:t>
      </w:r>
      <w:r>
        <w:rPr>
          <w:sz w:val="20"/>
        </w:rPr>
        <w:t xml:space="preserve">: </w:t>
      </w:r>
    </w:p>
    <w:p w14:paraId="69F57596" w14:textId="77777777" w:rsidR="00F418D1" w:rsidRDefault="00F418D1" w:rsidP="00F418D1">
      <w:pPr>
        <w:numPr>
          <w:ilvl w:val="0"/>
          <w:numId w:val="13"/>
        </w:numPr>
        <w:spacing w:line="276" w:lineRule="auto"/>
        <w:rPr>
          <w:sz w:val="20"/>
        </w:rPr>
      </w:pPr>
      <w:r>
        <w:rPr>
          <w:sz w:val="20"/>
        </w:rPr>
        <w:t>Thomas: Would prefer to make the definition simpler, and not specific to the SEI message.</w:t>
      </w:r>
    </w:p>
    <w:p w14:paraId="08ACDB54" w14:textId="77777777" w:rsidR="00F418D1" w:rsidRDefault="00F418D1" w:rsidP="00F418D1">
      <w:pPr>
        <w:numPr>
          <w:ilvl w:val="1"/>
          <w:numId w:val="13"/>
        </w:numPr>
        <w:spacing w:line="276" w:lineRule="auto"/>
        <w:rPr>
          <w:sz w:val="20"/>
        </w:rPr>
      </w:pPr>
      <w:r>
        <w:rPr>
          <w:sz w:val="20"/>
        </w:rPr>
        <w:t>Gaelle: was agreed and discussed</w:t>
      </w:r>
    </w:p>
    <w:p w14:paraId="6A66E534" w14:textId="77777777" w:rsidR="00F418D1" w:rsidRDefault="00F418D1" w:rsidP="00F418D1">
      <w:pPr>
        <w:numPr>
          <w:ilvl w:val="1"/>
          <w:numId w:val="13"/>
        </w:numPr>
        <w:spacing w:line="276" w:lineRule="auto"/>
        <w:rPr>
          <w:sz w:val="20"/>
        </w:rPr>
      </w:pPr>
      <w:r>
        <w:rPr>
          <w:sz w:val="20"/>
        </w:rPr>
        <w:t>Gilles: online updates done to make it an example</w:t>
      </w:r>
    </w:p>
    <w:p w14:paraId="0873E4DE" w14:textId="77777777" w:rsidR="00F418D1" w:rsidRDefault="00F418D1" w:rsidP="00F418D1">
      <w:pPr>
        <w:numPr>
          <w:ilvl w:val="1"/>
          <w:numId w:val="13"/>
        </w:numPr>
        <w:spacing w:line="276" w:lineRule="auto"/>
        <w:rPr>
          <w:sz w:val="20"/>
        </w:rPr>
      </w:pPr>
      <w:r>
        <w:rPr>
          <w:sz w:val="20"/>
        </w:rPr>
        <w:t xml:space="preserve">Rajan: can we make </w:t>
      </w:r>
      <w:proofErr w:type="spellStart"/>
      <w:r>
        <w:rPr>
          <w:sz w:val="20"/>
        </w:rPr>
        <w:t>DecoderHASH</w:t>
      </w:r>
      <w:proofErr w:type="spellEnd"/>
      <w:r>
        <w:rPr>
          <w:sz w:val="20"/>
        </w:rPr>
        <w:t xml:space="preserve"> more generic</w:t>
      </w:r>
    </w:p>
    <w:p w14:paraId="611FDE7B" w14:textId="77777777" w:rsidR="00F418D1" w:rsidRDefault="00F418D1" w:rsidP="00F418D1">
      <w:pPr>
        <w:numPr>
          <w:ilvl w:val="1"/>
          <w:numId w:val="13"/>
        </w:numPr>
        <w:spacing w:line="276" w:lineRule="auto"/>
        <w:rPr>
          <w:sz w:val="20"/>
        </w:rPr>
      </w:pPr>
      <w:r>
        <w:rPr>
          <w:sz w:val="20"/>
        </w:rPr>
        <w:t>Gilles: further online change</w:t>
      </w:r>
    </w:p>
    <w:p w14:paraId="1EA6F99D" w14:textId="77777777" w:rsidR="00F418D1" w:rsidRDefault="00F418D1" w:rsidP="00F418D1">
      <w:pPr>
        <w:numPr>
          <w:ilvl w:val="0"/>
          <w:numId w:val="13"/>
        </w:numPr>
        <w:spacing w:line="276" w:lineRule="auto"/>
        <w:rPr>
          <w:sz w:val="20"/>
        </w:rPr>
      </w:pPr>
      <w:r>
        <w:rPr>
          <w:sz w:val="20"/>
        </w:rPr>
        <w:t>Thomas: We have table 5.5.4-1 which has both bitrates.</w:t>
      </w:r>
    </w:p>
    <w:p w14:paraId="06C2C937" w14:textId="77777777" w:rsidR="00F418D1" w:rsidRDefault="00F418D1" w:rsidP="00F418D1">
      <w:pPr>
        <w:numPr>
          <w:ilvl w:val="1"/>
          <w:numId w:val="13"/>
        </w:numPr>
        <w:spacing w:line="276" w:lineRule="auto"/>
        <w:rPr>
          <w:sz w:val="20"/>
        </w:rPr>
      </w:pPr>
      <w:r>
        <w:rPr>
          <w:sz w:val="20"/>
        </w:rPr>
        <w:t>Gaelle: Yes, we need to fix this.</w:t>
      </w:r>
    </w:p>
    <w:p w14:paraId="79ADF9E6" w14:textId="77777777" w:rsidR="00F418D1" w:rsidRDefault="00F418D1" w:rsidP="00F418D1">
      <w:pPr>
        <w:numPr>
          <w:ilvl w:val="1"/>
          <w:numId w:val="13"/>
        </w:numPr>
        <w:spacing w:line="276" w:lineRule="auto"/>
        <w:rPr>
          <w:sz w:val="20"/>
        </w:rPr>
      </w:pPr>
      <w:r>
        <w:rPr>
          <w:sz w:val="20"/>
        </w:rPr>
        <w:t>Michel: We should only keep one, otherwise we keep</w:t>
      </w:r>
    </w:p>
    <w:p w14:paraId="2258F23B" w14:textId="77777777" w:rsidR="00F418D1" w:rsidRDefault="00F418D1" w:rsidP="00F418D1">
      <w:pPr>
        <w:numPr>
          <w:ilvl w:val="1"/>
          <w:numId w:val="13"/>
        </w:numPr>
        <w:spacing w:line="276" w:lineRule="auto"/>
        <w:rPr>
          <w:sz w:val="20"/>
        </w:rPr>
      </w:pPr>
      <w:r>
        <w:rPr>
          <w:sz w:val="20"/>
        </w:rPr>
        <w:t>Thomas: It is all ok, but we need to define what is essential and what is not. You need to understand the details.</w:t>
      </w:r>
    </w:p>
    <w:p w14:paraId="495176B5" w14:textId="77777777" w:rsidR="00F418D1" w:rsidRDefault="00F418D1" w:rsidP="00F418D1">
      <w:pPr>
        <w:numPr>
          <w:ilvl w:val="1"/>
          <w:numId w:val="13"/>
        </w:numPr>
        <w:spacing w:line="276" w:lineRule="auto"/>
        <w:rPr>
          <w:sz w:val="20"/>
        </w:rPr>
      </w:pPr>
      <w:r>
        <w:rPr>
          <w:sz w:val="20"/>
        </w:rPr>
        <w:t>Gilles: Can we remove the data from the bitstreams.</w:t>
      </w:r>
    </w:p>
    <w:p w14:paraId="5543DD36" w14:textId="77777777" w:rsidR="00F418D1" w:rsidRDefault="00F418D1" w:rsidP="00F418D1">
      <w:pPr>
        <w:numPr>
          <w:ilvl w:val="1"/>
          <w:numId w:val="13"/>
        </w:numPr>
        <w:spacing w:line="276" w:lineRule="auto"/>
        <w:rPr>
          <w:sz w:val="20"/>
        </w:rPr>
      </w:pPr>
      <w:r>
        <w:rPr>
          <w:sz w:val="20"/>
        </w:rPr>
        <w:t xml:space="preserve">Lukasz: We </w:t>
      </w:r>
      <w:proofErr w:type="gramStart"/>
      <w:r>
        <w:rPr>
          <w:sz w:val="20"/>
        </w:rPr>
        <w:t>could to</w:t>
      </w:r>
      <w:proofErr w:type="gramEnd"/>
      <w:r>
        <w:rPr>
          <w:sz w:val="20"/>
        </w:rPr>
        <w:t xml:space="preserve"> solve this case by case</w:t>
      </w:r>
    </w:p>
    <w:p w14:paraId="278A4A31" w14:textId="77777777" w:rsidR="00F418D1" w:rsidRDefault="00F418D1" w:rsidP="00F418D1">
      <w:pPr>
        <w:numPr>
          <w:ilvl w:val="1"/>
          <w:numId w:val="13"/>
        </w:numPr>
        <w:spacing w:line="276" w:lineRule="auto"/>
        <w:rPr>
          <w:sz w:val="20"/>
        </w:rPr>
      </w:pPr>
      <w:r>
        <w:rPr>
          <w:sz w:val="20"/>
        </w:rPr>
        <w:t>Gilles: We still need an accurate definition of bitrate</w:t>
      </w:r>
    </w:p>
    <w:p w14:paraId="7F4D1104" w14:textId="77777777" w:rsidR="00F418D1" w:rsidRDefault="00F418D1" w:rsidP="00F418D1">
      <w:pPr>
        <w:numPr>
          <w:ilvl w:val="1"/>
          <w:numId w:val="13"/>
        </w:numPr>
        <w:spacing w:line="276" w:lineRule="auto"/>
        <w:rPr>
          <w:sz w:val="20"/>
        </w:rPr>
      </w:pPr>
      <w:r>
        <w:rPr>
          <w:sz w:val="20"/>
        </w:rPr>
        <w:t xml:space="preserve">Thomas: I accept everything </w:t>
      </w:r>
      <w:proofErr w:type="gramStart"/>
      <w:r>
        <w:rPr>
          <w:sz w:val="20"/>
        </w:rPr>
        <w:t>as long as</w:t>
      </w:r>
      <w:proofErr w:type="gramEnd"/>
      <w:r>
        <w:rPr>
          <w:sz w:val="20"/>
        </w:rPr>
        <w:t xml:space="preserve"> we have an exact definition such that we can implement the bitrate computation.</w:t>
      </w:r>
    </w:p>
    <w:p w14:paraId="4A92B0C7" w14:textId="77777777" w:rsidR="00F418D1" w:rsidRDefault="00F418D1" w:rsidP="00F418D1">
      <w:pPr>
        <w:numPr>
          <w:ilvl w:val="0"/>
          <w:numId w:val="13"/>
        </w:numPr>
        <w:spacing w:line="276" w:lineRule="auto"/>
        <w:rPr>
          <w:sz w:val="20"/>
        </w:rPr>
      </w:pPr>
      <w:r>
        <w:rPr>
          <w:sz w:val="20"/>
        </w:rPr>
        <w:t>Gilles: proposes that the bitrate is the file size divided by duration. Any information is removed from the bitstream.</w:t>
      </w:r>
    </w:p>
    <w:p w14:paraId="7894928A" w14:textId="77777777" w:rsidR="00F418D1" w:rsidRDefault="00F418D1" w:rsidP="00F418D1">
      <w:pPr>
        <w:numPr>
          <w:ilvl w:val="1"/>
          <w:numId w:val="13"/>
        </w:numPr>
        <w:spacing w:line="276" w:lineRule="auto"/>
        <w:rPr>
          <w:sz w:val="20"/>
        </w:rPr>
      </w:pPr>
      <w:r>
        <w:rPr>
          <w:sz w:val="20"/>
        </w:rPr>
        <w:t>Rajan: this is different per codec.</w:t>
      </w:r>
    </w:p>
    <w:p w14:paraId="76C6A693" w14:textId="77777777" w:rsidR="00F418D1" w:rsidRDefault="00F418D1" w:rsidP="00F418D1">
      <w:pPr>
        <w:numPr>
          <w:ilvl w:val="1"/>
          <w:numId w:val="13"/>
        </w:numPr>
        <w:spacing w:line="276" w:lineRule="auto"/>
        <w:rPr>
          <w:sz w:val="20"/>
        </w:rPr>
      </w:pPr>
      <w:r>
        <w:rPr>
          <w:sz w:val="20"/>
        </w:rPr>
        <w:t>Gilles: this still needs to be documented</w:t>
      </w:r>
    </w:p>
    <w:p w14:paraId="3DF14BB7" w14:textId="77777777" w:rsidR="00F418D1" w:rsidRDefault="00F418D1" w:rsidP="00F418D1">
      <w:pPr>
        <w:numPr>
          <w:ilvl w:val="1"/>
          <w:numId w:val="13"/>
        </w:numPr>
        <w:spacing w:line="276" w:lineRule="auto"/>
        <w:rPr>
          <w:sz w:val="20"/>
        </w:rPr>
      </w:pPr>
      <w:r>
        <w:rPr>
          <w:sz w:val="20"/>
        </w:rPr>
        <w:t>Dmytro: support initial proposal to add HASH</w:t>
      </w:r>
    </w:p>
    <w:p w14:paraId="6CF27E20" w14:textId="77777777" w:rsidR="00F418D1" w:rsidRDefault="00F418D1" w:rsidP="00F418D1">
      <w:pPr>
        <w:numPr>
          <w:ilvl w:val="1"/>
          <w:numId w:val="13"/>
        </w:numPr>
        <w:spacing w:line="276" w:lineRule="auto"/>
        <w:rPr>
          <w:sz w:val="20"/>
        </w:rPr>
      </w:pPr>
      <w:r>
        <w:rPr>
          <w:sz w:val="20"/>
        </w:rPr>
        <w:t>Thomas: we need an exact definition. That’s everything.</w:t>
      </w:r>
    </w:p>
    <w:p w14:paraId="2DDD78E1" w14:textId="77777777" w:rsidR="00F418D1" w:rsidRDefault="00F418D1" w:rsidP="00F418D1">
      <w:pPr>
        <w:numPr>
          <w:ilvl w:val="0"/>
          <w:numId w:val="13"/>
        </w:numPr>
        <w:spacing w:line="276" w:lineRule="auto"/>
        <w:rPr>
          <w:sz w:val="20"/>
        </w:rPr>
      </w:pPr>
      <w:r>
        <w:rPr>
          <w:sz w:val="20"/>
        </w:rPr>
        <w:t>Thomas: proposes to do an offline for bitrate definition.</w:t>
      </w:r>
    </w:p>
    <w:p w14:paraId="24730EE8" w14:textId="77777777" w:rsidR="00F418D1" w:rsidRDefault="00F418D1" w:rsidP="00F418D1">
      <w:pPr>
        <w:numPr>
          <w:ilvl w:val="0"/>
          <w:numId w:val="13"/>
        </w:numPr>
        <w:spacing w:line="276" w:lineRule="auto"/>
        <w:rPr>
          <w:sz w:val="20"/>
        </w:rPr>
      </w:pPr>
      <w:r>
        <w:rPr>
          <w:sz w:val="20"/>
        </w:rPr>
        <w:t xml:space="preserve">Rajan: what does </w:t>
      </w:r>
      <w:proofErr w:type="spellStart"/>
      <w:r>
        <w:rPr>
          <w:sz w:val="20"/>
        </w:rPr>
        <w:t>ist</w:t>
      </w:r>
      <w:proofErr w:type="spellEnd"/>
      <w:r>
        <w:rPr>
          <w:sz w:val="20"/>
        </w:rPr>
        <w:t xml:space="preserve"> mean “within the GOP”? Does not mean GOP size.</w:t>
      </w:r>
    </w:p>
    <w:p w14:paraId="6D0F927A" w14:textId="77777777" w:rsidR="00F418D1" w:rsidRDefault="00F418D1" w:rsidP="00F418D1">
      <w:pPr>
        <w:numPr>
          <w:ilvl w:val="1"/>
          <w:numId w:val="13"/>
        </w:numPr>
        <w:spacing w:line="276" w:lineRule="auto"/>
        <w:rPr>
          <w:sz w:val="20"/>
        </w:rPr>
      </w:pPr>
      <w:r>
        <w:rPr>
          <w:sz w:val="20"/>
        </w:rPr>
        <w:t>Rajan: yes</w:t>
      </w:r>
    </w:p>
    <w:p w14:paraId="09733501" w14:textId="77777777" w:rsidR="00F418D1" w:rsidRDefault="00F418D1" w:rsidP="00F418D1">
      <w:pPr>
        <w:spacing w:before="240" w:after="240"/>
        <w:rPr>
          <w:sz w:val="20"/>
        </w:rPr>
      </w:pPr>
      <w:r>
        <w:rPr>
          <w:b/>
          <w:sz w:val="20"/>
        </w:rPr>
        <w:t>Decision</w:t>
      </w:r>
      <w:r>
        <w:rPr>
          <w:sz w:val="20"/>
        </w:rPr>
        <w:t>:</w:t>
      </w:r>
    </w:p>
    <w:p w14:paraId="23C52362" w14:textId="77777777" w:rsidR="00F418D1" w:rsidRDefault="00F418D1" w:rsidP="00EF448D">
      <w:pPr>
        <w:numPr>
          <w:ilvl w:val="0"/>
          <w:numId w:val="14"/>
        </w:numPr>
        <w:spacing w:after="240" w:line="276" w:lineRule="auto"/>
        <w:rPr>
          <w:sz w:val="20"/>
        </w:rPr>
      </w:pPr>
      <w:r>
        <w:rPr>
          <w:sz w:val="20"/>
        </w:rPr>
        <w:t>Agree all changes except the first one.</w:t>
      </w:r>
    </w:p>
    <w:p w14:paraId="5CEB2D08" w14:textId="77777777" w:rsidR="00F418D1" w:rsidRDefault="00F418D1" w:rsidP="00F418D1">
      <w:pPr>
        <w:spacing w:before="120"/>
        <w:rPr>
          <w:sz w:val="20"/>
        </w:rPr>
      </w:pPr>
      <w:r>
        <w:rPr>
          <w:b/>
          <w:color w:val="0000FF"/>
          <w:sz w:val="20"/>
        </w:rPr>
        <w:t>S4aV200700</w:t>
      </w:r>
      <w:r>
        <w:rPr>
          <w:sz w:val="20"/>
        </w:rPr>
        <w:t xml:space="preserve"> is </w:t>
      </w:r>
      <w:r>
        <w:rPr>
          <w:b/>
          <w:color w:val="FF0000"/>
          <w:sz w:val="20"/>
        </w:rPr>
        <w:t>noted.</w:t>
      </w:r>
    </w:p>
    <w:p w14:paraId="23F7E32C" w14:textId="1881F18C" w:rsidR="00D530E7" w:rsidRDefault="00D530E7" w:rsidP="00DE5BD8">
      <w:pPr>
        <w:rPr>
          <w:lang w:val="de-DE"/>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20"/>
        <w:gridCol w:w="4455"/>
        <w:gridCol w:w="1410"/>
        <w:gridCol w:w="1410"/>
      </w:tblGrid>
      <w:tr w:rsidR="00F80708" w14:paraId="08F8FCCD" w14:textId="77777777" w:rsidTr="00961D58">
        <w:trPr>
          <w:trHeight w:val="770"/>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7D240AE" w14:textId="77777777" w:rsidR="00F80708" w:rsidRDefault="001A41CD" w:rsidP="00961D58">
            <w:pPr>
              <w:spacing w:before="240"/>
              <w:rPr>
                <w:color w:val="0000FF"/>
                <w:u w:val="single"/>
              </w:rPr>
            </w:pPr>
            <w:hyperlink r:id="rId14">
              <w:r w:rsidR="00F80708">
                <w:rPr>
                  <w:color w:val="0000FF"/>
                  <w:u w:val="single"/>
                </w:rPr>
                <w:t>S4aV210702</w:t>
              </w:r>
            </w:hyperlink>
          </w:p>
        </w:tc>
        <w:tc>
          <w:tcPr>
            <w:tcW w:w="44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8083BCF" w14:textId="77777777" w:rsidR="00F80708" w:rsidRDefault="00F80708" w:rsidP="00961D58">
            <w:pPr>
              <w:spacing w:before="240"/>
            </w:pPr>
            <w:r>
              <w:t>Updates to reference sequences for the 4K-TV scenario</w:t>
            </w:r>
          </w:p>
        </w:tc>
        <w:tc>
          <w:tcPr>
            <w:tcW w:w="14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EEB63EB" w14:textId="77777777" w:rsidR="00F80708" w:rsidRDefault="00F80708" w:rsidP="00961D58">
            <w:pPr>
              <w:spacing w:before="240"/>
            </w:pPr>
            <w:r>
              <w:t>Ericsson LM</w:t>
            </w:r>
          </w:p>
        </w:tc>
        <w:tc>
          <w:tcPr>
            <w:tcW w:w="14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765018B" w14:textId="77777777" w:rsidR="00F80708" w:rsidRDefault="00F80708" w:rsidP="00961D58">
            <w:pPr>
              <w:spacing w:before="240"/>
            </w:pPr>
            <w:r>
              <w:t>Lukasz Litwic</w:t>
            </w:r>
          </w:p>
        </w:tc>
      </w:tr>
    </w:tbl>
    <w:p w14:paraId="53070D01" w14:textId="77777777" w:rsidR="00F80708" w:rsidRDefault="00F80708" w:rsidP="00F80708"/>
    <w:p w14:paraId="508AB29C" w14:textId="77777777" w:rsidR="00F80708" w:rsidRDefault="00F80708" w:rsidP="00F80708">
      <w:pPr>
        <w:spacing w:before="240" w:after="240"/>
        <w:rPr>
          <w:b/>
          <w:sz w:val="20"/>
        </w:rPr>
      </w:pPr>
      <w:r>
        <w:rPr>
          <w:b/>
          <w:sz w:val="20"/>
        </w:rPr>
        <w:t>Presenter</w:t>
      </w:r>
      <w:r>
        <w:rPr>
          <w:sz w:val="20"/>
        </w:rPr>
        <w:t>:  Lukasz Litwic (Ericsson)</w:t>
      </w:r>
    </w:p>
    <w:p w14:paraId="73F2DCF1" w14:textId="77777777" w:rsidR="00F80708" w:rsidRDefault="00F80708" w:rsidP="00F80708">
      <w:pPr>
        <w:spacing w:before="120"/>
        <w:rPr>
          <w:sz w:val="20"/>
        </w:rPr>
      </w:pPr>
      <w:r>
        <w:rPr>
          <w:b/>
          <w:sz w:val="20"/>
        </w:rPr>
        <w:t>Discussion</w:t>
      </w:r>
      <w:r>
        <w:rPr>
          <w:sz w:val="20"/>
        </w:rPr>
        <w:t xml:space="preserve">: </w:t>
      </w:r>
    </w:p>
    <w:p w14:paraId="4712F453" w14:textId="77777777" w:rsidR="00F80708" w:rsidRDefault="00F80708" w:rsidP="00F80708">
      <w:pPr>
        <w:numPr>
          <w:ilvl w:val="0"/>
          <w:numId w:val="13"/>
        </w:numPr>
        <w:spacing w:line="276" w:lineRule="auto"/>
        <w:rPr>
          <w:sz w:val="20"/>
        </w:rPr>
      </w:pPr>
      <w:r>
        <w:rPr>
          <w:sz w:val="20"/>
        </w:rPr>
        <w:t xml:space="preserve">Rajan: Do not want to open a big discussion. But can we leave the SEI </w:t>
      </w:r>
      <w:proofErr w:type="spellStart"/>
      <w:r>
        <w:rPr>
          <w:sz w:val="20"/>
        </w:rPr>
        <w:t>DecodedPictureHash</w:t>
      </w:r>
      <w:proofErr w:type="spellEnd"/>
      <w:r>
        <w:rPr>
          <w:sz w:val="20"/>
        </w:rPr>
        <w:t xml:space="preserve"> included.</w:t>
      </w:r>
    </w:p>
    <w:p w14:paraId="3D33E7D9" w14:textId="77777777" w:rsidR="00F80708" w:rsidRDefault="00F80708" w:rsidP="00F80708">
      <w:pPr>
        <w:numPr>
          <w:ilvl w:val="1"/>
          <w:numId w:val="13"/>
        </w:numPr>
        <w:spacing w:line="276" w:lineRule="auto"/>
        <w:rPr>
          <w:sz w:val="20"/>
        </w:rPr>
      </w:pPr>
      <w:r>
        <w:rPr>
          <w:sz w:val="20"/>
        </w:rPr>
        <w:t xml:space="preserve">Lukasz: We can leave </w:t>
      </w:r>
      <w:proofErr w:type="gramStart"/>
      <w:r>
        <w:rPr>
          <w:sz w:val="20"/>
        </w:rPr>
        <w:t>it, if</w:t>
      </w:r>
      <w:proofErr w:type="gramEnd"/>
      <w:r>
        <w:rPr>
          <w:sz w:val="20"/>
        </w:rPr>
        <w:t xml:space="preserve"> we want to be consistent.</w:t>
      </w:r>
    </w:p>
    <w:p w14:paraId="0B52458E" w14:textId="77777777" w:rsidR="00F80708" w:rsidRDefault="00F80708" w:rsidP="00F80708">
      <w:pPr>
        <w:numPr>
          <w:ilvl w:val="0"/>
          <w:numId w:val="13"/>
        </w:numPr>
        <w:spacing w:line="276" w:lineRule="auto"/>
        <w:rPr>
          <w:sz w:val="20"/>
        </w:rPr>
      </w:pPr>
      <w:r>
        <w:rPr>
          <w:sz w:val="20"/>
        </w:rPr>
        <w:t>Thomas: This needs some updates on sequence uploading, so exact instructions are needed</w:t>
      </w:r>
    </w:p>
    <w:p w14:paraId="6E430444" w14:textId="77777777" w:rsidR="00F80708" w:rsidRDefault="00F80708" w:rsidP="00F80708">
      <w:pPr>
        <w:numPr>
          <w:ilvl w:val="1"/>
          <w:numId w:val="13"/>
        </w:numPr>
        <w:spacing w:line="276" w:lineRule="auto"/>
        <w:rPr>
          <w:sz w:val="20"/>
        </w:rPr>
      </w:pPr>
      <w:r>
        <w:rPr>
          <w:sz w:val="20"/>
        </w:rPr>
        <w:t>Lukasz: will provide</w:t>
      </w:r>
    </w:p>
    <w:p w14:paraId="1C07A0F0" w14:textId="77777777" w:rsidR="00F80708" w:rsidRDefault="00F80708" w:rsidP="00F80708">
      <w:pPr>
        <w:spacing w:before="240" w:after="240"/>
        <w:rPr>
          <w:sz w:val="20"/>
        </w:rPr>
      </w:pPr>
      <w:r>
        <w:rPr>
          <w:b/>
          <w:sz w:val="20"/>
        </w:rPr>
        <w:t>Decision</w:t>
      </w:r>
      <w:r>
        <w:rPr>
          <w:sz w:val="20"/>
        </w:rPr>
        <w:t>:</w:t>
      </w:r>
    </w:p>
    <w:p w14:paraId="6BB5D0F4" w14:textId="77777777" w:rsidR="00F80708" w:rsidRDefault="00F80708" w:rsidP="00F80708">
      <w:pPr>
        <w:numPr>
          <w:ilvl w:val="0"/>
          <w:numId w:val="14"/>
        </w:numPr>
        <w:spacing w:line="276" w:lineRule="auto"/>
        <w:rPr>
          <w:sz w:val="20"/>
        </w:rPr>
      </w:pPr>
      <w:r>
        <w:rPr>
          <w:sz w:val="20"/>
        </w:rPr>
        <w:lastRenderedPageBreak/>
        <w:t>Agreed except to change 4. Change 4 added to offline discussion.</w:t>
      </w:r>
    </w:p>
    <w:p w14:paraId="391E2291" w14:textId="77777777" w:rsidR="00F80708" w:rsidRDefault="00F80708" w:rsidP="00F80708">
      <w:pPr>
        <w:spacing w:before="120"/>
        <w:rPr>
          <w:sz w:val="20"/>
        </w:rPr>
      </w:pPr>
      <w:r>
        <w:rPr>
          <w:b/>
          <w:color w:val="0000FF"/>
          <w:sz w:val="20"/>
        </w:rPr>
        <w:t>S4aV200702</w:t>
      </w:r>
      <w:r>
        <w:rPr>
          <w:sz w:val="20"/>
        </w:rPr>
        <w:t xml:space="preserve"> is </w:t>
      </w:r>
      <w:r>
        <w:rPr>
          <w:b/>
          <w:color w:val="FF0000"/>
          <w:sz w:val="20"/>
        </w:rPr>
        <w:t>noted.</w:t>
      </w:r>
    </w:p>
    <w:p w14:paraId="4C1C380A" w14:textId="5C729B66" w:rsidR="00F80708" w:rsidRDefault="00F80708" w:rsidP="00DE5BD8">
      <w:pPr>
        <w:rPr>
          <w:lang w:val="de-DE"/>
        </w:rPr>
      </w:pPr>
    </w:p>
    <w:tbl>
      <w:tblPr>
        <w:tblW w:w="0" w:type="auto"/>
        <w:tblLook w:val="04A0" w:firstRow="1" w:lastRow="0" w:firstColumn="1" w:lastColumn="0" w:noHBand="0" w:noVBand="1"/>
      </w:tblPr>
      <w:tblGrid>
        <w:gridCol w:w="1349"/>
        <w:gridCol w:w="3752"/>
        <w:gridCol w:w="2684"/>
        <w:gridCol w:w="2106"/>
      </w:tblGrid>
      <w:tr w:rsidR="001A41CD" w14:paraId="46AF72D1" w14:textId="77777777" w:rsidTr="001A41CD">
        <w:trPr>
          <w:trHeight w:val="770"/>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B2DD14E" w14:textId="77777777" w:rsidR="001A41CD" w:rsidRDefault="001A41CD">
            <w:pPr>
              <w:pStyle w:val="NormalWeb"/>
              <w:spacing w:before="240" w:beforeAutospacing="0" w:after="0" w:afterAutospacing="0"/>
            </w:pPr>
            <w:hyperlink r:id="rId15" w:history="1">
              <w:r>
                <w:rPr>
                  <w:rStyle w:val="Hyperlink"/>
                  <w:sz w:val="22"/>
                  <w:szCs w:val="22"/>
                </w:rPr>
                <w:t>S4aV210708</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7C38723" w14:textId="77777777" w:rsidR="001A41CD" w:rsidRDefault="001A41CD">
            <w:pPr>
              <w:pStyle w:val="NormalWeb"/>
              <w:spacing w:before="240" w:beforeAutospacing="0" w:after="0" w:afterAutospacing="0"/>
            </w:pPr>
            <w:r>
              <w:rPr>
                <w:rFonts w:ascii="Arial" w:hAnsi="Arial" w:cs="Arial"/>
                <w:color w:val="000000"/>
                <w:sz w:val="22"/>
                <w:szCs w:val="22"/>
              </w:rPr>
              <w:t>[FS_5GVideo] Software and Verification Updates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3240F78" w14:textId="77777777" w:rsidR="001A41CD" w:rsidRDefault="001A41CD">
            <w:pPr>
              <w:pStyle w:val="NormalWeb"/>
              <w:spacing w:before="240" w:beforeAutospacing="0" w:after="0" w:afterAutospacing="0"/>
            </w:pPr>
            <w:r>
              <w:rPr>
                <w:rFonts w:ascii="Arial" w:hAnsi="Arial" w:cs="Arial"/>
                <w:color w:val="000000"/>
                <w:sz w:val="22"/>
                <w:szCs w:val="22"/>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97272EB" w14:textId="77777777" w:rsidR="001A41CD" w:rsidRDefault="001A41CD">
            <w:pPr>
              <w:pStyle w:val="NormalWeb"/>
              <w:spacing w:before="240" w:beforeAutospacing="0" w:after="0" w:afterAutospacing="0"/>
            </w:pPr>
            <w:r>
              <w:rPr>
                <w:rFonts w:ascii="Arial" w:hAnsi="Arial" w:cs="Arial"/>
                <w:color w:val="000000"/>
                <w:sz w:val="22"/>
                <w:szCs w:val="22"/>
              </w:rPr>
              <w:t>Thomas Stockhammer</w:t>
            </w:r>
          </w:p>
        </w:tc>
      </w:tr>
    </w:tbl>
    <w:p w14:paraId="53D4A6C6" w14:textId="77777777" w:rsidR="001A41CD" w:rsidRDefault="001A41CD" w:rsidP="001A41CD">
      <w:pPr>
        <w:rPr>
          <w:rFonts w:ascii="Arial" w:hAnsi="Arial"/>
          <w:color w:val="000000"/>
          <w:sz w:val="22"/>
          <w:szCs w:val="20"/>
          <w:lang w:val="en-GB"/>
        </w:rPr>
      </w:pPr>
    </w:p>
    <w:p w14:paraId="200ED485" w14:textId="77777777" w:rsidR="001A41CD" w:rsidRDefault="001A41CD" w:rsidP="001A41CD">
      <w:pPr>
        <w:pStyle w:val="NormalWeb"/>
        <w:spacing w:before="240" w:beforeAutospacing="0" w:after="240" w:afterAutospacing="0"/>
        <w:rPr>
          <w:color w:val="000000"/>
        </w:rPr>
      </w:pPr>
      <w:r>
        <w:rPr>
          <w:rFonts w:ascii="Arial" w:hAnsi="Arial" w:cs="Arial"/>
          <w:b/>
          <w:bCs/>
          <w:color w:val="000000"/>
          <w:sz w:val="20"/>
          <w:szCs w:val="20"/>
        </w:rPr>
        <w:t>Presenter</w:t>
      </w:r>
      <w:r>
        <w:rPr>
          <w:rFonts w:ascii="Arial" w:hAnsi="Arial" w:cs="Arial"/>
          <w:color w:val="000000"/>
          <w:sz w:val="20"/>
          <w:szCs w:val="20"/>
        </w:rPr>
        <w:t>:  Thomas Stockhammer (Qualcomm)</w:t>
      </w:r>
    </w:p>
    <w:p w14:paraId="73FBBCF1" w14:textId="77777777" w:rsidR="001A41CD" w:rsidRDefault="001A41CD" w:rsidP="001A41CD">
      <w:pPr>
        <w:pStyle w:val="NormalWeb"/>
        <w:spacing w:before="120" w:beforeAutospacing="0" w:after="0" w:afterAutospacing="0"/>
        <w:rPr>
          <w:color w:val="000000"/>
        </w:rPr>
      </w:pPr>
      <w:r>
        <w:rPr>
          <w:rFonts w:ascii="Arial" w:hAnsi="Arial" w:cs="Arial"/>
          <w:b/>
          <w:bCs/>
          <w:color w:val="000000"/>
          <w:sz w:val="20"/>
          <w:szCs w:val="20"/>
        </w:rPr>
        <w:t>Discussion</w:t>
      </w:r>
      <w:r>
        <w:rPr>
          <w:rFonts w:ascii="Arial" w:hAnsi="Arial" w:cs="Arial"/>
          <w:color w:val="000000"/>
          <w:sz w:val="20"/>
          <w:szCs w:val="20"/>
        </w:rPr>
        <w:t>: </w:t>
      </w:r>
    </w:p>
    <w:p w14:paraId="1B8C6675" w14:textId="77777777" w:rsidR="001A41CD" w:rsidRDefault="001A41CD" w:rsidP="001A41CD">
      <w:pPr>
        <w:pStyle w:val="NormalWeb"/>
        <w:numPr>
          <w:ilvl w:val="0"/>
          <w:numId w:val="1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 comments</w:t>
      </w:r>
    </w:p>
    <w:p w14:paraId="7443688C" w14:textId="77777777" w:rsidR="001A41CD" w:rsidRDefault="001A41CD" w:rsidP="001A41CD">
      <w:pPr>
        <w:pStyle w:val="NormalWeb"/>
        <w:spacing w:before="120" w:beforeAutospacing="0" w:after="0" w:afterAutospacing="0"/>
        <w:rPr>
          <w:color w:val="000000"/>
        </w:rPr>
      </w:pPr>
      <w:r>
        <w:rPr>
          <w:rFonts w:ascii="Arial" w:hAnsi="Arial" w:cs="Arial"/>
          <w:b/>
          <w:bCs/>
          <w:color w:val="000000"/>
          <w:sz w:val="20"/>
          <w:szCs w:val="20"/>
        </w:rPr>
        <w:t>Decision:</w:t>
      </w:r>
    </w:p>
    <w:p w14:paraId="590EBF17" w14:textId="77777777" w:rsidR="001A41CD" w:rsidRDefault="001A41CD" w:rsidP="001A41CD">
      <w:pPr>
        <w:pStyle w:val="NormalWeb"/>
        <w:numPr>
          <w:ilvl w:val="0"/>
          <w:numId w:val="1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w:t>
      </w:r>
    </w:p>
    <w:p w14:paraId="25C5B57E" w14:textId="77777777" w:rsidR="001A41CD" w:rsidRDefault="001A41CD" w:rsidP="001A41CD">
      <w:pPr>
        <w:pStyle w:val="NormalWeb"/>
        <w:spacing w:before="120" w:beforeAutospacing="0" w:after="0" w:afterAutospacing="0"/>
        <w:rPr>
          <w:color w:val="000000"/>
        </w:rPr>
      </w:pPr>
      <w:proofErr w:type="gramStart"/>
      <w:r>
        <w:rPr>
          <w:rFonts w:ascii="Arial" w:hAnsi="Arial" w:cs="Arial"/>
          <w:color w:val="000000"/>
          <w:sz w:val="20"/>
          <w:szCs w:val="20"/>
        </w:rPr>
        <w:t>.</w:t>
      </w:r>
      <w:r>
        <w:rPr>
          <w:rFonts w:ascii="Arial" w:hAnsi="Arial" w:cs="Arial"/>
          <w:b/>
          <w:bCs/>
          <w:color w:val="0000FF"/>
          <w:sz w:val="20"/>
          <w:szCs w:val="20"/>
        </w:rPr>
        <w:t>S</w:t>
      </w:r>
      <w:proofErr w:type="gramEnd"/>
      <w:r>
        <w:rPr>
          <w:rFonts w:ascii="Arial" w:hAnsi="Arial" w:cs="Arial"/>
          <w:b/>
          <w:bCs/>
          <w:color w:val="0000FF"/>
          <w:sz w:val="20"/>
          <w:szCs w:val="20"/>
        </w:rPr>
        <w:t>4aV210708</w:t>
      </w:r>
      <w:r>
        <w:rPr>
          <w:rFonts w:ascii="Arial" w:hAnsi="Arial" w:cs="Arial"/>
          <w:color w:val="000000"/>
          <w:sz w:val="20"/>
          <w:szCs w:val="20"/>
        </w:rPr>
        <w:t xml:space="preserve"> is </w:t>
      </w:r>
      <w:r>
        <w:rPr>
          <w:rFonts w:ascii="Arial" w:hAnsi="Arial" w:cs="Arial"/>
          <w:b/>
          <w:bCs/>
          <w:color w:val="FF0000"/>
          <w:sz w:val="20"/>
          <w:szCs w:val="20"/>
        </w:rPr>
        <w:t>agreed.</w:t>
      </w:r>
    </w:p>
    <w:p w14:paraId="33C07172" w14:textId="77777777" w:rsidR="001A41CD" w:rsidRDefault="001A41CD" w:rsidP="00DE5BD8">
      <w:pPr>
        <w:rPr>
          <w:lang w:val="de-DE"/>
        </w:rPr>
      </w:pPr>
    </w:p>
    <w:sectPr w:rsidR="001A41CD" w:rsidSect="00E72D76">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F41AAF" w14:textId="77777777" w:rsidR="00A95B55" w:rsidRDefault="00A95B55">
      <w:r>
        <w:separator/>
      </w:r>
    </w:p>
  </w:endnote>
  <w:endnote w:type="continuationSeparator" w:id="0">
    <w:p w14:paraId="2A7088DC" w14:textId="77777777" w:rsidR="00A95B55" w:rsidRDefault="00A95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00"/>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1654D" w14:textId="77777777" w:rsidR="00A95B55" w:rsidRDefault="00A95B55">
      <w:r>
        <w:separator/>
      </w:r>
    </w:p>
  </w:footnote>
  <w:footnote w:type="continuationSeparator" w:id="0">
    <w:p w14:paraId="101B8594" w14:textId="77777777" w:rsidR="00A95B55" w:rsidRDefault="00A95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5349F" w14:textId="19A0B323" w:rsidR="00D02599" w:rsidRPr="00C26EAE" w:rsidRDefault="00914CAB" w:rsidP="00D02599">
    <w:pPr>
      <w:widowControl w:val="0"/>
      <w:tabs>
        <w:tab w:val="right" w:pos="9356"/>
      </w:tabs>
      <w:spacing w:after="120" w:line="240" w:lineRule="atLeast"/>
      <w:rPr>
        <w:rFonts w:ascii="Arial" w:eastAsia="SimSun" w:hAnsi="Arial" w:cs="Arial"/>
        <w:b/>
        <w:i/>
        <w:sz w:val="22"/>
        <w:lang w:val="de-DE"/>
      </w:rPr>
    </w:pPr>
    <w:r w:rsidRPr="00914CAB">
      <w:rPr>
        <w:rFonts w:ascii="Arial" w:eastAsia="SimSun" w:hAnsi="Arial" w:cs="Arial"/>
        <w:sz w:val="22"/>
        <w:lang w:val="de-DE"/>
      </w:rPr>
      <w:t>SA4-e (AH) Video SWG post 114-e (2021-06-08 - Online)</w:t>
    </w:r>
    <w:r w:rsidR="00D02599" w:rsidRPr="00C26EAE">
      <w:rPr>
        <w:rFonts w:ascii="Arial" w:eastAsia="SimSun" w:hAnsi="Arial" w:cs="Arial"/>
        <w:b/>
        <w:i/>
        <w:sz w:val="22"/>
        <w:lang w:val="de-DE"/>
      </w:rPr>
      <w:tab/>
    </w:r>
    <w:r w:rsidR="00D02599" w:rsidRPr="00C26EAE">
      <w:rPr>
        <w:rFonts w:ascii="Arial" w:eastAsia="SimSun" w:hAnsi="Arial" w:cs="Arial"/>
        <w:b/>
        <w:i/>
        <w:sz w:val="28"/>
        <w:szCs w:val="28"/>
        <w:lang w:val="de-DE"/>
      </w:rPr>
      <w:t>S4</w:t>
    </w:r>
    <w:r>
      <w:rPr>
        <w:rFonts w:ascii="Arial" w:eastAsia="SimSun" w:hAnsi="Arial" w:cs="Arial"/>
        <w:b/>
        <w:i/>
        <w:sz w:val="28"/>
        <w:szCs w:val="28"/>
        <w:lang w:val="de-DE"/>
      </w:rPr>
      <w:t>aV</w:t>
    </w:r>
    <w:r w:rsidR="00DE5BD8">
      <w:rPr>
        <w:rFonts w:ascii="Arial" w:eastAsia="SimSun" w:hAnsi="Arial" w:cs="Arial"/>
        <w:b/>
        <w:i/>
        <w:sz w:val="28"/>
        <w:szCs w:val="28"/>
        <w:lang w:val="de-DE"/>
      </w:rPr>
      <w:t>210</w:t>
    </w:r>
    <w:r>
      <w:rPr>
        <w:rFonts w:ascii="Arial" w:eastAsia="SimSun" w:hAnsi="Arial" w:cs="Arial"/>
        <w:b/>
        <w:i/>
        <w:sz w:val="28"/>
        <w:szCs w:val="28"/>
        <w:lang w:val="de-DE"/>
      </w:rPr>
      <w:t>727</w:t>
    </w:r>
  </w:p>
  <w:p w14:paraId="26F082EB" w14:textId="708B9F96" w:rsidR="00EC2801" w:rsidRPr="006C359E" w:rsidRDefault="00D02599" w:rsidP="00D02599">
    <w:pPr>
      <w:widowControl w:val="0"/>
      <w:tabs>
        <w:tab w:val="right" w:pos="9360"/>
      </w:tabs>
      <w:spacing w:after="120" w:line="240" w:lineRule="atLeast"/>
      <w:rPr>
        <w:rFonts w:ascii="Arial" w:eastAsia="SimSun" w:hAnsi="Arial" w:cs="Arial"/>
        <w:b/>
        <w:sz w:val="22"/>
        <w:lang w:eastAsia="zh-CN"/>
      </w:rPr>
    </w:pPr>
    <w:r w:rsidRPr="00C26EAE">
      <w:rPr>
        <w:rFonts w:ascii="Arial" w:eastAsia="SimSun" w:hAnsi="Arial" w:cs="Arial"/>
        <w:sz w:val="22"/>
        <w:lang w:eastAsia="zh-CN"/>
      </w:rPr>
      <w:t xml:space="preserve">E-meeting, </w:t>
    </w:r>
    <w:r w:rsidR="00914CAB">
      <w:rPr>
        <w:rFonts w:ascii="Arial" w:eastAsia="SimSun" w:hAnsi="Arial" w:cs="Arial"/>
        <w:sz w:val="22"/>
        <w:lang w:eastAsia="zh-CN"/>
      </w:rPr>
      <w:t>6</w:t>
    </w:r>
    <w:r w:rsidR="00914CAB" w:rsidRPr="00914CAB">
      <w:rPr>
        <w:rFonts w:ascii="Arial" w:eastAsia="SimSun" w:hAnsi="Arial" w:cs="Arial"/>
        <w:sz w:val="22"/>
        <w:vertAlign w:val="superscript"/>
        <w:lang w:eastAsia="zh-CN"/>
      </w:rPr>
      <w:t>th</w:t>
    </w:r>
    <w:r w:rsidR="00914CAB">
      <w:rPr>
        <w:rFonts w:ascii="Arial" w:eastAsia="SimSun" w:hAnsi="Arial" w:cs="Arial"/>
        <w:sz w:val="22"/>
        <w:lang w:eastAsia="zh-CN"/>
      </w:rPr>
      <w:t xml:space="preserve"> July</w:t>
    </w:r>
    <w:r w:rsidRPr="00C26EAE">
      <w:rPr>
        <w:rFonts w:ascii="Arial" w:eastAsia="SimSun" w:hAnsi="Arial" w:cs="Arial"/>
        <w:sz w:val="22"/>
        <w:lang w:eastAsia="zh-CN"/>
      </w:rPr>
      <w:t xml:space="preserve"> 2021</w:t>
    </w:r>
    <w:r w:rsidR="00EC2801">
      <w:rPr>
        <w:rFonts w:ascii="Arial" w:eastAsia="SimSun" w:hAnsi="Arial" w:cs="Arial"/>
        <w:sz w:val="22"/>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0" type="#_x0000_t75" style="width:15.75pt;height:15.75pt" o:bullet="t">
        <v:imagedata r:id="rId1" o:title="artCABC"/>
      </v:shape>
    </w:pict>
  </w:numPicBullet>
  <w:numPicBullet w:numPicBulletId="1">
    <w:pict>
      <v:shape id="_x0000_i1231" type="#_x0000_t75" style="width:11.25pt;height:11.2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5"/>
  </w:num>
  <w:num w:numId="7">
    <w:abstractNumId w:val="7"/>
  </w:num>
  <w:num w:numId="8">
    <w:abstractNumId w:val="16"/>
  </w:num>
  <w:num w:numId="9">
    <w:abstractNumId w:val="12"/>
  </w:num>
  <w:num w:numId="10">
    <w:abstractNumId w:val="8"/>
  </w:num>
  <w:num w:numId="11">
    <w:abstractNumId w:val="2"/>
  </w:num>
  <w:num w:numId="12">
    <w:abstractNumId w:val="13"/>
  </w:num>
  <w:num w:numId="13">
    <w:abstractNumId w:val="11"/>
  </w:num>
  <w:num w:numId="14">
    <w:abstractNumId w:val="3"/>
  </w:num>
  <w:num w:numId="15">
    <w:abstractNumId w:val="4"/>
  </w:num>
  <w:num w:numId="16">
    <w:abstractNumId w:val="15"/>
  </w:num>
  <w:num w:numId="17">
    <w:abstractNumId w:val="17"/>
    <w:lvlOverride w:ilvl="0"/>
    <w:lvlOverride w:ilvl="1"/>
    <w:lvlOverride w:ilvl="2"/>
    <w:lvlOverride w:ilvl="3"/>
    <w:lvlOverride w:ilvl="4"/>
    <w:lvlOverride w:ilvl="5"/>
    <w:lvlOverride w:ilvl="6"/>
    <w:lvlOverride w:ilvl="7"/>
    <w:lvlOverride w:ilvl="8"/>
  </w:num>
  <w:num w:numId="18">
    <w:abstractNumId w:val="6"/>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EB9"/>
    <w:rsid w:val="0036563B"/>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4309"/>
    <w:rsid w:val="00F8488C"/>
    <w:rsid w:val="00F85FE2"/>
    <w:rsid w:val="00F86537"/>
    <w:rsid w:val="00F868B0"/>
    <w:rsid w:val="00F87096"/>
    <w:rsid w:val="00F90867"/>
    <w:rsid w:val="00F9518D"/>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C22"/>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VIDEO/Docs/S4aV210700.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VIDEO/Docs/S4aV21070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sh-large-files.akamaized.net/WAVE/3GPP/5GVideo" TargetMode="External"/><Relationship Id="rId5" Type="http://schemas.openxmlformats.org/officeDocument/2006/relationships/numbering" Target="numbering.xml"/><Relationship Id="rId15" Type="http://schemas.openxmlformats.org/officeDocument/2006/relationships/hyperlink" Target="https://www.3gpp.org/ftp/TSG_SA/WG4_CODEC/3GPP_SA4_AHOC_MTGs/SA4_VIDEO/Docs/S4aV210708.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3GPP_SA4_AHOC_MTGs/SA4_VIDEO/Docs/S4aV210702.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553</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3704</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2021-07-06T11:50:00Z</dcterms:created>
  <dcterms:modified xsi:type="dcterms:W3CDTF">2021-07-06T12:39:00Z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