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DF8EF" w14:textId="0A3B79EA" w:rsidR="00D9202C" w:rsidRPr="00F66CFB" w:rsidRDefault="002D07C9" w:rsidP="00D9202C">
      <w:pPr>
        <w:tabs>
          <w:tab w:val="right" w:pos="9356"/>
        </w:tabs>
        <w:rPr>
          <w:rFonts w:ascii="Arial" w:hAnsi="Arial" w:cs="Arial"/>
          <w:lang w:val="en-US"/>
        </w:rPr>
      </w:pPr>
      <w:r w:rsidRPr="00F66CFB">
        <w:rPr>
          <w:rFonts w:ascii="Arial" w:hAnsi="Arial" w:cs="Arial"/>
          <w:noProof/>
          <w:lang w:val="en-US"/>
        </w:rPr>
        <w:tab/>
      </w:r>
    </w:p>
    <w:p w14:paraId="4D63D073" w14:textId="77777777" w:rsidR="00AE59AA" w:rsidRPr="00F66CFB" w:rsidRDefault="00AE59AA" w:rsidP="00AE59AA">
      <w:pPr>
        <w:tabs>
          <w:tab w:val="right" w:pos="9356"/>
        </w:tabs>
        <w:rPr>
          <w:rFonts w:ascii="Arial" w:hAnsi="Arial" w:cs="Arial"/>
          <w:lang w:val="en-US"/>
        </w:rPr>
      </w:pPr>
    </w:p>
    <w:p w14:paraId="0940ADA3" w14:textId="77777777" w:rsidR="00AE59AA" w:rsidRPr="00F66CFB" w:rsidRDefault="00AE59AA" w:rsidP="00AE59AA">
      <w:pPr>
        <w:rPr>
          <w:rFonts w:ascii="Arial" w:hAnsi="Arial"/>
          <w:lang w:val="en-US"/>
        </w:rPr>
      </w:pPr>
    </w:p>
    <w:p w14:paraId="1152023C" w14:textId="3F668EC1" w:rsidR="0078198F" w:rsidRPr="00F66CFB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F66CFB">
        <w:rPr>
          <w:rFonts w:ascii="Arial" w:hAnsi="Arial"/>
          <w:b/>
          <w:lang w:val="en-US"/>
        </w:rPr>
        <w:t>Agenda item:</w:t>
      </w:r>
      <w:r w:rsidRPr="00F66CFB">
        <w:rPr>
          <w:rFonts w:ascii="Arial" w:hAnsi="Arial"/>
          <w:lang w:val="en-US"/>
        </w:rPr>
        <w:t xml:space="preserve"> </w:t>
      </w:r>
      <w:r w:rsidRPr="00F66CFB">
        <w:rPr>
          <w:rFonts w:ascii="Arial" w:hAnsi="Arial"/>
          <w:lang w:val="en-US"/>
        </w:rPr>
        <w:tab/>
      </w:r>
      <w:r w:rsidR="00D46372">
        <w:rPr>
          <w:rFonts w:ascii="Arial" w:hAnsi="Arial"/>
          <w:lang w:val="en-US"/>
        </w:rPr>
        <w:t>6.1</w:t>
      </w:r>
    </w:p>
    <w:p w14:paraId="122C7E3C" w14:textId="0310154B" w:rsidR="0078198F" w:rsidRPr="00F66CFB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  <w:r w:rsidRPr="00F66CFB">
        <w:rPr>
          <w:rFonts w:ascii="Arial" w:hAnsi="Arial" w:cs="Arial"/>
          <w:b/>
          <w:lang w:val="en-US"/>
        </w:rPr>
        <w:t>Source:</w:t>
      </w:r>
      <w:r w:rsidRPr="00F66CFB">
        <w:rPr>
          <w:rFonts w:ascii="Arial" w:hAnsi="Arial" w:cs="Arial"/>
          <w:lang w:val="en-US"/>
        </w:rPr>
        <w:t xml:space="preserve"> </w:t>
      </w:r>
      <w:r w:rsidRPr="00F66CFB">
        <w:rPr>
          <w:rFonts w:ascii="Arial" w:hAnsi="Arial" w:cs="Arial"/>
          <w:lang w:val="en-US"/>
        </w:rPr>
        <w:tab/>
      </w:r>
      <w:proofErr w:type="spellStart"/>
      <w:r w:rsidR="009A203C">
        <w:rPr>
          <w:rFonts w:ascii="Arial" w:hAnsi="Arial" w:cs="Arial"/>
          <w:lang w:val="en-US"/>
        </w:rPr>
        <w:t>InterDigital</w:t>
      </w:r>
      <w:proofErr w:type="spellEnd"/>
    </w:p>
    <w:p w14:paraId="4FF36D62" w14:textId="74B278D2" w:rsidR="0078198F" w:rsidRPr="00F66CFB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lang w:val="en-US"/>
        </w:rPr>
      </w:pPr>
      <w:r w:rsidRPr="00F66CFB">
        <w:rPr>
          <w:rFonts w:ascii="Arial" w:hAnsi="Arial" w:cs="Arial"/>
          <w:b/>
          <w:lang w:val="en-US"/>
        </w:rPr>
        <w:t xml:space="preserve">Title: </w:t>
      </w:r>
      <w:r w:rsidRPr="00F66CFB">
        <w:rPr>
          <w:rFonts w:ascii="Arial" w:hAnsi="Arial" w:cs="Arial"/>
          <w:b/>
          <w:lang w:val="en-US"/>
        </w:rPr>
        <w:tab/>
      </w:r>
      <w:r w:rsidR="006A1A6C" w:rsidRPr="00F66CFB">
        <w:rPr>
          <w:rFonts w:ascii="Arial" w:hAnsi="Arial" w:cs="Arial"/>
          <w:b/>
          <w:lang w:val="en-US"/>
        </w:rPr>
        <w:t xml:space="preserve">[5G Video] </w:t>
      </w:r>
      <w:r w:rsidR="00167C9F">
        <w:rPr>
          <w:rFonts w:ascii="Arial" w:hAnsi="Arial" w:cs="Arial"/>
          <w:b/>
          <w:lang w:val="en-US"/>
        </w:rPr>
        <w:t>Screen Content data points</w:t>
      </w:r>
    </w:p>
    <w:p w14:paraId="48B81B2C" w14:textId="1AE28C03" w:rsidR="0078198F" w:rsidRPr="00167C9F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  <w:r w:rsidRPr="00167C9F">
        <w:rPr>
          <w:rFonts w:ascii="Arial" w:hAnsi="Arial" w:cs="Arial"/>
          <w:b/>
          <w:lang w:val="en-US"/>
        </w:rPr>
        <w:t>Document for</w:t>
      </w:r>
      <w:r w:rsidRPr="00167C9F">
        <w:rPr>
          <w:rFonts w:ascii="Arial" w:hAnsi="Arial" w:cs="Arial"/>
          <w:b/>
          <w:lang w:val="en-US"/>
        </w:rPr>
        <w:tab/>
      </w:r>
      <w:r w:rsidR="00167C9F">
        <w:rPr>
          <w:rFonts w:ascii="Arial" w:hAnsi="Arial" w:cs="Arial"/>
          <w:lang w:val="en-US"/>
        </w:rPr>
        <w:t>Informa</w:t>
      </w:r>
      <w:r w:rsidR="002D2089" w:rsidRPr="00167C9F">
        <w:rPr>
          <w:rFonts w:ascii="Arial" w:hAnsi="Arial" w:cs="Arial"/>
          <w:lang w:val="en-US"/>
        </w:rPr>
        <w:t>t</w:t>
      </w:r>
      <w:r w:rsidR="00167C9F">
        <w:rPr>
          <w:rFonts w:ascii="Arial" w:hAnsi="Arial" w:cs="Arial"/>
          <w:lang w:val="en-US"/>
        </w:rPr>
        <w:t>ion</w:t>
      </w:r>
    </w:p>
    <w:p w14:paraId="59F74744" w14:textId="77777777" w:rsidR="0078198F" w:rsidRPr="00167C9F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</w:p>
    <w:p w14:paraId="7E75E533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032493C" w14:textId="56342918" w:rsidR="004C627A" w:rsidRDefault="004C627A" w:rsidP="006A1A6C">
      <w:pPr>
        <w:rPr>
          <w:lang w:val="en-US"/>
        </w:rPr>
      </w:pPr>
      <w:r w:rsidRPr="00F66CFB">
        <w:rPr>
          <w:lang w:val="en-US"/>
        </w:rPr>
        <w:t>In the context of the study on 5G Video codecs characteristics (FS_5GVideo) a limited number of service scenarios have been identified for the evaluation of video codecs already defined in 3GPP specifications, namely AVC and HEVC.</w:t>
      </w:r>
      <w:r w:rsidR="00DF63EB">
        <w:rPr>
          <w:lang w:val="en-US"/>
        </w:rPr>
        <w:t xml:space="preserve"> </w:t>
      </w:r>
      <w:r w:rsidRPr="00F66CFB">
        <w:rPr>
          <w:lang w:val="en-US"/>
        </w:rPr>
        <w:t xml:space="preserve">One of these service scenarios is the </w:t>
      </w:r>
      <w:r w:rsidR="0046620F">
        <w:rPr>
          <w:lang w:val="en-US"/>
        </w:rPr>
        <w:t>screen content scenario</w:t>
      </w:r>
      <w:r w:rsidR="00DF63EB">
        <w:rPr>
          <w:lang w:val="en-US"/>
        </w:rPr>
        <w:t>.</w:t>
      </w:r>
    </w:p>
    <w:p w14:paraId="0D2BF4C8" w14:textId="48BF4FB6" w:rsidR="00DF63EB" w:rsidRDefault="000B2DE1" w:rsidP="006A1A6C">
      <w:pPr>
        <w:rPr>
          <w:lang w:val="en-US"/>
        </w:rPr>
      </w:pPr>
      <w:r w:rsidRPr="025DF299">
        <w:rPr>
          <w:lang w:val="en-US"/>
        </w:rPr>
        <w:t xml:space="preserve">This contribution provides some tests that we have run on the class F and TGM of JVET sequences using </w:t>
      </w:r>
      <w:r w:rsidR="006A5E37" w:rsidRPr="025DF299">
        <w:rPr>
          <w:lang w:val="en-US"/>
        </w:rPr>
        <w:t xml:space="preserve">HEVC </w:t>
      </w:r>
      <w:r w:rsidRPr="025DF299">
        <w:rPr>
          <w:lang w:val="en-US"/>
        </w:rPr>
        <w:t>HM and HM</w:t>
      </w:r>
      <w:r w:rsidR="002A0099" w:rsidRPr="025DF299">
        <w:rPr>
          <w:lang w:val="en-US"/>
        </w:rPr>
        <w:t>-SCC software in LD-P and LD-B</w:t>
      </w:r>
      <w:r w:rsidR="006E1C77" w:rsidRPr="025DF299">
        <w:rPr>
          <w:lang w:val="en-US"/>
        </w:rPr>
        <w:t xml:space="preserve"> </w:t>
      </w:r>
      <w:r w:rsidR="66878128" w:rsidRPr="025DF299">
        <w:rPr>
          <w:lang w:val="en-US"/>
        </w:rPr>
        <w:t xml:space="preserve">configurations </w:t>
      </w:r>
      <w:r w:rsidR="006E1C77" w:rsidRPr="025DF299">
        <w:rPr>
          <w:lang w:val="en-US"/>
        </w:rPr>
        <w:t>with an intra period of 1second and infinite</w:t>
      </w:r>
      <w:r w:rsidR="002A0099" w:rsidRPr="025DF299">
        <w:rPr>
          <w:lang w:val="en-US"/>
        </w:rPr>
        <w:t>.</w:t>
      </w:r>
    </w:p>
    <w:p w14:paraId="21EBA03A" w14:textId="4795E023" w:rsidR="0020375B" w:rsidRDefault="0020375B" w:rsidP="006A1A6C">
      <w:pPr>
        <w:rPr>
          <w:lang w:val="en-US"/>
        </w:rPr>
      </w:pPr>
    </w:p>
    <w:p w14:paraId="47F2FB3B" w14:textId="57C87E39" w:rsidR="007D3548" w:rsidRDefault="006D0FE0" w:rsidP="007D3548">
      <w:pPr>
        <w:pStyle w:val="Heading1"/>
        <w:tabs>
          <w:tab w:val="clear" w:pos="432"/>
          <w:tab w:val="num" w:pos="-288"/>
        </w:tabs>
      </w:pPr>
      <w:r>
        <w:t xml:space="preserve">Configuration </w:t>
      </w:r>
    </w:p>
    <w:p w14:paraId="61E30551" w14:textId="008A8415" w:rsidR="00FA32AF" w:rsidRPr="00FA32AF" w:rsidRDefault="00FA32AF" w:rsidP="00FA32AF">
      <w:pPr>
        <w:pStyle w:val="Heading2"/>
      </w:pPr>
      <w:r>
        <w:t xml:space="preserve"> </w:t>
      </w:r>
      <w:r>
        <w:tab/>
        <w:t>HEVC</w:t>
      </w:r>
    </w:p>
    <w:p w14:paraId="30037C0C" w14:textId="2846DD4C" w:rsidR="007D3548" w:rsidRPr="00FA32AF" w:rsidRDefault="3AF94E6B" w:rsidP="7A3B3244">
      <w:pPr>
        <w:tabs>
          <w:tab w:val="num" w:pos="-288"/>
        </w:tabs>
        <w:rPr>
          <w:lang w:val="en-US"/>
        </w:rPr>
      </w:pPr>
      <w:r w:rsidRPr="00FA32AF">
        <w:rPr>
          <w:lang w:val="en-US"/>
        </w:rPr>
        <w:t xml:space="preserve">To generate the anchor bitstream, the following HEVC reference software was used: </w:t>
      </w:r>
    </w:p>
    <w:p w14:paraId="63182774" w14:textId="3565916C" w:rsidR="007D3548" w:rsidRDefault="001216F6" w:rsidP="7A3B3244">
      <w:pPr>
        <w:pStyle w:val="ListParagraph"/>
        <w:numPr>
          <w:ilvl w:val="0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hyperlink r:id="rId11" w:history="1">
        <w:r w:rsidR="003B1B78" w:rsidRPr="00443F43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https://vcgit.hhi.fraunhofer.de/jct-vc/HM/-/tags/HM-16.22</w:t>
        </w:r>
      </w:hyperlink>
      <w:r w:rsidR="003B1B78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</w:p>
    <w:p w14:paraId="295FA2B8" w14:textId="6AA35A3D" w:rsidR="007D3548" w:rsidRPr="00FA32AF" w:rsidRDefault="3AF94E6B" w:rsidP="7A3B3244">
      <w:pPr>
        <w:tabs>
          <w:tab w:val="num" w:pos="-288"/>
        </w:tabs>
        <w:rPr>
          <w:lang w:val="en-US"/>
        </w:rPr>
      </w:pPr>
      <w:r w:rsidRPr="7A3B3244">
        <w:rPr>
          <w:lang w:val="en-GB"/>
        </w:rPr>
        <w:t xml:space="preserve"> </w:t>
      </w:r>
    </w:p>
    <w:p w14:paraId="4D2817B0" w14:textId="77777777" w:rsidR="0047775C" w:rsidRDefault="00695E1C" w:rsidP="7A3B3244">
      <w:pPr>
        <w:tabs>
          <w:tab w:val="num" w:pos="-288"/>
        </w:tabs>
        <w:rPr>
          <w:lang w:val="en-US"/>
        </w:rPr>
      </w:pPr>
      <w:r>
        <w:rPr>
          <w:lang w:val="en-US"/>
        </w:rPr>
        <w:t>The s</w:t>
      </w:r>
      <w:r w:rsidR="3AF94E6B" w:rsidRPr="00FA32AF">
        <w:rPr>
          <w:lang w:val="en-US"/>
        </w:rPr>
        <w:t>etting</w:t>
      </w:r>
      <w:r>
        <w:rPr>
          <w:lang w:val="en-US"/>
        </w:rPr>
        <w:t>s are defined as follow</w:t>
      </w:r>
      <w:r w:rsidR="3AF94E6B" w:rsidRPr="00FA32AF">
        <w:rPr>
          <w:lang w:val="en-US"/>
        </w:rPr>
        <w:t xml:space="preserve">: </w:t>
      </w:r>
    </w:p>
    <w:p w14:paraId="5F7F308A" w14:textId="02AA31B1" w:rsidR="0047775C" w:rsidRPr="00FA3915" w:rsidRDefault="007A0824" w:rsidP="0047775C">
      <w:pPr>
        <w:pStyle w:val="ListParagraph"/>
        <w:numPr>
          <w:ilvl w:val="0"/>
          <w:numId w:val="13"/>
        </w:numPr>
      </w:pPr>
      <w:r w:rsidRPr="0047775C">
        <w:t>https://vcgit.hhi.fraunhofer.de/jct-vc/HM/-/blob/HM-16.22/cfg/encoder_lowdelay_main10.cfg</w:t>
      </w:r>
      <w:r w:rsidR="3AF94E6B" w:rsidRPr="0047775C">
        <w:rPr>
          <w:lang w:val="en-GB"/>
        </w:rPr>
        <w:t xml:space="preserve"> </w:t>
      </w:r>
    </w:p>
    <w:p w14:paraId="7AB27D9B" w14:textId="349CE50C" w:rsidR="0047775C" w:rsidRPr="00FA3915" w:rsidRDefault="002C0AFC" w:rsidP="0047775C">
      <w:pPr>
        <w:pStyle w:val="ListParagraph"/>
        <w:numPr>
          <w:ilvl w:val="0"/>
          <w:numId w:val="13"/>
        </w:numPr>
      </w:pPr>
      <w:r w:rsidRPr="002C0AFC">
        <w:t>https://vcgit.hhi.fraunhofer.de/jct-vc/HM/-/blob/HM-16.22/cfg/encoder_lowdelay_P_main10.cfg</w:t>
      </w:r>
    </w:p>
    <w:p w14:paraId="293BDA9F" w14:textId="3DEAFB2B" w:rsidR="007D3548" w:rsidRPr="00FA32AF" w:rsidRDefault="3AF94E6B" w:rsidP="00FA3915">
      <w:pPr>
        <w:rPr>
          <w:lang w:val="en-US"/>
        </w:rPr>
      </w:pPr>
      <w:r w:rsidRPr="7A3B3244">
        <w:rPr>
          <w:lang w:val="en-GB"/>
        </w:rPr>
        <w:t xml:space="preserve">with the following changes: </w:t>
      </w:r>
    </w:p>
    <w:p w14:paraId="3EC3B0E1" w14:textId="02ED266A" w:rsidR="007D3548" w:rsidRDefault="3AF94E6B" w:rsidP="7A3B3244">
      <w:pPr>
        <w:pStyle w:val="ListParagraph"/>
        <w:numPr>
          <w:ilvl w:val="0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7A3B3244">
        <w:rPr>
          <w:rFonts w:ascii="Times New Roman" w:eastAsia="Times New Roman" w:hAnsi="Times New Roman" w:cs="Times New Roman"/>
          <w:sz w:val="24"/>
          <w:szCs w:val="24"/>
        </w:rPr>
        <w:t>IntraPeriod</w:t>
      </w:r>
      <w:proofErr w:type="spellEnd"/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 such that: </w:t>
      </w:r>
    </w:p>
    <w:p w14:paraId="5E8EE80F" w14:textId="11492290" w:rsidR="007D3548" w:rsidRDefault="3AF94E6B" w:rsidP="7A3B3244">
      <w:pPr>
        <w:pStyle w:val="ListParagraph"/>
        <w:numPr>
          <w:ilvl w:val="1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1 second is achieved  </w:t>
      </w:r>
    </w:p>
    <w:p w14:paraId="1791D0B2" w14:textId="7401F349" w:rsidR="007D3548" w:rsidRDefault="3AF94E6B" w:rsidP="7A3B3244">
      <w:pPr>
        <w:pStyle w:val="ListParagraph"/>
        <w:numPr>
          <w:ilvl w:val="1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no fix interval </w:t>
      </w:r>
    </w:p>
    <w:p w14:paraId="02D157AD" w14:textId="6B53A057" w:rsidR="007D3548" w:rsidRDefault="3AF94E6B" w:rsidP="7A3B3244">
      <w:pPr>
        <w:pStyle w:val="ListParagraph"/>
        <w:numPr>
          <w:ilvl w:val="0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7A3B3244">
        <w:rPr>
          <w:rFonts w:ascii="Times New Roman" w:eastAsia="Times New Roman" w:hAnsi="Times New Roman" w:cs="Times New Roman"/>
          <w:sz w:val="24"/>
          <w:szCs w:val="24"/>
        </w:rPr>
        <w:t>DecodingRefreshType</w:t>
      </w:r>
      <w:proofErr w:type="spellEnd"/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</w:p>
    <w:p w14:paraId="6E28EE12" w14:textId="45DFE0D4" w:rsidR="007D3548" w:rsidRDefault="3AF94E6B" w:rsidP="7A3B3244">
      <w:pPr>
        <w:pStyle w:val="ListParagraph"/>
        <w:numPr>
          <w:ilvl w:val="1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CRA value = 1 </w:t>
      </w:r>
    </w:p>
    <w:p w14:paraId="53493EF9" w14:textId="23672930" w:rsidR="007D3548" w:rsidRDefault="3AF94E6B" w:rsidP="7A3B3244">
      <w:pPr>
        <w:pStyle w:val="ListParagraph"/>
        <w:numPr>
          <w:ilvl w:val="0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7A3B3244">
        <w:rPr>
          <w:rFonts w:ascii="Times New Roman" w:eastAsia="Times New Roman" w:hAnsi="Times New Roman" w:cs="Times New Roman"/>
          <w:sz w:val="24"/>
          <w:szCs w:val="24"/>
        </w:rPr>
        <w:t>GOPSize</w:t>
      </w:r>
      <w:proofErr w:type="spellEnd"/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: 8 </w:t>
      </w:r>
    </w:p>
    <w:p w14:paraId="6F94D23D" w14:textId="5641014F" w:rsidR="007D3548" w:rsidRDefault="3AF94E6B" w:rsidP="7A3B3244">
      <w:pPr>
        <w:pStyle w:val="ListParagraph"/>
        <w:numPr>
          <w:ilvl w:val="0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QP: [22, 27, 32, 37] </w:t>
      </w:r>
    </w:p>
    <w:p w14:paraId="6DD025EF" w14:textId="4FAC71FF" w:rsidR="007D3548" w:rsidRDefault="3AF94E6B" w:rsidP="7A3B3244">
      <w:pPr>
        <w:pStyle w:val="ListParagraph"/>
        <w:numPr>
          <w:ilvl w:val="0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Coding structure: LD-B* </w:t>
      </w:r>
      <w:r w:rsidR="006D0FE0" w:rsidRPr="7A3B3244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Pr="7A3B3244">
        <w:rPr>
          <w:rFonts w:ascii="Times New Roman" w:eastAsia="Times New Roman" w:hAnsi="Times New Roman" w:cs="Times New Roman"/>
          <w:sz w:val="24"/>
          <w:szCs w:val="24"/>
        </w:rPr>
        <w:t>LD-P. *Bi-</w:t>
      </w:r>
      <w:proofErr w:type="spellStart"/>
      <w:r w:rsidRPr="7A3B3244">
        <w:rPr>
          <w:rFonts w:ascii="Times New Roman" w:eastAsia="Times New Roman" w:hAnsi="Times New Roman" w:cs="Times New Roman"/>
          <w:sz w:val="24"/>
          <w:szCs w:val="24"/>
        </w:rPr>
        <w:t>predition</w:t>
      </w:r>
      <w:proofErr w:type="spellEnd"/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 with no future reference frame.</w:t>
      </w:r>
    </w:p>
    <w:p w14:paraId="4BF26071" w14:textId="240EF6EC" w:rsidR="007D3548" w:rsidRDefault="007D3548" w:rsidP="7A3B3244">
      <w:pPr>
        <w:rPr>
          <w:lang w:val="en-US"/>
        </w:rPr>
      </w:pPr>
    </w:p>
    <w:p w14:paraId="1CFCD49F" w14:textId="12DD0CEB" w:rsidR="00FA32AF" w:rsidRPr="00FA32AF" w:rsidRDefault="00FA32AF" w:rsidP="00FA32AF">
      <w:pPr>
        <w:pStyle w:val="Heading2"/>
      </w:pPr>
      <w:r>
        <w:t>HEVC SCC</w:t>
      </w:r>
    </w:p>
    <w:p w14:paraId="2C865208" w14:textId="719BF22E" w:rsidR="00FA32AF" w:rsidRPr="00FA32AF" w:rsidRDefault="00FA32AF" w:rsidP="00FA32AF">
      <w:pPr>
        <w:tabs>
          <w:tab w:val="num" w:pos="-288"/>
        </w:tabs>
        <w:rPr>
          <w:lang w:val="en-US"/>
        </w:rPr>
      </w:pPr>
      <w:r w:rsidRPr="00FA32AF">
        <w:rPr>
          <w:lang w:val="en-US"/>
        </w:rPr>
        <w:t>To generate the anchor bitstream, the following reference software</w:t>
      </w:r>
      <w:r w:rsidR="00E23653">
        <w:rPr>
          <w:lang w:val="en-US"/>
        </w:rPr>
        <w:t>,</w:t>
      </w:r>
      <w:r w:rsidRPr="00FA32AF">
        <w:rPr>
          <w:lang w:val="en-US"/>
        </w:rPr>
        <w:t xml:space="preserve"> for HEVC Screen Content profile was used: </w:t>
      </w:r>
    </w:p>
    <w:p w14:paraId="3805C657" w14:textId="5F393B74" w:rsidR="00FA32AF" w:rsidRPr="00E23653" w:rsidRDefault="00FA32AF" w:rsidP="00E23653">
      <w:pPr>
        <w:pStyle w:val="ListParagraph"/>
        <w:numPr>
          <w:ilvl w:val="0"/>
          <w:numId w:val="11"/>
        </w:numPr>
        <w:tabs>
          <w:tab w:val="num" w:pos="-288"/>
        </w:tabs>
      </w:pPr>
      <w:r w:rsidRPr="00E23653">
        <w:t xml:space="preserve">SCM-8.8: </w:t>
      </w:r>
      <w:hyperlink r:id="rId12" w:history="1">
        <w:r w:rsidR="00E23653" w:rsidRPr="00E23653">
          <w:rPr>
            <w:rStyle w:val="Hyperlink"/>
          </w:rPr>
          <w:t>https://vcgit.hhi.fraunhofer.de/jct-vc/HM/-/tags/HM-16.21+SCM-8.8</w:t>
        </w:r>
      </w:hyperlink>
      <w:r w:rsidR="00E23653" w:rsidRPr="00E23653">
        <w:t xml:space="preserve"> </w:t>
      </w:r>
    </w:p>
    <w:p w14:paraId="3C1DA028" w14:textId="77777777" w:rsidR="00FB7A6A" w:rsidRDefault="00E757FB" w:rsidP="00FA32AF">
      <w:pPr>
        <w:tabs>
          <w:tab w:val="num" w:pos="-288"/>
        </w:tabs>
        <w:rPr>
          <w:lang w:val="en-US"/>
        </w:rPr>
      </w:pPr>
      <w:r>
        <w:rPr>
          <w:lang w:val="en-US"/>
        </w:rPr>
        <w:t>The s</w:t>
      </w:r>
      <w:r w:rsidRPr="00FA32AF">
        <w:rPr>
          <w:lang w:val="en-US"/>
        </w:rPr>
        <w:t>etting</w:t>
      </w:r>
      <w:r>
        <w:rPr>
          <w:lang w:val="en-US"/>
        </w:rPr>
        <w:t>s are defined as follow</w:t>
      </w:r>
      <w:r w:rsidR="00FA32AF" w:rsidRPr="00FA32AF">
        <w:rPr>
          <w:lang w:val="en-US"/>
        </w:rPr>
        <w:t>: </w:t>
      </w:r>
    </w:p>
    <w:p w14:paraId="7B642D1F" w14:textId="3C35680F" w:rsidR="00FB7A6A" w:rsidRPr="00205837" w:rsidRDefault="00773F0C" w:rsidP="00205837">
      <w:pPr>
        <w:pStyle w:val="ListParagraph"/>
        <w:numPr>
          <w:ilvl w:val="0"/>
          <w:numId w:val="11"/>
        </w:numPr>
      </w:pPr>
      <w:r w:rsidRPr="00FB7A6A">
        <w:lastRenderedPageBreak/>
        <w:t>https://vcgit.hhi.fraunhofer.de/jct-vc/HM/-/blob/HM-16.21+SCM-8.8/cfg/encoder_lowdelay_main_scc.cfg</w:t>
      </w:r>
    </w:p>
    <w:p w14:paraId="64046E58" w14:textId="6B836D49" w:rsidR="00E757FB" w:rsidRDefault="00E757FB" w:rsidP="00773F0C">
      <w:pPr>
        <w:tabs>
          <w:tab w:val="num" w:pos="-288"/>
        </w:tabs>
      </w:pPr>
      <w:proofErr w:type="spellStart"/>
      <w:r w:rsidRPr="7A3B3244">
        <w:t>IntraPeriod</w:t>
      </w:r>
      <w:proofErr w:type="spellEnd"/>
      <w:r w:rsidRPr="7A3B3244">
        <w:t xml:space="preserve"> </w:t>
      </w:r>
      <w:proofErr w:type="spellStart"/>
      <w:r w:rsidRPr="7A3B3244">
        <w:t>such</w:t>
      </w:r>
      <w:proofErr w:type="spellEnd"/>
      <w:r w:rsidRPr="7A3B3244">
        <w:t xml:space="preserve"> </w:t>
      </w:r>
      <w:proofErr w:type="spellStart"/>
      <w:proofErr w:type="gramStart"/>
      <w:r w:rsidRPr="7A3B3244">
        <w:t>that</w:t>
      </w:r>
      <w:proofErr w:type="spellEnd"/>
      <w:r w:rsidRPr="7A3B3244">
        <w:t>:</w:t>
      </w:r>
      <w:proofErr w:type="gramEnd"/>
      <w:r w:rsidRPr="7A3B3244">
        <w:t xml:space="preserve"> </w:t>
      </w:r>
    </w:p>
    <w:p w14:paraId="190A01FC" w14:textId="77777777" w:rsidR="00E757FB" w:rsidRDefault="00E757FB" w:rsidP="00E757FB">
      <w:pPr>
        <w:pStyle w:val="ListParagraph"/>
        <w:numPr>
          <w:ilvl w:val="1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1 second is achieved  </w:t>
      </w:r>
    </w:p>
    <w:p w14:paraId="2FFAD61F" w14:textId="77777777" w:rsidR="00E757FB" w:rsidRDefault="00E757FB" w:rsidP="00E757FB">
      <w:pPr>
        <w:pStyle w:val="ListParagraph"/>
        <w:numPr>
          <w:ilvl w:val="1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no fix interval </w:t>
      </w:r>
    </w:p>
    <w:p w14:paraId="44F5383B" w14:textId="77777777" w:rsidR="00E757FB" w:rsidRDefault="00E757FB" w:rsidP="00E757FB">
      <w:pPr>
        <w:pStyle w:val="ListParagraph"/>
        <w:numPr>
          <w:ilvl w:val="0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7A3B3244">
        <w:rPr>
          <w:rFonts w:ascii="Times New Roman" w:eastAsia="Times New Roman" w:hAnsi="Times New Roman" w:cs="Times New Roman"/>
          <w:sz w:val="24"/>
          <w:szCs w:val="24"/>
        </w:rPr>
        <w:t>DecodingRefreshType</w:t>
      </w:r>
      <w:proofErr w:type="spellEnd"/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</w:p>
    <w:p w14:paraId="0E7B0887" w14:textId="77777777" w:rsidR="00E757FB" w:rsidRDefault="00E757FB" w:rsidP="00E757FB">
      <w:pPr>
        <w:pStyle w:val="ListParagraph"/>
        <w:numPr>
          <w:ilvl w:val="1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CRA value = 1 </w:t>
      </w:r>
    </w:p>
    <w:p w14:paraId="2102D566" w14:textId="59933973" w:rsidR="00E757FB" w:rsidRDefault="00E757FB" w:rsidP="00E757FB">
      <w:pPr>
        <w:pStyle w:val="ListParagraph"/>
        <w:numPr>
          <w:ilvl w:val="0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7A3B3244">
        <w:rPr>
          <w:rFonts w:ascii="Times New Roman" w:eastAsia="Times New Roman" w:hAnsi="Times New Roman" w:cs="Times New Roman"/>
          <w:sz w:val="24"/>
          <w:szCs w:val="24"/>
        </w:rPr>
        <w:t>GOPSize</w:t>
      </w:r>
      <w:proofErr w:type="spellEnd"/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: 8 </w:t>
      </w:r>
    </w:p>
    <w:p w14:paraId="000FDE40" w14:textId="660E1E22" w:rsidR="00D9592B" w:rsidRDefault="00D9592B" w:rsidP="00E757FB">
      <w:pPr>
        <w:pStyle w:val="ListParagraph"/>
        <w:numPr>
          <w:ilvl w:val="0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Internal bit depth: 10</w:t>
      </w:r>
    </w:p>
    <w:p w14:paraId="04C15FEF" w14:textId="065826E6" w:rsidR="00E757FB" w:rsidRDefault="00E757FB" w:rsidP="00E757FB">
      <w:pPr>
        <w:pStyle w:val="ListParagraph"/>
        <w:numPr>
          <w:ilvl w:val="0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QP: [22, 27, 32, 37] </w:t>
      </w:r>
    </w:p>
    <w:p w14:paraId="0989F7F1" w14:textId="77777777" w:rsidR="00E757FB" w:rsidRDefault="00E757FB" w:rsidP="00E757FB">
      <w:pPr>
        <w:pStyle w:val="ListParagraph"/>
        <w:numPr>
          <w:ilvl w:val="0"/>
          <w:numId w:val="6"/>
        </w:numPr>
        <w:tabs>
          <w:tab w:val="num" w:pos="-288"/>
        </w:tabs>
        <w:rPr>
          <w:rFonts w:ascii="Times New Roman" w:eastAsia="Times New Roman" w:hAnsi="Times New Roman" w:cs="Times New Roman"/>
          <w:sz w:val="24"/>
          <w:szCs w:val="24"/>
        </w:rPr>
      </w:pPr>
      <w:r w:rsidRPr="7A3B3244">
        <w:rPr>
          <w:rFonts w:ascii="Times New Roman" w:eastAsia="Times New Roman" w:hAnsi="Times New Roman" w:cs="Times New Roman"/>
          <w:sz w:val="24"/>
          <w:szCs w:val="24"/>
        </w:rPr>
        <w:t>Coding structure: LD-B* and LD-P. *Bi-</w:t>
      </w:r>
      <w:proofErr w:type="spellStart"/>
      <w:r w:rsidRPr="7A3B3244">
        <w:rPr>
          <w:rFonts w:ascii="Times New Roman" w:eastAsia="Times New Roman" w:hAnsi="Times New Roman" w:cs="Times New Roman"/>
          <w:sz w:val="24"/>
          <w:szCs w:val="24"/>
        </w:rPr>
        <w:t>predition</w:t>
      </w:r>
      <w:proofErr w:type="spellEnd"/>
      <w:r w:rsidRPr="7A3B3244">
        <w:rPr>
          <w:rFonts w:ascii="Times New Roman" w:eastAsia="Times New Roman" w:hAnsi="Times New Roman" w:cs="Times New Roman"/>
          <w:sz w:val="24"/>
          <w:szCs w:val="24"/>
        </w:rPr>
        <w:t xml:space="preserve"> with no future reference frame.</w:t>
      </w:r>
    </w:p>
    <w:p w14:paraId="753CF7F2" w14:textId="3D587882" w:rsidR="007D3548" w:rsidRPr="00FA32AF" w:rsidRDefault="007D3548" w:rsidP="7A3B3244">
      <w:pPr>
        <w:rPr>
          <w:lang w:val="en-US"/>
        </w:rPr>
      </w:pPr>
    </w:p>
    <w:p w14:paraId="5BC472A2" w14:textId="3B9E4473" w:rsidR="007D3548" w:rsidRDefault="007D3548" w:rsidP="007D3548">
      <w:pPr>
        <w:pStyle w:val="Heading1"/>
        <w:tabs>
          <w:tab w:val="clear" w:pos="432"/>
          <w:tab w:val="num" w:pos="-288"/>
        </w:tabs>
      </w:pPr>
      <w:r>
        <w:t>Results</w:t>
      </w:r>
    </w:p>
    <w:p w14:paraId="4856F97F" w14:textId="2982912B" w:rsidR="005160F8" w:rsidRDefault="00E757FB" w:rsidP="006D0FE0">
      <w:pPr>
        <w:rPr>
          <w:lang w:val="en-US" w:eastAsia="en-US"/>
        </w:rPr>
      </w:pPr>
      <w:r>
        <w:rPr>
          <w:lang w:val="en-US" w:eastAsia="en-US"/>
        </w:rPr>
        <w:t xml:space="preserve">The below tables </w:t>
      </w:r>
      <w:proofErr w:type="gramStart"/>
      <w:r>
        <w:rPr>
          <w:lang w:val="en-US" w:eastAsia="en-US"/>
        </w:rPr>
        <w:t>highlights</w:t>
      </w:r>
      <w:proofErr w:type="gramEnd"/>
      <w:r>
        <w:rPr>
          <w:lang w:val="en-US" w:eastAsia="en-US"/>
        </w:rPr>
        <w:t xml:space="preserve"> the results of HEVC SCC versus the anchor HEVC Main 10.</w:t>
      </w:r>
    </w:p>
    <w:p w14:paraId="1107DD6A" w14:textId="1EA2779C" w:rsidR="00191CF9" w:rsidRDefault="00191CF9" w:rsidP="006D0FE0">
      <w:pPr>
        <w:rPr>
          <w:lang w:val="en-US" w:eastAsia="en-US"/>
        </w:rPr>
      </w:pPr>
      <w:r>
        <w:rPr>
          <w:lang w:val="en-US" w:eastAsia="en-US"/>
        </w:rPr>
        <w:t>Note</w:t>
      </w:r>
      <w:r w:rsidR="00205837">
        <w:rPr>
          <w:lang w:val="en-US" w:eastAsia="en-US"/>
        </w:rPr>
        <w:t>:</w:t>
      </w:r>
      <w:r>
        <w:rPr>
          <w:lang w:val="en-US" w:eastAsia="en-US"/>
        </w:rPr>
        <w:t xml:space="preserve"> CRA=1 means a</w:t>
      </w:r>
      <w:r w:rsidR="002A4C6A">
        <w:rPr>
          <w:lang w:val="en-US" w:eastAsia="en-US"/>
        </w:rPr>
        <w:t xml:space="preserve">n intra period of 1 second is used with </w:t>
      </w:r>
      <w:proofErr w:type="spellStart"/>
      <w:r w:rsidR="002A4C6A">
        <w:rPr>
          <w:lang w:val="en-US" w:eastAsia="en-US"/>
        </w:rPr>
        <w:t>DecodingRefreshRType</w:t>
      </w:r>
      <w:proofErr w:type="spellEnd"/>
      <w:r w:rsidR="002A4C6A">
        <w:rPr>
          <w:lang w:val="en-US" w:eastAsia="en-US"/>
        </w:rPr>
        <w:t xml:space="preserve"> parameter set to 1.</w:t>
      </w:r>
    </w:p>
    <w:tbl>
      <w:tblPr>
        <w:tblW w:w="8740" w:type="dxa"/>
        <w:tblLook w:val="04A0" w:firstRow="1" w:lastRow="0" w:firstColumn="1" w:lastColumn="0" w:noHBand="0" w:noVBand="1"/>
      </w:tblPr>
      <w:tblGrid>
        <w:gridCol w:w="500"/>
        <w:gridCol w:w="1640"/>
        <w:gridCol w:w="1060"/>
        <w:gridCol w:w="1060"/>
        <w:gridCol w:w="1060"/>
        <w:gridCol w:w="1060"/>
        <w:gridCol w:w="1060"/>
        <w:gridCol w:w="1300"/>
      </w:tblGrid>
      <w:tr w:rsidR="008534C7" w:rsidRPr="00FA3915" w14:paraId="78A9BD3A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D310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0F57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4BA8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837B5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E061F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DDEB4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7A94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5BC7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8534C7" w:rsidRPr="008534C7" w14:paraId="7CCF1D57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D5568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29A9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4F8AE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Low delay B Main10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52592" w14:textId="77777777" w:rsidR="008534C7" w:rsidRPr="008534C7" w:rsidRDefault="008534C7" w:rsidP="008534C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8534C7" w:rsidRPr="008534C7" w14:paraId="23D01C75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58180" w14:textId="77777777" w:rsidR="008534C7" w:rsidRPr="008534C7" w:rsidRDefault="008534C7" w:rsidP="008534C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DEBF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71F17A8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Over HM-16.22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B72CD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75E3EBF7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8342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2AC9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E1027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E7C50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E23A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AAAC0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5863B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504A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676FCB9C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04EB4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1F7E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71CDEEA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-14,30%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9A0B56A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-15,70%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55C6779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-16,88%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A36C5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E4AD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138%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BB22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4AF68041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0BB8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68D7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TGM 1080p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4D3AF28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-45,19%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7F3946E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-46,24%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6922663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-45,72%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7897E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28555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F090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5577B297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2370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7A1F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0C99D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3310D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D8F39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63D5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ED253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77BDE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8534C7" w:rsidRPr="008534C7" w14:paraId="705F6057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2002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EA76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A5C8D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Low delay P Main10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6317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3F91DD1A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FD488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20AD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1B75A53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Over HM-16.22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0F4F2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00C21171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C0B94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2480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62661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B35F2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7588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6BC78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2E2B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D1B02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4CBE6EE6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DD3D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B480C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5F37E65C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-14,57%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E8D5287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-16,22%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EA3EF98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-17,67%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B5915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63AE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113%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DD704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235FAC1A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13B1B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55492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TGM 1080p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AFA561C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-46,06%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0C62753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-47,19%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CDF42A4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-46,65%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5CDA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2F7C7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86C4E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3D71DB35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2B07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6D42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93BEA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C7007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853A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BCE3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40DC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8FD15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8534C7" w:rsidRPr="00FA3915" w14:paraId="516409CF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34C28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7472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9120D" w14:textId="622484DD" w:rsidR="008534C7" w:rsidRPr="008534C7" w:rsidRDefault="71759CF1" w:rsidP="025DF29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25DF29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en-US"/>
              </w:rPr>
              <w:t xml:space="preserve">Low delay B Main10 </w:t>
            </w:r>
            <w:r w:rsidR="15C13014" w:rsidRPr="025DF29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en-US"/>
              </w:rPr>
              <w:t>CRA=1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6785B" w14:textId="77777777" w:rsidR="008534C7" w:rsidRPr="008534C7" w:rsidRDefault="008534C7" w:rsidP="008534C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8534C7" w:rsidRPr="008534C7" w14:paraId="759187C7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9205F" w14:textId="77777777" w:rsidR="008534C7" w:rsidRPr="008534C7" w:rsidRDefault="008534C7" w:rsidP="008534C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8BA3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6E8F615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Over HM-16.22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565DD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401DC6C4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DBD8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E5BA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1FEF1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2C61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745B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1AF35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7086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B0A6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43F27E59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F2DB6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97728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80D23C8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-18,62%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B2278DD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-19,74%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4837B86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-20,45%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70DD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9611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119%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E477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778C9262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6035C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BB0E5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TGM 1080p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05E1E2E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-48,75%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5B88E26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-49,52%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4320D90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-49,00%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F2B45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BEDBA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110%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BD58F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4D8A8A29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A5B9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883F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8ACA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402C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BB30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0D29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A6DF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9B610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8534C7" w:rsidRPr="00FA3915" w14:paraId="55A56267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31498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F2EB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90A33" w14:textId="7A663F90" w:rsidR="008534C7" w:rsidRPr="008534C7" w:rsidRDefault="71759CF1" w:rsidP="025DF29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25DF29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en-US"/>
              </w:rPr>
              <w:t xml:space="preserve">Low delay P Main10 </w:t>
            </w:r>
            <w:r w:rsidR="5F88D962" w:rsidRPr="025DF29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 w:eastAsia="en-US"/>
              </w:rPr>
              <w:t>CRA=1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FE6D" w14:textId="77777777" w:rsidR="008534C7" w:rsidRPr="008534C7" w:rsidRDefault="008534C7" w:rsidP="008534C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8534C7" w:rsidRPr="008534C7" w14:paraId="16718B76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CFC35" w14:textId="77777777" w:rsidR="008534C7" w:rsidRPr="008534C7" w:rsidRDefault="008534C7" w:rsidP="008534C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6196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BC0734A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Over HM-16.22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38F68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449CE710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D8F4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CD21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41F37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E4B9C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7636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EEDF3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78B1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1EA0E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7346E072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931B2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44E2F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5C836B7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-18,74%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4CE7FBEC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-19,94%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AB866B8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-20,72%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A6D2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7113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BB4E1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0EF1BC83" w14:textId="77777777" w:rsidTr="025DF299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64E9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4FCE9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TGM 1080p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D574E50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-49,30%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596425EF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-50,06%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210179D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sz w:val="18"/>
                <w:szCs w:val="18"/>
                <w:lang w:val="en-US" w:eastAsia="en-US"/>
              </w:rPr>
              <w:t>-49,56%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6E169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7140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8534C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117%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FAB0C" w14:textId="77777777" w:rsidR="008534C7" w:rsidRPr="008534C7" w:rsidRDefault="008534C7" w:rsidP="008534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534C7" w:rsidRPr="008534C7" w14:paraId="7D2EFF95" w14:textId="77777777" w:rsidTr="025DF299">
        <w:trPr>
          <w:trHeight w:val="233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99633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0D9A" w14:textId="77777777" w:rsidR="008534C7" w:rsidRPr="008534C7" w:rsidRDefault="008534C7" w:rsidP="008534C7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9626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1B67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11F6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F882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93E0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F3DB" w14:textId="77777777" w:rsidR="008534C7" w:rsidRPr="008534C7" w:rsidRDefault="008534C7" w:rsidP="008534C7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</w:tbl>
    <w:p w14:paraId="740A21EB" w14:textId="77777777" w:rsidR="008534C7" w:rsidRPr="005160F8" w:rsidRDefault="008534C7" w:rsidP="006D0FE0">
      <w:pPr>
        <w:rPr>
          <w:lang w:val="en-US" w:eastAsia="en-US"/>
        </w:rPr>
      </w:pPr>
    </w:p>
    <w:p w14:paraId="79AFA3E2" w14:textId="77777777" w:rsidR="002B6AE7" w:rsidRPr="002B6AE7" w:rsidRDefault="002B6AE7" w:rsidP="002B6AE7">
      <w:pPr>
        <w:rPr>
          <w:lang w:val="en-US" w:eastAsia="en-US"/>
        </w:rPr>
      </w:pPr>
    </w:p>
    <w:sectPr w:rsidR="002B6AE7" w:rsidRPr="002B6AE7" w:rsidSect="00E72D76">
      <w:headerReference w:type="even" r:id="rId13"/>
      <w:headerReference w:type="default" r:id="rId14"/>
      <w:footerReference w:type="default" r:id="rId15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03A82" w14:textId="77777777" w:rsidR="00F538CB" w:rsidRDefault="00F538CB">
      <w:r>
        <w:separator/>
      </w:r>
    </w:p>
  </w:endnote>
  <w:endnote w:type="continuationSeparator" w:id="0">
    <w:p w14:paraId="0AD9ABD3" w14:textId="77777777" w:rsidR="00F538CB" w:rsidRDefault="00F538CB">
      <w:r>
        <w:continuationSeparator/>
      </w:r>
    </w:p>
  </w:endnote>
  <w:endnote w:type="continuationNotice" w:id="1">
    <w:p w14:paraId="5E243223" w14:textId="77777777" w:rsidR="00F538CB" w:rsidRDefault="00F538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726C5" w14:textId="77777777" w:rsidR="00211121" w:rsidRDefault="00211121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71DDE" w14:textId="77777777" w:rsidR="00F538CB" w:rsidRDefault="00F538CB">
      <w:r>
        <w:separator/>
      </w:r>
    </w:p>
  </w:footnote>
  <w:footnote w:type="continuationSeparator" w:id="0">
    <w:p w14:paraId="3C73AE4F" w14:textId="77777777" w:rsidR="00F538CB" w:rsidRDefault="00F538CB">
      <w:r>
        <w:continuationSeparator/>
      </w:r>
    </w:p>
  </w:footnote>
  <w:footnote w:type="continuationNotice" w:id="1">
    <w:p w14:paraId="4F2F5A89" w14:textId="77777777" w:rsidR="00F538CB" w:rsidRDefault="00F538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152B9" w14:textId="77777777" w:rsidR="00211121" w:rsidRDefault="002111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A6132" w14:textId="6012E164" w:rsidR="008C28BD" w:rsidRDefault="00B51B3F" w:rsidP="00B51B3F">
    <w:pPr>
      <w:pStyle w:val="Header"/>
      <w:jc w:val="both"/>
    </w:pPr>
    <w:r>
      <w:rPr>
        <w:rStyle w:val="normaltextrun"/>
        <w:rFonts w:cs="Arial"/>
        <w:color w:val="000000"/>
        <w:sz w:val="22"/>
        <w:szCs w:val="22"/>
        <w:shd w:val="clear" w:color="auto" w:fill="FFFFFF"/>
        <w:lang w:val="de-DE"/>
      </w:rPr>
      <w:t xml:space="preserve">SA4-e (AH) Video SWG post 110-e (2020-09-14 - Online) </w:t>
    </w:r>
    <w:r>
      <w:rPr>
        <w:rStyle w:val="normaltextrun"/>
        <w:rFonts w:cs="Arial"/>
        <w:color w:val="000000"/>
        <w:sz w:val="22"/>
        <w:szCs w:val="22"/>
        <w:shd w:val="clear" w:color="auto" w:fill="FFFFFF"/>
        <w:lang w:val="de-DE"/>
      </w:rPr>
      <w:tab/>
    </w:r>
    <w:r>
      <w:rPr>
        <w:rStyle w:val="normaltextrun"/>
        <w:rFonts w:cs="Arial"/>
        <w:color w:val="000000"/>
        <w:sz w:val="22"/>
        <w:szCs w:val="22"/>
        <w:shd w:val="clear" w:color="auto" w:fill="FFFFFF"/>
        <w:lang w:val="de-DE"/>
      </w:rPr>
      <w:tab/>
    </w:r>
    <w:r>
      <w:rPr>
        <w:rStyle w:val="normaltextrun"/>
        <w:rFonts w:cs="Arial"/>
        <w:color w:val="000000"/>
        <w:sz w:val="22"/>
        <w:szCs w:val="22"/>
        <w:shd w:val="clear" w:color="auto" w:fill="FFFFFF"/>
        <w:lang w:val="de-DE"/>
      </w:rPr>
      <w:tab/>
    </w:r>
    <w:r>
      <w:rPr>
        <w:rStyle w:val="normaltextrun"/>
        <w:rFonts w:cs="Arial"/>
        <w:color w:val="000000"/>
        <w:sz w:val="22"/>
        <w:szCs w:val="22"/>
        <w:shd w:val="clear" w:color="auto" w:fill="FFFFFF"/>
        <w:lang w:val="de-DE"/>
      </w:rPr>
      <w:tab/>
    </w:r>
    <w:r>
      <w:rPr>
        <w:rStyle w:val="normaltextrun"/>
        <w:rFonts w:cs="Arial"/>
        <w:color w:val="000000"/>
        <w:sz w:val="22"/>
        <w:szCs w:val="22"/>
        <w:shd w:val="clear" w:color="auto" w:fill="FFFFFF"/>
        <w:lang w:val="de-DE"/>
      </w:rPr>
      <w:tab/>
    </w:r>
    <w:r>
      <w:rPr>
        <w:rStyle w:val="normaltextrun"/>
        <w:rFonts w:cs="Arial"/>
        <w:color w:val="000000"/>
        <w:sz w:val="22"/>
        <w:szCs w:val="22"/>
        <w:shd w:val="clear" w:color="auto" w:fill="FFFFFF"/>
        <w:lang w:val="de-DE"/>
      </w:rPr>
      <w:tab/>
    </w:r>
    <w:r>
      <w:rPr>
        <w:rStyle w:val="normaltextrun"/>
        <w:rFonts w:cs="Arial"/>
        <w:color w:val="000000"/>
        <w:sz w:val="22"/>
        <w:szCs w:val="22"/>
        <w:shd w:val="clear" w:color="auto" w:fill="FFFFFF"/>
        <w:lang w:val="de-DE"/>
      </w:rPr>
      <w:tab/>
    </w:r>
    <w:r>
      <w:rPr>
        <w:rStyle w:val="normaltextrun"/>
        <w:rFonts w:cs="Arial"/>
        <w:color w:val="000000"/>
        <w:sz w:val="22"/>
        <w:szCs w:val="22"/>
        <w:shd w:val="clear" w:color="auto" w:fill="FFFFFF"/>
        <w:lang w:val="de-DE"/>
      </w:rPr>
      <w:tab/>
    </w:r>
    <w:r>
      <w:rPr>
        <w:rStyle w:val="normaltextrun"/>
        <w:rFonts w:cs="Arial"/>
        <w:color w:val="000000"/>
        <w:sz w:val="22"/>
        <w:szCs w:val="22"/>
        <w:shd w:val="clear" w:color="auto" w:fill="FFFFFF"/>
        <w:lang w:val="de-DE"/>
      </w:rPr>
      <w:tab/>
    </w:r>
    <w:r w:rsidR="008C28BD" w:rsidRPr="00D46372">
      <w:rPr>
        <w:rStyle w:val="normaltextrun"/>
        <w:rFonts w:cs="Arial"/>
        <w:color w:val="000000"/>
        <w:sz w:val="22"/>
        <w:szCs w:val="22"/>
        <w:shd w:val="clear" w:color="auto" w:fill="FFFFFF"/>
        <w:lang w:val="de-DE"/>
      </w:rPr>
      <w:t>S4aV200543</w:t>
    </w:r>
  </w:p>
  <w:p w14:paraId="4F5D91F8" w14:textId="356C27A7" w:rsidR="00D46372" w:rsidRDefault="00D46372" w:rsidP="00B51B3F">
    <w:pPr>
      <w:pStyle w:val="Header"/>
      <w:jc w:val="both"/>
    </w:pPr>
    <w:r>
      <w:rPr>
        <w:rStyle w:val="normaltextrun"/>
        <w:rFonts w:cs="Arial"/>
        <w:color w:val="000000"/>
        <w:sz w:val="22"/>
        <w:szCs w:val="22"/>
        <w:shd w:val="clear" w:color="auto" w:fill="FFFFFF"/>
      </w:rPr>
      <w:t>29th September 2020</w:t>
    </w:r>
    <w:r>
      <w:rPr>
        <w:rStyle w:val="eop"/>
        <w:rFonts w:cs="Arial"/>
        <w:color w:val="000000"/>
        <w:sz w:val="22"/>
        <w:szCs w:val="22"/>
        <w:shd w:val="clear" w:color="auto" w:fill="FFFFFF"/>
      </w:rP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2" type="#_x0000_t75" style="width:15.6pt;height:15.6pt" o:bullet="t">
        <v:imagedata r:id="rId1" o:title="artCABC"/>
      </v:shape>
    </w:pict>
  </w:numPicBullet>
  <w:numPicBullet w:numPicBulletId="1">
    <w:pict>
      <v:shape id="_x0000_i1283" type="#_x0000_t75" style="width:26.5pt;height:54.35pt" o:bullet="t">
        <v:imagedata r:id="rId2" o:title="artE168"/>
      </v:shape>
    </w:pict>
  </w:numPicBullet>
  <w:abstractNum w:abstractNumId="0" w15:restartNumberingAfterBreak="0">
    <w:nsid w:val="014D218F"/>
    <w:multiLevelType w:val="hybridMultilevel"/>
    <w:tmpl w:val="22DCA5D0"/>
    <w:lvl w:ilvl="0" w:tplc="CD6E737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FC879FA">
      <w:start w:val="1"/>
      <w:numFmt w:val="bullet"/>
      <w:lvlText w:val="-"/>
      <w:lvlJc w:val="left"/>
      <w:pPr>
        <w:ind w:left="1440" w:hanging="360"/>
      </w:pPr>
      <w:rPr>
        <w:rFonts w:ascii="&quot;Times New Roman&quot;,serif" w:hAnsi="&quot;Times New Roman&quot;,serif" w:hint="default"/>
      </w:rPr>
    </w:lvl>
    <w:lvl w:ilvl="2" w:tplc="F0243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C98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2F3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108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92BD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9EDA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3A50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23206"/>
    <w:multiLevelType w:val="multilevel"/>
    <w:tmpl w:val="BBF08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89273D9"/>
    <w:multiLevelType w:val="hybridMultilevel"/>
    <w:tmpl w:val="3440E8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E4C99"/>
    <w:multiLevelType w:val="multilevel"/>
    <w:tmpl w:val="ABEE7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8A9355B"/>
    <w:multiLevelType w:val="hybridMultilevel"/>
    <w:tmpl w:val="30440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2A7712"/>
    <w:multiLevelType w:val="hybridMultilevel"/>
    <w:tmpl w:val="7A7C60CC"/>
    <w:lvl w:ilvl="0" w:tplc="CD6E737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E23CF"/>
    <w:multiLevelType w:val="hybridMultilevel"/>
    <w:tmpl w:val="FEA6E8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A37FE"/>
    <w:multiLevelType w:val="hybridMultilevel"/>
    <w:tmpl w:val="D32E279A"/>
    <w:lvl w:ilvl="0" w:tplc="3F1ECE8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 w:tplc="B07C0B22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 w:tplc="9BB63D5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 w:tplc="BC243EE0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 w:tplc="9D125D08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 w:tplc="6C0EF69C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 w:tplc="7EF06214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 w:tplc="ED905DB2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 w:tplc="D34802F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8"/>
  </w:num>
  <w:num w:numId="5">
    <w:abstractNumId w:val="8"/>
  </w:num>
  <w:num w:numId="6">
    <w:abstractNumId w:val="0"/>
  </w:num>
  <w:num w:numId="7">
    <w:abstractNumId w:val="4"/>
  </w:num>
  <w:num w:numId="8">
    <w:abstractNumId w:val="2"/>
  </w:num>
  <w:num w:numId="9">
    <w:abstractNumId w:val="8"/>
  </w:num>
  <w:num w:numId="10">
    <w:abstractNumId w:val="8"/>
  </w:num>
  <w:num w:numId="11">
    <w:abstractNumId w:val="5"/>
  </w:num>
  <w:num w:numId="12">
    <w:abstractNumId w:val="6"/>
  </w:num>
  <w:num w:numId="1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95FD9"/>
    <w:rsid w:val="00096391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DE1"/>
    <w:rsid w:val="000B2F7A"/>
    <w:rsid w:val="000B31D9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188"/>
    <w:rsid w:val="000D686C"/>
    <w:rsid w:val="000D71FB"/>
    <w:rsid w:val="000E0026"/>
    <w:rsid w:val="000E0596"/>
    <w:rsid w:val="000E0647"/>
    <w:rsid w:val="000E0AC9"/>
    <w:rsid w:val="000E1B9C"/>
    <w:rsid w:val="000E5766"/>
    <w:rsid w:val="000E67EC"/>
    <w:rsid w:val="000E7A98"/>
    <w:rsid w:val="000E7C8E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66BC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6F6"/>
    <w:rsid w:val="00121C39"/>
    <w:rsid w:val="001220A4"/>
    <w:rsid w:val="00123858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2E6"/>
    <w:rsid w:val="001659D8"/>
    <w:rsid w:val="001671EF"/>
    <w:rsid w:val="00167C9F"/>
    <w:rsid w:val="00172601"/>
    <w:rsid w:val="00172FC1"/>
    <w:rsid w:val="00173154"/>
    <w:rsid w:val="0017352C"/>
    <w:rsid w:val="0017394F"/>
    <w:rsid w:val="001751C7"/>
    <w:rsid w:val="001752F1"/>
    <w:rsid w:val="00175879"/>
    <w:rsid w:val="00176D52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1CF9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A1"/>
    <w:rsid w:val="001B1CBD"/>
    <w:rsid w:val="001B2224"/>
    <w:rsid w:val="001B2F63"/>
    <w:rsid w:val="001B355F"/>
    <w:rsid w:val="001B44C1"/>
    <w:rsid w:val="001B50B7"/>
    <w:rsid w:val="001B51E3"/>
    <w:rsid w:val="001B5D26"/>
    <w:rsid w:val="001B6D4A"/>
    <w:rsid w:val="001C016A"/>
    <w:rsid w:val="001C1190"/>
    <w:rsid w:val="001C13B1"/>
    <w:rsid w:val="001C27AF"/>
    <w:rsid w:val="001C59A9"/>
    <w:rsid w:val="001C7BD6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5D5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2CFB"/>
    <w:rsid w:val="0020375B"/>
    <w:rsid w:val="00204F64"/>
    <w:rsid w:val="00205837"/>
    <w:rsid w:val="00206151"/>
    <w:rsid w:val="00206483"/>
    <w:rsid w:val="00207726"/>
    <w:rsid w:val="00211105"/>
    <w:rsid w:val="00211121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2CA"/>
    <w:rsid w:val="00224973"/>
    <w:rsid w:val="00224D33"/>
    <w:rsid w:val="002257C4"/>
    <w:rsid w:val="0022645A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C5F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79D"/>
    <w:rsid w:val="00271BD7"/>
    <w:rsid w:val="00272A69"/>
    <w:rsid w:val="00272A75"/>
    <w:rsid w:val="00272F48"/>
    <w:rsid w:val="002747CE"/>
    <w:rsid w:val="00275FEA"/>
    <w:rsid w:val="00277DEF"/>
    <w:rsid w:val="002801D0"/>
    <w:rsid w:val="00280B60"/>
    <w:rsid w:val="002810AE"/>
    <w:rsid w:val="0028136C"/>
    <w:rsid w:val="00281B54"/>
    <w:rsid w:val="002821B1"/>
    <w:rsid w:val="002837F9"/>
    <w:rsid w:val="00283BC0"/>
    <w:rsid w:val="00283E20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6979"/>
    <w:rsid w:val="002A0099"/>
    <w:rsid w:val="002A2163"/>
    <w:rsid w:val="002A291D"/>
    <w:rsid w:val="002A32F1"/>
    <w:rsid w:val="002A41A1"/>
    <w:rsid w:val="002A4C6A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B6AE7"/>
    <w:rsid w:val="002C0AFC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089"/>
    <w:rsid w:val="002D25C6"/>
    <w:rsid w:val="002D2A27"/>
    <w:rsid w:val="002D4592"/>
    <w:rsid w:val="002D46C9"/>
    <w:rsid w:val="002D60E5"/>
    <w:rsid w:val="002D6130"/>
    <w:rsid w:val="002D7A73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622D"/>
    <w:rsid w:val="003464F3"/>
    <w:rsid w:val="0035068B"/>
    <w:rsid w:val="003510B7"/>
    <w:rsid w:val="00352423"/>
    <w:rsid w:val="00352440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285"/>
    <w:rsid w:val="003755E0"/>
    <w:rsid w:val="00376A34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0CB2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1B78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B72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56A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4884"/>
    <w:rsid w:val="00424B0B"/>
    <w:rsid w:val="004251A9"/>
    <w:rsid w:val="004257C6"/>
    <w:rsid w:val="0042595D"/>
    <w:rsid w:val="004259A0"/>
    <w:rsid w:val="0042603F"/>
    <w:rsid w:val="00426050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6F9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4C54"/>
    <w:rsid w:val="00456804"/>
    <w:rsid w:val="00456DC6"/>
    <w:rsid w:val="0045778D"/>
    <w:rsid w:val="004602A4"/>
    <w:rsid w:val="00461245"/>
    <w:rsid w:val="00462CCC"/>
    <w:rsid w:val="00465660"/>
    <w:rsid w:val="0046608D"/>
    <w:rsid w:val="0046620F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51C7"/>
    <w:rsid w:val="00475E6D"/>
    <w:rsid w:val="00477188"/>
    <w:rsid w:val="00477399"/>
    <w:rsid w:val="0047748B"/>
    <w:rsid w:val="0047775C"/>
    <w:rsid w:val="0048032C"/>
    <w:rsid w:val="00482A5B"/>
    <w:rsid w:val="00483048"/>
    <w:rsid w:val="004841BD"/>
    <w:rsid w:val="004847E0"/>
    <w:rsid w:val="0048537B"/>
    <w:rsid w:val="004858EF"/>
    <w:rsid w:val="0048647A"/>
    <w:rsid w:val="00487062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DA8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27A"/>
    <w:rsid w:val="004C6660"/>
    <w:rsid w:val="004C75A2"/>
    <w:rsid w:val="004C7A6F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B9F"/>
    <w:rsid w:val="004E7FE4"/>
    <w:rsid w:val="004F19E1"/>
    <w:rsid w:val="004F30CA"/>
    <w:rsid w:val="004F318B"/>
    <w:rsid w:val="004F7E25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0F8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27CA0"/>
    <w:rsid w:val="00527CC5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6B2E"/>
    <w:rsid w:val="00557648"/>
    <w:rsid w:val="00560040"/>
    <w:rsid w:val="0056027E"/>
    <w:rsid w:val="00560382"/>
    <w:rsid w:val="00560F5C"/>
    <w:rsid w:val="00561DC2"/>
    <w:rsid w:val="00562466"/>
    <w:rsid w:val="005625BB"/>
    <w:rsid w:val="0056329E"/>
    <w:rsid w:val="005637A3"/>
    <w:rsid w:val="005638CE"/>
    <w:rsid w:val="005648EA"/>
    <w:rsid w:val="005656E4"/>
    <w:rsid w:val="00567F74"/>
    <w:rsid w:val="00571B48"/>
    <w:rsid w:val="005722C4"/>
    <w:rsid w:val="00572514"/>
    <w:rsid w:val="00573B83"/>
    <w:rsid w:val="00575245"/>
    <w:rsid w:val="00576392"/>
    <w:rsid w:val="00576581"/>
    <w:rsid w:val="00577577"/>
    <w:rsid w:val="00577BD2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5F768B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3841"/>
    <w:rsid w:val="00664334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3A39"/>
    <w:rsid w:val="00694173"/>
    <w:rsid w:val="006946B5"/>
    <w:rsid w:val="00695084"/>
    <w:rsid w:val="00695E1C"/>
    <w:rsid w:val="00696691"/>
    <w:rsid w:val="00696889"/>
    <w:rsid w:val="006973A5"/>
    <w:rsid w:val="0069751F"/>
    <w:rsid w:val="00697BFF"/>
    <w:rsid w:val="006A048F"/>
    <w:rsid w:val="006A1A6C"/>
    <w:rsid w:val="006A2064"/>
    <w:rsid w:val="006A27E7"/>
    <w:rsid w:val="006A2AED"/>
    <w:rsid w:val="006A4908"/>
    <w:rsid w:val="006A4B40"/>
    <w:rsid w:val="006A5E37"/>
    <w:rsid w:val="006A7B73"/>
    <w:rsid w:val="006B042A"/>
    <w:rsid w:val="006B0873"/>
    <w:rsid w:val="006B335A"/>
    <w:rsid w:val="006B39E7"/>
    <w:rsid w:val="006B3E45"/>
    <w:rsid w:val="006B4DB2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0FE0"/>
    <w:rsid w:val="006D2A18"/>
    <w:rsid w:val="006D2C97"/>
    <w:rsid w:val="006D2E92"/>
    <w:rsid w:val="006D3065"/>
    <w:rsid w:val="006D6881"/>
    <w:rsid w:val="006D7670"/>
    <w:rsid w:val="006D7952"/>
    <w:rsid w:val="006E16B4"/>
    <w:rsid w:val="006E1C77"/>
    <w:rsid w:val="006E2A27"/>
    <w:rsid w:val="006E2F1C"/>
    <w:rsid w:val="006E6648"/>
    <w:rsid w:val="006E6FC5"/>
    <w:rsid w:val="006E757E"/>
    <w:rsid w:val="006E7C43"/>
    <w:rsid w:val="006F3227"/>
    <w:rsid w:val="006F397D"/>
    <w:rsid w:val="006F3E80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3F0C"/>
    <w:rsid w:val="0077480E"/>
    <w:rsid w:val="00774F5D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4C1F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9F4"/>
    <w:rsid w:val="00796C47"/>
    <w:rsid w:val="007A00C2"/>
    <w:rsid w:val="007A0824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3548"/>
    <w:rsid w:val="007D4437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02F8"/>
    <w:rsid w:val="0080036F"/>
    <w:rsid w:val="00800DE0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20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51DEC"/>
    <w:rsid w:val="008521A1"/>
    <w:rsid w:val="008534C7"/>
    <w:rsid w:val="00853F19"/>
    <w:rsid w:val="00855393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97893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3354"/>
    <w:rsid w:val="008B4628"/>
    <w:rsid w:val="008B53D3"/>
    <w:rsid w:val="008B6C8F"/>
    <w:rsid w:val="008B7A88"/>
    <w:rsid w:val="008C117C"/>
    <w:rsid w:val="008C1A9B"/>
    <w:rsid w:val="008C2828"/>
    <w:rsid w:val="008C28BD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A8"/>
    <w:rsid w:val="008F20C8"/>
    <w:rsid w:val="008F3463"/>
    <w:rsid w:val="008F3A5B"/>
    <w:rsid w:val="008F3B9E"/>
    <w:rsid w:val="008F56C8"/>
    <w:rsid w:val="00903AA8"/>
    <w:rsid w:val="009041D5"/>
    <w:rsid w:val="0090482C"/>
    <w:rsid w:val="0090529B"/>
    <w:rsid w:val="009057A6"/>
    <w:rsid w:val="00905F97"/>
    <w:rsid w:val="009074D3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CA7"/>
    <w:rsid w:val="00927D9B"/>
    <w:rsid w:val="009300FE"/>
    <w:rsid w:val="0093108E"/>
    <w:rsid w:val="00931551"/>
    <w:rsid w:val="009324CA"/>
    <w:rsid w:val="009326C0"/>
    <w:rsid w:val="0093417D"/>
    <w:rsid w:val="009348AA"/>
    <w:rsid w:val="00935202"/>
    <w:rsid w:val="00935BA5"/>
    <w:rsid w:val="00935FDD"/>
    <w:rsid w:val="00936A3C"/>
    <w:rsid w:val="00936EDA"/>
    <w:rsid w:val="009372C4"/>
    <w:rsid w:val="009400CC"/>
    <w:rsid w:val="00941772"/>
    <w:rsid w:val="00941C1E"/>
    <w:rsid w:val="0094264B"/>
    <w:rsid w:val="0094397E"/>
    <w:rsid w:val="00943C60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77901"/>
    <w:rsid w:val="00980D7B"/>
    <w:rsid w:val="009825F5"/>
    <w:rsid w:val="00983673"/>
    <w:rsid w:val="00983A73"/>
    <w:rsid w:val="00984586"/>
    <w:rsid w:val="009861E2"/>
    <w:rsid w:val="009900A9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203C"/>
    <w:rsid w:val="009A46BE"/>
    <w:rsid w:val="009A4864"/>
    <w:rsid w:val="009A4B5C"/>
    <w:rsid w:val="009A7736"/>
    <w:rsid w:val="009B14EE"/>
    <w:rsid w:val="009B2F66"/>
    <w:rsid w:val="009B398F"/>
    <w:rsid w:val="009B4D73"/>
    <w:rsid w:val="009B4F57"/>
    <w:rsid w:val="009B5E15"/>
    <w:rsid w:val="009B6597"/>
    <w:rsid w:val="009C0300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5BDF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6873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3771"/>
    <w:rsid w:val="00A555B1"/>
    <w:rsid w:val="00A55795"/>
    <w:rsid w:val="00A61CFE"/>
    <w:rsid w:val="00A62615"/>
    <w:rsid w:val="00A630A0"/>
    <w:rsid w:val="00A64250"/>
    <w:rsid w:val="00A65514"/>
    <w:rsid w:val="00A6588D"/>
    <w:rsid w:val="00A65A86"/>
    <w:rsid w:val="00A6670C"/>
    <w:rsid w:val="00A7142C"/>
    <w:rsid w:val="00A76451"/>
    <w:rsid w:val="00A76FCD"/>
    <w:rsid w:val="00A77ACF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5FD0"/>
    <w:rsid w:val="00A96C77"/>
    <w:rsid w:val="00AA0298"/>
    <w:rsid w:val="00AA0CC4"/>
    <w:rsid w:val="00AA0F19"/>
    <w:rsid w:val="00AA352B"/>
    <w:rsid w:val="00AA3A84"/>
    <w:rsid w:val="00AA5C53"/>
    <w:rsid w:val="00AA5D11"/>
    <w:rsid w:val="00AB01F7"/>
    <w:rsid w:val="00AB075C"/>
    <w:rsid w:val="00AB0F9A"/>
    <w:rsid w:val="00AB2124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2A12"/>
    <w:rsid w:val="00AF3119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33C1"/>
    <w:rsid w:val="00B247FC"/>
    <w:rsid w:val="00B258C6"/>
    <w:rsid w:val="00B25BEF"/>
    <w:rsid w:val="00B26B89"/>
    <w:rsid w:val="00B303E3"/>
    <w:rsid w:val="00B30DAD"/>
    <w:rsid w:val="00B31455"/>
    <w:rsid w:val="00B317B6"/>
    <w:rsid w:val="00B32853"/>
    <w:rsid w:val="00B328B1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286"/>
    <w:rsid w:val="00B44D98"/>
    <w:rsid w:val="00B45127"/>
    <w:rsid w:val="00B452C9"/>
    <w:rsid w:val="00B4579C"/>
    <w:rsid w:val="00B45DBD"/>
    <w:rsid w:val="00B46657"/>
    <w:rsid w:val="00B50ADD"/>
    <w:rsid w:val="00B51A16"/>
    <w:rsid w:val="00B51B3F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743"/>
    <w:rsid w:val="00B65BBC"/>
    <w:rsid w:val="00B65BEC"/>
    <w:rsid w:val="00B660B9"/>
    <w:rsid w:val="00B660BE"/>
    <w:rsid w:val="00B668C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F35"/>
    <w:rsid w:val="00B90721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C6F2A"/>
    <w:rsid w:val="00BD03D8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2DCE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194D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377CF"/>
    <w:rsid w:val="00C40C25"/>
    <w:rsid w:val="00C40C2B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43FF"/>
    <w:rsid w:val="00C674A1"/>
    <w:rsid w:val="00C71072"/>
    <w:rsid w:val="00C769BC"/>
    <w:rsid w:val="00C76D6B"/>
    <w:rsid w:val="00C77566"/>
    <w:rsid w:val="00C77A9F"/>
    <w:rsid w:val="00C77D6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A84"/>
    <w:rsid w:val="00CA696E"/>
    <w:rsid w:val="00CA7478"/>
    <w:rsid w:val="00CB24B0"/>
    <w:rsid w:val="00CB2ACF"/>
    <w:rsid w:val="00CB2F91"/>
    <w:rsid w:val="00CB4657"/>
    <w:rsid w:val="00CB7C00"/>
    <w:rsid w:val="00CC000D"/>
    <w:rsid w:val="00CC08CD"/>
    <w:rsid w:val="00CC27DE"/>
    <w:rsid w:val="00CC29B0"/>
    <w:rsid w:val="00CC2BAC"/>
    <w:rsid w:val="00CC2FBE"/>
    <w:rsid w:val="00CC4138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5D4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583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691A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2436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46372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0CA9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8DD"/>
    <w:rsid w:val="00D93A2B"/>
    <w:rsid w:val="00D93D8C"/>
    <w:rsid w:val="00D94CBB"/>
    <w:rsid w:val="00D9592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63EB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41F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3653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57FB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6456"/>
    <w:rsid w:val="00EB6954"/>
    <w:rsid w:val="00EB75C4"/>
    <w:rsid w:val="00EB776E"/>
    <w:rsid w:val="00EC4B34"/>
    <w:rsid w:val="00EC4C8A"/>
    <w:rsid w:val="00EC52B3"/>
    <w:rsid w:val="00EC67C4"/>
    <w:rsid w:val="00EC680F"/>
    <w:rsid w:val="00EC6D45"/>
    <w:rsid w:val="00EC736A"/>
    <w:rsid w:val="00ED09BE"/>
    <w:rsid w:val="00ED210A"/>
    <w:rsid w:val="00ED2AD4"/>
    <w:rsid w:val="00ED3443"/>
    <w:rsid w:val="00ED37DC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EF7ECD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66B"/>
    <w:rsid w:val="00F07C66"/>
    <w:rsid w:val="00F101D3"/>
    <w:rsid w:val="00F11DAC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5E37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38CB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66CFB"/>
    <w:rsid w:val="00F702D0"/>
    <w:rsid w:val="00F71FF6"/>
    <w:rsid w:val="00F7370C"/>
    <w:rsid w:val="00F73E42"/>
    <w:rsid w:val="00F74C7A"/>
    <w:rsid w:val="00F74CB2"/>
    <w:rsid w:val="00F75547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2AF"/>
    <w:rsid w:val="00FA3799"/>
    <w:rsid w:val="00FA3915"/>
    <w:rsid w:val="00FA45E4"/>
    <w:rsid w:val="00FA67EA"/>
    <w:rsid w:val="00FA68D8"/>
    <w:rsid w:val="00FA6A20"/>
    <w:rsid w:val="00FA79F1"/>
    <w:rsid w:val="00FA7F68"/>
    <w:rsid w:val="00FB14F6"/>
    <w:rsid w:val="00FB1F6D"/>
    <w:rsid w:val="00FB29C9"/>
    <w:rsid w:val="00FB3B29"/>
    <w:rsid w:val="00FB5655"/>
    <w:rsid w:val="00FB6829"/>
    <w:rsid w:val="00FB7A6A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209B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  <w:rsid w:val="00FF6376"/>
    <w:rsid w:val="025DF299"/>
    <w:rsid w:val="0274913A"/>
    <w:rsid w:val="15C13014"/>
    <w:rsid w:val="3AF94E6B"/>
    <w:rsid w:val="427C33AC"/>
    <w:rsid w:val="43F98BC6"/>
    <w:rsid w:val="48580F79"/>
    <w:rsid w:val="4A8433C6"/>
    <w:rsid w:val="512EC918"/>
    <w:rsid w:val="5F88D962"/>
    <w:rsid w:val="6307C44B"/>
    <w:rsid w:val="66878128"/>
    <w:rsid w:val="679F6372"/>
    <w:rsid w:val="71759CF1"/>
    <w:rsid w:val="7A3B3244"/>
    <w:rsid w:val="7AE47B11"/>
    <w:rsid w:val="7BEB24A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3742E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1752F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rFonts w:ascii="Calibri" w:eastAsia="Calibri" w:hAnsi="Calibri" w:cs="Calibri"/>
      <w:sz w:val="16"/>
      <w:szCs w:val="22"/>
      <w:lang w:val="en-US" w:eastAsia="en-US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FP">
    <w:name w:val="FP"/>
    <w:basedOn w:val="Normal"/>
    <w:rsid w:val="00E84EA3"/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rFonts w:ascii="Calibri" w:eastAsia="Calibri" w:hAnsi="Calibri" w:cs="Calibri"/>
      <w:noProof/>
      <w:sz w:val="22"/>
      <w:szCs w:val="22"/>
      <w:lang w:val="en-US" w:eastAsia="en-US"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eastAsia="Calibri" w:hAnsi="Arial" w:cs="Calibri"/>
      <w:b/>
      <w:sz w:val="22"/>
      <w:szCs w:val="22"/>
      <w:lang w:val="en-US" w:eastAsia="en-US"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eastAsia="Calibri" w:hAnsi="Arial" w:cs="Calibri"/>
      <w:sz w:val="18"/>
      <w:szCs w:val="22"/>
      <w:lang w:val="en-US" w:eastAsia="en-US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alibri"/>
      <w:sz w:val="20"/>
      <w:szCs w:val="22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rFonts w:ascii="Calibri" w:eastAsia="Calibri" w:hAnsi="Calibri" w:cs="Calibri"/>
      <w:b/>
      <w:bCs/>
      <w:sz w:val="20"/>
      <w:szCs w:val="22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eastAsia="Calibri" w:hAnsi="Arial" w:cs="Calibri"/>
      <w:b/>
      <w:sz w:val="22"/>
      <w:szCs w:val="22"/>
      <w:lang w:val="en-US" w:eastAsia="en-US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rFonts w:ascii="Calibri" w:eastAsia="Calibri" w:hAnsi="Calibri" w:cs="Calibri"/>
      <w:sz w:val="20"/>
      <w:szCs w:val="22"/>
      <w:lang w:val="en-US"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2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customStyle="1" w:styleId="Listecouleur-Accent11">
    <w:name w:val="Liste couleur - Accent 11"/>
    <w:basedOn w:val="Normal"/>
    <w:uiPriority w:val="34"/>
    <w:qFormat/>
    <w:rsid w:val="00730F8A"/>
    <w:pPr>
      <w:ind w:left="720"/>
      <w:contextualSpacing/>
    </w:pPr>
    <w:rPr>
      <w:rFonts w:ascii="Calibri" w:eastAsia="Calibri" w:hAnsi="Calibri" w:cs="Calibri"/>
      <w:sz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ascii="Calibri" w:hAnsi="Calibri" w:cs="Calibri"/>
      <w:sz w:val="22"/>
      <w:lang w:val="en-US" w:eastAsia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rFonts w:ascii="Calibri" w:eastAsia="Calibri" w:hAnsi="Calibri" w:cs="Calibri"/>
      <w:sz w:val="20"/>
      <w:szCs w:val="22"/>
      <w:lang w:val="en-US" w:eastAsia="en-US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Tramecouleur-Accent11">
    <w:name w:val="Trame couleur - Accent 11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63"/>
    <w:qFormat/>
    <w:rsid w:val="00487062"/>
    <w:pPr>
      <w:ind w:left="72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TMLCode">
    <w:name w:val="HTML Code"/>
    <w:basedOn w:val="DefaultParagraphFont"/>
    <w:uiPriority w:val="99"/>
    <w:unhideWhenUsed/>
    <w:rsid w:val="00E0641F"/>
    <w:rPr>
      <w:rFonts w:ascii="Courier New" w:eastAsia="Times New Roman" w:hAnsi="Courier New" w:cs="Courier New"/>
      <w:sz w:val="20"/>
      <w:szCs w:val="20"/>
    </w:rPr>
  </w:style>
  <w:style w:type="character" w:customStyle="1" w:styleId="normaltextrun">
    <w:name w:val="normaltextrun"/>
    <w:basedOn w:val="DefaultParagraphFont"/>
    <w:rsid w:val="00C1194D"/>
  </w:style>
  <w:style w:type="paragraph" w:customStyle="1" w:styleId="paragraph">
    <w:name w:val="paragraph"/>
    <w:basedOn w:val="Normal"/>
    <w:rsid w:val="00FA32AF"/>
    <w:pPr>
      <w:spacing w:before="100" w:beforeAutospacing="1" w:after="100" w:afterAutospacing="1"/>
    </w:pPr>
    <w:rPr>
      <w:lang w:val="en-US" w:eastAsia="en-US"/>
    </w:rPr>
  </w:style>
  <w:style w:type="character" w:customStyle="1" w:styleId="eop">
    <w:name w:val="eop"/>
    <w:basedOn w:val="DefaultParagraphFont"/>
    <w:rsid w:val="00FA32AF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8C28BD"/>
    <w:rPr>
      <w:rFonts w:ascii="Arial" w:hAnsi="Arial"/>
      <w:b/>
      <w:noProof/>
      <w:sz w:val="18"/>
      <w:lang w:val="en-US" w:eastAsia="en-US"/>
    </w:rPr>
  </w:style>
  <w:style w:type="character" w:styleId="FollowedHyperlink">
    <w:name w:val="FollowedHyperlink"/>
    <w:basedOn w:val="DefaultParagraphFont"/>
    <w:rsid w:val="00E2365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8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7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cgit.hhi.fraunhofer.de/jct-vc/HM/-/tags/HM-16.21+SCM-8.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cgit.hhi.fraunhofer.de/jct-vc/HM/-/tags/HM-16.2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eate a new document." ma:contentTypeScope="" ma:versionID="e84d5e8021945d7946a89a2d11d44ea3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41998580ebc563291a437891f1b3503e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59BF87-AD35-4E41-8C06-1779F3334CB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94186ad-8afc-44c2-8d3b-cf76e504906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19582EB-6199-4F24-BF52-A56F18C4BC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80A28D-1281-4307-BD4D-8C5E75F8D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Manager/>
  <Company/>
  <LinksUpToDate>false</LinksUpToDate>
  <CharactersWithSpaces>2878</CharactersWithSpaces>
  <SharedDoc>false</SharedDoc>
  <HyperlinkBase/>
  <HLinks>
    <vt:vector size="6" baseType="variant">
      <vt:variant>
        <vt:i4>6488083</vt:i4>
      </vt:variant>
      <vt:variant>
        <vt:i4>0</vt:i4>
      </vt:variant>
      <vt:variant>
        <vt:i4>0</vt:i4>
      </vt:variant>
      <vt:variant>
        <vt:i4>5</vt:i4>
      </vt:variant>
      <vt:variant>
        <vt:lpwstr>https://hevc.hhi.fraunhofer.de/svn/svn_HEVCSoftware/tags/HM-16.22/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3GPP SA4 contribution</cp:keywords>
  <dc:description/>
  <cp:lastModifiedBy/>
  <cp:revision>1</cp:revision>
  <dcterms:created xsi:type="dcterms:W3CDTF">2020-09-28T10:28:00Z</dcterms:created>
  <dcterms:modified xsi:type="dcterms:W3CDTF">2020-09-28T10:28:00Z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