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46D83" w14:textId="773E1927"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D866A3">
        <w:rPr>
          <w:rFonts w:ascii="Arial" w:hAnsi="Arial" w:cs="Arial"/>
          <w:b/>
          <w:bCs/>
          <w:sz w:val="24"/>
          <w:szCs w:val="24"/>
        </w:rPr>
        <w:tab/>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r w:rsidR="00936FBD">
        <w:rPr>
          <w:rFonts w:ascii="Arial" w:hAnsi="Arial" w:cs="Arial"/>
          <w:b/>
          <w:bCs/>
          <w:sz w:val="24"/>
          <w:szCs w:val="24"/>
        </w:rPr>
        <w:t>301</w:t>
      </w:r>
    </w:p>
    <w:p w14:paraId="02AA2272" w14:textId="4CA134CD" w:rsidR="009E2423" w:rsidRDefault="00705594"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18</w:t>
      </w:r>
      <w:r w:rsidRPr="00705594">
        <w:rPr>
          <w:rFonts w:ascii="Arial" w:hAnsi="Arial" w:cs="Arial"/>
          <w:b/>
          <w:bCs/>
          <w:sz w:val="24"/>
          <w:szCs w:val="24"/>
          <w:vertAlign w:val="superscript"/>
          <w:lang w:eastAsia="ja-JP"/>
        </w:rPr>
        <w:t>th</w:t>
      </w:r>
      <w:r>
        <w:rPr>
          <w:rFonts w:ascii="Arial" w:hAnsi="Arial" w:cs="Arial"/>
          <w:b/>
          <w:bCs/>
          <w:sz w:val="24"/>
          <w:szCs w:val="24"/>
          <w:lang w:eastAsia="ja-JP"/>
        </w:rPr>
        <w:t>-21</w:t>
      </w:r>
      <w:r w:rsidRPr="00705594">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 xml:space="preserve">July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Pr>
          <w:rFonts w:ascii="Arial" w:hAnsi="Arial" w:cs="Arial"/>
          <w:b/>
          <w:bCs/>
          <w:sz w:val="24"/>
          <w:szCs w:val="24"/>
          <w:lang w:eastAsia="ja-JP"/>
        </w:rPr>
        <w:t>ETSI, Sophia Antipolis, France</w:t>
      </w:r>
      <w:r w:rsidR="009E2423">
        <w:rPr>
          <w:rFonts w:ascii="Arial" w:hAnsi="Arial" w:cs="Arial"/>
          <w:b/>
          <w:bCs/>
        </w:rPr>
        <w:tab/>
      </w:r>
    </w:p>
    <w:p w14:paraId="53F81973" w14:textId="68B7C4F0"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892DAD">
        <w:rPr>
          <w:rFonts w:ascii="Arial" w:hAnsi="Arial" w:cs="Arial"/>
          <w:b/>
          <w:lang w:eastAsia="ja-JP"/>
        </w:rPr>
        <w:t>SPRINT</w:t>
      </w:r>
    </w:p>
    <w:p w14:paraId="6FF526CB" w14:textId="0C72A7ED"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8507B1">
        <w:rPr>
          <w:rFonts w:ascii="Arial" w:hAnsi="Arial" w:cs="Arial"/>
          <w:b/>
          <w:lang w:eastAsia="ja-JP"/>
        </w:rPr>
        <w:t>Discussion of LI service impact of VoWiFi combined with S8HR deployment</w:t>
      </w:r>
    </w:p>
    <w:p w14:paraId="2ADE3EAC" w14:textId="6F9816F6"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r>
      <w:r w:rsidR="008507B1">
        <w:rPr>
          <w:rFonts w:ascii="Arial" w:hAnsi="Arial" w:cs="Arial"/>
          <w:b/>
        </w:rPr>
        <w:t>Discussion</w:t>
      </w:r>
    </w:p>
    <w:p w14:paraId="2B1708F4" w14:textId="2CC92F88"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20685D">
        <w:rPr>
          <w:rFonts w:ascii="Arial" w:hAnsi="Arial" w:cs="Arial"/>
          <w:b/>
        </w:rPr>
        <w:t xml:space="preserve">10 </w:t>
      </w:r>
      <w:r w:rsidR="00936FBD">
        <w:rPr>
          <w:rFonts w:ascii="Arial" w:hAnsi="Arial" w:cs="Arial"/>
          <w:b/>
        </w:rPr>
        <w:t>Continued Discussion and New Business</w:t>
      </w:r>
    </w:p>
    <w:p w14:paraId="080CA37C" w14:textId="140AD8A5" w:rsidR="005E28D3" w:rsidRDefault="008507B1" w:rsidP="0057750E">
      <w:pPr>
        <w:rPr>
          <w:rFonts w:ascii="Arial" w:hAnsi="Arial" w:cs="Arial"/>
          <w:b/>
        </w:rPr>
      </w:pPr>
      <w:r>
        <w:rPr>
          <w:rFonts w:ascii="Arial" w:hAnsi="Arial" w:cs="Arial"/>
          <w:b/>
        </w:rPr>
        <w:t>Discussion</w:t>
      </w:r>
    </w:p>
    <w:p w14:paraId="25DE7CEA" w14:textId="3E88558B" w:rsidR="008507B1" w:rsidRDefault="008507B1" w:rsidP="0057750E">
      <w:pPr>
        <w:rPr>
          <w:rFonts w:ascii="Arial" w:hAnsi="Arial" w:cs="Arial"/>
        </w:rPr>
      </w:pPr>
      <w:r>
        <w:rPr>
          <w:rFonts w:ascii="Arial" w:hAnsi="Arial" w:cs="Arial"/>
        </w:rPr>
        <w:t>At the last SA 3 LI meeting offline discussions brought up the observation that S8HR can be combined with VoWiFi and maybe the 3GPP LI service specifications (106, 107 &amp; 108) would need enhancements to address this configuration.</w:t>
      </w:r>
    </w:p>
    <w:p w14:paraId="0F46855F" w14:textId="1F1C6279" w:rsidR="008507B1" w:rsidRDefault="008507B1" w:rsidP="0057750E">
      <w:pPr>
        <w:rPr>
          <w:rFonts w:ascii="Arial" w:hAnsi="Arial" w:cs="Arial"/>
        </w:rPr>
      </w:pPr>
      <w:r>
        <w:rPr>
          <w:rFonts w:ascii="Arial" w:hAnsi="Arial" w:cs="Arial"/>
        </w:rPr>
        <w:t>It is proposed that SA 3 LI not take up any work on S8HR and VoWiFi for the reasons listed below until Release 15.  Until then, SA 3 LI delegates can begin the background work offline</w:t>
      </w:r>
      <w:r w:rsidR="00F02D27">
        <w:rPr>
          <w:rFonts w:ascii="Arial" w:hAnsi="Arial" w:cs="Arial"/>
        </w:rPr>
        <w:t xml:space="preserve"> (such as reading GSMA IR 51)</w:t>
      </w:r>
      <w:r>
        <w:rPr>
          <w:rFonts w:ascii="Arial" w:hAnsi="Arial" w:cs="Arial"/>
        </w:rPr>
        <w:t xml:space="preserve"> for preparation for Release 15 work.</w:t>
      </w:r>
    </w:p>
    <w:p w14:paraId="282EB40C" w14:textId="1CC474D6" w:rsidR="008507B1" w:rsidRDefault="00142EC4" w:rsidP="0057750E">
      <w:pPr>
        <w:rPr>
          <w:rFonts w:ascii="Arial" w:hAnsi="Arial" w:cs="Arial"/>
        </w:rPr>
      </w:pPr>
      <w:r>
        <w:rPr>
          <w:rFonts w:ascii="Arial" w:hAnsi="Arial" w:cs="Arial"/>
        </w:rPr>
        <w:t>Discussion papers on specific national policy and regulations as background to LI service requirements may be useful ahead of the start of Release 15 LI service work.</w:t>
      </w:r>
    </w:p>
    <w:p w14:paraId="37C3035E" w14:textId="76EE757D" w:rsidR="00142EC4" w:rsidRDefault="00142EC4" w:rsidP="0057750E">
      <w:pPr>
        <w:rPr>
          <w:rFonts w:ascii="Arial" w:hAnsi="Arial" w:cs="Arial"/>
        </w:rPr>
      </w:pPr>
      <w:r>
        <w:rPr>
          <w:rFonts w:ascii="Arial" w:hAnsi="Arial" w:cs="Arial"/>
        </w:rPr>
        <w:t>Reasons for waiting until Release 15:</w:t>
      </w:r>
    </w:p>
    <w:p w14:paraId="351E2EC0" w14:textId="3C4955EC" w:rsidR="00142EC4" w:rsidRDefault="00142EC4" w:rsidP="00142EC4">
      <w:pPr>
        <w:pStyle w:val="ListParagraph"/>
        <w:numPr>
          <w:ilvl w:val="0"/>
          <w:numId w:val="18"/>
        </w:numPr>
        <w:rPr>
          <w:rFonts w:ascii="Arial" w:hAnsi="Arial" w:cs="Arial"/>
        </w:rPr>
      </w:pPr>
      <w:r>
        <w:rPr>
          <w:rFonts w:ascii="Arial" w:hAnsi="Arial" w:cs="Arial"/>
        </w:rPr>
        <w:t>SA 2 just had a Study Item approved at the last plenary to study the combination of S8HR and VoWiFi (S2-163174, FS_VOWLAN) which will be completed in 1Q17 and the normative work will follow in the Release 15 timeframe.  While the focus will be on squeezing some QoS control out of a technology that inconsistently supports service differentiation (based on deployed infrastructure), some of the S8HR solutions are dependent on QoS service differentiation</w:t>
      </w:r>
    </w:p>
    <w:p w14:paraId="64720637" w14:textId="77777777" w:rsidR="00F02D27" w:rsidRDefault="00F02D27" w:rsidP="00F02D27">
      <w:pPr>
        <w:pStyle w:val="ListParagraph"/>
        <w:rPr>
          <w:rFonts w:ascii="Arial" w:hAnsi="Arial" w:cs="Arial"/>
        </w:rPr>
      </w:pPr>
    </w:p>
    <w:p w14:paraId="5D8F26DF" w14:textId="09ED0D1B" w:rsidR="00F02D27" w:rsidRPr="00F02D27" w:rsidRDefault="00142EC4" w:rsidP="00F02D27">
      <w:pPr>
        <w:pStyle w:val="ListParagraph"/>
        <w:numPr>
          <w:ilvl w:val="0"/>
          <w:numId w:val="18"/>
        </w:numPr>
        <w:rPr>
          <w:rFonts w:ascii="Arial" w:hAnsi="Arial" w:cs="Arial"/>
        </w:rPr>
      </w:pPr>
      <w:r>
        <w:rPr>
          <w:rFonts w:ascii="Arial" w:hAnsi="Arial" w:cs="Arial"/>
        </w:rPr>
        <w:t xml:space="preserve">There is work underway to retrieve the IMEI on WLAN access which is critical for IMEI targeted LI. </w:t>
      </w:r>
      <w:r w:rsidR="00F02D27">
        <w:rPr>
          <w:rFonts w:ascii="Arial" w:hAnsi="Arial" w:cs="Arial"/>
        </w:rPr>
        <w:t>The exact form and extent of this support will need to be assessed for use by the LI service.</w:t>
      </w:r>
    </w:p>
    <w:p w14:paraId="6C340637" w14:textId="77777777" w:rsidR="00F02D27" w:rsidRDefault="00F02D27" w:rsidP="00F02D27">
      <w:pPr>
        <w:pStyle w:val="ListParagraph"/>
        <w:rPr>
          <w:rFonts w:ascii="Arial" w:hAnsi="Arial" w:cs="Arial"/>
        </w:rPr>
      </w:pPr>
    </w:p>
    <w:p w14:paraId="70267A2B" w14:textId="00D2CE44" w:rsidR="00F02D27" w:rsidRPr="00F02D27" w:rsidRDefault="00F02D27" w:rsidP="00F02D27">
      <w:pPr>
        <w:pStyle w:val="ListParagraph"/>
        <w:numPr>
          <w:ilvl w:val="0"/>
          <w:numId w:val="18"/>
        </w:numPr>
        <w:rPr>
          <w:rFonts w:ascii="Arial" w:hAnsi="Arial" w:cs="Arial"/>
        </w:rPr>
      </w:pPr>
      <w:r>
        <w:rPr>
          <w:rFonts w:ascii="Arial" w:hAnsi="Arial" w:cs="Arial"/>
        </w:rPr>
        <w:t>Some or all of the current S8HR solution selected will be applicable and can be reused for an approach to S8HR and VoWiFi. However, the S8HR solution is not yet stable enough (normative detail) to identify what enhancements are needed for also supporting VoWiFi.</w:t>
      </w:r>
      <w:bookmarkStart w:id="0" w:name="_GoBack"/>
      <w:bookmarkEnd w:id="0"/>
    </w:p>
    <w:p w14:paraId="540C8EE8" w14:textId="77777777" w:rsidR="00F02D27" w:rsidRDefault="00F02D27" w:rsidP="00F02D27">
      <w:pPr>
        <w:pStyle w:val="ListParagraph"/>
        <w:rPr>
          <w:rFonts w:ascii="Arial" w:hAnsi="Arial" w:cs="Arial"/>
        </w:rPr>
      </w:pPr>
    </w:p>
    <w:p w14:paraId="3DB0F6E8" w14:textId="3386491E" w:rsidR="00936FBD" w:rsidRPr="00936FBD" w:rsidRDefault="00F02D27" w:rsidP="00936FBD">
      <w:pPr>
        <w:pStyle w:val="ListParagraph"/>
        <w:numPr>
          <w:ilvl w:val="0"/>
          <w:numId w:val="18"/>
        </w:numPr>
        <w:rPr>
          <w:rFonts w:ascii="Arial" w:hAnsi="Arial" w:cs="Arial"/>
        </w:rPr>
      </w:pPr>
      <w:r>
        <w:rPr>
          <w:rFonts w:ascii="Arial" w:hAnsi="Arial" w:cs="Arial"/>
        </w:rPr>
        <w:t xml:space="preserve">It may be that not just S8HR will need attention, but some or all of the following configurations as well, </w:t>
      </w:r>
      <w:r w:rsidR="00936FBD">
        <w:rPr>
          <w:rFonts w:ascii="Arial" w:hAnsi="Arial" w:cs="Arial"/>
        </w:rPr>
        <w:t xml:space="preserve">leading to </w:t>
      </w:r>
      <w:r>
        <w:rPr>
          <w:rFonts w:ascii="Arial" w:hAnsi="Arial" w:cs="Arial"/>
        </w:rPr>
        <w:t>a larger effort than just S8HR:</w:t>
      </w:r>
    </w:p>
    <w:p w14:paraId="43867FF7" w14:textId="77777777" w:rsidR="00936FBD" w:rsidRDefault="00936FBD" w:rsidP="00936FBD">
      <w:pPr>
        <w:pStyle w:val="ListParagraph"/>
        <w:ind w:left="1440"/>
        <w:rPr>
          <w:rFonts w:ascii="Arial" w:hAnsi="Arial" w:cs="Arial"/>
        </w:rPr>
      </w:pPr>
    </w:p>
    <w:p w14:paraId="6059AC5C" w14:textId="19E80CC9" w:rsidR="00F02D27" w:rsidRDefault="00F02D27" w:rsidP="00F02D27">
      <w:pPr>
        <w:pStyle w:val="ListParagraph"/>
        <w:numPr>
          <w:ilvl w:val="1"/>
          <w:numId w:val="18"/>
        </w:numPr>
        <w:rPr>
          <w:rFonts w:ascii="Arial" w:hAnsi="Arial" w:cs="Arial"/>
        </w:rPr>
      </w:pPr>
      <w:r>
        <w:rPr>
          <w:rFonts w:ascii="Arial" w:hAnsi="Arial" w:cs="Arial"/>
        </w:rPr>
        <w:t>User located in the home network, using VoWiFi.</w:t>
      </w:r>
    </w:p>
    <w:p w14:paraId="763F3DA1" w14:textId="77777777" w:rsidR="00936FBD" w:rsidRDefault="00936FBD" w:rsidP="00936FBD">
      <w:pPr>
        <w:pStyle w:val="ListParagraph"/>
        <w:ind w:left="1440"/>
        <w:rPr>
          <w:rFonts w:ascii="Arial" w:hAnsi="Arial" w:cs="Arial"/>
        </w:rPr>
      </w:pPr>
    </w:p>
    <w:p w14:paraId="08083A5C" w14:textId="732C35AF" w:rsidR="00F02D27" w:rsidRDefault="00F02D27" w:rsidP="00F02D27">
      <w:pPr>
        <w:pStyle w:val="ListParagraph"/>
        <w:numPr>
          <w:ilvl w:val="1"/>
          <w:numId w:val="18"/>
        </w:numPr>
        <w:rPr>
          <w:rFonts w:ascii="Arial" w:hAnsi="Arial" w:cs="Arial"/>
        </w:rPr>
      </w:pPr>
      <w:r>
        <w:rPr>
          <w:rFonts w:ascii="Arial" w:hAnsi="Arial" w:cs="Arial"/>
        </w:rPr>
        <w:t>Outbound roaming user, LI targeted in the home jurisdiction</w:t>
      </w:r>
    </w:p>
    <w:p w14:paraId="02145F82" w14:textId="77777777" w:rsidR="00936FBD" w:rsidRDefault="00936FBD" w:rsidP="00936FBD">
      <w:pPr>
        <w:pStyle w:val="ListParagraph"/>
        <w:ind w:left="1440"/>
        <w:rPr>
          <w:rFonts w:ascii="Arial" w:hAnsi="Arial" w:cs="Arial"/>
        </w:rPr>
      </w:pPr>
    </w:p>
    <w:p w14:paraId="3AAF1B87" w14:textId="2288509E" w:rsidR="00F02D27" w:rsidRDefault="00F02D27" w:rsidP="00F02D27">
      <w:pPr>
        <w:pStyle w:val="ListParagraph"/>
        <w:numPr>
          <w:ilvl w:val="1"/>
          <w:numId w:val="18"/>
        </w:numPr>
        <w:rPr>
          <w:rFonts w:ascii="Arial" w:hAnsi="Arial" w:cs="Arial"/>
        </w:rPr>
      </w:pPr>
      <w:r>
        <w:rPr>
          <w:rFonts w:ascii="Arial" w:hAnsi="Arial" w:cs="Arial"/>
        </w:rPr>
        <w:t>Inbound roaming user, LI targeted in the visited jurisdiction, LBO arrangement deployed.</w:t>
      </w:r>
    </w:p>
    <w:p w14:paraId="39622917" w14:textId="77777777" w:rsidR="00936FBD" w:rsidRDefault="00936FBD" w:rsidP="00936FBD">
      <w:pPr>
        <w:pStyle w:val="ListParagraph"/>
        <w:ind w:left="1440"/>
        <w:rPr>
          <w:rFonts w:ascii="Arial" w:hAnsi="Arial" w:cs="Arial"/>
        </w:rPr>
      </w:pPr>
    </w:p>
    <w:p w14:paraId="6289912B" w14:textId="3B8A0803" w:rsidR="00F02D27" w:rsidRPr="00142EC4" w:rsidRDefault="00F02D27" w:rsidP="00F02D27">
      <w:pPr>
        <w:pStyle w:val="ListParagraph"/>
        <w:numPr>
          <w:ilvl w:val="1"/>
          <w:numId w:val="18"/>
        </w:numPr>
        <w:rPr>
          <w:rFonts w:ascii="Arial" w:hAnsi="Arial" w:cs="Arial"/>
        </w:rPr>
      </w:pPr>
      <w:r>
        <w:rPr>
          <w:rFonts w:ascii="Arial" w:hAnsi="Arial" w:cs="Arial"/>
        </w:rPr>
        <w:t>Inbound roaming user, LI targeted in the visited jurisdiction, S8HR arrangement deployed.</w:t>
      </w:r>
    </w:p>
    <w:sectPr w:rsidR="00F02D27" w:rsidRPr="00142EC4"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F93D1" w14:textId="77777777" w:rsidR="00065190" w:rsidRDefault="00065190">
      <w:r>
        <w:separator/>
      </w:r>
    </w:p>
  </w:endnote>
  <w:endnote w:type="continuationSeparator" w:id="0">
    <w:p w14:paraId="7AC355C5" w14:textId="77777777" w:rsidR="00065190" w:rsidRDefault="00065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18522" w14:textId="77777777" w:rsidR="00065190" w:rsidRDefault="00065190">
      <w:r>
        <w:separator/>
      </w:r>
    </w:p>
  </w:footnote>
  <w:footnote w:type="continuationSeparator" w:id="0">
    <w:p w14:paraId="0EEA2A6F" w14:textId="77777777" w:rsidR="00065190" w:rsidRDefault="000651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8"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7EE209F1"/>
    <w:multiLevelType w:val="hybridMultilevel"/>
    <w:tmpl w:val="00F87022"/>
    <w:lvl w:ilvl="0" w:tplc="E0CA4D4E">
      <w:start w:val="7"/>
      <w:numFmt w:val="bullet"/>
      <w:lvlText w:val=""/>
      <w:lvlJc w:val="left"/>
      <w:pPr>
        <w:ind w:left="720" w:hanging="360"/>
      </w:pPr>
      <w:rPr>
        <w:rFonts w:ascii="Symbol" w:eastAsia="MS Mincho"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16"/>
  </w:num>
  <w:num w:numId="6">
    <w:abstractNumId w:val="8"/>
  </w:num>
  <w:num w:numId="7">
    <w:abstractNumId w:val="7"/>
  </w:num>
  <w:num w:numId="8">
    <w:abstractNumId w:val="11"/>
  </w:num>
  <w:num w:numId="9">
    <w:abstractNumId w:val="12"/>
  </w:num>
  <w:num w:numId="10">
    <w:abstractNumId w:val="0"/>
  </w:num>
  <w:num w:numId="11">
    <w:abstractNumId w:val="3"/>
  </w:num>
  <w:num w:numId="12">
    <w:abstractNumId w:val="2"/>
  </w:num>
  <w:num w:numId="13">
    <w:abstractNumId w:val="1"/>
  </w:num>
  <w:num w:numId="14">
    <w:abstractNumId w:val="6"/>
  </w:num>
  <w:num w:numId="15">
    <w:abstractNumId w:val="15"/>
  </w:num>
  <w:num w:numId="16">
    <w:abstractNumId w:val="10"/>
  </w:num>
  <w:num w:numId="17">
    <w:abstractNumId w:val="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5190"/>
    <w:rsid w:val="00066815"/>
    <w:rsid w:val="000706AC"/>
    <w:rsid w:val="000723A6"/>
    <w:rsid w:val="000812BA"/>
    <w:rsid w:val="00083A50"/>
    <w:rsid w:val="000913BE"/>
    <w:rsid w:val="000913ED"/>
    <w:rsid w:val="000977F6"/>
    <w:rsid w:val="00097EAA"/>
    <w:rsid w:val="000A101A"/>
    <w:rsid w:val="000B0519"/>
    <w:rsid w:val="000B24BC"/>
    <w:rsid w:val="000B31B7"/>
    <w:rsid w:val="000B61FD"/>
    <w:rsid w:val="000C1792"/>
    <w:rsid w:val="000C5E26"/>
    <w:rsid w:val="000D77F2"/>
    <w:rsid w:val="000E2E3B"/>
    <w:rsid w:val="000E55AD"/>
    <w:rsid w:val="000E6E54"/>
    <w:rsid w:val="000F3AB6"/>
    <w:rsid w:val="000F537E"/>
    <w:rsid w:val="0012071E"/>
    <w:rsid w:val="00120EB4"/>
    <w:rsid w:val="00124CCC"/>
    <w:rsid w:val="0014228B"/>
    <w:rsid w:val="00142EC4"/>
    <w:rsid w:val="00145FAC"/>
    <w:rsid w:val="00154C8D"/>
    <w:rsid w:val="00157AA9"/>
    <w:rsid w:val="001774D6"/>
    <w:rsid w:val="001A1064"/>
    <w:rsid w:val="001A2048"/>
    <w:rsid w:val="001A4F2A"/>
    <w:rsid w:val="001B1A7D"/>
    <w:rsid w:val="001B5343"/>
    <w:rsid w:val="001B631A"/>
    <w:rsid w:val="001B6A47"/>
    <w:rsid w:val="001C5C86"/>
    <w:rsid w:val="001D0AA1"/>
    <w:rsid w:val="001F4191"/>
    <w:rsid w:val="001F505E"/>
    <w:rsid w:val="001F572D"/>
    <w:rsid w:val="002000C2"/>
    <w:rsid w:val="0020323A"/>
    <w:rsid w:val="0020685D"/>
    <w:rsid w:val="00215A59"/>
    <w:rsid w:val="002163A7"/>
    <w:rsid w:val="00233B38"/>
    <w:rsid w:val="0024786B"/>
    <w:rsid w:val="0025102A"/>
    <w:rsid w:val="00272034"/>
    <w:rsid w:val="0027391F"/>
    <w:rsid w:val="00273A5D"/>
    <w:rsid w:val="00284660"/>
    <w:rsid w:val="0029720E"/>
    <w:rsid w:val="002A03C0"/>
    <w:rsid w:val="002A1DAE"/>
    <w:rsid w:val="002C0787"/>
    <w:rsid w:val="002C5310"/>
    <w:rsid w:val="002E7A9E"/>
    <w:rsid w:val="00300D91"/>
    <w:rsid w:val="0030349B"/>
    <w:rsid w:val="003205AD"/>
    <w:rsid w:val="00321616"/>
    <w:rsid w:val="0033165E"/>
    <w:rsid w:val="00335FB2"/>
    <w:rsid w:val="00344158"/>
    <w:rsid w:val="00351273"/>
    <w:rsid w:val="003670EF"/>
    <w:rsid w:val="00370CA7"/>
    <w:rsid w:val="00371AFA"/>
    <w:rsid w:val="003A1102"/>
    <w:rsid w:val="003A1EB0"/>
    <w:rsid w:val="003C6DA6"/>
    <w:rsid w:val="003E5957"/>
    <w:rsid w:val="003F268E"/>
    <w:rsid w:val="003F2C3B"/>
    <w:rsid w:val="003F74A2"/>
    <w:rsid w:val="003F7B3D"/>
    <w:rsid w:val="00412334"/>
    <w:rsid w:val="00414A2F"/>
    <w:rsid w:val="0041702A"/>
    <w:rsid w:val="00417228"/>
    <w:rsid w:val="004361BE"/>
    <w:rsid w:val="0043745F"/>
    <w:rsid w:val="0044029F"/>
    <w:rsid w:val="0045522F"/>
    <w:rsid w:val="00461E6F"/>
    <w:rsid w:val="00475CFB"/>
    <w:rsid w:val="0048267C"/>
    <w:rsid w:val="00486ADE"/>
    <w:rsid w:val="004876B9"/>
    <w:rsid w:val="00493A79"/>
    <w:rsid w:val="004A0050"/>
    <w:rsid w:val="004A6A60"/>
    <w:rsid w:val="004A7974"/>
    <w:rsid w:val="004E38CC"/>
    <w:rsid w:val="004E6F8A"/>
    <w:rsid w:val="004F370B"/>
    <w:rsid w:val="004F56C7"/>
    <w:rsid w:val="00507E51"/>
    <w:rsid w:val="00514D7D"/>
    <w:rsid w:val="00522740"/>
    <w:rsid w:val="00531852"/>
    <w:rsid w:val="00540E05"/>
    <w:rsid w:val="0054222F"/>
    <w:rsid w:val="005573BB"/>
    <w:rsid w:val="00557B2E"/>
    <w:rsid w:val="00561267"/>
    <w:rsid w:val="00567E43"/>
    <w:rsid w:val="0057750E"/>
    <w:rsid w:val="00583514"/>
    <w:rsid w:val="00590087"/>
    <w:rsid w:val="005C3D62"/>
    <w:rsid w:val="005C4F58"/>
    <w:rsid w:val="005D3FEC"/>
    <w:rsid w:val="005D44BE"/>
    <w:rsid w:val="005E28D3"/>
    <w:rsid w:val="005F2DD3"/>
    <w:rsid w:val="005F5F40"/>
    <w:rsid w:val="00611EC4"/>
    <w:rsid w:val="00620B3F"/>
    <w:rsid w:val="006238A9"/>
    <w:rsid w:val="00623AAD"/>
    <w:rsid w:val="00627A91"/>
    <w:rsid w:val="006418C6"/>
    <w:rsid w:val="006452F5"/>
    <w:rsid w:val="00654893"/>
    <w:rsid w:val="00654D56"/>
    <w:rsid w:val="00655450"/>
    <w:rsid w:val="00671BBB"/>
    <w:rsid w:val="00675359"/>
    <w:rsid w:val="00682229"/>
    <w:rsid w:val="00682237"/>
    <w:rsid w:val="006A37BF"/>
    <w:rsid w:val="006A5134"/>
    <w:rsid w:val="006B4280"/>
    <w:rsid w:val="006C0574"/>
    <w:rsid w:val="006C40E7"/>
    <w:rsid w:val="006D3AFD"/>
    <w:rsid w:val="006D61E7"/>
    <w:rsid w:val="006E1877"/>
    <w:rsid w:val="00705594"/>
    <w:rsid w:val="00711BF8"/>
    <w:rsid w:val="00735731"/>
    <w:rsid w:val="00736DA1"/>
    <w:rsid w:val="00745E1F"/>
    <w:rsid w:val="0075252A"/>
    <w:rsid w:val="00764B84"/>
    <w:rsid w:val="007672A7"/>
    <w:rsid w:val="0078034D"/>
    <w:rsid w:val="00787DEF"/>
    <w:rsid w:val="00790BCC"/>
    <w:rsid w:val="007974F5"/>
    <w:rsid w:val="007B0F49"/>
    <w:rsid w:val="007C03DC"/>
    <w:rsid w:val="007C7E14"/>
    <w:rsid w:val="007D5460"/>
    <w:rsid w:val="007F7421"/>
    <w:rsid w:val="00812528"/>
    <w:rsid w:val="00814F58"/>
    <w:rsid w:val="00815F61"/>
    <w:rsid w:val="00822CCE"/>
    <w:rsid w:val="008250F0"/>
    <w:rsid w:val="0082670A"/>
    <w:rsid w:val="00841CA1"/>
    <w:rsid w:val="008507B1"/>
    <w:rsid w:val="008535CF"/>
    <w:rsid w:val="0087024A"/>
    <w:rsid w:val="0087080F"/>
    <w:rsid w:val="0088222A"/>
    <w:rsid w:val="00892DAD"/>
    <w:rsid w:val="008A52DE"/>
    <w:rsid w:val="008A76FD"/>
    <w:rsid w:val="008B2D09"/>
    <w:rsid w:val="008B4D84"/>
    <w:rsid w:val="008C25FE"/>
    <w:rsid w:val="008C537F"/>
    <w:rsid w:val="008D2840"/>
    <w:rsid w:val="008D658B"/>
    <w:rsid w:val="008E533F"/>
    <w:rsid w:val="00921241"/>
    <w:rsid w:val="00922E01"/>
    <w:rsid w:val="00936FBD"/>
    <w:rsid w:val="00943551"/>
    <w:rsid w:val="009437A2"/>
    <w:rsid w:val="00944B28"/>
    <w:rsid w:val="00985B73"/>
    <w:rsid w:val="009870A7"/>
    <w:rsid w:val="009940FE"/>
    <w:rsid w:val="009A3BC4"/>
    <w:rsid w:val="009B1936"/>
    <w:rsid w:val="009B69A8"/>
    <w:rsid w:val="009D0657"/>
    <w:rsid w:val="009D292B"/>
    <w:rsid w:val="009D3E3B"/>
    <w:rsid w:val="009D5F45"/>
    <w:rsid w:val="009E2423"/>
    <w:rsid w:val="009E618B"/>
    <w:rsid w:val="009F1BE2"/>
    <w:rsid w:val="00A10539"/>
    <w:rsid w:val="00A16A70"/>
    <w:rsid w:val="00A338A3"/>
    <w:rsid w:val="00A36378"/>
    <w:rsid w:val="00A652B3"/>
    <w:rsid w:val="00A679C1"/>
    <w:rsid w:val="00A70E1E"/>
    <w:rsid w:val="00A7519D"/>
    <w:rsid w:val="00AC7C60"/>
    <w:rsid w:val="00AD76C3"/>
    <w:rsid w:val="00AD7939"/>
    <w:rsid w:val="00AE25BF"/>
    <w:rsid w:val="00AE2E37"/>
    <w:rsid w:val="00AF06F6"/>
    <w:rsid w:val="00AF23D3"/>
    <w:rsid w:val="00B01538"/>
    <w:rsid w:val="00B03C01"/>
    <w:rsid w:val="00B05E0C"/>
    <w:rsid w:val="00B078D6"/>
    <w:rsid w:val="00B3015C"/>
    <w:rsid w:val="00BA3A53"/>
    <w:rsid w:val="00BA4095"/>
    <w:rsid w:val="00BA5B43"/>
    <w:rsid w:val="00BA793F"/>
    <w:rsid w:val="00BB0417"/>
    <w:rsid w:val="00BB0AEE"/>
    <w:rsid w:val="00BB49C1"/>
    <w:rsid w:val="00BC2B26"/>
    <w:rsid w:val="00BC4AAC"/>
    <w:rsid w:val="00BC642A"/>
    <w:rsid w:val="00BD06AF"/>
    <w:rsid w:val="00BD41F9"/>
    <w:rsid w:val="00BD6314"/>
    <w:rsid w:val="00BE2316"/>
    <w:rsid w:val="00C00AC8"/>
    <w:rsid w:val="00C07E6A"/>
    <w:rsid w:val="00C146B7"/>
    <w:rsid w:val="00C2533E"/>
    <w:rsid w:val="00C31A30"/>
    <w:rsid w:val="00C31E28"/>
    <w:rsid w:val="00C35244"/>
    <w:rsid w:val="00C36D89"/>
    <w:rsid w:val="00C43D1E"/>
    <w:rsid w:val="00C50F7C"/>
    <w:rsid w:val="00C57C50"/>
    <w:rsid w:val="00C715CA"/>
    <w:rsid w:val="00C725C1"/>
    <w:rsid w:val="00C875E5"/>
    <w:rsid w:val="00C87AA8"/>
    <w:rsid w:val="00C96849"/>
    <w:rsid w:val="00CC1281"/>
    <w:rsid w:val="00CE4FF2"/>
    <w:rsid w:val="00CE54FF"/>
    <w:rsid w:val="00D30F81"/>
    <w:rsid w:val="00D35748"/>
    <w:rsid w:val="00D43CB9"/>
    <w:rsid w:val="00D565FF"/>
    <w:rsid w:val="00D66E1A"/>
    <w:rsid w:val="00D709AE"/>
    <w:rsid w:val="00D71F40"/>
    <w:rsid w:val="00D74BEC"/>
    <w:rsid w:val="00D77416"/>
    <w:rsid w:val="00D81BF4"/>
    <w:rsid w:val="00D84E11"/>
    <w:rsid w:val="00D866A3"/>
    <w:rsid w:val="00D90ACC"/>
    <w:rsid w:val="00D9292A"/>
    <w:rsid w:val="00D94AE6"/>
    <w:rsid w:val="00DA5641"/>
    <w:rsid w:val="00DA74F3"/>
    <w:rsid w:val="00DC076D"/>
    <w:rsid w:val="00DD58B7"/>
    <w:rsid w:val="00DF1E36"/>
    <w:rsid w:val="00E033E0"/>
    <w:rsid w:val="00E13CB2"/>
    <w:rsid w:val="00E14D19"/>
    <w:rsid w:val="00E319E7"/>
    <w:rsid w:val="00E378DB"/>
    <w:rsid w:val="00E6760E"/>
    <w:rsid w:val="00E80C9C"/>
    <w:rsid w:val="00E83156"/>
    <w:rsid w:val="00E8643C"/>
    <w:rsid w:val="00E90B85"/>
    <w:rsid w:val="00EA61C5"/>
    <w:rsid w:val="00EC0CF1"/>
    <w:rsid w:val="00ED6A9C"/>
    <w:rsid w:val="00ED7A5B"/>
    <w:rsid w:val="00EE0094"/>
    <w:rsid w:val="00EE0984"/>
    <w:rsid w:val="00EE49DF"/>
    <w:rsid w:val="00F02D27"/>
    <w:rsid w:val="00F13255"/>
    <w:rsid w:val="00F14F98"/>
    <w:rsid w:val="00F203DA"/>
    <w:rsid w:val="00F21E0A"/>
    <w:rsid w:val="00F232D1"/>
    <w:rsid w:val="00F41A27"/>
    <w:rsid w:val="00F4338D"/>
    <w:rsid w:val="00F440D3"/>
    <w:rsid w:val="00F44478"/>
    <w:rsid w:val="00F45715"/>
    <w:rsid w:val="00F73365"/>
    <w:rsid w:val="00F83848"/>
    <w:rsid w:val="00F90DA0"/>
    <w:rsid w:val="00F921F1"/>
    <w:rsid w:val="00FC0804"/>
    <w:rsid w:val="00FC08C8"/>
    <w:rsid w:val="00FC3B6D"/>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0B8A3F4A-8900-4A81-8F59-7E278F00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ListParagraph">
    <w:name w:val="List Paragraph"/>
    <w:basedOn w:val="Normal"/>
    <w:uiPriority w:val="72"/>
    <w:rsid w:val="00142E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40662-5966-471B-BEB0-BEFB49FE7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344</Words>
  <Characters>1964</Characters>
  <Application>Microsoft Office Word</Application>
  <DocSecurity>0</DocSecurity>
  <Lines>16</Lines>
  <Paragraphs>4</Paragraphs>
  <ScaleCrop>false</ScaleCrop>
  <HeadingPairs>
    <vt:vector size="12" baseType="variant">
      <vt:variant>
        <vt:lpstr>Title</vt:lpstr>
      </vt:variant>
      <vt:variant>
        <vt:i4>1</vt:i4>
      </vt:variant>
      <vt:variant>
        <vt:lpstr>Titel</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2304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greg schumacher</cp:lastModifiedBy>
  <cp:revision>2</cp:revision>
  <cp:lastPrinted>2000-02-29T11:31:00Z</cp:lastPrinted>
  <dcterms:created xsi:type="dcterms:W3CDTF">2016-07-12T14:30:00Z</dcterms:created>
  <dcterms:modified xsi:type="dcterms:W3CDTF">2016-07-12T14:30:00Z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