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A003FC" w:rsidRDefault="004E7E83" w:rsidP="00A306C0">
      <w:pPr>
        <w:tabs>
          <w:tab w:val="right" w:pos="9638"/>
        </w:tabs>
        <w:rPr>
          <w:b/>
          <w:sz w:val="24"/>
          <w:szCs w:val="24"/>
          <w:lang w:val="it-IT"/>
        </w:rPr>
      </w:pPr>
      <w:r w:rsidRPr="0064550A">
        <w:rPr>
          <w:rFonts w:cs="Arial"/>
          <w:b/>
          <w:sz w:val="24"/>
          <w:lang w:val="it-IT"/>
        </w:rPr>
        <w:t>3GPP TSG-SA3</w:t>
      </w:r>
      <w:r w:rsidR="00A334C0">
        <w:rPr>
          <w:rFonts w:cs="Arial"/>
          <w:b/>
          <w:sz w:val="24"/>
          <w:lang w:val="it-IT"/>
        </w:rPr>
        <w:t xml:space="preserve"> </w:t>
      </w:r>
      <w:r w:rsidRPr="0064550A">
        <w:rPr>
          <w:rFonts w:cs="Arial"/>
          <w:b/>
          <w:sz w:val="24"/>
          <w:lang w:val="it-IT"/>
        </w:rPr>
        <w:t xml:space="preserve">LI, </w:t>
      </w:r>
      <w:r w:rsidR="00A334C0">
        <w:rPr>
          <w:rFonts w:cs="Arial"/>
          <w:b/>
          <w:sz w:val="24"/>
          <w:lang w:val="it-IT"/>
        </w:rPr>
        <w:t xml:space="preserve">Meeting </w:t>
      </w:r>
      <w:r>
        <w:rPr>
          <w:rFonts w:cs="Arial"/>
          <w:b/>
          <w:sz w:val="24"/>
          <w:lang w:val="it-IT"/>
        </w:rPr>
        <w:t>#4</w:t>
      </w:r>
      <w:r w:rsidR="00A334C0">
        <w:rPr>
          <w:rFonts w:cs="Arial"/>
          <w:b/>
          <w:sz w:val="24"/>
          <w:lang w:val="it-IT"/>
        </w:rPr>
        <w:t>7</w:t>
      </w:r>
      <w:r w:rsidR="00D81E8E">
        <w:rPr>
          <w:b/>
          <w:sz w:val="24"/>
          <w:szCs w:val="24"/>
          <w:lang w:val="it-IT"/>
        </w:rPr>
        <w:tab/>
        <w:t>SA3LI12_</w:t>
      </w:r>
      <w:r w:rsidR="00E35B1D">
        <w:rPr>
          <w:b/>
          <w:sz w:val="24"/>
          <w:szCs w:val="24"/>
          <w:lang w:val="it-IT"/>
        </w:rPr>
        <w:t>12</w:t>
      </w:r>
      <w:r w:rsidR="00C9225F">
        <w:rPr>
          <w:b/>
          <w:sz w:val="24"/>
          <w:szCs w:val="24"/>
          <w:lang w:val="it-IT"/>
        </w:rPr>
        <w:t>2</w:t>
      </w:r>
      <w:bookmarkStart w:id="0" w:name="_GoBack"/>
      <w:bookmarkEnd w:id="0"/>
    </w:p>
    <w:p w:rsidR="004E7E83" w:rsidRPr="007D5AF4" w:rsidRDefault="00A334C0" w:rsidP="00A306C0">
      <w:pPr>
        <w:pBdr>
          <w:bottom w:val="single" w:sz="4" w:space="1" w:color="auto"/>
        </w:pBdr>
        <w:tabs>
          <w:tab w:val="right" w:pos="9638"/>
        </w:tabs>
        <w:rPr>
          <w:b/>
          <w:sz w:val="24"/>
          <w:szCs w:val="24"/>
          <w:lang w:val="en-US"/>
        </w:rPr>
      </w:pPr>
      <w:r>
        <w:rPr>
          <w:b/>
          <w:sz w:val="24"/>
          <w:szCs w:val="24"/>
          <w:lang w:val="en-US"/>
        </w:rPr>
        <w:t>16-18 October 2012, Tucson, AZ, USA</w:t>
      </w:r>
    </w:p>
    <w:p w:rsidR="004E7E83" w:rsidRPr="007D5AF4" w:rsidRDefault="004E7E83" w:rsidP="00A306C0">
      <w:pPr>
        <w:rPr>
          <w:lang w:val="en-US"/>
        </w:rPr>
      </w:pPr>
    </w:p>
    <w:p w:rsidR="004E7E83" w:rsidRPr="007D5AF4" w:rsidRDefault="004E7E83" w:rsidP="003B5E51">
      <w:pPr>
        <w:ind w:left="2127" w:hanging="2127"/>
        <w:rPr>
          <w:b/>
          <w:lang w:val="en-US"/>
        </w:rPr>
      </w:pPr>
      <w:r w:rsidRPr="007D5AF4">
        <w:rPr>
          <w:b/>
          <w:lang w:val="en-US"/>
        </w:rPr>
        <w:t>Source:</w:t>
      </w:r>
      <w:r w:rsidRPr="007D5AF4">
        <w:rPr>
          <w:b/>
          <w:lang w:val="en-US"/>
        </w:rPr>
        <w:tab/>
      </w:r>
      <w:r w:rsidR="00D81E8E">
        <w:rPr>
          <w:b/>
          <w:lang w:val="en-US"/>
        </w:rPr>
        <w:t>Sprint</w:t>
      </w:r>
    </w:p>
    <w:p w:rsidR="004E7E83" w:rsidRPr="00D81E8E" w:rsidRDefault="004E7E83" w:rsidP="00A306C0">
      <w:pPr>
        <w:ind w:left="2127" w:hanging="2127"/>
        <w:rPr>
          <w:b/>
          <w:lang w:val="en-US"/>
        </w:rPr>
      </w:pPr>
      <w:r w:rsidRPr="007D5AF4">
        <w:rPr>
          <w:b/>
          <w:lang w:val="en-US"/>
        </w:rPr>
        <w:t>Title:</w:t>
      </w:r>
      <w:r w:rsidRPr="007D5AF4">
        <w:rPr>
          <w:b/>
          <w:lang w:val="en-US"/>
        </w:rPr>
        <w:tab/>
      </w:r>
      <w:r w:rsidR="00521056">
        <w:rPr>
          <w:b/>
          <w:lang w:val="en-US"/>
        </w:rPr>
        <w:t>Cloud based offline VDI</w:t>
      </w:r>
    </w:p>
    <w:p w:rsidR="004E7E83" w:rsidRPr="007D5AF4" w:rsidRDefault="004E7E83" w:rsidP="003E5F00">
      <w:pPr>
        <w:ind w:left="2127" w:hanging="2127"/>
        <w:rPr>
          <w:b/>
          <w:lang w:val="en-US"/>
        </w:rPr>
      </w:pPr>
      <w:r w:rsidRPr="007D5AF4">
        <w:rPr>
          <w:b/>
          <w:lang w:val="en-US"/>
        </w:rPr>
        <w:t>Docum</w:t>
      </w:r>
      <w:r>
        <w:rPr>
          <w:b/>
          <w:lang w:val="en-US"/>
        </w:rPr>
        <w:t>ent for:</w:t>
      </w:r>
      <w:r>
        <w:rPr>
          <w:b/>
          <w:lang w:val="en-US"/>
        </w:rPr>
        <w:tab/>
        <w:t>Discussion</w:t>
      </w:r>
    </w:p>
    <w:p w:rsidR="004E7E83" w:rsidRPr="007D5AF4" w:rsidRDefault="004E7E83" w:rsidP="0007194F">
      <w:pPr>
        <w:ind w:left="2127" w:hanging="2127"/>
        <w:rPr>
          <w:b/>
          <w:lang w:val="en-US"/>
        </w:rPr>
      </w:pPr>
      <w:r w:rsidRPr="007D5AF4">
        <w:rPr>
          <w:b/>
          <w:lang w:val="en-US"/>
        </w:rPr>
        <w:t>Agenda Item:</w:t>
      </w:r>
      <w:r w:rsidRPr="007D5AF4">
        <w:rPr>
          <w:b/>
          <w:lang w:val="en-US"/>
        </w:rPr>
        <w:tab/>
      </w:r>
      <w:r w:rsidR="00B83B4F">
        <w:rPr>
          <w:b/>
          <w:lang w:val="en-US"/>
        </w:rPr>
        <w:t>10.6 MNO Cloud Services</w:t>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r>
      <w:r w:rsidR="00B83B4F">
        <w:rPr>
          <w:b/>
          <w:lang w:val="en-US"/>
        </w:rPr>
        <w:t>LI12</w:t>
      </w:r>
    </w:p>
    <w:p w:rsidR="004E7E83" w:rsidRDefault="004E7E83" w:rsidP="002B138D">
      <w:pPr>
        <w:pStyle w:val="Heading2"/>
        <w:numPr>
          <w:ilvl w:val="0"/>
          <w:numId w:val="24"/>
        </w:numPr>
        <w:rPr>
          <w:lang w:eastAsia="ja-JP"/>
        </w:rPr>
      </w:pPr>
      <w:r w:rsidRPr="002B138D">
        <w:rPr>
          <w:rStyle w:val="Strong"/>
        </w:rPr>
        <w:t>Introduction</w:t>
      </w:r>
    </w:p>
    <w:p w:rsidR="00246191" w:rsidRPr="001D5786" w:rsidRDefault="00D81E8E" w:rsidP="001D5786">
      <w:pPr>
        <w:pStyle w:val="ListParagraph"/>
        <w:rPr>
          <w:lang w:val="en-US"/>
        </w:rPr>
      </w:pPr>
      <w:bookmarkStart w:id="1" w:name="_Toc227640903"/>
      <w:bookmarkStart w:id="2" w:name="_Toc227641308"/>
      <w:r w:rsidRPr="00D81E8E">
        <w:rPr>
          <w:lang w:val="en-US"/>
        </w:rPr>
        <w:t xml:space="preserve">This contribution proposes </w:t>
      </w:r>
      <w:r w:rsidR="000D5CF9">
        <w:rPr>
          <w:lang w:val="en-US"/>
        </w:rPr>
        <w:t>use case</w:t>
      </w:r>
      <w:r w:rsidR="00ED1434">
        <w:rPr>
          <w:lang w:val="en-US"/>
        </w:rPr>
        <w:t>s</w:t>
      </w:r>
      <w:r w:rsidR="007570E0">
        <w:rPr>
          <w:lang w:val="en-US"/>
        </w:rPr>
        <w:t xml:space="preserve"> where the </w:t>
      </w:r>
      <w:r w:rsidR="00521056">
        <w:rPr>
          <w:lang w:val="en-US"/>
        </w:rPr>
        <w:t>user who is the target of LI is using VDI (Virtual Desktop Infrastructure) supporting offline operation.</w:t>
      </w:r>
    </w:p>
    <w:p w:rsidR="00246191" w:rsidRPr="00D81E8E" w:rsidRDefault="00246191" w:rsidP="00D81E8E">
      <w:pPr>
        <w:pStyle w:val="ListParagraph"/>
        <w:rPr>
          <w:lang w:val="en-US"/>
        </w:rPr>
      </w:pPr>
    </w:p>
    <w:p w:rsidR="00D81E8E" w:rsidRPr="00D81E8E" w:rsidRDefault="00D81E8E" w:rsidP="00D81E8E">
      <w:pPr>
        <w:pStyle w:val="Heading2"/>
        <w:numPr>
          <w:ilvl w:val="0"/>
          <w:numId w:val="24"/>
        </w:numPr>
        <w:rPr>
          <w:b w:val="0"/>
          <w:bCs/>
        </w:rPr>
      </w:pPr>
      <w:r>
        <w:rPr>
          <w:rStyle w:val="Strong"/>
        </w:rPr>
        <w:t>Discussion</w:t>
      </w:r>
    </w:p>
    <w:p w:rsidR="000D5CF9" w:rsidRPr="000D5CF9" w:rsidRDefault="00521056" w:rsidP="000D5CF9">
      <w:pPr>
        <w:jc w:val="both"/>
        <w:rPr>
          <w:lang w:val="en-US"/>
        </w:rPr>
      </w:pPr>
      <w:r>
        <w:rPr>
          <w:lang w:val="en-US"/>
        </w:rPr>
        <w:t>Some VDI products take an approach that the local device acts as a cached virtual machine with periodic synchronization with a central repository rather than having the desktop execute in the cloud and use either a RPC (remote procedure call) or abstract display protocol to update a remote display interface.  The important aspects of these is that the criminal user activity can only be obtained as a synchronization snapshot rather than a time ordered sequence of user to application interaction events (such as capturing the final form html output displayed on a web browser).</w:t>
      </w:r>
    </w:p>
    <w:p w:rsidR="004E7E83" w:rsidRDefault="004E7E83" w:rsidP="002B138D">
      <w:pPr>
        <w:pStyle w:val="Heading2"/>
        <w:numPr>
          <w:ilvl w:val="0"/>
          <w:numId w:val="24"/>
        </w:numPr>
        <w:rPr>
          <w:rStyle w:val="Strong"/>
        </w:rPr>
      </w:pPr>
      <w:r>
        <w:rPr>
          <w:rStyle w:val="Strong"/>
        </w:rPr>
        <w:t>Proposal</w:t>
      </w:r>
    </w:p>
    <w:p w:rsidR="000D5CF9" w:rsidRDefault="000D5CF9" w:rsidP="00A71D97">
      <w:pPr>
        <w:pStyle w:val="Heading1"/>
        <w:numPr>
          <w:ilvl w:val="0"/>
          <w:numId w:val="39"/>
        </w:numPr>
        <w:pBdr>
          <w:top w:val="single" w:sz="12" w:space="3" w:color="auto"/>
        </w:pBdr>
        <w:overflowPunct/>
        <w:autoSpaceDE/>
        <w:autoSpaceDN/>
        <w:adjustRightInd/>
        <w:spacing w:before="240" w:after="180"/>
        <w:textAlignment w:val="auto"/>
        <w:rPr>
          <w:b w:val="0"/>
        </w:rPr>
      </w:pPr>
      <w:r>
        <w:rPr>
          <w:b w:val="0"/>
        </w:rPr>
        <w:t>Use cases</w:t>
      </w:r>
    </w:p>
    <w:bookmarkEnd w:id="1"/>
    <w:bookmarkEnd w:id="2"/>
    <w:p w:rsidR="00A71D97" w:rsidRDefault="00F7453D" w:rsidP="00A71D97">
      <w:pPr>
        <w:pStyle w:val="ListParagraph"/>
        <w:numPr>
          <w:ilvl w:val="0"/>
          <w:numId w:val="39"/>
        </w:numPr>
        <w:rPr>
          <w:lang w:eastAsia="en-US"/>
        </w:rPr>
      </w:pPr>
      <w:r>
        <w:rPr>
          <w:lang w:eastAsia="en-US"/>
        </w:rPr>
        <w:t>Use of VDI supporting offline operation</w:t>
      </w:r>
    </w:p>
    <w:p w:rsidR="00A71D97" w:rsidRDefault="00A71D97" w:rsidP="00A71D97">
      <w:pPr>
        <w:pStyle w:val="ListParagraph"/>
        <w:rPr>
          <w:lang w:eastAsia="en-US"/>
        </w:rPr>
      </w:pPr>
      <w:r>
        <w:rPr>
          <w:lang w:eastAsia="en-US"/>
        </w:rPr>
        <w:t>.</w:t>
      </w:r>
    </w:p>
    <w:p w:rsidR="00A71D97" w:rsidRDefault="00A71D97" w:rsidP="00A71D97">
      <w:pPr>
        <w:pStyle w:val="ListParagraph"/>
        <w:numPr>
          <w:ilvl w:val="1"/>
          <w:numId w:val="39"/>
        </w:numPr>
        <w:ind w:left="1080"/>
        <w:rPr>
          <w:lang w:eastAsia="en-US"/>
        </w:rPr>
      </w:pPr>
      <w:r>
        <w:rPr>
          <w:lang w:eastAsia="en-US"/>
        </w:rPr>
        <w:t>Overview</w:t>
      </w:r>
    </w:p>
    <w:p w:rsidR="00F7453D" w:rsidRDefault="00F7453D" w:rsidP="00A71D97">
      <w:pPr>
        <w:ind w:left="720"/>
        <w:rPr>
          <w:lang w:eastAsia="en-US"/>
        </w:rPr>
      </w:pPr>
      <w:r>
        <w:rPr>
          <w:lang w:eastAsia="en-US"/>
        </w:rPr>
        <w:t xml:space="preserve">This use case describes the use of VDI (Virtual Desktop Infrastructure) supporting offline operation.  </w:t>
      </w:r>
    </w:p>
    <w:p w:rsidR="00A71D97" w:rsidRDefault="00A71D97" w:rsidP="00A71D97">
      <w:pPr>
        <w:pStyle w:val="ListParagraph"/>
        <w:numPr>
          <w:ilvl w:val="1"/>
          <w:numId w:val="39"/>
        </w:numPr>
        <w:ind w:left="1080"/>
        <w:rPr>
          <w:lang w:eastAsia="en-US"/>
        </w:rPr>
      </w:pPr>
      <w:r>
        <w:rPr>
          <w:lang w:eastAsia="en-US"/>
        </w:rPr>
        <w:t>Actors</w:t>
      </w:r>
    </w:p>
    <w:p w:rsidR="00E85ECE" w:rsidRDefault="00E85ECE" w:rsidP="00F7453D">
      <w:pPr>
        <w:ind w:left="1080"/>
        <w:rPr>
          <w:lang w:eastAsia="en-US"/>
        </w:rPr>
      </w:pPr>
      <w:r>
        <w:rPr>
          <w:lang w:eastAsia="en-US"/>
        </w:rPr>
        <w:t>Joe is the user</w:t>
      </w:r>
      <w:r w:rsidR="00F7453D">
        <w:rPr>
          <w:lang w:eastAsia="en-US"/>
        </w:rPr>
        <w:t xml:space="preserve"> who has subscribed to Operator O for wireless service and their VDI service.</w:t>
      </w:r>
    </w:p>
    <w:p w:rsidR="00E85ECE" w:rsidRDefault="00E85ECE" w:rsidP="00E85ECE">
      <w:pPr>
        <w:ind w:left="1080"/>
        <w:rPr>
          <w:lang w:eastAsia="en-US"/>
        </w:rPr>
      </w:pPr>
      <w:r>
        <w:rPr>
          <w:lang w:eastAsia="en-US"/>
        </w:rPr>
        <w:t xml:space="preserve">Operator </w:t>
      </w:r>
      <w:r w:rsidR="00F7453D">
        <w:rPr>
          <w:lang w:eastAsia="en-US"/>
        </w:rPr>
        <w:t>O</w:t>
      </w:r>
      <w:r>
        <w:rPr>
          <w:lang w:eastAsia="en-US"/>
        </w:rPr>
        <w:t xml:space="preserve"> is a wireless operator</w:t>
      </w:r>
      <w:r w:rsidR="00F7453D">
        <w:rPr>
          <w:lang w:eastAsia="en-US"/>
        </w:rPr>
        <w:t xml:space="preserve"> offering VDI services hosted in an internal cloud environment</w:t>
      </w:r>
      <w:r>
        <w:rPr>
          <w:lang w:eastAsia="en-US"/>
        </w:rPr>
        <w:t>.</w:t>
      </w:r>
    </w:p>
    <w:p w:rsidR="00A71D97" w:rsidRDefault="00A71D97" w:rsidP="00A71D97">
      <w:pPr>
        <w:pStyle w:val="ListParagraph"/>
        <w:numPr>
          <w:ilvl w:val="1"/>
          <w:numId w:val="39"/>
        </w:numPr>
        <w:ind w:left="1080"/>
        <w:rPr>
          <w:lang w:eastAsia="en-US"/>
        </w:rPr>
      </w:pPr>
      <w:r>
        <w:rPr>
          <w:lang w:eastAsia="en-US"/>
        </w:rPr>
        <w:t>Preconditions</w:t>
      </w:r>
    </w:p>
    <w:p w:rsidR="0017104D" w:rsidRDefault="0017104D" w:rsidP="00A71D97">
      <w:pPr>
        <w:ind w:left="1080"/>
        <w:rPr>
          <w:lang w:eastAsia="en-US"/>
        </w:rPr>
      </w:pPr>
      <w:r>
        <w:rPr>
          <w:lang w:eastAsia="en-US"/>
        </w:rPr>
        <w:t>Joe is using a PC where the local VDI components are already installed.</w:t>
      </w:r>
    </w:p>
    <w:p w:rsidR="00A71D97" w:rsidRDefault="00F7453D" w:rsidP="00A71D97">
      <w:pPr>
        <w:ind w:left="1080"/>
        <w:rPr>
          <w:lang w:eastAsia="en-US"/>
        </w:rPr>
      </w:pPr>
      <w:r>
        <w:rPr>
          <w:lang w:eastAsia="en-US"/>
        </w:rPr>
        <w:t>The VDI service supports local and offline operation by caching at the local machine a virtual machine environment, a virtual machine image, Joe’s application in a separate cached image, and Joe’s user data and settings in a separate cached image</w:t>
      </w:r>
      <w:r w:rsidR="0009792B">
        <w:rPr>
          <w:lang w:eastAsia="en-US"/>
        </w:rPr>
        <w:t>.</w:t>
      </w:r>
    </w:p>
    <w:p w:rsidR="00F7453D" w:rsidRDefault="00F7453D" w:rsidP="00A71D97">
      <w:pPr>
        <w:ind w:left="1080"/>
        <w:rPr>
          <w:lang w:eastAsia="en-US"/>
        </w:rPr>
      </w:pPr>
      <w:r>
        <w:rPr>
          <w:lang w:eastAsia="en-US"/>
        </w:rPr>
        <w:t xml:space="preserve">The VDI service periodically (according to Operator O’s policies) synchronizes </w:t>
      </w:r>
      <w:r w:rsidR="0017104D">
        <w:rPr>
          <w:lang w:eastAsia="en-US"/>
        </w:rPr>
        <w:t>the VM image, application image and user data and setting image as changes are identified.</w:t>
      </w:r>
    </w:p>
    <w:p w:rsidR="0030410B" w:rsidRDefault="0030410B" w:rsidP="00A71D97">
      <w:pPr>
        <w:ind w:left="1080"/>
        <w:rPr>
          <w:lang w:eastAsia="en-US"/>
        </w:rPr>
      </w:pPr>
      <w:r>
        <w:rPr>
          <w:lang w:eastAsia="en-US"/>
        </w:rPr>
        <w:t xml:space="preserve">LEA P </w:t>
      </w:r>
      <w:r w:rsidR="00C7586A">
        <w:rPr>
          <w:lang w:eastAsia="en-US"/>
        </w:rPr>
        <w:t xml:space="preserve">has obtained a warrant to intercept Joe’s communication through Operator </w:t>
      </w:r>
      <w:r w:rsidR="0017104D">
        <w:rPr>
          <w:lang w:eastAsia="en-US"/>
        </w:rPr>
        <w:t>O</w:t>
      </w:r>
      <w:r w:rsidR="00C7586A">
        <w:rPr>
          <w:lang w:eastAsia="en-US"/>
        </w:rPr>
        <w:t xml:space="preserve">, delivered it to </w:t>
      </w:r>
      <w:r w:rsidR="00DD3EE3">
        <w:rPr>
          <w:lang w:eastAsia="en-US"/>
        </w:rPr>
        <w:t xml:space="preserve">Operator </w:t>
      </w:r>
      <w:r w:rsidR="0017104D">
        <w:rPr>
          <w:lang w:eastAsia="en-US"/>
        </w:rPr>
        <w:t>O</w:t>
      </w:r>
      <w:r w:rsidR="00DD3EE3">
        <w:rPr>
          <w:lang w:eastAsia="en-US"/>
        </w:rPr>
        <w:t xml:space="preserve"> and Operator </w:t>
      </w:r>
      <w:r w:rsidR="0017104D">
        <w:rPr>
          <w:lang w:eastAsia="en-US"/>
        </w:rPr>
        <w:t>O</w:t>
      </w:r>
      <w:r w:rsidR="00DD3EE3">
        <w:rPr>
          <w:lang w:eastAsia="en-US"/>
        </w:rPr>
        <w:t xml:space="preserve"> has activated the warrant.</w:t>
      </w:r>
    </w:p>
    <w:p w:rsidR="00DD3EE3" w:rsidRDefault="00DD3EE3" w:rsidP="00A71D97">
      <w:pPr>
        <w:ind w:left="1080"/>
        <w:rPr>
          <w:lang w:eastAsia="en-US"/>
        </w:rPr>
      </w:pPr>
      <w:r>
        <w:rPr>
          <w:lang w:eastAsia="en-US"/>
        </w:rPr>
        <w:t xml:space="preserve">Operator </w:t>
      </w:r>
      <w:r w:rsidR="0017104D">
        <w:rPr>
          <w:lang w:eastAsia="en-US"/>
        </w:rPr>
        <w:t>O</w:t>
      </w:r>
      <w:r>
        <w:rPr>
          <w:lang w:eastAsia="en-US"/>
        </w:rPr>
        <w:t xml:space="preserve"> along with </w:t>
      </w:r>
      <w:r w:rsidR="0017104D">
        <w:rPr>
          <w:lang w:eastAsia="en-US"/>
        </w:rPr>
        <w:t xml:space="preserve">its cloud service data </w:t>
      </w:r>
      <w:proofErr w:type="spellStart"/>
      <w:r w:rsidR="0017104D">
        <w:rPr>
          <w:lang w:eastAsia="en-US"/>
        </w:rPr>
        <w:t>center</w:t>
      </w:r>
      <w:proofErr w:type="spellEnd"/>
      <w:r>
        <w:rPr>
          <w:lang w:eastAsia="en-US"/>
        </w:rPr>
        <w:t xml:space="preserve"> </w:t>
      </w:r>
      <w:r w:rsidR="0017104D">
        <w:rPr>
          <w:lang w:eastAsia="en-US"/>
        </w:rPr>
        <w:t>is</w:t>
      </w:r>
      <w:r>
        <w:rPr>
          <w:lang w:eastAsia="en-US"/>
        </w:rPr>
        <w:t xml:space="preserve"> within LEA P’s legal jurisdiction.</w:t>
      </w:r>
    </w:p>
    <w:p w:rsidR="00A71D97" w:rsidRDefault="00A71D97" w:rsidP="00A71D97">
      <w:pPr>
        <w:pStyle w:val="ListParagraph"/>
        <w:numPr>
          <w:ilvl w:val="1"/>
          <w:numId w:val="39"/>
        </w:numPr>
        <w:ind w:left="1080"/>
        <w:rPr>
          <w:lang w:eastAsia="en-US"/>
        </w:rPr>
      </w:pPr>
      <w:r>
        <w:rPr>
          <w:lang w:eastAsia="en-US"/>
        </w:rPr>
        <w:t>Actions</w:t>
      </w:r>
    </w:p>
    <w:p w:rsidR="00C7586A" w:rsidRDefault="00815937" w:rsidP="0030410B">
      <w:pPr>
        <w:pStyle w:val="ListParagraph"/>
        <w:numPr>
          <w:ilvl w:val="2"/>
          <w:numId w:val="39"/>
        </w:numPr>
        <w:rPr>
          <w:lang w:eastAsia="en-US"/>
        </w:rPr>
      </w:pPr>
      <w:r>
        <w:rPr>
          <w:lang w:eastAsia="en-US"/>
        </w:rPr>
        <w:t>Joe logs into his PC and invokes the VDI service which logs into Operator O’s VDI cloud server.</w:t>
      </w:r>
    </w:p>
    <w:p w:rsidR="00815937" w:rsidRDefault="00815937" w:rsidP="0030410B">
      <w:pPr>
        <w:pStyle w:val="ListParagraph"/>
        <w:numPr>
          <w:ilvl w:val="2"/>
          <w:numId w:val="39"/>
        </w:numPr>
        <w:rPr>
          <w:lang w:eastAsia="en-US"/>
        </w:rPr>
      </w:pPr>
      <w:r>
        <w:rPr>
          <w:lang w:eastAsia="en-US"/>
        </w:rPr>
        <w:lastRenderedPageBreak/>
        <w:t>The VDI cloud service performs an initial synchronization to bring the local and centralized VMI image, application image, and user data and setting image up to date.</w:t>
      </w:r>
    </w:p>
    <w:p w:rsidR="00815937" w:rsidRDefault="00815937" w:rsidP="0030410B">
      <w:pPr>
        <w:pStyle w:val="ListParagraph"/>
        <w:numPr>
          <w:ilvl w:val="2"/>
          <w:numId w:val="39"/>
        </w:numPr>
        <w:rPr>
          <w:lang w:eastAsia="en-US"/>
        </w:rPr>
      </w:pPr>
      <w:r>
        <w:rPr>
          <w:lang w:eastAsia="en-US"/>
        </w:rPr>
        <w:t>Joe shuts off his wireless connection to Operator O’s network.</w:t>
      </w:r>
    </w:p>
    <w:p w:rsidR="00815937" w:rsidRDefault="00815937" w:rsidP="0030410B">
      <w:pPr>
        <w:pStyle w:val="ListParagraph"/>
        <w:numPr>
          <w:ilvl w:val="2"/>
          <w:numId w:val="39"/>
        </w:numPr>
        <w:rPr>
          <w:lang w:eastAsia="en-US"/>
        </w:rPr>
      </w:pPr>
      <w:r>
        <w:rPr>
          <w:lang w:eastAsia="en-US"/>
        </w:rPr>
        <w:t>Joe spends 6 hours developing plans for criminal activity.</w:t>
      </w:r>
    </w:p>
    <w:p w:rsidR="00815937" w:rsidRDefault="00815937" w:rsidP="0030410B">
      <w:pPr>
        <w:pStyle w:val="ListParagraph"/>
        <w:numPr>
          <w:ilvl w:val="2"/>
          <w:numId w:val="39"/>
        </w:numPr>
        <w:rPr>
          <w:lang w:eastAsia="en-US"/>
        </w:rPr>
      </w:pPr>
      <w:r>
        <w:rPr>
          <w:lang w:eastAsia="en-US"/>
        </w:rPr>
        <w:t>Joe turns on his wireless connection to Operator O’s network.</w:t>
      </w:r>
    </w:p>
    <w:p w:rsidR="00815937" w:rsidRDefault="00815937" w:rsidP="0030410B">
      <w:pPr>
        <w:pStyle w:val="ListParagraph"/>
        <w:numPr>
          <w:ilvl w:val="2"/>
          <w:numId w:val="39"/>
        </w:numPr>
        <w:rPr>
          <w:lang w:eastAsia="en-US"/>
        </w:rPr>
      </w:pPr>
      <w:r>
        <w:rPr>
          <w:lang w:eastAsia="en-US"/>
        </w:rPr>
        <w:t>The VDI cloud service again performs a synchronization to bring the local and centralized VI</w:t>
      </w:r>
      <w:r w:rsidR="001D5786">
        <w:rPr>
          <w:lang w:eastAsia="en-US"/>
        </w:rPr>
        <w:t xml:space="preserve">M image, application image and </w:t>
      </w:r>
      <w:r>
        <w:rPr>
          <w:lang w:eastAsia="en-US"/>
        </w:rPr>
        <w:t>user data and setting image up to date. In this case because the local user data has changed, the VDI components send the last image to the VDI cloud server to store.</w:t>
      </w:r>
    </w:p>
    <w:p w:rsidR="00815937" w:rsidRDefault="00815937" w:rsidP="0030410B">
      <w:pPr>
        <w:pStyle w:val="ListParagraph"/>
        <w:numPr>
          <w:ilvl w:val="2"/>
          <w:numId w:val="39"/>
        </w:numPr>
        <w:rPr>
          <w:lang w:eastAsia="en-US"/>
        </w:rPr>
      </w:pPr>
      <w:r>
        <w:rPr>
          <w:lang w:eastAsia="en-US"/>
        </w:rPr>
        <w:t>Joe logs off of his PC.</w:t>
      </w:r>
    </w:p>
    <w:p w:rsidR="00C7586A" w:rsidRDefault="00C7586A" w:rsidP="00C7586A">
      <w:pPr>
        <w:pStyle w:val="ListParagraph"/>
        <w:ind w:left="1080"/>
        <w:rPr>
          <w:lang w:eastAsia="en-US"/>
        </w:rPr>
      </w:pPr>
    </w:p>
    <w:p w:rsidR="00A71D97" w:rsidRDefault="00A71D97" w:rsidP="00A71D97">
      <w:pPr>
        <w:pStyle w:val="ListParagraph"/>
        <w:numPr>
          <w:ilvl w:val="1"/>
          <w:numId w:val="39"/>
        </w:numPr>
        <w:ind w:left="1080"/>
        <w:rPr>
          <w:lang w:eastAsia="en-US"/>
        </w:rPr>
      </w:pPr>
      <w:r>
        <w:rPr>
          <w:lang w:eastAsia="en-US"/>
        </w:rPr>
        <w:t>Interaction with other services</w:t>
      </w:r>
    </w:p>
    <w:p w:rsidR="00A71D97" w:rsidRDefault="00C7586A" w:rsidP="00A71D97">
      <w:pPr>
        <w:pStyle w:val="ListParagraph"/>
        <w:ind w:left="1080"/>
        <w:rPr>
          <w:lang w:eastAsia="en-US"/>
        </w:rPr>
      </w:pPr>
      <w:r>
        <w:rPr>
          <w:lang w:eastAsia="en-US"/>
        </w:rPr>
        <w:t>No interaction with other services is significant in this use case.</w:t>
      </w:r>
    </w:p>
    <w:p w:rsidR="00A71D97" w:rsidRDefault="00A71D97" w:rsidP="00A71D97">
      <w:pPr>
        <w:pStyle w:val="ListParagraph"/>
        <w:ind w:left="1080"/>
        <w:rPr>
          <w:lang w:eastAsia="en-US"/>
        </w:rPr>
      </w:pPr>
    </w:p>
    <w:p w:rsidR="00A71D97" w:rsidRDefault="00A71D97" w:rsidP="00932A48">
      <w:pPr>
        <w:pStyle w:val="ListParagraph"/>
        <w:numPr>
          <w:ilvl w:val="1"/>
          <w:numId w:val="39"/>
        </w:numPr>
        <w:ind w:left="1080"/>
        <w:rPr>
          <w:lang w:eastAsia="en-US"/>
        </w:rPr>
      </w:pPr>
      <w:r>
        <w:rPr>
          <w:lang w:eastAsia="en-US"/>
        </w:rPr>
        <w:t>Roaming</w:t>
      </w:r>
    </w:p>
    <w:p w:rsidR="00A71D97" w:rsidRDefault="00932A48" w:rsidP="00A71D97">
      <w:pPr>
        <w:pStyle w:val="ListParagraph"/>
        <w:ind w:left="1080"/>
        <w:rPr>
          <w:lang w:eastAsia="en-US"/>
        </w:rPr>
      </w:pPr>
      <w:r>
        <w:rPr>
          <w:lang w:eastAsia="en-US"/>
        </w:rPr>
        <w:t>Roaming does not introduce any roaming specific issues that are not already present in roaming scenarios.</w:t>
      </w:r>
    </w:p>
    <w:p w:rsidR="00A71D97" w:rsidRDefault="00A71D97" w:rsidP="00A71D97">
      <w:pPr>
        <w:pStyle w:val="ListParagraph"/>
        <w:ind w:left="1080"/>
        <w:rPr>
          <w:lang w:eastAsia="en-US"/>
        </w:rPr>
      </w:pPr>
    </w:p>
    <w:p w:rsidR="00A71D97" w:rsidRDefault="00A71D97" w:rsidP="00A71D97">
      <w:pPr>
        <w:pStyle w:val="ListParagraph"/>
        <w:numPr>
          <w:ilvl w:val="1"/>
          <w:numId w:val="39"/>
        </w:numPr>
        <w:ind w:left="1080"/>
        <w:rPr>
          <w:lang w:eastAsia="en-US"/>
        </w:rPr>
      </w:pPr>
      <w:r>
        <w:rPr>
          <w:lang w:eastAsia="en-US"/>
        </w:rPr>
        <w:t>Post Conditions</w:t>
      </w:r>
    </w:p>
    <w:p w:rsidR="00A038D8" w:rsidRDefault="001D5786" w:rsidP="00A71D97">
      <w:pPr>
        <w:pStyle w:val="ListParagraph"/>
        <w:numPr>
          <w:ilvl w:val="2"/>
          <w:numId w:val="39"/>
        </w:numPr>
        <w:ind w:left="1800"/>
        <w:rPr>
          <w:lang w:eastAsia="en-US"/>
        </w:rPr>
      </w:pPr>
      <w:r>
        <w:rPr>
          <w:lang w:eastAsia="en-US"/>
        </w:rPr>
        <w:t>Operator O will deliver to LEA P the contents of the data session synchronizing the user data and settings with Operator O’s VDI cloud server.</w:t>
      </w:r>
    </w:p>
    <w:p w:rsidR="001D5786" w:rsidRDefault="001D5786" w:rsidP="001D5786">
      <w:pPr>
        <w:pStyle w:val="ListParagraph"/>
        <w:ind w:left="1800"/>
        <w:rPr>
          <w:lang w:eastAsia="en-US"/>
        </w:rPr>
      </w:pPr>
    </w:p>
    <w:p w:rsidR="00A71D97" w:rsidRDefault="00A71D97" w:rsidP="00A71D97">
      <w:pPr>
        <w:pStyle w:val="ListParagraph"/>
        <w:numPr>
          <w:ilvl w:val="1"/>
          <w:numId w:val="39"/>
        </w:numPr>
        <w:ind w:left="1080"/>
        <w:rPr>
          <w:lang w:eastAsia="en-US"/>
        </w:rPr>
      </w:pPr>
      <w:r>
        <w:rPr>
          <w:lang w:eastAsia="en-US"/>
        </w:rPr>
        <w:t>Challenges for interception</w:t>
      </w:r>
    </w:p>
    <w:p w:rsidR="00A71D97" w:rsidRDefault="00A71D97" w:rsidP="00A71D97">
      <w:pPr>
        <w:pStyle w:val="ListParagraph"/>
        <w:ind w:left="1080"/>
        <w:rPr>
          <w:lang w:eastAsia="en-US"/>
        </w:rPr>
      </w:pPr>
    </w:p>
    <w:p w:rsidR="001D5786" w:rsidRDefault="00A038D8" w:rsidP="00A71D97">
      <w:pPr>
        <w:pStyle w:val="ListParagraph"/>
        <w:numPr>
          <w:ilvl w:val="2"/>
          <w:numId w:val="39"/>
        </w:numPr>
        <w:ind w:left="1800"/>
        <w:rPr>
          <w:lang w:eastAsia="en-US"/>
        </w:rPr>
      </w:pPr>
      <w:r>
        <w:rPr>
          <w:lang w:eastAsia="en-US"/>
        </w:rPr>
        <w:t xml:space="preserve">It is not clear how LEA P will be able to parse or reverse engineer </w:t>
      </w:r>
      <w:r w:rsidR="001D5786">
        <w:rPr>
          <w:lang w:eastAsia="en-US"/>
        </w:rPr>
        <w:t xml:space="preserve">the user data and settings image synchronization which could be a full image or merely a delta image.  </w:t>
      </w:r>
    </w:p>
    <w:p w:rsidR="00A71D97" w:rsidRDefault="001D5786" w:rsidP="00A71D97">
      <w:pPr>
        <w:pStyle w:val="ListParagraph"/>
        <w:numPr>
          <w:ilvl w:val="2"/>
          <w:numId w:val="39"/>
        </w:numPr>
        <w:ind w:left="1800"/>
        <w:rPr>
          <w:lang w:eastAsia="en-US"/>
        </w:rPr>
      </w:pPr>
      <w:r>
        <w:rPr>
          <w:lang w:eastAsia="en-US"/>
        </w:rPr>
        <w:t>LEA P may also may not be able to parse or reverse engineer the user data in the synchronized image if it is in a custom format.</w:t>
      </w:r>
    </w:p>
    <w:p w:rsidR="001D5786" w:rsidRDefault="001D5786" w:rsidP="00A71D97">
      <w:pPr>
        <w:pStyle w:val="ListParagraph"/>
        <w:numPr>
          <w:ilvl w:val="2"/>
          <w:numId w:val="39"/>
        </w:numPr>
        <w:ind w:left="1800"/>
        <w:rPr>
          <w:lang w:eastAsia="en-US"/>
        </w:rPr>
      </w:pPr>
      <w:r>
        <w:rPr>
          <w:lang w:eastAsia="en-US"/>
        </w:rPr>
        <w:t>LEA P may not have all of the applicable criminal information if the user data and setting image synchronization only delivers a delta image for performance reasons.</w:t>
      </w:r>
    </w:p>
    <w:p w:rsidR="00FA7F12" w:rsidRDefault="00FA7F12" w:rsidP="00FA7F12">
      <w:pPr>
        <w:pStyle w:val="ListParagraph"/>
        <w:rPr>
          <w:lang w:eastAsia="en-US"/>
        </w:rPr>
      </w:pPr>
    </w:p>
    <w:p w:rsidR="00A45197" w:rsidRDefault="0019590C" w:rsidP="0019590C">
      <w:pPr>
        <w:pStyle w:val="Heading2"/>
        <w:numPr>
          <w:ilvl w:val="0"/>
          <w:numId w:val="24"/>
        </w:numPr>
        <w:rPr>
          <w:rStyle w:val="Strong"/>
        </w:rPr>
      </w:pPr>
      <w:r>
        <w:rPr>
          <w:rStyle w:val="Strong"/>
        </w:rPr>
        <w:t>R</w:t>
      </w:r>
      <w:r w:rsidR="00C04D2D">
        <w:rPr>
          <w:rStyle w:val="Strong"/>
        </w:rPr>
        <w:t>ecommendation</w:t>
      </w:r>
    </w:p>
    <w:p w:rsidR="0019590C" w:rsidRPr="0019590C" w:rsidRDefault="0019590C" w:rsidP="0019590C">
      <w:pPr>
        <w:rPr>
          <w:lang w:eastAsia="en-US"/>
        </w:rPr>
      </w:pPr>
      <w:r>
        <w:rPr>
          <w:lang w:eastAsia="en-US"/>
        </w:rPr>
        <w:t xml:space="preserve">Discuss and adopt the proposed </w:t>
      </w:r>
      <w:r w:rsidR="002A74B0">
        <w:rPr>
          <w:lang w:eastAsia="en-US"/>
        </w:rPr>
        <w:t>use case</w:t>
      </w:r>
      <w:r w:rsidR="00932A48">
        <w:rPr>
          <w:lang w:eastAsia="en-US"/>
        </w:rPr>
        <w:t>s</w:t>
      </w:r>
      <w:r>
        <w:rPr>
          <w:lang w:eastAsia="en-US"/>
        </w:rPr>
        <w:t xml:space="preserve"> in </w:t>
      </w:r>
      <w:r w:rsidR="00C7586A">
        <w:rPr>
          <w:lang w:eastAsia="en-US"/>
        </w:rPr>
        <w:t>the</w:t>
      </w:r>
      <w:r>
        <w:rPr>
          <w:lang w:eastAsia="en-US"/>
        </w:rPr>
        <w:t xml:space="preserve"> </w:t>
      </w:r>
      <w:r w:rsidR="002A74B0">
        <w:rPr>
          <w:lang w:eastAsia="en-US"/>
        </w:rPr>
        <w:t xml:space="preserve">use case </w:t>
      </w:r>
      <w:r>
        <w:rPr>
          <w:lang w:eastAsia="en-US"/>
        </w:rPr>
        <w:t>section of the cloud services living document.</w:t>
      </w:r>
    </w:p>
    <w:p w:rsidR="00C04D2D" w:rsidRPr="00C04D2D" w:rsidRDefault="00C04D2D" w:rsidP="00C04D2D">
      <w:pPr>
        <w:rPr>
          <w:rStyle w:val="Strong"/>
          <w:b w:val="0"/>
          <w:bCs w:val="0"/>
          <w:lang w:eastAsia="en-US"/>
        </w:rPr>
      </w:pPr>
    </w:p>
    <w:sectPr w:rsidR="00C04D2D" w:rsidRPr="00C04D2D"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EFB" w:rsidRDefault="00BA1EFB">
      <w:r>
        <w:separator/>
      </w:r>
    </w:p>
  </w:endnote>
  <w:endnote w:type="continuationSeparator" w:id="0">
    <w:p w:rsidR="00BA1EFB" w:rsidRDefault="00BA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rsidP="00621ED2">
    <w:pPr>
      <w:pStyle w:val="Header"/>
      <w:framePr w:w="562" w:h="290" w:hRule="exact" w:wrap="around" w:vAnchor="text" w:hAnchor="margin" w:y="-5"/>
      <w:rPr>
        <w:b/>
        <w:bCs/>
        <w:i/>
        <w:iCs/>
        <w:sz w:val="18"/>
      </w:rPr>
    </w:pPr>
    <w:r>
      <w:rPr>
        <w:b/>
        <w:bCs/>
        <w:i/>
        <w:iCs/>
        <w:sz w:val="18"/>
      </w:rPr>
      <w:t>3GPP</w:t>
    </w:r>
  </w:p>
  <w:p w:rsidR="004E7E83" w:rsidRDefault="004E7E83" w:rsidP="00574869">
    <w:pPr>
      <w:pStyle w:val="Header"/>
      <w:framePr w:w="1133" w:h="470" w:hRule="exact" w:wrap="around" w:vAnchor="text" w:hAnchor="page" w:x="9622" w:y="-5"/>
      <w:rPr>
        <w:b/>
        <w:bCs/>
        <w:i/>
        <w:iCs/>
        <w:sz w:val="18"/>
      </w:rPr>
    </w:pPr>
    <w:r>
      <w:rPr>
        <w:b/>
        <w:bCs/>
        <w:i/>
        <w:iCs/>
        <w:sz w:val="18"/>
      </w:rPr>
      <w:t>SA WG3 TD</w:t>
    </w:r>
  </w:p>
  <w:p w:rsidR="004E7E83" w:rsidRDefault="004E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EFB" w:rsidRDefault="00BA1EFB">
      <w:r>
        <w:separator/>
      </w:r>
    </w:p>
  </w:footnote>
  <w:footnote w:type="continuationSeparator" w:id="0">
    <w:p w:rsidR="00BA1EFB" w:rsidRDefault="00BA1E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Pr="00A003FC" w:rsidRDefault="004E7E83">
    <w:pPr>
      <w:pStyle w:val="Header"/>
      <w:framePr w:h="244" w:hRule="exact" w:wrap="around" w:vAnchor="text" w:hAnchor="margin" w:y="1"/>
      <w:spacing w:before="0"/>
      <w:rPr>
        <w:b/>
        <w:bCs/>
        <w:sz w:val="18"/>
        <w:lang w:val="fr-FR"/>
      </w:rPr>
    </w:pPr>
    <w:r w:rsidRPr="002A4801">
      <w:rPr>
        <w:b/>
        <w:bCs/>
        <w:sz w:val="18"/>
        <w:lang w:val="fr-FR"/>
      </w:rPr>
      <w:t xml:space="preserve">SA WG3 </w:t>
    </w:r>
    <w:proofErr w:type="spellStart"/>
    <w:r w:rsidRPr="002A4801">
      <w:rPr>
        <w:b/>
        <w:bCs/>
        <w:sz w:val="18"/>
        <w:lang w:val="fr-FR"/>
      </w:rPr>
      <w:t>Temporary</w:t>
    </w:r>
    <w:proofErr w:type="spellEnd"/>
    <w:r w:rsidRPr="002A4801">
      <w:rPr>
        <w:b/>
        <w:bCs/>
        <w:sz w:val="18"/>
        <w:lang w:val="fr-FR"/>
      </w:rPr>
      <w:t xml:space="preserve"> Document</w:t>
    </w:r>
  </w:p>
  <w:p w:rsidR="004E7E83" w:rsidRPr="00A003FC" w:rsidRDefault="004E7E83">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sidR="00C9225F">
      <w:rPr>
        <w:b/>
        <w:bCs/>
        <w:noProof/>
        <w:sz w:val="18"/>
        <w:lang w:val="fr-FR"/>
      </w:rPr>
      <w:t>1</w:t>
    </w:r>
    <w:r w:rsidRPr="002A4801">
      <w:rPr>
        <w:b/>
        <w:bCs/>
        <w:sz w:val="18"/>
        <w:lang w:val="fr-FR"/>
      </w:rPr>
      <w:fldChar w:fldCharType="end"/>
    </w:r>
  </w:p>
  <w:p w:rsidR="004E7E83" w:rsidRDefault="004E7E83">
    <w:pPr>
      <w:pStyle w:val="Header"/>
      <w:framePr w:h="244" w:hRule="exact" w:wrap="around" w:vAnchor="text" w:hAnchor="margin" w:xAlign="right" w:y="1"/>
      <w:spacing w:before="0"/>
      <w:rPr>
        <w:b/>
        <w:bCs/>
        <w:sz w:val="18"/>
      </w:rPr>
    </w:pPr>
    <w:r>
      <w:rPr>
        <w:b/>
        <w:bCs/>
        <w:sz w:val="18"/>
      </w:rPr>
      <w:t>-</w:t>
    </w:r>
  </w:p>
  <w:p w:rsidR="004E7E83" w:rsidRDefault="004E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663520"/>
    <w:lvl w:ilvl="0">
      <w:start w:val="1"/>
      <w:numFmt w:val="decimal"/>
      <w:lvlText w:val="%1."/>
      <w:lvlJc w:val="left"/>
      <w:pPr>
        <w:tabs>
          <w:tab w:val="num" w:pos="1800"/>
        </w:tabs>
        <w:ind w:left="1800" w:hanging="360"/>
      </w:pPr>
    </w:lvl>
  </w:abstractNum>
  <w:abstractNum w:abstractNumId="1">
    <w:nsid w:val="FFFFFF7D"/>
    <w:multiLevelType w:val="singleLevel"/>
    <w:tmpl w:val="7074AFA4"/>
    <w:lvl w:ilvl="0">
      <w:start w:val="1"/>
      <w:numFmt w:val="decimal"/>
      <w:lvlText w:val="%1."/>
      <w:lvlJc w:val="left"/>
      <w:pPr>
        <w:tabs>
          <w:tab w:val="num" w:pos="1440"/>
        </w:tabs>
        <w:ind w:left="1440" w:hanging="360"/>
      </w:pPr>
    </w:lvl>
  </w:abstractNum>
  <w:abstractNum w:abstractNumId="2">
    <w:nsid w:val="FFFFFF7E"/>
    <w:multiLevelType w:val="singleLevel"/>
    <w:tmpl w:val="ED92A9AA"/>
    <w:lvl w:ilvl="0">
      <w:start w:val="1"/>
      <w:numFmt w:val="decimal"/>
      <w:lvlText w:val="%1."/>
      <w:lvlJc w:val="left"/>
      <w:pPr>
        <w:tabs>
          <w:tab w:val="num" w:pos="1080"/>
        </w:tabs>
        <w:ind w:left="1080" w:hanging="360"/>
      </w:pPr>
    </w:lvl>
  </w:abstractNum>
  <w:abstractNum w:abstractNumId="3">
    <w:nsid w:val="FFFFFF7F"/>
    <w:multiLevelType w:val="singleLevel"/>
    <w:tmpl w:val="3DF8DDD2"/>
    <w:lvl w:ilvl="0">
      <w:start w:val="1"/>
      <w:numFmt w:val="decimal"/>
      <w:lvlText w:val="%1."/>
      <w:lvlJc w:val="left"/>
      <w:pPr>
        <w:tabs>
          <w:tab w:val="num" w:pos="720"/>
        </w:tabs>
        <w:ind w:left="720" w:hanging="360"/>
      </w:pPr>
    </w:lvl>
  </w:abstractNum>
  <w:abstractNum w:abstractNumId="4">
    <w:nsid w:val="FFFFFF80"/>
    <w:multiLevelType w:val="singleLevel"/>
    <w:tmpl w:val="C756D3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680F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12C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85E9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A286BE"/>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4E514491"/>
    <w:multiLevelType w:val="hybridMultilevel"/>
    <w:tmpl w:val="37F40F50"/>
    <w:lvl w:ilvl="0" w:tplc="D6865E82">
      <w:start w:val="1"/>
      <w:numFmt w:val="decimal"/>
      <w:lvlText w:val="%1"/>
      <w:lvlJc w:val="left"/>
      <w:pPr>
        <w:ind w:left="720" w:hanging="360"/>
      </w:pPr>
      <w:rPr>
        <w:rFonts w:ascii="Arial" w:eastAsia="MS Mincho" w:hAnsi="Arial"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54E81C31"/>
    <w:multiLevelType w:val="hybridMultilevel"/>
    <w:tmpl w:val="69B0141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6">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4"/>
  </w:num>
  <w:num w:numId="8">
    <w:abstractNumId w:val="26"/>
  </w:num>
  <w:num w:numId="9">
    <w:abstractNumId w:val="13"/>
  </w:num>
  <w:num w:numId="10">
    <w:abstractNumId w:val="22"/>
  </w:num>
  <w:num w:numId="11">
    <w:abstractNumId w:val="12"/>
  </w:num>
  <w:num w:numId="12">
    <w:abstractNumId w:val="17"/>
  </w:num>
  <w:num w:numId="13">
    <w:abstractNumId w:val="22"/>
  </w:num>
  <w:num w:numId="14">
    <w:abstractNumId w:val="22"/>
  </w:num>
  <w:num w:numId="15">
    <w:abstractNumId w:val="22"/>
  </w:num>
  <w:num w:numId="16">
    <w:abstractNumId w:val="21"/>
  </w:num>
  <w:num w:numId="17">
    <w:abstractNumId w:val="1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9"/>
  </w:num>
  <w:num w:numId="21">
    <w:abstractNumId w:val="11"/>
  </w:num>
  <w:num w:numId="22">
    <w:abstractNumId w:val="15"/>
  </w:num>
  <w:num w:numId="23">
    <w:abstractNumId w:val="24"/>
  </w:num>
  <w:num w:numId="24">
    <w:abstractNumId w:val="27"/>
  </w:num>
  <w:num w:numId="25">
    <w:abstractNumId w:val="2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8"/>
  </w:num>
  <w:num w:numId="36">
    <w:abstractNumId w:val="30"/>
  </w:num>
  <w:num w:numId="37">
    <w:abstractNumId w:val="20"/>
  </w:num>
  <w:num w:numId="38">
    <w:abstractNumId w:val="18"/>
  </w:num>
  <w:num w:numId="39">
    <w:abstractNumId w:val="23"/>
  </w:num>
  <w:num w:numId="4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87F"/>
    <w:rsid w:val="00080B5B"/>
    <w:rsid w:val="00081277"/>
    <w:rsid w:val="00082548"/>
    <w:rsid w:val="000830F8"/>
    <w:rsid w:val="0008448D"/>
    <w:rsid w:val="000850BC"/>
    <w:rsid w:val="00085FE5"/>
    <w:rsid w:val="00086488"/>
    <w:rsid w:val="00091819"/>
    <w:rsid w:val="00091840"/>
    <w:rsid w:val="000938D9"/>
    <w:rsid w:val="000943A7"/>
    <w:rsid w:val="0009792B"/>
    <w:rsid w:val="00097A6F"/>
    <w:rsid w:val="00097B8C"/>
    <w:rsid w:val="000A2BF3"/>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D5CF9"/>
    <w:rsid w:val="000E15C7"/>
    <w:rsid w:val="000E36DC"/>
    <w:rsid w:val="000E4E35"/>
    <w:rsid w:val="000E4E60"/>
    <w:rsid w:val="000E683A"/>
    <w:rsid w:val="000E68C1"/>
    <w:rsid w:val="000E75C7"/>
    <w:rsid w:val="000E7F5E"/>
    <w:rsid w:val="000F02BC"/>
    <w:rsid w:val="000F2A2B"/>
    <w:rsid w:val="000F5019"/>
    <w:rsid w:val="000F6589"/>
    <w:rsid w:val="000F665D"/>
    <w:rsid w:val="000F721C"/>
    <w:rsid w:val="00100403"/>
    <w:rsid w:val="00100D1D"/>
    <w:rsid w:val="00100F1F"/>
    <w:rsid w:val="00101552"/>
    <w:rsid w:val="00101FF0"/>
    <w:rsid w:val="0010245F"/>
    <w:rsid w:val="001046D1"/>
    <w:rsid w:val="00104B31"/>
    <w:rsid w:val="001057D4"/>
    <w:rsid w:val="00105FCF"/>
    <w:rsid w:val="001060BA"/>
    <w:rsid w:val="00111327"/>
    <w:rsid w:val="00111456"/>
    <w:rsid w:val="0011235A"/>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04D"/>
    <w:rsid w:val="00171C31"/>
    <w:rsid w:val="00174411"/>
    <w:rsid w:val="00175BC7"/>
    <w:rsid w:val="00176BED"/>
    <w:rsid w:val="00177022"/>
    <w:rsid w:val="001804FA"/>
    <w:rsid w:val="00185DC2"/>
    <w:rsid w:val="00186D6B"/>
    <w:rsid w:val="001908F1"/>
    <w:rsid w:val="00190F87"/>
    <w:rsid w:val="00192654"/>
    <w:rsid w:val="0019420F"/>
    <w:rsid w:val="00194602"/>
    <w:rsid w:val="0019590C"/>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786"/>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191"/>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A74B0"/>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10B"/>
    <w:rsid w:val="003045D3"/>
    <w:rsid w:val="00304B7C"/>
    <w:rsid w:val="003053F0"/>
    <w:rsid w:val="0030560E"/>
    <w:rsid w:val="0030604B"/>
    <w:rsid w:val="00306D68"/>
    <w:rsid w:val="00307858"/>
    <w:rsid w:val="00307A48"/>
    <w:rsid w:val="00307F43"/>
    <w:rsid w:val="00311418"/>
    <w:rsid w:val="00311455"/>
    <w:rsid w:val="003135F7"/>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3C68"/>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4B8D"/>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4624"/>
    <w:rsid w:val="003E5F00"/>
    <w:rsid w:val="003F1EF6"/>
    <w:rsid w:val="003F2290"/>
    <w:rsid w:val="003F2C14"/>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50A4"/>
    <w:rsid w:val="004F557A"/>
    <w:rsid w:val="004F56A8"/>
    <w:rsid w:val="004F5EDA"/>
    <w:rsid w:val="005032F8"/>
    <w:rsid w:val="005035F0"/>
    <w:rsid w:val="00505F01"/>
    <w:rsid w:val="005068E7"/>
    <w:rsid w:val="00507ADF"/>
    <w:rsid w:val="00513BDC"/>
    <w:rsid w:val="00513EEA"/>
    <w:rsid w:val="00514722"/>
    <w:rsid w:val="00514A82"/>
    <w:rsid w:val="00514CF2"/>
    <w:rsid w:val="00515ACD"/>
    <w:rsid w:val="00515C08"/>
    <w:rsid w:val="005178E6"/>
    <w:rsid w:val="00517E3F"/>
    <w:rsid w:val="00520E84"/>
    <w:rsid w:val="00521056"/>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4FA1"/>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0A6"/>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1CED"/>
    <w:rsid w:val="0068286F"/>
    <w:rsid w:val="00683F82"/>
    <w:rsid w:val="00684065"/>
    <w:rsid w:val="00685331"/>
    <w:rsid w:val="00686425"/>
    <w:rsid w:val="00686469"/>
    <w:rsid w:val="0068669F"/>
    <w:rsid w:val="00687C9F"/>
    <w:rsid w:val="00690431"/>
    <w:rsid w:val="00692260"/>
    <w:rsid w:val="006932FB"/>
    <w:rsid w:val="0069685C"/>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37"/>
    <w:rsid w:val="006E6269"/>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68D4"/>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570E0"/>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5937"/>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3E49"/>
    <w:rsid w:val="00864066"/>
    <w:rsid w:val="00864C12"/>
    <w:rsid w:val="00864F83"/>
    <w:rsid w:val="00866AC9"/>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6542"/>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2A48"/>
    <w:rsid w:val="00933A54"/>
    <w:rsid w:val="00933F33"/>
    <w:rsid w:val="00933FFF"/>
    <w:rsid w:val="009342E0"/>
    <w:rsid w:val="00934ED6"/>
    <w:rsid w:val="00936185"/>
    <w:rsid w:val="00936EC9"/>
    <w:rsid w:val="009375C1"/>
    <w:rsid w:val="00937911"/>
    <w:rsid w:val="0094076E"/>
    <w:rsid w:val="00940E7F"/>
    <w:rsid w:val="00941622"/>
    <w:rsid w:val="00942E76"/>
    <w:rsid w:val="0094585D"/>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632"/>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6387"/>
    <w:rsid w:val="009F6392"/>
    <w:rsid w:val="00A003FC"/>
    <w:rsid w:val="00A01E9E"/>
    <w:rsid w:val="00A02BE3"/>
    <w:rsid w:val="00A02FCA"/>
    <w:rsid w:val="00A038D8"/>
    <w:rsid w:val="00A03B44"/>
    <w:rsid w:val="00A03E0B"/>
    <w:rsid w:val="00A04504"/>
    <w:rsid w:val="00A04F58"/>
    <w:rsid w:val="00A0624E"/>
    <w:rsid w:val="00A067EF"/>
    <w:rsid w:val="00A11C4E"/>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4C0"/>
    <w:rsid w:val="00A33F06"/>
    <w:rsid w:val="00A34C6C"/>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7578"/>
    <w:rsid w:val="00A70A00"/>
    <w:rsid w:val="00A71289"/>
    <w:rsid w:val="00A71D97"/>
    <w:rsid w:val="00A71E85"/>
    <w:rsid w:val="00A72B33"/>
    <w:rsid w:val="00A7442D"/>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667"/>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06003"/>
    <w:rsid w:val="00B100B4"/>
    <w:rsid w:val="00B11525"/>
    <w:rsid w:val="00B11BD2"/>
    <w:rsid w:val="00B1212B"/>
    <w:rsid w:val="00B123E5"/>
    <w:rsid w:val="00B12AEE"/>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64DB"/>
    <w:rsid w:val="00B77CDA"/>
    <w:rsid w:val="00B806E1"/>
    <w:rsid w:val="00B815FA"/>
    <w:rsid w:val="00B83B4F"/>
    <w:rsid w:val="00B84B1A"/>
    <w:rsid w:val="00B84F0C"/>
    <w:rsid w:val="00B87110"/>
    <w:rsid w:val="00B91A92"/>
    <w:rsid w:val="00B91E3D"/>
    <w:rsid w:val="00B94276"/>
    <w:rsid w:val="00B953CA"/>
    <w:rsid w:val="00B95FEF"/>
    <w:rsid w:val="00B976D6"/>
    <w:rsid w:val="00BA1EFB"/>
    <w:rsid w:val="00BA2221"/>
    <w:rsid w:val="00BA27E1"/>
    <w:rsid w:val="00BA46AE"/>
    <w:rsid w:val="00BA58DC"/>
    <w:rsid w:val="00BA5A45"/>
    <w:rsid w:val="00BA60B7"/>
    <w:rsid w:val="00BB0685"/>
    <w:rsid w:val="00BB06A1"/>
    <w:rsid w:val="00BB194F"/>
    <w:rsid w:val="00BB2432"/>
    <w:rsid w:val="00BB39D5"/>
    <w:rsid w:val="00BB4B76"/>
    <w:rsid w:val="00BB4C39"/>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2C4B"/>
    <w:rsid w:val="00C04D2D"/>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586A"/>
    <w:rsid w:val="00C76E97"/>
    <w:rsid w:val="00C80E3C"/>
    <w:rsid w:val="00C81482"/>
    <w:rsid w:val="00C819FF"/>
    <w:rsid w:val="00C81A14"/>
    <w:rsid w:val="00C845D1"/>
    <w:rsid w:val="00C84DB4"/>
    <w:rsid w:val="00C871FE"/>
    <w:rsid w:val="00C90EDB"/>
    <w:rsid w:val="00C91B4D"/>
    <w:rsid w:val="00C9225F"/>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022B"/>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A59C2"/>
    <w:rsid w:val="00DB2DD1"/>
    <w:rsid w:val="00DB45C0"/>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3840"/>
    <w:rsid w:val="00DD3EE3"/>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5B1D"/>
    <w:rsid w:val="00E36F6D"/>
    <w:rsid w:val="00E4023C"/>
    <w:rsid w:val="00E405D7"/>
    <w:rsid w:val="00E40BEC"/>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5EC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434"/>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1F10"/>
    <w:rsid w:val="00F52041"/>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453D"/>
    <w:rsid w:val="00F75EFD"/>
    <w:rsid w:val="00F7640D"/>
    <w:rsid w:val="00F7672F"/>
    <w:rsid w:val="00F804B2"/>
    <w:rsid w:val="00F82F63"/>
    <w:rsid w:val="00F83304"/>
    <w:rsid w:val="00F83880"/>
    <w:rsid w:val="00F84CF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A7F12"/>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496"/>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82</TotalTime>
  <Pages>2</Pages>
  <Words>574</Words>
  <Characters>3275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G Schumacher</cp:lastModifiedBy>
  <cp:revision>6</cp:revision>
  <cp:lastPrinted>2003-09-26T15:29:00Z</cp:lastPrinted>
  <dcterms:created xsi:type="dcterms:W3CDTF">2012-10-11T15:38:00Z</dcterms:created>
  <dcterms:modified xsi:type="dcterms:W3CDTF">2012-10-12T09:27:00Z</dcterms:modified>
</cp:coreProperties>
</file>