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878" w14:textId="77777777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#120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2CEEC297" w14:textId="67262B11" w:rsidR="00CC4471" w:rsidRPr="00141EBC" w:rsidRDefault="00141EBC" w:rsidP="00141EBC">
      <w:pPr>
        <w:pStyle w:val="CRCoverPage"/>
        <w:outlineLvl w:val="0"/>
        <w:rPr>
          <w:b/>
          <w:bCs/>
          <w:noProof/>
          <w:sz w:val="24"/>
        </w:rPr>
      </w:pPr>
      <w:r w:rsidRPr="00141EBC">
        <w:rPr>
          <w:rFonts w:cs="Arial"/>
          <w:b/>
          <w:bCs/>
          <w:sz w:val="22"/>
          <w:szCs w:val="22"/>
        </w:rPr>
        <w:t>Athens, Greece, 17 - 21 February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x.x</w:t>
      </w:r>
      <w:proofErr w:type="spellEnd"/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101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33.926_CR0034_(Rel-19)_SCAS_5G_Maint</cp:lastModifiedBy>
  <cp:revision>30</cp:revision>
  <cp:lastPrinted>1899-12-31T23:00:00Z</cp:lastPrinted>
  <dcterms:created xsi:type="dcterms:W3CDTF">2021-08-04T10:39:00Z</dcterms:created>
  <dcterms:modified xsi:type="dcterms:W3CDTF">2025-01-15T14:38:00Z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