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5C96" w14:textId="77777777" w:rsidR="00B40DF6" w:rsidRDefault="00B40DF6" w:rsidP="00B40DF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S3-25xxxx</w:t>
      </w:r>
    </w:p>
    <w:p w14:paraId="11C88A41" w14:textId="62B2C6EC" w:rsidR="001E489F" w:rsidRPr="007861B8" w:rsidRDefault="00B40DF6" w:rsidP="00B40DF6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F0764">
        <w:rPr>
          <w:rFonts w:ascii="Arial" w:hAnsi="Arial" w:cs="Arial"/>
          <w:b/>
          <w:sz w:val="22"/>
          <w:szCs w:val="22"/>
        </w:rPr>
        <w:t>Online, Electronic meeting, 13 -16 January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MCC</cp:lastModifiedBy>
  <cp:revision>13</cp:revision>
  <cp:lastPrinted>2001-04-23T09:30:00Z</cp:lastPrinted>
  <dcterms:created xsi:type="dcterms:W3CDTF">2023-01-04T14:27:00Z</dcterms:created>
  <dcterms:modified xsi:type="dcterms:W3CDTF">2024-12-18T17:15:00Z</dcterms:modified>
</cp:coreProperties>
</file>