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57C48" w14:textId="1AD40210" w:rsidR="00BD7F34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S3-244309</w:t>
      </w:r>
    </w:p>
    <w:p w14:paraId="2B3DBE15" w14:textId="77777777" w:rsidR="00BD7F34" w:rsidRDefault="0000000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  14 - 18 October 2024</w:t>
      </w:r>
    </w:p>
    <w:p w14:paraId="7AB202FE" w14:textId="77777777" w:rsidR="00BD7F34" w:rsidRDefault="00BD7F34">
      <w:pPr>
        <w:rPr>
          <w:rFonts w:ascii="Arial" w:hAnsi="Arial" w:cs="Arial"/>
        </w:rPr>
      </w:pPr>
    </w:p>
    <w:p w14:paraId="1A29C289" w14:textId="77777777" w:rsidR="00BD7F34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</w:t>
      </w: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 xml:space="preserve">LS on ITU-T LSs </w:t>
      </w:r>
    </w:p>
    <w:p w14:paraId="4F18C9C6" w14:textId="77777777" w:rsidR="00BD7F3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SG17-LS140(S3-243836), SG17-LS157(S3-243838), SG17-LS155(S3-243837), SG13-LS191(S3-243807)</w:t>
      </w:r>
    </w:p>
    <w:p w14:paraId="0501A021" w14:textId="77777777" w:rsidR="00BD7F3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NA</w:t>
      </w:r>
    </w:p>
    <w:p w14:paraId="2A68B462" w14:textId="77777777" w:rsidR="00BD7F3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NA</w:t>
      </w:r>
    </w:p>
    <w:p w14:paraId="0DDCD564" w14:textId="77777777" w:rsidR="00BD7F34" w:rsidRDefault="00BD7F3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F3233C" w14:textId="32AD7066" w:rsidR="00BD7F34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D6B16">
        <w:rPr>
          <w:rFonts w:ascii="Arial" w:hAnsi="Arial" w:cs="Arial"/>
          <w:b/>
          <w:sz w:val="22"/>
          <w:szCs w:val="22"/>
        </w:rPr>
        <w:t>SA3</w:t>
      </w:r>
    </w:p>
    <w:p w14:paraId="699BA0B1" w14:textId="77777777" w:rsidR="00BD7F3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ITU-T SG17, ITU-T SG13</w:t>
      </w:r>
    </w:p>
    <w:p w14:paraId="127095B9" w14:textId="07283C58" w:rsidR="00BD7F3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SA, </w:t>
      </w:r>
      <w:r w:rsidR="00942907" w:rsidRPr="00942907">
        <w:rPr>
          <w:rFonts w:ascii="Arial" w:hAnsi="Arial" w:cs="Arial"/>
          <w:b/>
          <w:bCs/>
          <w:sz w:val="22"/>
          <w:szCs w:val="22"/>
        </w:rPr>
        <w:t>ITU-R WP 4B &amp; WP 5D</w:t>
      </w:r>
    </w:p>
    <w:bookmarkEnd w:id="5"/>
    <w:bookmarkEnd w:id="6"/>
    <w:p w14:paraId="042C9182" w14:textId="77777777" w:rsidR="00BD7F34" w:rsidRDefault="00BD7F34">
      <w:pPr>
        <w:spacing w:after="60"/>
        <w:ind w:left="1985" w:hanging="1985"/>
        <w:rPr>
          <w:rFonts w:ascii="Arial" w:hAnsi="Arial" w:cs="Arial"/>
          <w:bCs/>
        </w:rPr>
      </w:pPr>
    </w:p>
    <w:p w14:paraId="3CD6DDA7" w14:textId="77777777" w:rsidR="00BD7F3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Rakshesh P Bhatt</w:t>
      </w:r>
    </w:p>
    <w:p w14:paraId="1A0216B4" w14:textId="77777777" w:rsidR="00BD7F3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rakshesh.p_bhatt@nokia.com</w:t>
      </w:r>
    </w:p>
    <w:p w14:paraId="5D2DB25C" w14:textId="77777777" w:rsidR="00BD7F34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D204B63" w14:textId="77777777" w:rsidR="00BD7F34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F8F83F" w14:textId="77777777" w:rsidR="00BD7F34" w:rsidRDefault="00BD7F34">
      <w:pPr>
        <w:spacing w:after="60"/>
        <w:ind w:left="1985" w:hanging="1985"/>
        <w:rPr>
          <w:rFonts w:ascii="Arial" w:hAnsi="Arial" w:cs="Arial"/>
          <w:b/>
        </w:rPr>
      </w:pPr>
    </w:p>
    <w:p w14:paraId="5C585636" w14:textId="77777777" w:rsidR="00BD7F34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3F040D7" w14:textId="77777777" w:rsidR="00BD7F34" w:rsidRDefault="00BD7F34">
      <w:pPr>
        <w:rPr>
          <w:rFonts w:ascii="Arial" w:hAnsi="Arial" w:cs="Arial"/>
        </w:rPr>
      </w:pPr>
    </w:p>
    <w:p w14:paraId="72F44F2B" w14:textId="77777777" w:rsidR="00BD7F34" w:rsidRDefault="00000000">
      <w:pPr>
        <w:pStyle w:val="Heading1"/>
      </w:pPr>
      <w:r>
        <w:t>1</w:t>
      </w:r>
      <w:r>
        <w:tab/>
        <w:t>Overall description</w:t>
      </w:r>
    </w:p>
    <w:p w14:paraId="218E2760" w14:textId="77777777" w:rsidR="00BD7F34" w:rsidRDefault="000000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SA3 thanks ITU-T SG17 for their LSs in SG17-LS140(S3-243836), SG17-LS157(S3-243838), SG17-LS155(S3-243837). SA3 also thanks ITU-T SG13 for informing SA3 about establishment of new Focus Group on Artificial Intelligence Native for Telecommunication Networks with a detailed LS SG13-LS191 (S3-243807). </w:t>
      </w:r>
    </w:p>
    <w:p w14:paraId="65894000" w14:textId="1C48D371" w:rsidR="00BD7F34" w:rsidRDefault="00000000">
      <w:pPr>
        <w:jc w:val="both"/>
        <w:rPr>
          <w:sz w:val="22"/>
          <w:szCs w:val="22"/>
        </w:rPr>
      </w:pPr>
      <w:r>
        <w:rPr>
          <w:sz w:val="22"/>
          <w:szCs w:val="22"/>
        </w:rPr>
        <w:t>SA3 agrees that there should be close collaboration between 3GPP SA3 and ITU-T groups including SG17 and SG13 for relevant identified security aspects.</w:t>
      </w:r>
    </w:p>
    <w:p w14:paraId="5D692DB2" w14:textId="7B0A46A0" w:rsidR="00BD7F34" w:rsidRDefault="000000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SA3 observes that </w:t>
      </w:r>
      <w:r w:rsidR="007B60D3">
        <w:rPr>
          <w:sz w:val="22"/>
          <w:szCs w:val="22"/>
        </w:rPr>
        <w:t xml:space="preserve">for the security risks </w:t>
      </w:r>
      <w:r w:rsidR="00235F7B">
        <w:rPr>
          <w:sz w:val="22"/>
          <w:szCs w:val="22"/>
        </w:rPr>
        <w:t>related to 3GPP systems</w:t>
      </w:r>
      <w:r w:rsidR="00235F7B">
        <w:rPr>
          <w:sz w:val="22"/>
          <w:szCs w:val="22"/>
        </w:rPr>
        <w:t xml:space="preserve"> </w:t>
      </w:r>
      <w:r w:rsidR="007B60D3">
        <w:rPr>
          <w:sz w:val="22"/>
          <w:szCs w:val="22"/>
        </w:rPr>
        <w:t xml:space="preserve">identified by ITU-T, </w:t>
      </w:r>
      <w:r>
        <w:rPr>
          <w:sz w:val="22"/>
          <w:szCs w:val="22"/>
        </w:rPr>
        <w:t xml:space="preserve">way of working should ensure timely communication with SA3 </w:t>
      </w:r>
      <w:r w:rsidR="0054411B">
        <w:rPr>
          <w:sz w:val="22"/>
          <w:szCs w:val="22"/>
        </w:rPr>
        <w:t>enabling</w:t>
      </w:r>
      <w:r>
        <w:rPr>
          <w:sz w:val="22"/>
          <w:szCs w:val="22"/>
        </w:rPr>
        <w:t xml:space="preserve"> SA3 </w:t>
      </w:r>
      <w:r w:rsidR="0054411B">
        <w:rPr>
          <w:sz w:val="22"/>
          <w:szCs w:val="22"/>
        </w:rPr>
        <w:t xml:space="preserve">to align </w:t>
      </w:r>
      <w:r>
        <w:rPr>
          <w:sz w:val="22"/>
          <w:szCs w:val="22"/>
        </w:rPr>
        <w:t xml:space="preserve">scope of work and </w:t>
      </w:r>
      <w:r w:rsidR="0054411B">
        <w:rPr>
          <w:sz w:val="22"/>
          <w:szCs w:val="22"/>
        </w:rPr>
        <w:t xml:space="preserve">release </w:t>
      </w:r>
      <w:r>
        <w:rPr>
          <w:sz w:val="22"/>
          <w:szCs w:val="22"/>
        </w:rPr>
        <w:t>timelines</w:t>
      </w:r>
      <w:r w:rsidR="000A504A">
        <w:rPr>
          <w:sz w:val="22"/>
          <w:szCs w:val="22"/>
        </w:rPr>
        <w:t xml:space="preserve"> based on </w:t>
      </w:r>
      <w:r w:rsidR="00D47724">
        <w:rPr>
          <w:sz w:val="22"/>
          <w:szCs w:val="22"/>
        </w:rPr>
        <w:t>consensus within SA3</w:t>
      </w:r>
      <w:r w:rsidR="007B60D3">
        <w:rPr>
          <w:sz w:val="22"/>
          <w:szCs w:val="22"/>
        </w:rPr>
        <w:t>,</w:t>
      </w:r>
      <w:r w:rsidR="0054411B">
        <w:rPr>
          <w:sz w:val="22"/>
          <w:szCs w:val="22"/>
        </w:rPr>
        <w:t xml:space="preserve"> </w:t>
      </w:r>
      <w:r w:rsidR="0036772D">
        <w:rPr>
          <w:sz w:val="22"/>
          <w:szCs w:val="22"/>
        </w:rPr>
        <w:t xml:space="preserve">preferably </w:t>
      </w:r>
      <w:r>
        <w:rPr>
          <w:sz w:val="22"/>
          <w:szCs w:val="22"/>
        </w:rPr>
        <w:t xml:space="preserve">before arriving </w:t>
      </w:r>
      <w:r w:rsidR="0036772D">
        <w:rPr>
          <w:sz w:val="22"/>
          <w:szCs w:val="22"/>
        </w:rPr>
        <w:t xml:space="preserve">at </w:t>
      </w:r>
      <w:r w:rsidR="00BE37F9">
        <w:rPr>
          <w:sz w:val="22"/>
          <w:szCs w:val="22"/>
        </w:rPr>
        <w:t xml:space="preserve">any </w:t>
      </w:r>
      <w:r w:rsidR="0036772D">
        <w:rPr>
          <w:sz w:val="22"/>
          <w:szCs w:val="22"/>
        </w:rPr>
        <w:t xml:space="preserve">final </w:t>
      </w:r>
      <w:r>
        <w:rPr>
          <w:sz w:val="22"/>
          <w:szCs w:val="22"/>
        </w:rPr>
        <w:t xml:space="preserve">conclusions. </w:t>
      </w:r>
    </w:p>
    <w:p w14:paraId="270ADC82" w14:textId="77777777" w:rsidR="00BD7F34" w:rsidRDefault="00000000">
      <w:pPr>
        <w:pStyle w:val="Heading1"/>
      </w:pPr>
      <w:r>
        <w:t>2</w:t>
      </w:r>
      <w:r>
        <w:tab/>
        <w:t>Actions</w:t>
      </w:r>
    </w:p>
    <w:p w14:paraId="66BA2EB5" w14:textId="77777777" w:rsidR="00BD7F34" w:rsidRDefault="00000000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ITU-T </w:t>
      </w:r>
    </w:p>
    <w:p w14:paraId="0F9EBA89" w14:textId="42DA242B" w:rsidR="00BD7F34" w:rsidRDefault="00000000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b/>
          <w:color w:val="0070C0"/>
          <w:sz w:val="22"/>
          <w:szCs w:val="22"/>
        </w:rPr>
        <w:tab/>
      </w:r>
      <w:r w:rsidRPr="007D6B16">
        <w:rPr>
          <w:rFonts w:ascii="Arial" w:hAnsi="Arial" w:cs="Arial"/>
          <w:sz w:val="22"/>
          <w:szCs w:val="22"/>
        </w:rPr>
        <w:t xml:space="preserve">SA3 asks ITU-T study group 17 and group 13 to take the above </w:t>
      </w:r>
      <w:r w:rsidR="007D6B16">
        <w:rPr>
          <w:rFonts w:ascii="Arial" w:hAnsi="Arial" w:cs="Arial"/>
          <w:sz w:val="22"/>
          <w:szCs w:val="22"/>
        </w:rPr>
        <w:t>feedback</w:t>
      </w:r>
      <w:r w:rsidR="007D6B16" w:rsidRPr="007D6B16">
        <w:rPr>
          <w:rFonts w:ascii="Arial" w:hAnsi="Arial" w:cs="Arial"/>
          <w:sz w:val="22"/>
          <w:szCs w:val="22"/>
        </w:rPr>
        <w:t xml:space="preserve"> </w:t>
      </w:r>
      <w:r w:rsidRPr="007D6B16">
        <w:rPr>
          <w:rFonts w:ascii="Arial" w:hAnsi="Arial" w:cs="Arial"/>
          <w:sz w:val="22"/>
          <w:szCs w:val="22"/>
        </w:rPr>
        <w:t>into account.</w:t>
      </w:r>
    </w:p>
    <w:p w14:paraId="5766D902" w14:textId="77777777" w:rsidR="00BD7F34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FA00742" w14:textId="77777777" w:rsidR="00BD7F34" w:rsidRDefault="0000000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5943272C" w14:textId="77777777" w:rsidR="00BD7F34" w:rsidRDefault="00000000">
      <w:r>
        <w:t>SA3#120</w:t>
      </w:r>
      <w:r>
        <w:tab/>
        <w:t>17 - 21 February 2025</w:t>
      </w:r>
      <w:r>
        <w:tab/>
      </w:r>
      <w:r>
        <w:tab/>
        <w:t>Athens (Greece)</w:t>
      </w:r>
    </w:p>
    <w:sectPr w:rsidR="00BD7F3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F64F0" w14:textId="77777777" w:rsidR="003E3122" w:rsidRDefault="003E3122">
      <w:pPr>
        <w:spacing w:after="0"/>
      </w:pPr>
      <w:r>
        <w:separator/>
      </w:r>
    </w:p>
  </w:endnote>
  <w:endnote w:type="continuationSeparator" w:id="0">
    <w:p w14:paraId="6E35EEB6" w14:textId="77777777" w:rsidR="003E3122" w:rsidRDefault="003E3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49327" w14:textId="77777777" w:rsidR="003E3122" w:rsidRDefault="003E3122">
      <w:pPr>
        <w:spacing w:after="0"/>
      </w:pPr>
      <w:r>
        <w:separator/>
      </w:r>
    </w:p>
  </w:footnote>
  <w:footnote w:type="continuationSeparator" w:id="0">
    <w:p w14:paraId="07F53461" w14:textId="77777777" w:rsidR="003E3122" w:rsidRDefault="003E31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113853">
    <w:abstractNumId w:val="2"/>
  </w:num>
  <w:num w:numId="2" w16cid:durableId="799759623">
    <w:abstractNumId w:val="1"/>
  </w:num>
  <w:num w:numId="3" w16cid:durableId="1669484764">
    <w:abstractNumId w:val="0"/>
  </w:num>
  <w:num w:numId="4" w16cid:durableId="1255432270">
    <w:abstractNumId w:val="6"/>
  </w:num>
  <w:num w:numId="5" w16cid:durableId="1605989738">
    <w:abstractNumId w:val="4"/>
  </w:num>
  <w:num w:numId="6" w16cid:durableId="93866376">
    <w:abstractNumId w:val="5"/>
  </w:num>
  <w:num w:numId="7" w16cid:durableId="332530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F7D"/>
    <w:rsid w:val="000101E4"/>
    <w:rsid w:val="00017F23"/>
    <w:rsid w:val="000208B0"/>
    <w:rsid w:val="00022527"/>
    <w:rsid w:val="00046AA9"/>
    <w:rsid w:val="00074D3C"/>
    <w:rsid w:val="00084D35"/>
    <w:rsid w:val="000A504A"/>
    <w:rsid w:val="000B21DF"/>
    <w:rsid w:val="000E6116"/>
    <w:rsid w:val="000F6242"/>
    <w:rsid w:val="00103FF1"/>
    <w:rsid w:val="00121DCA"/>
    <w:rsid w:val="00180D9B"/>
    <w:rsid w:val="00196B59"/>
    <w:rsid w:val="001A013D"/>
    <w:rsid w:val="001A14F2"/>
    <w:rsid w:val="001A4E5E"/>
    <w:rsid w:val="001B3A86"/>
    <w:rsid w:val="001B763F"/>
    <w:rsid w:val="001C4E5F"/>
    <w:rsid w:val="001F4740"/>
    <w:rsid w:val="00211440"/>
    <w:rsid w:val="00215C2C"/>
    <w:rsid w:val="00220060"/>
    <w:rsid w:val="00226381"/>
    <w:rsid w:val="00235F7B"/>
    <w:rsid w:val="0024159C"/>
    <w:rsid w:val="002415C0"/>
    <w:rsid w:val="002473B2"/>
    <w:rsid w:val="002869FE"/>
    <w:rsid w:val="002909ED"/>
    <w:rsid w:val="002972A1"/>
    <w:rsid w:val="002A1463"/>
    <w:rsid w:val="002D6212"/>
    <w:rsid w:val="002E01C1"/>
    <w:rsid w:val="002F1940"/>
    <w:rsid w:val="00311E50"/>
    <w:rsid w:val="00322204"/>
    <w:rsid w:val="00355FEB"/>
    <w:rsid w:val="0036772D"/>
    <w:rsid w:val="00383545"/>
    <w:rsid w:val="003C06D2"/>
    <w:rsid w:val="003E3122"/>
    <w:rsid w:val="003F5E20"/>
    <w:rsid w:val="00433500"/>
    <w:rsid w:val="0043362F"/>
    <w:rsid w:val="00433F71"/>
    <w:rsid w:val="0043559E"/>
    <w:rsid w:val="00440D43"/>
    <w:rsid w:val="00441B3A"/>
    <w:rsid w:val="00463514"/>
    <w:rsid w:val="00470DF6"/>
    <w:rsid w:val="00490D22"/>
    <w:rsid w:val="004B75BF"/>
    <w:rsid w:val="004B76A0"/>
    <w:rsid w:val="004C7954"/>
    <w:rsid w:val="004E355A"/>
    <w:rsid w:val="004E3939"/>
    <w:rsid w:val="004E65B2"/>
    <w:rsid w:val="004F32F4"/>
    <w:rsid w:val="005061B5"/>
    <w:rsid w:val="00526DDD"/>
    <w:rsid w:val="00536C09"/>
    <w:rsid w:val="0054411B"/>
    <w:rsid w:val="005835CF"/>
    <w:rsid w:val="005A37E8"/>
    <w:rsid w:val="005B6433"/>
    <w:rsid w:val="005D1A43"/>
    <w:rsid w:val="005D704E"/>
    <w:rsid w:val="006052AD"/>
    <w:rsid w:val="006177B4"/>
    <w:rsid w:val="00620CDD"/>
    <w:rsid w:val="00621780"/>
    <w:rsid w:val="00681BEF"/>
    <w:rsid w:val="006D489A"/>
    <w:rsid w:val="0070642C"/>
    <w:rsid w:val="007145A7"/>
    <w:rsid w:val="0073766B"/>
    <w:rsid w:val="00756A9A"/>
    <w:rsid w:val="007B43D4"/>
    <w:rsid w:val="007B60D3"/>
    <w:rsid w:val="007D6B16"/>
    <w:rsid w:val="007F4F92"/>
    <w:rsid w:val="0081173B"/>
    <w:rsid w:val="00823E3D"/>
    <w:rsid w:val="00835136"/>
    <w:rsid w:val="00862317"/>
    <w:rsid w:val="0087342B"/>
    <w:rsid w:val="008758B0"/>
    <w:rsid w:val="008C34B8"/>
    <w:rsid w:val="008D3E9C"/>
    <w:rsid w:val="008D772F"/>
    <w:rsid w:val="008E6534"/>
    <w:rsid w:val="00914CD1"/>
    <w:rsid w:val="009227CF"/>
    <w:rsid w:val="00942907"/>
    <w:rsid w:val="009528CF"/>
    <w:rsid w:val="009603F6"/>
    <w:rsid w:val="00987734"/>
    <w:rsid w:val="009931E3"/>
    <w:rsid w:val="009963AC"/>
    <w:rsid w:val="0099764C"/>
    <w:rsid w:val="009C01E1"/>
    <w:rsid w:val="009E0B14"/>
    <w:rsid w:val="009E3432"/>
    <w:rsid w:val="009E3FC4"/>
    <w:rsid w:val="009F5DCF"/>
    <w:rsid w:val="00A14F8C"/>
    <w:rsid w:val="00A1674F"/>
    <w:rsid w:val="00A455B0"/>
    <w:rsid w:val="00A57D88"/>
    <w:rsid w:val="00A70448"/>
    <w:rsid w:val="00AA4FF3"/>
    <w:rsid w:val="00AE1B3E"/>
    <w:rsid w:val="00B35644"/>
    <w:rsid w:val="00B50690"/>
    <w:rsid w:val="00B724D3"/>
    <w:rsid w:val="00B97703"/>
    <w:rsid w:val="00BA0FA0"/>
    <w:rsid w:val="00BA3D66"/>
    <w:rsid w:val="00BC6C6B"/>
    <w:rsid w:val="00BD138C"/>
    <w:rsid w:val="00BD7F34"/>
    <w:rsid w:val="00BE37F9"/>
    <w:rsid w:val="00C04BFC"/>
    <w:rsid w:val="00C152C7"/>
    <w:rsid w:val="00C17229"/>
    <w:rsid w:val="00C2205E"/>
    <w:rsid w:val="00C3078F"/>
    <w:rsid w:val="00C80E04"/>
    <w:rsid w:val="00C814CA"/>
    <w:rsid w:val="00C91EF3"/>
    <w:rsid w:val="00CB2B16"/>
    <w:rsid w:val="00CF6087"/>
    <w:rsid w:val="00D14BB6"/>
    <w:rsid w:val="00D31981"/>
    <w:rsid w:val="00D33624"/>
    <w:rsid w:val="00D47724"/>
    <w:rsid w:val="00D50A6B"/>
    <w:rsid w:val="00D7484B"/>
    <w:rsid w:val="00D86466"/>
    <w:rsid w:val="00DA6618"/>
    <w:rsid w:val="00DC47B4"/>
    <w:rsid w:val="00DE1AF0"/>
    <w:rsid w:val="00E003DF"/>
    <w:rsid w:val="00E2241D"/>
    <w:rsid w:val="00E4142C"/>
    <w:rsid w:val="00E43630"/>
    <w:rsid w:val="00E53FBF"/>
    <w:rsid w:val="00E665BE"/>
    <w:rsid w:val="00E81D12"/>
    <w:rsid w:val="00E85CCE"/>
    <w:rsid w:val="00E9165C"/>
    <w:rsid w:val="00EB0BC7"/>
    <w:rsid w:val="00EB3B76"/>
    <w:rsid w:val="00EC4B2D"/>
    <w:rsid w:val="00ED3678"/>
    <w:rsid w:val="00EE31A4"/>
    <w:rsid w:val="00EF17A7"/>
    <w:rsid w:val="00F25496"/>
    <w:rsid w:val="00F667CF"/>
    <w:rsid w:val="00F803BE"/>
    <w:rsid w:val="00F827D9"/>
    <w:rsid w:val="00F8609C"/>
    <w:rsid w:val="00FB2E7B"/>
    <w:rsid w:val="00FE1B7D"/>
    <w:rsid w:val="063D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5AE400"/>
  <w15:docId w15:val="{7396A307-861B-416E-A69F-5D2052DB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Revision">
    <w:name w:val="Revision"/>
    <w:hidden/>
    <w:uiPriority w:val="99"/>
    <w:unhideWhenUsed/>
    <w:rsid w:val="002114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tn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225</Words>
  <Characters>1287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NOKIA-2</cp:lastModifiedBy>
  <cp:revision>4</cp:revision>
  <cp:lastPrinted>2002-04-23T07:10:00Z</cp:lastPrinted>
  <dcterms:created xsi:type="dcterms:W3CDTF">2024-10-18T05:44:00Z</dcterms:created>
  <dcterms:modified xsi:type="dcterms:W3CDTF">2024-10-18T05:46:00Z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11A27E1BFC1541DEBA563C1F02F69F41</vt:lpwstr>
  </property>
</Properties>
</file>