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0936928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4ABD4B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C0BBC">
        <w:rPr>
          <w:rFonts w:ascii="Arial" w:hAnsi="Arial" w:cs="Arial"/>
          <w:b/>
          <w:sz w:val="22"/>
          <w:szCs w:val="22"/>
        </w:rPr>
        <w:t>EAC Mode for NSAC</w:t>
      </w:r>
    </w:p>
    <w:p w14:paraId="06BA196E" w14:textId="6F0C1D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0548AE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>
        <w:rPr>
          <w:rFonts w:ascii="Arial" w:hAnsi="Arial" w:cs="Arial"/>
          <w:b/>
          <w:bCs/>
          <w:sz w:val="22"/>
          <w:szCs w:val="22"/>
        </w:rPr>
        <w:t>Release 17</w:t>
      </w:r>
    </w:p>
    <w:bookmarkEnd w:id="2"/>
    <w:bookmarkEnd w:id="3"/>
    <w:bookmarkEnd w:id="4"/>
    <w:p w14:paraId="1E9D3ED8" w14:textId="4D23EE3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 w:rsidRPr="00717B71">
        <w:rPr>
          <w:rFonts w:ascii="Arial" w:hAnsi="Arial" w:cs="Arial"/>
          <w:b/>
          <w:bCs/>
          <w:sz w:val="22"/>
          <w:szCs w:val="22"/>
        </w:rPr>
        <w:t>Study on enhanced security for network slicing Phase 2</w:t>
      </w:r>
      <w:r w:rsidR="00717B71">
        <w:rPr>
          <w:rFonts w:ascii="Arial" w:hAnsi="Arial" w:cs="Arial"/>
          <w:b/>
          <w:bCs/>
          <w:sz w:val="22"/>
          <w:szCs w:val="22"/>
        </w:rPr>
        <w:t xml:space="preserve"> (</w:t>
      </w:r>
      <w:r w:rsidR="002C0BBC" w:rsidRPr="002C0BBC">
        <w:rPr>
          <w:rFonts w:ascii="Arial" w:hAnsi="Arial" w:cs="Arial"/>
          <w:b/>
          <w:bCs/>
          <w:sz w:val="22"/>
          <w:szCs w:val="22"/>
        </w:rPr>
        <w:t>FS_eNS2_SEC</w:t>
      </w:r>
      <w:r w:rsidR="00717B71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BE94BC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C0BBC">
        <w:rPr>
          <w:rFonts w:ascii="Arial" w:hAnsi="Arial" w:cs="Arial"/>
          <w:b/>
          <w:sz w:val="22"/>
          <w:szCs w:val="22"/>
        </w:rPr>
        <w:t>SA3</w:t>
      </w:r>
    </w:p>
    <w:p w14:paraId="2548326B" w14:textId="2E5784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6E7FED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CD5BC0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0E9A9FAD" w14:textId="77777777" w:rsidR="002C0BBC" w:rsidRDefault="002C0BB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3AA5A7F" w:rsidR="00B97703" w:rsidRDefault="00B97703" w:rsidP="002C0BBC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BB185E0" w14:textId="47385DEF" w:rsidR="00C30E26" w:rsidRDefault="00717B71" w:rsidP="00717B71">
      <w:pPr>
        <w:rPr>
          <w:lang w:val="en-US"/>
        </w:rPr>
      </w:pPr>
      <w:r>
        <w:t xml:space="preserve">In TR33.874, </w:t>
      </w:r>
      <w:r w:rsidR="00E879A1" w:rsidRPr="00667256">
        <w:t xml:space="preserve">SA3 </w:t>
      </w:r>
      <w:r w:rsidR="00E879A1">
        <w:t>has studied</w:t>
      </w:r>
      <w:r w:rsidR="00E879A1">
        <w:t xml:space="preserve"> </w:t>
      </w:r>
      <w:r w:rsidR="00030A39">
        <w:rPr>
          <w:iCs/>
          <w:lang w:val="en-US"/>
        </w:rPr>
        <w:t>a</w:t>
      </w:r>
      <w:r w:rsidRPr="00E879A1">
        <w:rPr>
          <w:iCs/>
          <w:lang w:val="en-US"/>
        </w:rPr>
        <w:t xml:space="preserve"> potential </w:t>
      </w:r>
      <w:r>
        <w:t>D</w:t>
      </w:r>
      <w:r w:rsidR="00030A39">
        <w:t>enial-</w:t>
      </w:r>
      <w:r>
        <w:t>o</w:t>
      </w:r>
      <w:r w:rsidR="00030A39">
        <w:t>f-</w:t>
      </w:r>
      <w:r>
        <w:t>Service</w:t>
      </w:r>
      <w:r w:rsidR="00E879A1">
        <w:t xml:space="preserve"> issue</w:t>
      </w:r>
      <w:r>
        <w:t xml:space="preserve"> to network slices</w:t>
      </w:r>
      <w:r w:rsidR="00E879A1">
        <w:t xml:space="preserve"> caused by </w:t>
      </w:r>
      <w:r>
        <w:t>a</w:t>
      </w:r>
      <w:r w:rsidRPr="006A68D6">
        <w:t xml:space="preserve"> </w:t>
      </w:r>
      <w:r>
        <w:t xml:space="preserve">burst of </w:t>
      </w:r>
      <w:r w:rsidR="00030A39">
        <w:t>registration requests</w:t>
      </w:r>
      <w:r>
        <w:t xml:space="preserve"> </w:t>
      </w:r>
      <w:r>
        <w:t xml:space="preserve">in an EAC inactive mode. </w:t>
      </w:r>
      <w:r w:rsidR="00E879A1">
        <w:t xml:space="preserve">It has been concluded that this potential issue can be mitigated through setting a proper threshold for the </w:t>
      </w:r>
      <w:r w:rsidR="00E879A1">
        <w:rPr>
          <w:lang w:val="en-US"/>
        </w:rPr>
        <w:t>EAC mode activation/de-activation</w:t>
      </w:r>
      <w:r w:rsidR="00E879A1">
        <w:rPr>
          <w:lang w:val="en-US"/>
        </w:rPr>
        <w:t>, taking the burst registration</w:t>
      </w:r>
      <w:r w:rsidR="00E879A1" w:rsidRPr="00E879A1">
        <w:rPr>
          <w:lang w:val="en-US"/>
        </w:rPr>
        <w:t xml:space="preserve"> </w:t>
      </w:r>
      <w:r w:rsidR="00E879A1">
        <w:rPr>
          <w:lang w:val="en-US"/>
        </w:rPr>
        <w:t>into account</w:t>
      </w:r>
      <w:r w:rsidR="00E879A1">
        <w:rPr>
          <w:lang w:val="en-US"/>
        </w:rPr>
        <w:t xml:space="preserve">. Since this mitigation </w:t>
      </w:r>
      <w:r w:rsidR="00C30E26">
        <w:rPr>
          <w:lang w:val="en-US"/>
        </w:rPr>
        <w:t>can be</w:t>
      </w:r>
      <w:r w:rsidR="00E879A1">
        <w:rPr>
          <w:lang w:val="en-US"/>
        </w:rPr>
        <w:t xml:space="preserve"> an implementation issue and no normative text is generated in SA3, </w:t>
      </w:r>
      <w:r w:rsidR="00C30E26">
        <w:rPr>
          <w:lang w:val="en-US"/>
        </w:rPr>
        <w:t xml:space="preserve">it is recommended to include the following </w:t>
      </w:r>
      <w:r w:rsidR="00030A39">
        <w:rPr>
          <w:lang w:val="en-US"/>
        </w:rPr>
        <w:t xml:space="preserve">informative </w:t>
      </w:r>
      <w:bookmarkStart w:id="7" w:name="_GoBack"/>
      <w:bookmarkEnd w:id="7"/>
      <w:r w:rsidR="00C30E26">
        <w:rPr>
          <w:lang w:val="en-US"/>
        </w:rPr>
        <w:t xml:space="preserve">NOTE in SA2’s specification (e.g. TS 23.502): </w:t>
      </w:r>
    </w:p>
    <w:p w14:paraId="0ABA5777" w14:textId="1D3C2EEC" w:rsidR="00AA40F0" w:rsidRPr="00C30E26" w:rsidRDefault="00E879A1" w:rsidP="00C30E26">
      <w:pPr>
        <w:rPr>
          <w:i/>
          <w:color w:val="0070C0"/>
        </w:rPr>
      </w:pPr>
      <w:r w:rsidRPr="00C30E26">
        <w:rPr>
          <w:i/>
          <w:lang w:val="en-US"/>
        </w:rPr>
        <w:t xml:space="preserve">NOTE: The operator sets the thresholds for the EAC mode activation/de-activation accordingly in order to mitigate potential </w:t>
      </w:r>
      <w:r w:rsidR="00C30E26" w:rsidRPr="00C30E26">
        <w:rPr>
          <w:i/>
        </w:rPr>
        <w:t xml:space="preserve">Denial of Service </w:t>
      </w:r>
      <w:r w:rsidRPr="00C30E26">
        <w:rPr>
          <w:i/>
          <w:lang w:val="en-US"/>
        </w:rPr>
        <w:t xml:space="preserve">due to a potential burst of registration requests requesting the same slice.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08B3BD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A40F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0656DCCC" w:rsidR="00B97703" w:rsidRPr="00017F23" w:rsidRDefault="00B97703" w:rsidP="00C30E2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30E26" w:rsidRPr="008F6824">
        <w:rPr>
          <w:rFonts w:ascii="Arial" w:hAnsi="Arial" w:cs="Arial"/>
        </w:rPr>
        <w:t xml:space="preserve">SA3 kindly requests </w:t>
      </w:r>
      <w:r w:rsidR="00C30E26">
        <w:rPr>
          <w:rFonts w:ascii="Arial" w:hAnsi="Arial" w:cs="Arial"/>
        </w:rPr>
        <w:t>SA2</w:t>
      </w:r>
      <w:r w:rsidR="00C30E26" w:rsidRPr="008F6824">
        <w:rPr>
          <w:rFonts w:ascii="Arial" w:hAnsi="Arial" w:cs="Arial"/>
        </w:rPr>
        <w:t xml:space="preserve"> to </w:t>
      </w:r>
      <w:r w:rsidR="00C30E26" w:rsidRPr="008F6824">
        <w:rPr>
          <w:rFonts w:ascii="Arial" w:hAnsi="Arial" w:cs="Arial"/>
          <w:bCs/>
        </w:rPr>
        <w:t xml:space="preserve">take the above information into </w:t>
      </w:r>
      <w:r w:rsidR="00C30E26" w:rsidRPr="008F6824">
        <w:rPr>
          <w:rFonts w:ascii="Arial" w:hAnsi="Arial" w:cs="Arial"/>
        </w:rPr>
        <w:t xml:space="preserve">account </w:t>
      </w:r>
      <w:r w:rsidR="00C30E26">
        <w:rPr>
          <w:rFonts w:ascii="Arial" w:hAnsi="Arial" w:cs="Arial"/>
        </w:rPr>
        <w:t xml:space="preserve">in updating respecitve specifications. </w:t>
      </w:r>
      <w:r w:rsidR="00C30E26">
        <w:rPr>
          <w:rFonts w:ascii="Arial" w:hAnsi="Arial" w:cs="Arial"/>
        </w:rPr>
        <w:t xml:space="preserve">  </w:t>
      </w:r>
      <w:r w:rsidR="00C30E26" w:rsidRPr="008F6824"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405E4" w14:textId="77777777" w:rsidR="00371E08" w:rsidRDefault="00371E08">
      <w:pPr>
        <w:spacing w:after="0"/>
      </w:pPr>
      <w:r>
        <w:separator/>
      </w:r>
    </w:p>
  </w:endnote>
  <w:endnote w:type="continuationSeparator" w:id="0">
    <w:p w14:paraId="506D92B9" w14:textId="77777777" w:rsidR="00371E08" w:rsidRDefault="00371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778D" w14:textId="77777777" w:rsidR="00371E08" w:rsidRDefault="00371E08">
      <w:pPr>
        <w:spacing w:after="0"/>
      </w:pPr>
      <w:r>
        <w:separator/>
      </w:r>
    </w:p>
  </w:footnote>
  <w:footnote w:type="continuationSeparator" w:id="0">
    <w:p w14:paraId="16F983A4" w14:textId="77777777" w:rsidR="00371E08" w:rsidRDefault="00371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0A39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C0BBC"/>
    <w:rsid w:val="002E01C1"/>
    <w:rsid w:val="002F1940"/>
    <w:rsid w:val="00322204"/>
    <w:rsid w:val="00371E08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17B71"/>
    <w:rsid w:val="0073766B"/>
    <w:rsid w:val="007F4F92"/>
    <w:rsid w:val="008D772F"/>
    <w:rsid w:val="009603F6"/>
    <w:rsid w:val="009963AC"/>
    <w:rsid w:val="0099764C"/>
    <w:rsid w:val="00A70448"/>
    <w:rsid w:val="00AA40F0"/>
    <w:rsid w:val="00AA4FF3"/>
    <w:rsid w:val="00AE1B3E"/>
    <w:rsid w:val="00B97703"/>
    <w:rsid w:val="00BA3D66"/>
    <w:rsid w:val="00C30E26"/>
    <w:rsid w:val="00CF6087"/>
    <w:rsid w:val="00E2241D"/>
    <w:rsid w:val="00E879A1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ditorsNoteCharChar">
    <w:name w:val="Editor's Note Char Char"/>
    <w:link w:val="EditorsNote"/>
    <w:rsid w:val="00717B7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Lei Zhongding (Zander)</cp:lastModifiedBy>
  <cp:revision>6</cp:revision>
  <cp:lastPrinted>2002-04-23T07:10:00Z</cp:lastPrinted>
  <dcterms:created xsi:type="dcterms:W3CDTF">2022-05-20T07:13:00Z</dcterms:created>
  <dcterms:modified xsi:type="dcterms:W3CDTF">2022-05-20T07:44:00Z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1653010131</vt:lpwstr>
  </property>
</Properties>
</file>