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15C37F71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1B763F">
        <w:rPr>
          <w:b/>
          <w:noProof/>
          <w:sz w:val="24"/>
        </w:rPr>
        <w:t>6</w:t>
      </w:r>
      <w:r w:rsidR="00196B59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 w:rsidR="00A70448">
        <w:rPr>
          <w:b/>
          <w:i/>
          <w:noProof/>
          <w:sz w:val="28"/>
        </w:rPr>
        <w:t>2</w:t>
      </w:r>
      <w:r w:rsidR="004317CF">
        <w:rPr>
          <w:b/>
          <w:i/>
          <w:noProof/>
          <w:sz w:val="28"/>
        </w:rPr>
        <w:t>0217</w:t>
      </w:r>
      <w:ins w:id="0" w:author="Qualcomm" w:date="2022-02-15T19:00:00Z">
        <w:r w:rsidR="00C73B75">
          <w:rPr>
            <w:b/>
            <w:i/>
            <w:noProof/>
            <w:sz w:val="28"/>
          </w:rPr>
          <w:t>-r1</w:t>
        </w:r>
      </w:ins>
    </w:p>
    <w:p w14:paraId="3A7BAEE1" w14:textId="2DAE4DBA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A70448">
        <w:rPr>
          <w:sz w:val="24"/>
        </w:rPr>
        <w:t>14 - 25 February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07D3F1D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4E3939">
        <w:rPr>
          <w:rFonts w:ascii="Arial" w:hAnsi="Arial" w:cs="Arial"/>
          <w:b/>
        </w:rPr>
        <w:t>Title:</w:t>
      </w:r>
      <w:r w:rsidRPr="004E3939">
        <w:rPr>
          <w:rFonts w:ascii="Arial" w:hAnsi="Arial" w:cs="Arial"/>
          <w:b/>
        </w:rPr>
        <w:tab/>
      </w:r>
      <w:r w:rsidR="00A26324" w:rsidRPr="00244F23">
        <w:rPr>
          <w:rFonts w:ascii="Arial" w:hAnsi="Arial" w:cs="Arial"/>
          <w:b/>
          <w:highlight w:val="yellow"/>
        </w:rPr>
        <w:t>draft</w:t>
      </w:r>
      <w:r w:rsidR="00A26324">
        <w:rPr>
          <w:rFonts w:ascii="Arial" w:hAnsi="Arial" w:cs="Arial"/>
          <w:b/>
        </w:rPr>
        <w:t xml:space="preserve"> </w:t>
      </w:r>
      <w:r w:rsidR="00244F23">
        <w:rPr>
          <w:rFonts w:ascii="Arial" w:hAnsi="Arial" w:cs="Arial"/>
          <w:b/>
        </w:rPr>
        <w:t>R</w:t>
      </w:r>
      <w:r w:rsidR="00A26324">
        <w:rPr>
          <w:rFonts w:ascii="Arial" w:hAnsi="Arial" w:cs="Arial"/>
          <w:b/>
        </w:rPr>
        <w:t xml:space="preserve">eply </w:t>
      </w:r>
      <w:r w:rsidRPr="004E3939">
        <w:rPr>
          <w:rFonts w:ascii="Arial" w:hAnsi="Arial" w:cs="Arial"/>
          <w:b/>
        </w:rPr>
        <w:t xml:space="preserve">LS on </w:t>
      </w:r>
      <w:r w:rsidR="00FF4072" w:rsidRPr="00FF4072">
        <w:rPr>
          <w:rFonts w:ascii="Arial" w:hAnsi="Arial" w:cs="Arial"/>
          <w:b/>
        </w:rPr>
        <w:t xml:space="preserve">protection of </w:t>
      </w:r>
      <w:r w:rsidR="00A26324" w:rsidRPr="00A26324">
        <w:rPr>
          <w:rFonts w:ascii="Arial" w:hAnsi="Arial" w:cs="Arial"/>
          <w:b/>
        </w:rPr>
        <w:t>UE capabilities indication in UPU</w:t>
      </w:r>
    </w:p>
    <w:p w14:paraId="06BA196E" w14:textId="1675527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</w:rPr>
        <w:t>Response to:</w:t>
      </w:r>
      <w:r w:rsidRPr="004E3939">
        <w:rPr>
          <w:rFonts w:ascii="Arial" w:hAnsi="Arial" w:cs="Arial"/>
          <w:b/>
          <w:bCs/>
        </w:rPr>
        <w:tab/>
      </w:r>
      <w:r w:rsidRPr="00B97703">
        <w:rPr>
          <w:rFonts w:ascii="Arial" w:hAnsi="Arial" w:cs="Arial"/>
          <w:b/>
          <w:bCs/>
        </w:rPr>
        <w:t xml:space="preserve">LS </w:t>
      </w:r>
      <w:r w:rsidR="00A26324" w:rsidRPr="00A26324">
        <w:rPr>
          <w:rFonts w:ascii="Arial" w:hAnsi="Arial" w:cs="Arial"/>
          <w:b/>
          <w:bCs/>
        </w:rPr>
        <w:t>C1-220811</w:t>
      </w:r>
      <w:r w:rsidR="00A26324">
        <w:rPr>
          <w:rFonts w:ascii="Arial" w:hAnsi="Arial" w:cs="Arial"/>
          <w:b/>
          <w:bCs/>
        </w:rPr>
        <w:t xml:space="preserve"> </w:t>
      </w:r>
      <w:r w:rsidRPr="00B97703">
        <w:rPr>
          <w:rFonts w:ascii="Arial" w:hAnsi="Arial" w:cs="Arial"/>
          <w:b/>
          <w:bCs/>
        </w:rPr>
        <w:t xml:space="preserve">on </w:t>
      </w:r>
      <w:r w:rsidR="00A26324" w:rsidRPr="00A26324">
        <w:rPr>
          <w:rFonts w:ascii="Arial" w:hAnsi="Arial" w:cs="Arial"/>
          <w:b/>
          <w:bCs/>
        </w:rPr>
        <w:t>UE capabilities indication in UPU</w:t>
      </w:r>
      <w:r w:rsidR="00A26324">
        <w:rPr>
          <w:rFonts w:ascii="Arial" w:hAnsi="Arial" w:cs="Arial"/>
          <w:b/>
          <w:bCs/>
        </w:rPr>
        <w:t xml:space="preserve"> </w:t>
      </w:r>
      <w:r w:rsidRPr="00B97703">
        <w:rPr>
          <w:rFonts w:ascii="Arial" w:hAnsi="Arial" w:cs="Arial"/>
          <w:b/>
          <w:bCs/>
        </w:rPr>
        <w:t xml:space="preserve">from </w:t>
      </w:r>
      <w:r w:rsidR="00A26324">
        <w:rPr>
          <w:rFonts w:ascii="Arial" w:hAnsi="Arial" w:cs="Arial"/>
          <w:b/>
          <w:bCs/>
        </w:rPr>
        <w:t>CT1</w:t>
      </w:r>
    </w:p>
    <w:p w14:paraId="2C6E4D6E" w14:textId="26B1040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</w:rPr>
        <w:t>Release:</w:t>
      </w:r>
      <w:r w:rsidRPr="004E3939">
        <w:rPr>
          <w:rFonts w:ascii="Arial" w:hAnsi="Arial" w:cs="Arial"/>
          <w:b/>
          <w:bCs/>
        </w:rPr>
        <w:tab/>
      </w:r>
      <w:r w:rsidR="00A26324">
        <w:rPr>
          <w:rFonts w:ascii="Arial" w:hAnsi="Arial" w:cs="Arial"/>
          <w:b/>
          <w:bCs/>
        </w:rPr>
        <w:t>Rel-17</w:t>
      </w:r>
    </w:p>
    <w:bookmarkEnd w:id="3"/>
    <w:bookmarkEnd w:id="4"/>
    <w:bookmarkEnd w:id="5"/>
    <w:p w14:paraId="1E9D3ED8" w14:textId="6B1A51F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4E3939">
        <w:rPr>
          <w:rFonts w:ascii="Arial" w:hAnsi="Arial" w:cs="Arial"/>
          <w:b/>
        </w:rPr>
        <w:t>Work Item:</w:t>
      </w:r>
      <w:r w:rsidRPr="004E3939">
        <w:rPr>
          <w:rFonts w:ascii="Arial" w:hAnsi="Arial" w:cs="Arial"/>
          <w:b/>
          <w:bCs/>
        </w:rPr>
        <w:tab/>
      </w:r>
      <w:r w:rsidR="00055A74" w:rsidRPr="007D70BB">
        <w:rPr>
          <w:rFonts w:ascii="Arial" w:hAnsi="Arial" w:cs="Arial"/>
          <w:b/>
          <w:bCs/>
        </w:rPr>
        <w:t>MINT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</w:rPr>
      </w:pPr>
    </w:p>
    <w:p w14:paraId="0DE1AA1F" w14:textId="0C5463E5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DA53A0">
        <w:rPr>
          <w:rFonts w:ascii="Arial" w:hAnsi="Arial" w:cs="Arial"/>
          <w:b/>
        </w:rPr>
        <w:t>Source:</w:t>
      </w:r>
      <w:r w:rsidRPr="00DA53A0">
        <w:rPr>
          <w:rFonts w:ascii="Arial" w:hAnsi="Arial" w:cs="Arial"/>
          <w:b/>
        </w:rPr>
        <w:tab/>
      </w:r>
      <w:r w:rsidR="00A26324" w:rsidRPr="00A26324">
        <w:rPr>
          <w:rFonts w:ascii="Arial" w:hAnsi="Arial" w:cs="Arial"/>
          <w:b/>
          <w:highlight w:val="yellow"/>
        </w:rPr>
        <w:t>Ericsson (to be SA3)</w:t>
      </w:r>
    </w:p>
    <w:p w14:paraId="2548326B" w14:textId="7DCF887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4E3939">
        <w:rPr>
          <w:rFonts w:ascii="Arial" w:hAnsi="Arial" w:cs="Arial"/>
          <w:b/>
        </w:rPr>
        <w:t>To:</w:t>
      </w:r>
      <w:r w:rsidRPr="004E3939">
        <w:rPr>
          <w:rFonts w:ascii="Arial" w:hAnsi="Arial" w:cs="Arial"/>
          <w:b/>
          <w:bCs/>
        </w:rPr>
        <w:tab/>
      </w:r>
      <w:r w:rsidR="00A26324">
        <w:rPr>
          <w:rFonts w:ascii="Arial" w:hAnsi="Arial" w:cs="Arial"/>
          <w:b/>
          <w:bCs/>
        </w:rPr>
        <w:t>CT1</w:t>
      </w:r>
    </w:p>
    <w:p w14:paraId="5DC2ED77" w14:textId="6076C89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</w:rPr>
        <w:t>Cc:</w:t>
      </w:r>
      <w:r w:rsidRPr="004E3939">
        <w:rPr>
          <w:rFonts w:ascii="Arial" w:hAnsi="Arial" w:cs="Arial"/>
          <w:b/>
          <w:bCs/>
        </w:rPr>
        <w:tab/>
      </w:r>
      <w:r w:rsidR="00A26324">
        <w:rPr>
          <w:rFonts w:ascii="Arial" w:hAnsi="Arial" w:cs="Arial"/>
          <w:b/>
          <w:bCs/>
        </w:rPr>
        <w:t>SA2</w:t>
      </w:r>
    </w:p>
    <w:bookmarkEnd w:id="6"/>
    <w:bookmarkEnd w:id="7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6FDC1E3" w14:textId="19C903D8" w:rsidR="00A26324" w:rsidRDefault="00B97703" w:rsidP="00A26324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Contact person</w:t>
      </w:r>
      <w:r w:rsidRPr="004E3939">
        <w:rPr>
          <w:rFonts w:ascii="Arial" w:hAnsi="Arial" w:cs="Arial"/>
          <w:b/>
        </w:rPr>
        <w:t>:</w:t>
      </w:r>
      <w:r w:rsidRPr="004E3939">
        <w:rPr>
          <w:rFonts w:ascii="Arial" w:hAnsi="Arial" w:cs="Arial"/>
          <w:b/>
          <w:bCs/>
        </w:rPr>
        <w:tab/>
      </w:r>
      <w:r w:rsidR="00A26324">
        <w:rPr>
          <w:rFonts w:ascii="Arial" w:hAnsi="Arial" w:cs="Arial"/>
          <w:b/>
          <w:bCs/>
        </w:rPr>
        <w:t>Helena Vahidi</w:t>
      </w:r>
    </w:p>
    <w:p w14:paraId="600414A1" w14:textId="61148719" w:rsidR="00A26324" w:rsidRDefault="00A26324" w:rsidP="00A26324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helena</w:t>
      </w:r>
      <w:proofErr w:type="spellEnd"/>
      <w:r>
        <w:rPr>
          <w:rFonts w:ascii="Arial" w:hAnsi="Arial" w:cs="Arial"/>
          <w:b/>
          <w:bCs/>
        </w:rPr>
        <w:t xml:space="preserve"> dot </w:t>
      </w:r>
      <w:proofErr w:type="spellStart"/>
      <w:r>
        <w:rPr>
          <w:rFonts w:ascii="Arial" w:hAnsi="Arial" w:cs="Arial"/>
          <w:b/>
          <w:bCs/>
        </w:rPr>
        <w:t>vahidi</w:t>
      </w:r>
      <w:proofErr w:type="spellEnd"/>
      <w:r>
        <w:rPr>
          <w:rFonts w:ascii="Arial" w:hAnsi="Arial" w:cs="Arial"/>
          <w:b/>
          <w:bCs/>
        </w:rPr>
        <w:t xml:space="preserve"> dot </w:t>
      </w:r>
      <w:proofErr w:type="spellStart"/>
      <w:r>
        <w:rPr>
          <w:rFonts w:ascii="Arial" w:hAnsi="Arial" w:cs="Arial"/>
          <w:b/>
          <w:bCs/>
        </w:rPr>
        <w:t>mazinani</w:t>
      </w:r>
      <w:proofErr w:type="spellEnd"/>
      <w:r>
        <w:rPr>
          <w:rFonts w:ascii="Arial" w:hAnsi="Arial" w:cs="Arial"/>
          <w:b/>
          <w:bCs/>
        </w:rPr>
        <w:t xml:space="preserve"> at </w:t>
      </w:r>
      <w:proofErr w:type="spellStart"/>
      <w:r>
        <w:rPr>
          <w:rFonts w:ascii="Arial" w:hAnsi="Arial" w:cs="Arial"/>
          <w:b/>
          <w:bCs/>
        </w:rPr>
        <w:t>ericsson</w:t>
      </w:r>
      <w:proofErr w:type="spellEnd"/>
      <w:r>
        <w:rPr>
          <w:rFonts w:ascii="Arial" w:hAnsi="Arial" w:cs="Arial"/>
          <w:b/>
          <w:bCs/>
        </w:rPr>
        <w:t xml:space="preserve"> dot com</w:t>
      </w:r>
    </w:p>
    <w:p w14:paraId="61A13AAA" w14:textId="77777777" w:rsidR="00A26324" w:rsidRDefault="00A26324" w:rsidP="00A26324">
      <w:pPr>
        <w:spacing w:after="60"/>
        <w:ind w:left="1985" w:hanging="1985"/>
        <w:rPr>
          <w:rFonts w:ascii="Arial" w:hAnsi="Arial" w:cs="Arial"/>
          <w:b/>
          <w:bCs/>
        </w:rPr>
      </w:pPr>
    </w:p>
    <w:p w14:paraId="53656583" w14:textId="1798454C" w:rsidR="00B97703" w:rsidRPr="00383545" w:rsidRDefault="00383545" w:rsidP="00A26324">
      <w:pPr>
        <w:spacing w:after="60"/>
        <w:ind w:left="1985" w:hanging="1985"/>
        <w:rPr>
          <w:rFonts w:ascii="Arial" w:hAnsi="Arial" w:cs="Arial"/>
          <w:b/>
        </w:rPr>
      </w:pPr>
      <w:r w:rsidRPr="00383545">
        <w:rPr>
          <w:rFonts w:ascii="Arial" w:hAnsi="Arial" w:cs="Arial"/>
          <w:b/>
        </w:rPr>
        <w:t xml:space="preserve">Send any </w:t>
      </w:r>
      <w:proofErr w:type="gramStart"/>
      <w:r w:rsidRPr="00383545">
        <w:rPr>
          <w:rFonts w:ascii="Arial" w:hAnsi="Arial" w:cs="Arial"/>
          <w:b/>
        </w:rPr>
        <w:t>reply</w:t>
      </w:r>
      <w:proofErr w:type="gramEnd"/>
      <w:r w:rsidRPr="00383545">
        <w:rPr>
          <w:rFonts w:ascii="Arial" w:hAnsi="Arial" w:cs="Arial"/>
          <w:b/>
        </w:rPr>
        <w:t xml:space="preserve"> LS to:</w:t>
      </w:r>
      <w:r w:rsidRPr="00383545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6C618BF4" w:rsidR="00B97703" w:rsidRPr="00A26324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del w:id="8" w:author="Qualcomm" w:date="2022-02-15T19:01:00Z">
        <w:r w:rsidR="009D610C" w:rsidRPr="007D70BB" w:rsidDel="00C73B75">
          <w:delText>S3-22</w:delText>
        </w:r>
        <w:r w:rsidR="00FE6C2A" w:rsidRPr="007D70BB" w:rsidDel="00C73B75">
          <w:delText>0</w:delText>
        </w:r>
        <w:r w:rsidR="007D70BB" w:rsidRPr="007D70BB" w:rsidDel="00C73B75">
          <w:delText>216</w:delText>
        </w:r>
        <w:r w:rsidR="009D610C" w:rsidRPr="007D70BB" w:rsidDel="00C73B75">
          <w:delText xml:space="preserve"> </w:delText>
        </w:r>
        <w:r w:rsidRPr="00A26324" w:rsidDel="00C73B75">
          <w:delText>.</w:delText>
        </w:r>
      </w:del>
      <w:ins w:id="9" w:author="Qualcomm" w:date="2022-02-15T19:01:00Z">
        <w:r w:rsidR="00C73B75">
          <w:t>None.</w:t>
        </w:r>
      </w:ins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3AB05BA8" w:rsidR="00B97703" w:rsidRDefault="000F6242" w:rsidP="00A26324">
      <w:pPr>
        <w:pStyle w:val="Heading1"/>
        <w:numPr>
          <w:ilvl w:val="0"/>
          <w:numId w:val="5"/>
        </w:numPr>
      </w:pPr>
      <w:r>
        <w:t>Overall description</w:t>
      </w:r>
    </w:p>
    <w:p w14:paraId="28FC32FB" w14:textId="6A773492" w:rsidR="00A26324" w:rsidRDefault="00A26324" w:rsidP="00A26324">
      <w:r>
        <w:t xml:space="preserve">SA3 would like to thank CT1 for the </w:t>
      </w:r>
      <w:proofErr w:type="gramStart"/>
      <w:r>
        <w:t>reply</w:t>
      </w:r>
      <w:proofErr w:type="gramEnd"/>
      <w:r>
        <w:t xml:space="preserve"> LS C1-220811 on UE capabilities indication in UPU. </w:t>
      </w:r>
    </w:p>
    <w:p w14:paraId="6E3C7E7A" w14:textId="6CBE956E" w:rsidR="00A26324" w:rsidRDefault="00A26324" w:rsidP="00A26324">
      <w:r>
        <w:t>In C1-220811, CT1 explains the need for a UE capabilities indication in UPU in the context of MINT and further asks:</w:t>
      </w:r>
    </w:p>
    <w:p w14:paraId="1AB91A4B" w14:textId="4275BE73" w:rsidR="00A26324" w:rsidRDefault="00A26324" w:rsidP="00A26324">
      <w:r>
        <w:t>“CT1 would like to ask SA3 whether providing UE capabilities indication in UPU needs to be secured by a protection mechanism between the UE and the HPLMN.”</w:t>
      </w:r>
    </w:p>
    <w:p w14:paraId="32830B10" w14:textId="3A27FED2" w:rsidR="00B37373" w:rsidRDefault="00B37373" w:rsidP="00B37373">
      <w:pPr>
        <w:rPr>
          <w:iCs/>
          <w:lang w:eastAsia="zh-CN"/>
        </w:rPr>
      </w:pPr>
      <w:del w:id="10" w:author="Qualcomm" w:date="2022-02-15T19:02:00Z">
        <w:r w:rsidRPr="00E458B4" w:rsidDel="001260E8">
          <w:delText xml:space="preserve">Although </w:delText>
        </w:r>
      </w:del>
      <w:ins w:id="11" w:author="Qualcomm" w:date="2022-02-15T19:02:00Z">
        <w:r w:rsidR="001260E8">
          <w:t>N</w:t>
        </w:r>
      </w:ins>
      <w:del w:id="12" w:author="Qualcomm" w:date="2022-02-15T19:02:00Z">
        <w:r w:rsidRPr="00E458B4" w:rsidDel="001260E8">
          <w:delText>n</w:delText>
        </w:r>
      </w:del>
      <w:r w:rsidRPr="00E458B4">
        <w:t xml:space="preserve">o security threats have been </w:t>
      </w:r>
      <w:del w:id="13" w:author="Qualcomm" w:date="2022-02-15T19:02:00Z">
        <w:r w:rsidRPr="00E458B4" w:rsidDel="001260E8">
          <w:delText xml:space="preserve">found </w:delText>
        </w:r>
      </w:del>
      <w:ins w:id="14" w:author="Qualcomm" w:date="2022-02-15T19:02:00Z">
        <w:r w:rsidR="001260E8">
          <w:t>identified by SA3</w:t>
        </w:r>
        <w:r w:rsidR="001260E8" w:rsidRPr="00E458B4">
          <w:t xml:space="preserve"> </w:t>
        </w:r>
      </w:ins>
      <w:r w:rsidRPr="00E458B4">
        <w:t xml:space="preserve">with respect to sending </w:t>
      </w:r>
      <w:r w:rsidR="003945E4" w:rsidRPr="00E458B4">
        <w:t xml:space="preserve">a </w:t>
      </w:r>
      <w:r w:rsidRPr="00E458B4">
        <w:t xml:space="preserve">UE capability indicator for UPU for MINT </w:t>
      </w:r>
      <w:r w:rsidR="00E458B4" w:rsidRPr="00E458B4">
        <w:t>without end-to-end protection between UE and HN (assuming that NAS protection mechanisms are used for protection over radio interface)</w:t>
      </w:r>
      <w:del w:id="15" w:author="Qualcomm" w:date="2022-02-15T19:04:00Z">
        <w:r w:rsidR="00E458B4" w:rsidRPr="00E458B4" w:rsidDel="00396229">
          <w:delText>,</w:delText>
        </w:r>
        <w:r w:rsidR="00DF69CB" w:rsidRPr="00E458B4" w:rsidDel="00396229">
          <w:delText xml:space="preserve"> </w:delText>
        </w:r>
        <w:r w:rsidRPr="00E458B4" w:rsidDel="00396229">
          <w:delText>(see S3-22</w:delText>
        </w:r>
        <w:r w:rsidR="0042061C" w:rsidDel="00396229">
          <w:delText>0216</w:delText>
        </w:r>
        <w:r w:rsidRPr="00E458B4" w:rsidDel="00396229">
          <w:delText xml:space="preserve">), SA3 recommends to always use protection mechanisms when possible. The integrity protection mechanisms proposed by </w:delText>
        </w:r>
        <w:r w:rsidRPr="00E458B4" w:rsidDel="00396229">
          <w:rPr>
            <w:color w:val="404040"/>
          </w:rPr>
          <w:delText xml:space="preserve">alt1 and alt2 in LS C1- </w:delText>
        </w:r>
        <w:r w:rsidRPr="00E458B4" w:rsidDel="00396229">
          <w:delText xml:space="preserve">212599 are </w:delText>
        </w:r>
        <w:r w:rsidR="00AF5F36" w:rsidRPr="00E458B4" w:rsidDel="00396229">
          <w:delText>equal</w:delText>
        </w:r>
        <w:r w:rsidRPr="00E458B4" w:rsidDel="00396229">
          <w:delText xml:space="preserve"> from security point of view</w:delText>
        </w:r>
      </w:del>
      <w:r w:rsidRPr="00E458B4">
        <w:t>.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0FC8A23" w14:textId="60E9BEF7" w:rsidR="0093326A" w:rsidRDefault="0093326A" w:rsidP="0093326A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CT1:</w:t>
      </w:r>
    </w:p>
    <w:p w14:paraId="3B7B36F7" w14:textId="49371C7E" w:rsidR="0093326A" w:rsidRDefault="0093326A" w:rsidP="0093326A">
      <w:pPr>
        <w:spacing w:after="120"/>
        <w:ind w:left="993" w:hanging="993"/>
      </w:pPr>
      <w:r>
        <w:rPr>
          <w:rFonts w:ascii="Arial" w:hAnsi="Arial" w:cs="Arial"/>
          <w:b/>
        </w:rPr>
        <w:t>ACTION:</w:t>
      </w:r>
      <w:r w:rsidRPr="00DC01A5">
        <w:tab/>
      </w:r>
      <w:r>
        <w:t>SA3</w:t>
      </w:r>
      <w:r w:rsidRPr="00DC01A5">
        <w:t xml:space="preserve"> would like to ask </w:t>
      </w:r>
      <w:r>
        <w:t>CT1</w:t>
      </w:r>
      <w:r w:rsidRPr="00DC01A5">
        <w:t xml:space="preserve"> </w:t>
      </w:r>
      <w:r>
        <w:t>to take the above information into account when selecting a method for UE capabilities indication in UPU.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B968AB6" w14:textId="428F869A" w:rsidR="002473B2" w:rsidRDefault="001A14F2" w:rsidP="002F1940">
      <w:r w:rsidRPr="001A14F2">
        <w:t>SA3#106-Bis</w:t>
      </w:r>
      <w:r w:rsidRPr="001A14F2">
        <w:tab/>
        <w:t>4 - 8 April 2022</w:t>
      </w:r>
      <w:r>
        <w:tab/>
      </w:r>
      <w:r>
        <w:tab/>
      </w:r>
      <w:r w:rsidR="00A70448">
        <w:t>electronic meeting</w:t>
      </w:r>
    </w:p>
    <w:p w14:paraId="172B9F9C" w14:textId="7ED6CE3D" w:rsidR="00A70448" w:rsidRPr="001A14F2" w:rsidRDefault="00103FF1" w:rsidP="002F1940">
      <w:r>
        <w:lastRenderedPageBreak/>
        <w:t>SA3#107</w:t>
      </w:r>
      <w:r>
        <w:tab/>
        <w:t>16 - 20 May 2022</w:t>
      </w:r>
      <w:r>
        <w:tab/>
        <w:t>electronic meeting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554F2" w14:textId="77777777" w:rsidR="0051046B" w:rsidRDefault="0051046B">
      <w:pPr>
        <w:spacing w:after="0"/>
      </w:pPr>
      <w:r>
        <w:separator/>
      </w:r>
    </w:p>
  </w:endnote>
  <w:endnote w:type="continuationSeparator" w:id="0">
    <w:p w14:paraId="2973F664" w14:textId="77777777" w:rsidR="0051046B" w:rsidRDefault="005104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969BF" w14:textId="77777777" w:rsidR="0051046B" w:rsidRDefault="0051046B">
      <w:pPr>
        <w:spacing w:after="0"/>
      </w:pPr>
      <w:r>
        <w:separator/>
      </w:r>
    </w:p>
  </w:footnote>
  <w:footnote w:type="continuationSeparator" w:id="0">
    <w:p w14:paraId="7DD51A66" w14:textId="77777777" w:rsidR="0051046B" w:rsidRDefault="005104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74CC3"/>
    <w:multiLevelType w:val="hybridMultilevel"/>
    <w:tmpl w:val="CE10E128"/>
    <w:lvl w:ilvl="0" w:tplc="00365992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oNotDisplayPageBoundaries/>
  <w:proofState w:spelling="clean" w:grammar="clean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55A74"/>
    <w:rsid w:val="000F6242"/>
    <w:rsid w:val="00103FF1"/>
    <w:rsid w:val="001260E8"/>
    <w:rsid w:val="00196B59"/>
    <w:rsid w:val="001A14F2"/>
    <w:rsid w:val="001B3A86"/>
    <w:rsid w:val="001B763F"/>
    <w:rsid w:val="00220060"/>
    <w:rsid w:val="00226381"/>
    <w:rsid w:val="00244F23"/>
    <w:rsid w:val="002473B2"/>
    <w:rsid w:val="002869FE"/>
    <w:rsid w:val="002A023B"/>
    <w:rsid w:val="002E01C1"/>
    <w:rsid w:val="002F1940"/>
    <w:rsid w:val="00322204"/>
    <w:rsid w:val="00383545"/>
    <w:rsid w:val="003945E4"/>
    <w:rsid w:val="00396229"/>
    <w:rsid w:val="003D0AB8"/>
    <w:rsid w:val="0042061C"/>
    <w:rsid w:val="004317CF"/>
    <w:rsid w:val="00433500"/>
    <w:rsid w:val="00433F71"/>
    <w:rsid w:val="00440D43"/>
    <w:rsid w:val="004B6177"/>
    <w:rsid w:val="004E3939"/>
    <w:rsid w:val="0051046B"/>
    <w:rsid w:val="00526DDD"/>
    <w:rsid w:val="00576876"/>
    <w:rsid w:val="005F1170"/>
    <w:rsid w:val="006052AD"/>
    <w:rsid w:val="0073766B"/>
    <w:rsid w:val="007D70BB"/>
    <w:rsid w:val="007F4F92"/>
    <w:rsid w:val="008D772F"/>
    <w:rsid w:val="00913C57"/>
    <w:rsid w:val="0093326A"/>
    <w:rsid w:val="009603F6"/>
    <w:rsid w:val="009856A2"/>
    <w:rsid w:val="0099764C"/>
    <w:rsid w:val="009D610C"/>
    <w:rsid w:val="009E5A38"/>
    <w:rsid w:val="00A02CFD"/>
    <w:rsid w:val="00A26324"/>
    <w:rsid w:val="00A70448"/>
    <w:rsid w:val="00AE1B3E"/>
    <w:rsid w:val="00AF5F36"/>
    <w:rsid w:val="00B37373"/>
    <w:rsid w:val="00B97703"/>
    <w:rsid w:val="00BA3D66"/>
    <w:rsid w:val="00C73B75"/>
    <w:rsid w:val="00CF6087"/>
    <w:rsid w:val="00D75ED7"/>
    <w:rsid w:val="00DF69CB"/>
    <w:rsid w:val="00E2241D"/>
    <w:rsid w:val="00E458B4"/>
    <w:rsid w:val="00F25496"/>
    <w:rsid w:val="00F667CF"/>
    <w:rsid w:val="00F803BE"/>
    <w:rsid w:val="00FE6C2A"/>
    <w:rsid w:val="00FF4072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A3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aliases w:val="H1,h1"/>
    <w:next w:val="Normal"/>
    <w:qFormat/>
    <w:rsid w:val="001B763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1B763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1B763F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1B763F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1B763F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1B763F"/>
    <w:pPr>
      <w:outlineLvl w:val="5"/>
    </w:pPr>
  </w:style>
  <w:style w:type="paragraph" w:styleId="Heading7">
    <w:name w:val="heading 7"/>
    <w:basedOn w:val="H6"/>
    <w:next w:val="Normal"/>
    <w:qFormat/>
    <w:rsid w:val="001B763F"/>
    <w:pPr>
      <w:outlineLvl w:val="6"/>
    </w:pPr>
  </w:style>
  <w:style w:type="paragraph" w:styleId="Heading8">
    <w:name w:val="heading 8"/>
    <w:basedOn w:val="Heading1"/>
    <w:next w:val="Normal"/>
    <w:qFormat/>
    <w:rsid w:val="001B763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B763F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9E5A3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E5A38"/>
  </w:style>
  <w:style w:type="paragraph" w:styleId="Header">
    <w:name w:val="header"/>
    <w:link w:val="HeaderChar"/>
    <w:rsid w:val="001B763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1B763F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1B763F"/>
  </w:style>
  <w:style w:type="paragraph" w:customStyle="1" w:styleId="00BodyText">
    <w:name w:val="00 BodyText"/>
    <w:basedOn w:val="Normal"/>
    <w:pPr>
      <w:spacing w:after="220"/>
    </w:pPr>
    <w:rPr>
      <w:rFonts w:ascii="Arial" w:hAnsi="Arial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1B763F"/>
    <w:pPr>
      <w:spacing w:before="180"/>
      <w:ind w:left="2693" w:hanging="2693"/>
    </w:pPr>
    <w:rPr>
      <w:b/>
    </w:rPr>
  </w:style>
  <w:style w:type="paragraph" w:styleId="TOC1">
    <w:name w:val="toc 1"/>
    <w:semiHidden/>
    <w:rsid w:val="001B763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B763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1B763F"/>
    <w:pPr>
      <w:ind w:left="1701" w:hanging="1701"/>
    </w:pPr>
  </w:style>
  <w:style w:type="paragraph" w:styleId="TOC4">
    <w:name w:val="toc 4"/>
    <w:basedOn w:val="TOC3"/>
    <w:semiHidden/>
    <w:rsid w:val="001B763F"/>
    <w:pPr>
      <w:ind w:left="1418" w:hanging="1418"/>
    </w:pPr>
  </w:style>
  <w:style w:type="paragraph" w:styleId="TOC3">
    <w:name w:val="toc 3"/>
    <w:basedOn w:val="TOC2"/>
    <w:semiHidden/>
    <w:rsid w:val="001B763F"/>
    <w:pPr>
      <w:ind w:left="1134" w:hanging="1134"/>
    </w:pPr>
  </w:style>
  <w:style w:type="paragraph" w:styleId="TOC2">
    <w:name w:val="toc 2"/>
    <w:basedOn w:val="TOC1"/>
    <w:semiHidden/>
    <w:rsid w:val="001B763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B763F"/>
    <w:pPr>
      <w:ind w:left="284"/>
    </w:pPr>
  </w:style>
  <w:style w:type="paragraph" w:styleId="Index1">
    <w:name w:val="index 1"/>
    <w:basedOn w:val="Normal"/>
    <w:semiHidden/>
    <w:rsid w:val="001B763F"/>
    <w:pPr>
      <w:keepLines/>
      <w:spacing w:after="0"/>
    </w:pPr>
  </w:style>
  <w:style w:type="paragraph" w:customStyle="1" w:styleId="ZH">
    <w:name w:val="ZH"/>
    <w:rsid w:val="001B763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1B763F"/>
    <w:pPr>
      <w:outlineLvl w:val="9"/>
    </w:pPr>
  </w:style>
  <w:style w:type="paragraph" w:styleId="ListNumber2">
    <w:name w:val="List Number 2"/>
    <w:basedOn w:val="ListNumber"/>
    <w:semiHidden/>
    <w:rsid w:val="001B763F"/>
    <w:pPr>
      <w:ind w:left="851"/>
    </w:pPr>
  </w:style>
  <w:style w:type="character" w:styleId="FootnoteReference">
    <w:name w:val="footnote reference"/>
    <w:basedOn w:val="DefaultParagraphFont"/>
    <w:semiHidden/>
    <w:rsid w:val="001B763F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B763F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1B763F"/>
    <w:rPr>
      <w:b/>
    </w:rPr>
  </w:style>
  <w:style w:type="paragraph" w:customStyle="1" w:styleId="TAC">
    <w:name w:val="TAC"/>
    <w:basedOn w:val="TAL"/>
    <w:rsid w:val="001B763F"/>
    <w:pPr>
      <w:jc w:val="center"/>
    </w:pPr>
  </w:style>
  <w:style w:type="paragraph" w:customStyle="1" w:styleId="TF">
    <w:name w:val="TF"/>
    <w:basedOn w:val="TH"/>
    <w:rsid w:val="001B763F"/>
    <w:pPr>
      <w:keepNext w:val="0"/>
      <w:spacing w:before="0" w:after="240"/>
    </w:pPr>
  </w:style>
  <w:style w:type="paragraph" w:customStyle="1" w:styleId="NO">
    <w:name w:val="NO"/>
    <w:basedOn w:val="Normal"/>
    <w:rsid w:val="001B763F"/>
    <w:pPr>
      <w:keepLines/>
      <w:ind w:left="1135" w:hanging="851"/>
    </w:pPr>
  </w:style>
  <w:style w:type="paragraph" w:styleId="TOC9">
    <w:name w:val="toc 9"/>
    <w:basedOn w:val="TOC8"/>
    <w:semiHidden/>
    <w:rsid w:val="001B763F"/>
    <w:pPr>
      <w:ind w:left="1418" w:hanging="1418"/>
    </w:pPr>
  </w:style>
  <w:style w:type="paragraph" w:customStyle="1" w:styleId="EX">
    <w:name w:val="EX"/>
    <w:basedOn w:val="Normal"/>
    <w:rsid w:val="001B763F"/>
    <w:pPr>
      <w:keepLines/>
      <w:ind w:left="1702" w:hanging="1418"/>
    </w:pPr>
  </w:style>
  <w:style w:type="paragraph" w:customStyle="1" w:styleId="FP">
    <w:name w:val="FP"/>
    <w:basedOn w:val="Normal"/>
    <w:rsid w:val="001B763F"/>
    <w:pPr>
      <w:spacing w:after="0"/>
    </w:pPr>
  </w:style>
  <w:style w:type="paragraph" w:customStyle="1" w:styleId="LD">
    <w:name w:val="LD"/>
    <w:rsid w:val="001B763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B763F"/>
    <w:pPr>
      <w:spacing w:after="0"/>
    </w:pPr>
  </w:style>
  <w:style w:type="paragraph" w:customStyle="1" w:styleId="EW">
    <w:name w:val="EW"/>
    <w:basedOn w:val="EX"/>
    <w:rsid w:val="001B763F"/>
    <w:pPr>
      <w:spacing w:after="0"/>
    </w:pPr>
  </w:style>
  <w:style w:type="paragraph" w:styleId="TOC6">
    <w:name w:val="toc 6"/>
    <w:basedOn w:val="TOC5"/>
    <w:next w:val="Normal"/>
    <w:semiHidden/>
    <w:rsid w:val="001B763F"/>
    <w:pPr>
      <w:ind w:left="1985" w:hanging="1985"/>
    </w:pPr>
  </w:style>
  <w:style w:type="paragraph" w:styleId="TOC7">
    <w:name w:val="toc 7"/>
    <w:basedOn w:val="TOC6"/>
    <w:next w:val="Normal"/>
    <w:semiHidden/>
    <w:rsid w:val="001B763F"/>
    <w:pPr>
      <w:ind w:left="2268" w:hanging="2268"/>
    </w:pPr>
  </w:style>
  <w:style w:type="paragraph" w:styleId="ListBullet2">
    <w:name w:val="List Bullet 2"/>
    <w:basedOn w:val="ListBullet"/>
    <w:semiHidden/>
    <w:rsid w:val="001B763F"/>
    <w:pPr>
      <w:ind w:left="851"/>
    </w:pPr>
  </w:style>
  <w:style w:type="paragraph" w:styleId="ListBullet3">
    <w:name w:val="List Bullet 3"/>
    <w:basedOn w:val="ListBullet2"/>
    <w:semiHidden/>
    <w:rsid w:val="001B763F"/>
    <w:pPr>
      <w:ind w:left="1135"/>
    </w:pPr>
  </w:style>
  <w:style w:type="paragraph" w:styleId="ListNumber">
    <w:name w:val="List Number"/>
    <w:basedOn w:val="List"/>
    <w:semiHidden/>
    <w:rsid w:val="001B763F"/>
  </w:style>
  <w:style w:type="paragraph" w:customStyle="1" w:styleId="EQ">
    <w:name w:val="EQ"/>
    <w:basedOn w:val="Normal"/>
    <w:next w:val="Normal"/>
    <w:rsid w:val="001B763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B763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B763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B763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B763F"/>
    <w:pPr>
      <w:jc w:val="right"/>
    </w:pPr>
  </w:style>
  <w:style w:type="paragraph" w:customStyle="1" w:styleId="H6">
    <w:name w:val="H6"/>
    <w:basedOn w:val="Heading5"/>
    <w:next w:val="Normal"/>
    <w:rsid w:val="001B763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B763F"/>
    <w:pPr>
      <w:ind w:left="851" w:hanging="851"/>
    </w:pPr>
  </w:style>
  <w:style w:type="paragraph" w:customStyle="1" w:styleId="TAL">
    <w:name w:val="TAL"/>
    <w:basedOn w:val="Normal"/>
    <w:rsid w:val="001B763F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B763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B763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B763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B763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B763F"/>
    <w:pPr>
      <w:framePr w:wrap="notBeside" w:y="16161"/>
    </w:pPr>
  </w:style>
  <w:style w:type="character" w:customStyle="1" w:styleId="ZGSM">
    <w:name w:val="ZGSM"/>
    <w:rsid w:val="001B763F"/>
  </w:style>
  <w:style w:type="paragraph" w:styleId="List2">
    <w:name w:val="List 2"/>
    <w:basedOn w:val="List"/>
    <w:semiHidden/>
    <w:rsid w:val="001B763F"/>
    <w:pPr>
      <w:ind w:left="851"/>
    </w:pPr>
  </w:style>
  <w:style w:type="paragraph" w:customStyle="1" w:styleId="ZG">
    <w:name w:val="ZG"/>
    <w:rsid w:val="001B763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1B763F"/>
    <w:pPr>
      <w:ind w:left="1135"/>
    </w:pPr>
  </w:style>
  <w:style w:type="paragraph" w:styleId="List4">
    <w:name w:val="List 4"/>
    <w:basedOn w:val="List3"/>
    <w:semiHidden/>
    <w:rsid w:val="001B763F"/>
    <w:pPr>
      <w:ind w:left="1418"/>
    </w:pPr>
  </w:style>
  <w:style w:type="paragraph" w:styleId="List5">
    <w:name w:val="List 5"/>
    <w:basedOn w:val="List4"/>
    <w:semiHidden/>
    <w:rsid w:val="001B763F"/>
    <w:pPr>
      <w:ind w:left="1702"/>
    </w:pPr>
  </w:style>
  <w:style w:type="paragraph" w:customStyle="1" w:styleId="EditorsNote">
    <w:name w:val="Editor's Note"/>
    <w:basedOn w:val="NO"/>
    <w:rsid w:val="001B763F"/>
    <w:rPr>
      <w:color w:val="FF0000"/>
    </w:rPr>
  </w:style>
  <w:style w:type="paragraph" w:styleId="List">
    <w:name w:val="List"/>
    <w:basedOn w:val="Normal"/>
    <w:semiHidden/>
    <w:rsid w:val="001B763F"/>
    <w:pPr>
      <w:ind w:left="568" w:hanging="284"/>
    </w:pPr>
  </w:style>
  <w:style w:type="paragraph" w:styleId="ListBullet">
    <w:name w:val="List Bullet"/>
    <w:basedOn w:val="List"/>
    <w:semiHidden/>
    <w:rsid w:val="001B763F"/>
  </w:style>
  <w:style w:type="paragraph" w:styleId="ListBullet4">
    <w:name w:val="List Bullet 4"/>
    <w:basedOn w:val="ListBullet3"/>
    <w:semiHidden/>
    <w:rsid w:val="001B763F"/>
    <w:pPr>
      <w:ind w:left="1418"/>
    </w:pPr>
  </w:style>
  <w:style w:type="paragraph" w:styleId="ListBullet5">
    <w:name w:val="List Bullet 5"/>
    <w:basedOn w:val="ListBullet4"/>
    <w:semiHidden/>
    <w:rsid w:val="001B763F"/>
    <w:pPr>
      <w:ind w:left="1702"/>
    </w:pPr>
  </w:style>
  <w:style w:type="paragraph" w:customStyle="1" w:styleId="B2">
    <w:name w:val="B2"/>
    <w:basedOn w:val="List2"/>
    <w:rsid w:val="001B763F"/>
  </w:style>
  <w:style w:type="paragraph" w:customStyle="1" w:styleId="B3">
    <w:name w:val="B3"/>
    <w:basedOn w:val="List3"/>
    <w:rsid w:val="001B763F"/>
  </w:style>
  <w:style w:type="paragraph" w:customStyle="1" w:styleId="B4">
    <w:name w:val="B4"/>
    <w:basedOn w:val="List4"/>
    <w:rsid w:val="001B763F"/>
  </w:style>
  <w:style w:type="paragraph" w:customStyle="1" w:styleId="B5">
    <w:name w:val="B5"/>
    <w:basedOn w:val="List5"/>
    <w:rsid w:val="001B763F"/>
  </w:style>
  <w:style w:type="paragraph" w:customStyle="1" w:styleId="ZTD">
    <w:name w:val="ZTD"/>
    <w:basedOn w:val="ZB"/>
    <w:rsid w:val="001B763F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A26324"/>
    <w:pPr>
      <w:ind w:left="720"/>
      <w:contextualSpacing/>
    </w:pPr>
  </w:style>
  <w:style w:type="paragraph" w:styleId="Revision">
    <w:name w:val="Revision"/>
    <w:hidden/>
    <w:uiPriority w:val="99"/>
    <w:semiHidden/>
    <w:rsid w:val="009E5A38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ADQ376F6HWTR-1074192144-3317</_dlc_DocId>
    <TaxCatchAl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AbstractOrSummary. xmlns="637d6a7f-fde3-4f71-974f-6686b756cdaa" xsi:nil="true"/>
    <_dlc_DocIdPersistId xmlns="4397fad0-70af-449d-b129-6cf6df26877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https://ericsson.sharepoint.com/sites/SRT/3GPP/_layouts/15/DocIdRedir.aspx?ID=ADQ376F6HWTR-1074192144-3317</Url>
      <Description>ADQ376F6HWTR-1074192144-3317</Description>
    </_dlc_DocIdUrl>
    <TaxCatchAllLabel xmlns="d8762117-8292-4133-b1c7-eab5c6487cf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97AA003-A44E-4A31-987F-1BC0D76628E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F9C10AE-FB9C-49C3-9D56-E2EA70DA3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F2879A-764A-4D89-A585-68D974EA868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customXml/itemProps4.xml><?xml version="1.0" encoding="utf-8"?>
<ds:datastoreItem xmlns:ds="http://schemas.openxmlformats.org/officeDocument/2006/customXml" ds:itemID="{A1D9383C-A457-49D4-9ABB-8472A09E17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DC84FD0-F72D-4558-A333-58C1F81DCB0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</dc:creator>
  <cp:keywords/>
  <dc:description/>
  <cp:lastModifiedBy>Qualcomm</cp:lastModifiedBy>
  <cp:revision>8</cp:revision>
  <dcterms:created xsi:type="dcterms:W3CDTF">2022-02-16T03:00:00Z</dcterms:created>
  <dcterms:modified xsi:type="dcterms:W3CDTF">2022-02-16T03:04:00Z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ContentTypeId">
    <vt:lpwstr>0x010100C5F30C9B16E14C8EACE5F2CC7B7AC7F400B95DCD2E749CBC42B65E026B58A7A435</vt:lpwstr>
  </property>
  <property fmtid="{D5CDD505-2E9C-101B-9397-08002B2CF9AE}" pid="7" name="EriCOLLOrganizationUnit">
    <vt:lpwstr/>
  </property>
  <property fmtid="{D5CDD505-2E9C-101B-9397-08002B2CF9AE}" pid="8" name="EriCOLLProducts">
    <vt:lpwstr/>
  </property>
  <property fmtid="{D5CDD505-2E9C-101B-9397-08002B2CF9AE}" pid="9" name="EriCOLLCustomer">
    <vt:lpwstr/>
  </property>
  <property fmtid="{D5CDD505-2E9C-101B-9397-08002B2CF9AE}" pid="10" name="_dlc_DocIdItemGuid">
    <vt:lpwstr>92a8fc79-2fe1-4763-8b55-712d69ec2e88</vt:lpwstr>
  </property>
  <property fmtid="{D5CDD505-2E9C-101B-9397-08002B2CF9AE}" pid="11" name="EriCOLLProjects">
    <vt:lpwstr/>
  </property>
  <property fmtid="{D5CDD505-2E9C-101B-9397-08002B2CF9AE}" pid="12" name="EriCOLLProcess">
    <vt:lpwstr/>
  </property>
</Properties>
</file>