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5D49C4A" w:rsidR="001E41F3" w:rsidRDefault="001E41F3">
      <w:pPr>
        <w:pStyle w:val="CRCoverPage"/>
        <w:tabs>
          <w:tab w:val="right" w:pos="9639"/>
        </w:tabs>
        <w:spacing w:after="0"/>
        <w:rPr>
          <w:b/>
          <w:i/>
          <w:noProof/>
          <w:sz w:val="28"/>
        </w:rPr>
      </w:pPr>
      <w:r>
        <w:rPr>
          <w:b/>
          <w:noProof/>
          <w:sz w:val="24"/>
        </w:rPr>
        <w:t>3GPP TSG-</w:t>
      </w:r>
      <w:r w:rsidR="00AF75FC">
        <w:rPr>
          <w:b/>
          <w:noProof/>
          <w:sz w:val="24"/>
        </w:rPr>
        <w:t xml:space="preserve">SA </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335671">
        <w:rPr>
          <w:b/>
          <w:noProof/>
          <w:sz w:val="24"/>
        </w:rPr>
        <w:t>5</w:t>
      </w:r>
      <w:r>
        <w:rPr>
          <w:b/>
          <w:i/>
          <w:noProof/>
          <w:sz w:val="28"/>
        </w:rPr>
        <w:tab/>
      </w:r>
      <w:r w:rsidR="00BF3F35" w:rsidRPr="00BF3F35">
        <w:rPr>
          <w:b/>
          <w:i/>
          <w:noProof/>
          <w:sz w:val="28"/>
        </w:rPr>
        <w:t>S2-241031</w:t>
      </w:r>
      <w:r w:rsidR="003B682A">
        <w:rPr>
          <w:b/>
          <w:i/>
          <w:noProof/>
          <w:sz w:val="28"/>
        </w:rPr>
        <w:t>2</w:t>
      </w:r>
    </w:p>
    <w:p w14:paraId="7CB45193" w14:textId="369D35F3" w:rsidR="001E41F3" w:rsidRDefault="00335671" w:rsidP="005E2C44">
      <w:pPr>
        <w:pStyle w:val="CRCoverPage"/>
        <w:outlineLvl w:val="0"/>
        <w:rPr>
          <w:b/>
          <w:noProof/>
          <w:sz w:val="24"/>
        </w:rPr>
      </w:pPr>
      <w:r>
        <w:rPr>
          <w:b/>
          <w:noProof/>
          <w:sz w:val="24"/>
        </w:rPr>
        <w:t>Hyderabad</w:t>
      </w:r>
      <w:r w:rsidR="00E22F25" w:rsidRPr="00E22F25">
        <w:rPr>
          <w:b/>
          <w:noProof/>
          <w:sz w:val="24"/>
        </w:rPr>
        <w:t xml:space="preserve">, </w:t>
      </w:r>
      <w:r>
        <w:rPr>
          <w:b/>
          <w:noProof/>
          <w:sz w:val="24"/>
        </w:rPr>
        <w:t>India</w:t>
      </w:r>
      <w:r w:rsidR="00E22F25" w:rsidRPr="00E22F25">
        <w:rPr>
          <w:b/>
          <w:noProof/>
          <w:sz w:val="24"/>
        </w:rPr>
        <w:t xml:space="preserve">, </w:t>
      </w:r>
      <w:r>
        <w:rPr>
          <w:b/>
          <w:noProof/>
          <w:sz w:val="24"/>
        </w:rPr>
        <w:t>October</w:t>
      </w:r>
      <w:r w:rsidR="00E22F25" w:rsidRPr="00E22F25">
        <w:rPr>
          <w:b/>
          <w:noProof/>
          <w:sz w:val="24"/>
        </w:rPr>
        <w:t xml:space="preserve"> 1</w:t>
      </w:r>
      <w:r>
        <w:rPr>
          <w:b/>
          <w:noProof/>
          <w:sz w:val="24"/>
        </w:rPr>
        <w:t>4</w:t>
      </w:r>
      <w:r w:rsidR="00E22F25" w:rsidRPr="00E22F25">
        <w:rPr>
          <w:b/>
          <w:noProof/>
          <w:sz w:val="24"/>
        </w:rPr>
        <w:t xml:space="preserve"> – </w:t>
      </w:r>
      <w:r>
        <w:rPr>
          <w:b/>
          <w:noProof/>
          <w:sz w:val="24"/>
        </w:rPr>
        <w:t>18</w:t>
      </w:r>
      <w:r w:rsidR="00E22F25" w:rsidRPr="00E22F2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EA245E" w:rsidR="001E41F3" w:rsidRPr="00410371" w:rsidRDefault="00D81EF2" w:rsidP="003B682A">
            <w:pPr>
              <w:pStyle w:val="CRCoverPage"/>
              <w:spacing w:after="0"/>
              <w:jc w:val="center"/>
              <w:rPr>
                <w:b/>
                <w:noProof/>
                <w:sz w:val="28"/>
              </w:rPr>
            </w:pPr>
            <w:r>
              <w:rPr>
                <w:b/>
                <w:noProof/>
                <w:sz w:val="28"/>
              </w:rPr>
              <w:t>23.</w:t>
            </w:r>
            <w:r w:rsidR="00157B38">
              <w:rPr>
                <w:b/>
                <w:noProof/>
                <w:sz w:val="28"/>
              </w:rPr>
              <w:t>167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14A2D2" w:rsidR="001E41F3" w:rsidRPr="00410371" w:rsidRDefault="003B682A" w:rsidP="003B682A">
            <w:pPr>
              <w:pStyle w:val="CRCoverPage"/>
              <w:spacing w:after="0"/>
              <w:jc w:val="center"/>
              <w:rPr>
                <w:noProof/>
              </w:rPr>
            </w:pPr>
            <w:r>
              <w:rPr>
                <w:b/>
                <w:noProof/>
                <w:sz w:val="28"/>
              </w:rPr>
              <w:t>0374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918804" w:rsidR="001E41F3" w:rsidRPr="00410371" w:rsidRDefault="00921C8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40135" w:rsidR="001E41F3" w:rsidRPr="00410371" w:rsidRDefault="00D81EF2">
            <w:pPr>
              <w:pStyle w:val="CRCoverPage"/>
              <w:spacing w:after="0"/>
              <w:jc w:val="center"/>
              <w:rPr>
                <w:noProof/>
                <w:sz w:val="28"/>
              </w:rPr>
            </w:pPr>
            <w:r>
              <w:rPr>
                <w:b/>
                <w:noProof/>
                <w:sz w:val="28"/>
              </w:rPr>
              <w:t>1</w:t>
            </w:r>
            <w:r w:rsidR="004E2B33">
              <w:rPr>
                <w:b/>
                <w:noProof/>
                <w:sz w:val="28"/>
              </w:rPr>
              <w:t>8</w:t>
            </w:r>
            <w:r w:rsidR="00D771E5">
              <w:rPr>
                <w:b/>
                <w:noProof/>
                <w:sz w:val="28"/>
              </w:rPr>
              <w:t>.</w:t>
            </w:r>
            <w:r w:rsidR="004E2B33">
              <w:rPr>
                <w:b/>
                <w:noProof/>
                <w:sz w:val="28"/>
              </w:rPr>
              <w:t>2</w:t>
            </w:r>
            <w:r w:rsidR="00D771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5217B" w:rsidR="00F25D98" w:rsidRDefault="00AE2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424E11" w:rsidR="00F25D98" w:rsidRDefault="00AE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CC99AE" w:rsidR="001E41F3" w:rsidRDefault="00F10F14">
            <w:pPr>
              <w:pStyle w:val="CRCoverPage"/>
              <w:spacing w:after="0"/>
              <w:ind w:left="100"/>
              <w:rPr>
                <w:noProof/>
              </w:rPr>
            </w:pPr>
            <w:r>
              <w:t xml:space="preserve">Alignment for </w:t>
            </w:r>
            <w:proofErr w:type="spellStart"/>
            <w:r>
              <w:t>eCall</w:t>
            </w:r>
            <w:proofErr w:type="spellEnd"/>
            <w:r>
              <w:t xml:space="preserve"> and test </w:t>
            </w:r>
            <w:proofErr w:type="spellStart"/>
            <w:r>
              <w:t>eCall</w:t>
            </w:r>
            <w:proofErr w:type="spellEnd"/>
            <w:r>
              <w:t xml:space="preserve"> with CEN</w:t>
            </w:r>
            <w:r w:rsidR="00CA422A">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1323CC" w:rsidR="001E41F3" w:rsidRDefault="008432CE">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BFAC60" w:rsidR="001E41F3" w:rsidRDefault="00F10F14">
            <w:pPr>
              <w:pStyle w:val="CRCoverPage"/>
              <w:spacing w:after="0"/>
              <w:ind w:left="100"/>
              <w:rPr>
                <w:noProof/>
              </w:rPr>
            </w:pPr>
            <w:r w:rsidRPr="00EE6940">
              <w:rPr>
                <w:rFonts w:cs="Arial"/>
                <w:noProof/>
                <w:lang w:val="en-US"/>
              </w:rPr>
              <w:t>eCallCEN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9EF233" w:rsidR="001E41F3" w:rsidRDefault="000914D6">
            <w:pPr>
              <w:pStyle w:val="CRCoverPage"/>
              <w:spacing w:after="0"/>
              <w:ind w:left="100"/>
              <w:rPr>
                <w:noProof/>
              </w:rPr>
            </w:pPr>
            <w:r>
              <w:t>04-10-2024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A63219" w:rsidR="001E41F3" w:rsidRDefault="00A77F2F"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BD8CB7" w:rsidR="001E41F3" w:rsidRDefault="004456BC">
            <w:pPr>
              <w:pStyle w:val="CRCoverPage"/>
              <w:spacing w:after="0"/>
              <w:ind w:left="100"/>
              <w:rPr>
                <w:noProof/>
              </w:rPr>
            </w:pPr>
            <w:r>
              <w:t>Rel-1</w:t>
            </w:r>
            <w:r w:rsidR="00CA422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FA4F3" w14:textId="77777777" w:rsidR="001E41F3" w:rsidRDefault="00084DF9">
            <w:pPr>
              <w:pStyle w:val="CRCoverPage"/>
              <w:spacing w:after="0"/>
              <w:ind w:left="100"/>
            </w:pPr>
            <w:r>
              <w:t xml:space="preserve">CEN/TC 278/WG 15 sent an LS to SA#104 (in SP-240522) and CT#104 (in CP-241245) on Next Generation </w:t>
            </w:r>
            <w:proofErr w:type="spellStart"/>
            <w:r>
              <w:t>eCall</w:t>
            </w:r>
            <w:proofErr w:type="spellEnd"/>
            <w:r>
              <w:t>. The LS asks 3GPP to remove the differences for cases 1 to 5 by aligning with CEN requirements in CEN/TS 17184.</w:t>
            </w:r>
          </w:p>
          <w:p w14:paraId="14185FC2" w14:textId="77777777" w:rsidR="00084DF9" w:rsidRDefault="00084DF9">
            <w:pPr>
              <w:pStyle w:val="CRCoverPage"/>
              <w:spacing w:after="0"/>
              <w:ind w:left="100"/>
            </w:pPr>
            <w:r>
              <w:t xml:space="preserve">Following that CT1 has worked on some alignment </w:t>
            </w:r>
            <w:proofErr w:type="gramStart"/>
            <w:r>
              <w:t>CRs</w:t>
            </w:r>
            <w:proofErr w:type="gramEnd"/>
            <w:r>
              <w:t xml:space="preserve"> and TSG CT and TSG SA has approved a dedicated WI (</w:t>
            </w:r>
            <w:r w:rsidRPr="00EE6940">
              <w:rPr>
                <w:rFonts w:cs="Arial"/>
                <w:noProof/>
                <w:lang w:val="en-US"/>
              </w:rPr>
              <w:t>eCallCEN</w:t>
            </w:r>
            <w:r>
              <w:t>).</w:t>
            </w:r>
          </w:p>
          <w:p w14:paraId="07038C89" w14:textId="77777777" w:rsidR="00084DF9" w:rsidRDefault="00084DF9">
            <w:pPr>
              <w:pStyle w:val="CRCoverPage"/>
              <w:spacing w:after="0"/>
              <w:ind w:left="100"/>
              <w:rPr>
                <w:lang w:val="en-US" w:eastAsia="ko-KR"/>
              </w:rPr>
            </w:pPr>
            <w:r>
              <w:t xml:space="preserve">Further, SA2 received an LS from TSG SA to </w:t>
            </w:r>
            <w:r>
              <w:rPr>
                <w:lang w:val="en-US" w:eastAsia="ko-KR"/>
              </w:rPr>
              <w:t>align</w:t>
            </w:r>
            <w:r w:rsidRPr="00300200">
              <w:rPr>
                <w:lang w:val="en-US" w:eastAsia="ko-KR"/>
              </w:rPr>
              <w:t xml:space="preserve"> </w:t>
            </w:r>
            <w:r>
              <w:rPr>
                <w:lang w:val="en-US" w:eastAsia="ko-KR"/>
              </w:rPr>
              <w:t>SA2</w:t>
            </w:r>
            <w:r>
              <w:rPr>
                <w:rFonts w:hint="eastAsia"/>
                <w:lang w:val="en-US" w:eastAsia="ko-KR"/>
              </w:rPr>
              <w:t xml:space="preserve"> </w:t>
            </w:r>
            <w:r w:rsidRPr="00300200">
              <w:rPr>
                <w:lang w:val="en-US" w:eastAsia="ko-KR"/>
              </w:rPr>
              <w:t>specification</w:t>
            </w:r>
            <w:r>
              <w:rPr>
                <w:rFonts w:hint="eastAsia"/>
                <w:lang w:val="en-US" w:eastAsia="ko-KR"/>
              </w:rPr>
              <w:t>s</w:t>
            </w:r>
            <w:r w:rsidRPr="00300200">
              <w:rPr>
                <w:lang w:val="en-US" w:eastAsia="ko-KR"/>
              </w:rPr>
              <w:t xml:space="preserve"> based on the requirements from CEN</w:t>
            </w:r>
            <w:r>
              <w:rPr>
                <w:lang w:val="en-US" w:eastAsia="ko-KR"/>
              </w:rPr>
              <w:t xml:space="preserve"> and the identified impact using the TSG CT WI code in the alignment CRs</w:t>
            </w:r>
            <w:r w:rsidRPr="00300200">
              <w:rPr>
                <w:lang w:val="en-US" w:eastAsia="ko-KR"/>
              </w:rPr>
              <w:t>.</w:t>
            </w:r>
          </w:p>
          <w:p w14:paraId="708AA7DE" w14:textId="045E7AE0" w:rsidR="00084DF9" w:rsidRDefault="00084DF9">
            <w:pPr>
              <w:pStyle w:val="CRCoverPage"/>
              <w:spacing w:after="0"/>
              <w:ind w:left="100"/>
              <w:rPr>
                <w:noProof/>
              </w:rPr>
            </w:pPr>
            <w:r>
              <w:t>This CR proposes changes to align with CT1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A622FE" w14:textId="77777777" w:rsidR="001E41F3" w:rsidRDefault="003B40DA" w:rsidP="003B40DA">
            <w:pPr>
              <w:pStyle w:val="CRCoverPage"/>
              <w:numPr>
                <w:ilvl w:val="0"/>
                <w:numId w:val="16"/>
              </w:numPr>
              <w:spacing w:after="0"/>
              <w:rPr>
                <w:noProof/>
              </w:rPr>
            </w:pPr>
            <w:r>
              <w:t>Updates References</w:t>
            </w:r>
          </w:p>
          <w:p w14:paraId="19AF464C" w14:textId="77777777" w:rsidR="003B40DA" w:rsidRDefault="003B40DA" w:rsidP="003B40DA">
            <w:pPr>
              <w:pStyle w:val="CRCoverPage"/>
              <w:numPr>
                <w:ilvl w:val="0"/>
                <w:numId w:val="16"/>
              </w:numPr>
              <w:spacing w:after="0"/>
              <w:rPr>
                <w:noProof/>
              </w:rPr>
            </w:pPr>
            <w:r>
              <w:rPr>
                <w:noProof/>
              </w:rPr>
              <w:t>Updates functional description of UE to support test eCall</w:t>
            </w:r>
          </w:p>
          <w:p w14:paraId="6107B4AA" w14:textId="77777777" w:rsidR="003B40DA" w:rsidRDefault="003B40DA" w:rsidP="003B40DA">
            <w:pPr>
              <w:pStyle w:val="CRCoverPage"/>
              <w:numPr>
                <w:ilvl w:val="0"/>
                <w:numId w:val="16"/>
              </w:numPr>
              <w:spacing w:after="0"/>
              <w:rPr>
                <w:noProof/>
              </w:rPr>
            </w:pPr>
            <w:r>
              <w:rPr>
                <w:noProof/>
              </w:rPr>
              <w:t>Updates functional description of ProxyCSCF to support test eCall</w:t>
            </w:r>
          </w:p>
          <w:p w14:paraId="257276C5" w14:textId="77777777" w:rsidR="003B40DA" w:rsidRDefault="003B40DA" w:rsidP="003B40DA">
            <w:pPr>
              <w:pStyle w:val="CRCoverPage"/>
              <w:numPr>
                <w:ilvl w:val="0"/>
                <w:numId w:val="16"/>
              </w:numPr>
              <w:spacing w:after="0"/>
              <w:rPr>
                <w:noProof/>
              </w:rPr>
            </w:pPr>
            <w:r>
              <w:rPr>
                <w:noProof/>
              </w:rPr>
              <w:t xml:space="preserve">Clarifies that </w:t>
            </w:r>
            <w:r w:rsidRPr="003B40DA">
              <w:rPr>
                <w:noProof/>
              </w:rPr>
              <w:t>inband MSD reception over packet switched networks is an optional feature for a PSAP</w:t>
            </w:r>
          </w:p>
          <w:p w14:paraId="31C656EC" w14:textId="0A02781D" w:rsidR="003B40DA" w:rsidRDefault="003B40DA" w:rsidP="003B40DA">
            <w:pPr>
              <w:pStyle w:val="CRCoverPage"/>
              <w:numPr>
                <w:ilvl w:val="0"/>
                <w:numId w:val="16"/>
              </w:numPr>
              <w:spacing w:after="0"/>
              <w:rPr>
                <w:noProof/>
              </w:rPr>
            </w:pPr>
            <w:r>
              <w:rPr>
                <w:noProof/>
              </w:rPr>
              <w:t xml:space="preserve">Clarifies that transfer of an updated MSD procedure is also </w:t>
            </w:r>
            <w:r w:rsidRPr="003B40DA">
              <w:rPr>
                <w:noProof/>
              </w:rPr>
              <w:t>applicable during an incoming IMS call for PSAP call back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99330D" w14:textId="77777777" w:rsidR="001E41F3" w:rsidRDefault="003B40DA">
            <w:pPr>
              <w:pStyle w:val="CRCoverPage"/>
              <w:spacing w:after="0"/>
              <w:ind w:left="100"/>
            </w:pPr>
            <w:proofErr w:type="spellStart"/>
            <w:r w:rsidRPr="00CD6025">
              <w:t>eCall</w:t>
            </w:r>
            <w:proofErr w:type="spellEnd"/>
            <w:r w:rsidRPr="00CD6025">
              <w:t xml:space="preserve"> over IMS will be less aligned with CEN requirements which may result in poorer </w:t>
            </w:r>
            <w:proofErr w:type="spellStart"/>
            <w:r w:rsidRPr="00CD6025">
              <w:t>eCall</w:t>
            </w:r>
            <w:proofErr w:type="spellEnd"/>
            <w:r w:rsidRPr="00CD6025">
              <w:t xml:space="preserve"> service and/or extra problems in compliance with EC directives for the EU which reference CEN and not ETSI specifications in the case of next generation </w:t>
            </w:r>
            <w:proofErr w:type="spellStart"/>
            <w:r w:rsidRPr="00CD6025">
              <w:t>eCall</w:t>
            </w:r>
            <w:proofErr w:type="spellEnd"/>
            <w:r w:rsidRPr="00CD6025">
              <w:t>.</w:t>
            </w:r>
          </w:p>
          <w:p w14:paraId="5C4BEB44" w14:textId="008E548D" w:rsidR="003B40DA" w:rsidRDefault="003B40D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2876C" w:rsidR="001E41F3" w:rsidRDefault="003463D0">
            <w:pPr>
              <w:pStyle w:val="CRCoverPage"/>
              <w:spacing w:after="0"/>
              <w:ind w:left="100"/>
              <w:rPr>
                <w:noProof/>
              </w:rPr>
            </w:pPr>
            <w:r>
              <w:rPr>
                <w:noProof/>
              </w:rPr>
              <w:t>2, 6.1, 6.2.1, 7.7.2, 7.7.3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2BF3C" w:rsidR="001E41F3" w:rsidRDefault="007A18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FE3B3" w:rsidR="001E41F3" w:rsidRDefault="007A18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F2E96" w:rsidR="001E41F3" w:rsidRDefault="007A18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2712C324" w14:textId="7ABA30A3" w:rsidR="00D81EF2" w:rsidRDefault="00D81EF2" w:rsidP="00D81EF2">
      <w:pPr>
        <w:jc w:val="center"/>
        <w:rPr>
          <w:noProof/>
          <w:color w:val="FF0000"/>
          <w:sz w:val="32"/>
          <w:szCs w:val="32"/>
        </w:rPr>
      </w:pPr>
      <w:r w:rsidRPr="00C51E4A">
        <w:rPr>
          <w:noProof/>
          <w:color w:val="FF0000"/>
          <w:sz w:val="32"/>
          <w:szCs w:val="32"/>
        </w:rPr>
        <w:t>**** First Change ****</w:t>
      </w:r>
    </w:p>
    <w:p w14:paraId="30B53DB4" w14:textId="77777777" w:rsidR="001F355F" w:rsidRDefault="001F355F" w:rsidP="001F355F">
      <w:pPr>
        <w:pStyle w:val="Heading1"/>
      </w:pPr>
      <w:bookmarkStart w:id="1" w:name="_Toc58919123"/>
      <w:bookmarkStart w:id="2" w:name="_Toc153790638"/>
      <w:r>
        <w:t>2</w:t>
      </w:r>
      <w:r>
        <w:tab/>
        <w:t>References</w:t>
      </w:r>
      <w:bookmarkEnd w:id="1"/>
      <w:bookmarkEnd w:id="2"/>
    </w:p>
    <w:p w14:paraId="340CECDF" w14:textId="77777777" w:rsidR="001F355F" w:rsidRDefault="001F355F" w:rsidP="001F355F">
      <w:r>
        <w:t>The following documents contain provisions which, through reference in this text, constitute provisions of the present document.</w:t>
      </w:r>
    </w:p>
    <w:p w14:paraId="6EE7EF9D" w14:textId="77777777" w:rsidR="001F355F" w:rsidRDefault="001F355F" w:rsidP="001F355F">
      <w:pPr>
        <w:pStyle w:val="B1"/>
      </w:pPr>
      <w:r>
        <w:t>-</w:t>
      </w:r>
      <w:r>
        <w:tab/>
        <w:t>References are either specific (identified by date of publication, edition number, version number, etc.) or non</w:t>
      </w:r>
      <w:r>
        <w:noBreakHyphen/>
        <w:t>specific.</w:t>
      </w:r>
    </w:p>
    <w:p w14:paraId="52E05A9C" w14:textId="77777777" w:rsidR="001F355F" w:rsidRDefault="001F355F" w:rsidP="001F355F">
      <w:pPr>
        <w:pStyle w:val="B1"/>
      </w:pPr>
      <w:r>
        <w:t>-</w:t>
      </w:r>
      <w:r>
        <w:tab/>
        <w:t>For a specific reference, subsequent revisions do not apply.</w:t>
      </w:r>
    </w:p>
    <w:p w14:paraId="04010730" w14:textId="77777777" w:rsidR="001F355F" w:rsidRDefault="001F355F" w:rsidP="001F355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67D8139" w14:textId="77777777" w:rsidR="001F355F" w:rsidRPr="00A4525A" w:rsidRDefault="001F355F" w:rsidP="001F355F">
      <w:pPr>
        <w:pStyle w:val="EX"/>
      </w:pPr>
      <w:r w:rsidRPr="00A4525A">
        <w:t>[1]</w:t>
      </w:r>
      <w:r w:rsidRPr="00A4525A">
        <w:tab/>
        <w:t>3GPP TS 23.228: "3rd Generation Partnership Project; Technical Specification Group Services and Systems Aspects; IP Multimedia Subsystem (IMS); Stage 2".</w:t>
      </w:r>
    </w:p>
    <w:p w14:paraId="07D337CF" w14:textId="77777777" w:rsidR="001F355F" w:rsidRPr="00A4525A" w:rsidRDefault="001F355F" w:rsidP="001F355F">
      <w:pPr>
        <w:pStyle w:val="EX"/>
      </w:pPr>
      <w:r w:rsidRPr="00A4525A">
        <w:t>[2]</w:t>
      </w:r>
      <w:r w:rsidRPr="00A4525A">
        <w:tab/>
        <w:t>3GPP TS 23.060: "3rd Generation Partnership Project; Technical Specification Group Services and Systems Aspects; General Packet Radio Service (GPRS); Service description; Stage 2".</w:t>
      </w:r>
    </w:p>
    <w:p w14:paraId="4D10BA58" w14:textId="77777777" w:rsidR="001F355F" w:rsidRPr="00A4525A" w:rsidRDefault="001F355F" w:rsidP="001F355F">
      <w:pPr>
        <w:pStyle w:val="EX"/>
      </w:pPr>
      <w:r w:rsidRPr="00A4525A">
        <w:t>[3]</w:t>
      </w:r>
      <w:r w:rsidRPr="00A4525A">
        <w:tab/>
        <w:t>CCITT Recommendation Q.65: "Methodology – Stage 2 of the method for the characterisation of services supported by an ISDN".</w:t>
      </w:r>
    </w:p>
    <w:p w14:paraId="15C99A03" w14:textId="77777777" w:rsidR="001F355F" w:rsidRPr="00A4525A" w:rsidRDefault="001F355F" w:rsidP="001F355F">
      <w:pPr>
        <w:pStyle w:val="EX"/>
      </w:pPr>
      <w:r w:rsidRPr="00A4525A">
        <w:t>[4]</w:t>
      </w:r>
      <w:r w:rsidRPr="00A4525A">
        <w:tab/>
        <w:t>ITU Recommendation I.130: "Method for the characterization of telecommunication services supported by an ISDN and network capabilities of an ISDN".</w:t>
      </w:r>
    </w:p>
    <w:p w14:paraId="722628F9" w14:textId="77777777" w:rsidR="001F355F" w:rsidRPr="00A4525A" w:rsidRDefault="001F355F" w:rsidP="001F355F">
      <w:pPr>
        <w:pStyle w:val="EX"/>
      </w:pPr>
      <w:r w:rsidRPr="00A4525A">
        <w:t>[5]</w:t>
      </w:r>
      <w:r w:rsidRPr="00A4525A">
        <w:tab/>
        <w:t>3GPP TS 23.271: "3rd Generation Partnership Project; Technical Specification Group Services and Systems Aspects; Functional stage 2 description of LCS".</w:t>
      </w:r>
    </w:p>
    <w:p w14:paraId="3CFEC807" w14:textId="77777777" w:rsidR="001F355F" w:rsidRPr="00A4525A" w:rsidRDefault="001F355F" w:rsidP="001F355F">
      <w:pPr>
        <w:pStyle w:val="EX"/>
      </w:pPr>
      <w:r w:rsidRPr="00A4525A">
        <w:t>[6]</w:t>
      </w:r>
      <w:r w:rsidRPr="00A4525A">
        <w:tab/>
        <w:t>3GPP TS 25.301: "3rd Generation Partnership Project; Technical Specification Group Radio Access Network; Radio Interface Protocol Architecture".</w:t>
      </w:r>
    </w:p>
    <w:p w14:paraId="154C79DB" w14:textId="77777777" w:rsidR="001F355F" w:rsidRPr="00A4525A" w:rsidRDefault="001F355F" w:rsidP="001F355F">
      <w:pPr>
        <w:pStyle w:val="EX"/>
      </w:pPr>
      <w:r w:rsidRPr="00A4525A">
        <w:t>[7]</w:t>
      </w:r>
      <w:r w:rsidRPr="00A4525A">
        <w:tab/>
        <w:t>Void.</w:t>
      </w:r>
    </w:p>
    <w:p w14:paraId="31EB7AB6" w14:textId="77777777" w:rsidR="001F355F" w:rsidRPr="00A4525A" w:rsidRDefault="001F355F" w:rsidP="001F355F">
      <w:pPr>
        <w:pStyle w:val="EX"/>
      </w:pPr>
      <w:r w:rsidRPr="00A4525A">
        <w:t>[8]</w:t>
      </w:r>
      <w:r w:rsidRPr="00A4525A">
        <w:tab/>
        <w:t>3GPP TS 22.101: "3rd Generation Partnership Project; Technical Specification Group Services and Systems Aspects; Service aspects; Service principles".</w:t>
      </w:r>
    </w:p>
    <w:p w14:paraId="31CF5BC7" w14:textId="77777777" w:rsidR="001F355F" w:rsidRPr="00A4525A" w:rsidRDefault="001F355F" w:rsidP="001F355F">
      <w:pPr>
        <w:pStyle w:val="EX"/>
      </w:pPr>
      <w:r w:rsidRPr="00A4525A">
        <w:t>[9]</w:t>
      </w:r>
      <w:r w:rsidRPr="00A4525A">
        <w:tab/>
        <w:t>IETF RFC 3825: "Dynamic Host Configuration Protocol Option for Coordinate-based Location Configuration Information".</w:t>
      </w:r>
    </w:p>
    <w:p w14:paraId="7B00BBF4" w14:textId="77777777" w:rsidR="001F355F" w:rsidRPr="00A4525A" w:rsidRDefault="001F355F" w:rsidP="001F355F">
      <w:pPr>
        <w:pStyle w:val="EX"/>
      </w:pPr>
      <w:r w:rsidRPr="00A4525A">
        <w:t>[10]</w:t>
      </w:r>
      <w:r w:rsidRPr="00A4525A">
        <w:tab/>
        <w:t>IETF RFC 4676: "Dynamic Host Configuration Protocol (DHCPv4 and DHCPv6) Option for Civic Addresses Configuration Information ".</w:t>
      </w:r>
    </w:p>
    <w:p w14:paraId="66377799" w14:textId="77777777" w:rsidR="001F355F" w:rsidRPr="00A4525A" w:rsidRDefault="001F355F" w:rsidP="001F355F">
      <w:pPr>
        <w:pStyle w:val="EX"/>
      </w:pPr>
      <w:r w:rsidRPr="00A4525A">
        <w:t>[11]</w:t>
      </w:r>
      <w:r w:rsidRPr="00A4525A">
        <w:tab/>
        <w:t>3GPP TR 21.905: "3rd Generation Partnership Project; Technical Specification Group Services and System Aspects; Vocabulary for 3GPP Specifications".</w:t>
      </w:r>
    </w:p>
    <w:p w14:paraId="78F42170" w14:textId="77777777" w:rsidR="001F355F" w:rsidRPr="00A4525A" w:rsidRDefault="001F355F" w:rsidP="001F355F">
      <w:pPr>
        <w:pStyle w:val="EX"/>
      </w:pPr>
      <w:r w:rsidRPr="00A4525A">
        <w:t>[12]</w:t>
      </w:r>
      <w:r w:rsidRPr="00A4525A">
        <w:tab/>
        <w:t>3GPP TS 23.002: "3rd Generation Partnership Project; Technical Specification Group Services and Systems Aspects; Network architecture".</w:t>
      </w:r>
    </w:p>
    <w:p w14:paraId="48B3C55D" w14:textId="77777777" w:rsidR="001F355F" w:rsidRPr="00A4525A" w:rsidRDefault="001F355F" w:rsidP="001F355F">
      <w:pPr>
        <w:pStyle w:val="EX"/>
      </w:pPr>
      <w:r w:rsidRPr="00A4525A">
        <w:t>[13]</w:t>
      </w:r>
      <w:r w:rsidRPr="00A4525A">
        <w:tab/>
        <w:t xml:space="preserve">3GPP TS 24.008: "3rd Generation Partnership Project; Technical Specification Group Core Network and Terminals; </w:t>
      </w:r>
      <w:smartTag w:uri="urn:schemas-microsoft-com:office:smarttags" w:element="State">
        <w:r w:rsidRPr="00A4525A">
          <w:t>Mobile</w:t>
        </w:r>
      </w:smartTag>
      <w:r w:rsidRPr="00A4525A">
        <w:t xml:space="preserve"> radio interface Layer 3 specification; Core network protocols; Stage 3".</w:t>
      </w:r>
    </w:p>
    <w:p w14:paraId="33A76E68" w14:textId="77777777" w:rsidR="001F355F" w:rsidRPr="00A4525A" w:rsidRDefault="001F355F" w:rsidP="001F355F">
      <w:pPr>
        <w:pStyle w:val="EX"/>
      </w:pPr>
      <w:r w:rsidRPr="00A4525A">
        <w:t>[14]</w:t>
      </w:r>
      <w:r w:rsidRPr="00A4525A">
        <w:tab/>
        <w:t>IETF RFC 4119: "A Presence-based GEOPRIV Location Object Format".</w:t>
      </w:r>
    </w:p>
    <w:p w14:paraId="39435BA8" w14:textId="77777777" w:rsidR="001F355F" w:rsidRPr="00A4525A" w:rsidRDefault="001F355F" w:rsidP="001F355F">
      <w:pPr>
        <w:pStyle w:val="EX"/>
      </w:pPr>
      <w:r w:rsidRPr="00A4525A">
        <w:t>[15]</w:t>
      </w:r>
      <w:r w:rsidRPr="00A4525A">
        <w:tab/>
        <w:t>OMA AD SUPL: "Secure User Plane Location Architecture", http://www.openmobilealliance.org.</w:t>
      </w:r>
    </w:p>
    <w:p w14:paraId="682007A2" w14:textId="77777777" w:rsidR="001F355F" w:rsidRPr="00A4525A" w:rsidRDefault="001F355F" w:rsidP="001F355F">
      <w:pPr>
        <w:pStyle w:val="EX"/>
      </w:pPr>
      <w:r w:rsidRPr="00A4525A">
        <w:t>[16]</w:t>
      </w:r>
      <w:r w:rsidRPr="00A4525A">
        <w:tab/>
        <w:t>OMA TS ULP: "User Plane Location Protocol", http://www.openmobilealliance.org.</w:t>
      </w:r>
    </w:p>
    <w:p w14:paraId="2FD1B642" w14:textId="77777777" w:rsidR="001F355F" w:rsidRPr="00A4525A" w:rsidRDefault="001F355F" w:rsidP="001F355F">
      <w:pPr>
        <w:pStyle w:val="EX"/>
      </w:pPr>
      <w:r w:rsidRPr="00A4525A">
        <w:lastRenderedPageBreak/>
        <w:t>[17]</w:t>
      </w:r>
      <w:r w:rsidRPr="00A4525A">
        <w:tab/>
        <w:t>NENA I2 architecture: "Interim VoIP Architecture for Enhanced 9-1-1 Services (i2)".</w:t>
      </w:r>
    </w:p>
    <w:p w14:paraId="1B49C4BE" w14:textId="77777777" w:rsidR="001F355F" w:rsidRPr="00A4525A" w:rsidRDefault="001F355F" w:rsidP="001F355F">
      <w:pPr>
        <w:pStyle w:val="EX"/>
      </w:pPr>
      <w:r w:rsidRPr="00A4525A">
        <w:t>[18]</w:t>
      </w:r>
      <w:r w:rsidRPr="00A4525A">
        <w:tab/>
        <w:t>ETSI ES 282 004: "Protocols for Advanced Networking (TISPAN); NGN Functional Architecture; Network Attachment Sub-System (NASS)".</w:t>
      </w:r>
    </w:p>
    <w:p w14:paraId="780D5A6D" w14:textId="77777777" w:rsidR="001F355F" w:rsidRPr="00A4525A" w:rsidRDefault="001F355F" w:rsidP="001F355F">
      <w:pPr>
        <w:pStyle w:val="EX"/>
      </w:pPr>
      <w:r w:rsidRPr="00A4525A">
        <w:t>[19]</w:t>
      </w:r>
      <w:r w:rsidRPr="00A4525A">
        <w:tab/>
        <w:t>3GPP TS 24.229: "IP multimedia call control protocol based on SIP and SDP; stage 3".</w:t>
      </w:r>
    </w:p>
    <w:p w14:paraId="33530AA6" w14:textId="77777777" w:rsidR="001F355F" w:rsidRPr="00A4525A" w:rsidRDefault="001F355F" w:rsidP="001F355F">
      <w:pPr>
        <w:pStyle w:val="EX"/>
      </w:pPr>
      <w:r w:rsidRPr="00A4525A">
        <w:t>[20]</w:t>
      </w:r>
      <w:r w:rsidRPr="00A4525A">
        <w:tab/>
        <w:t>3GPP TS 23.203: "Policy and Charging Control architecture".</w:t>
      </w:r>
    </w:p>
    <w:p w14:paraId="13CC504F" w14:textId="77777777" w:rsidR="001F355F" w:rsidRPr="00A4525A" w:rsidRDefault="001F355F" w:rsidP="001F355F">
      <w:pPr>
        <w:pStyle w:val="EX"/>
      </w:pPr>
      <w:r w:rsidRPr="00A4525A">
        <w:t>[21]</w:t>
      </w:r>
      <w:r w:rsidRPr="00A4525A">
        <w:tab/>
        <w:t>3GPP TS 23.003: "Numbering, addressing and identification".</w:t>
      </w:r>
    </w:p>
    <w:p w14:paraId="20319D8D" w14:textId="77777777" w:rsidR="001F355F" w:rsidRPr="00A4525A" w:rsidRDefault="001F355F" w:rsidP="001F355F">
      <w:pPr>
        <w:pStyle w:val="EX"/>
      </w:pPr>
      <w:r w:rsidRPr="00A4525A">
        <w:t>[22]</w:t>
      </w:r>
      <w:r w:rsidRPr="00A4525A">
        <w:tab/>
        <w:t>Void.</w:t>
      </w:r>
    </w:p>
    <w:p w14:paraId="2A75DC34" w14:textId="77777777" w:rsidR="001F355F" w:rsidRPr="00A4525A" w:rsidRDefault="001F355F" w:rsidP="001F355F">
      <w:pPr>
        <w:pStyle w:val="EX"/>
      </w:pPr>
      <w:r w:rsidRPr="00A4525A">
        <w:t>[23]</w:t>
      </w:r>
      <w:r w:rsidRPr="00A4525A">
        <w:tab/>
        <w:t>ANSI/J</w:t>
      </w:r>
      <w:r w:rsidRPr="00A4525A">
        <w:noBreakHyphen/>
        <w:t>STD-036</w:t>
      </w:r>
      <w:r w:rsidRPr="00A4525A">
        <w:noBreakHyphen/>
        <w:t>B: "Enhanced Wireless 9-1-1, Phase 2".</w:t>
      </w:r>
    </w:p>
    <w:p w14:paraId="068D704A" w14:textId="77777777" w:rsidR="001F355F" w:rsidRPr="00A4525A" w:rsidRDefault="001F355F" w:rsidP="001F355F">
      <w:pPr>
        <w:pStyle w:val="EX"/>
      </w:pPr>
      <w:r w:rsidRPr="00A4525A">
        <w:t>[24]</w:t>
      </w:r>
      <w:r w:rsidRPr="00A4525A">
        <w:tab/>
        <w:t>3GPP2 X.S0002</w:t>
      </w:r>
      <w:r w:rsidRPr="00A4525A">
        <w:noBreakHyphen/>
        <w:t>0: "MAP Location Services Enhancements".</w:t>
      </w:r>
    </w:p>
    <w:p w14:paraId="7B197F9A" w14:textId="77777777" w:rsidR="001F355F" w:rsidRPr="00A4525A" w:rsidRDefault="001F355F" w:rsidP="001F355F">
      <w:pPr>
        <w:pStyle w:val="EX"/>
      </w:pPr>
      <w:r w:rsidRPr="00A4525A">
        <w:t>[25]</w:t>
      </w:r>
      <w:r w:rsidRPr="00A4525A">
        <w:tab/>
        <w:t>3GPP2 X.S0060: "HRPD Support for Emergency Service".</w:t>
      </w:r>
    </w:p>
    <w:p w14:paraId="1C41240B" w14:textId="77777777" w:rsidR="001F355F" w:rsidRPr="00A4525A" w:rsidRDefault="001F355F" w:rsidP="001F355F">
      <w:pPr>
        <w:pStyle w:val="EX"/>
      </w:pPr>
      <w:r w:rsidRPr="00A4525A">
        <w:t>[26]</w:t>
      </w:r>
      <w:r w:rsidRPr="00A4525A">
        <w:tab/>
        <w:t>3GPP TS 22.003: "Circuit Teleservices supported by a Public Land Mobile Network (PLMN)".</w:t>
      </w:r>
    </w:p>
    <w:p w14:paraId="0A107F75" w14:textId="77777777" w:rsidR="001F355F" w:rsidRPr="00A4525A" w:rsidRDefault="001F355F" w:rsidP="001F355F">
      <w:pPr>
        <w:pStyle w:val="EX"/>
      </w:pPr>
      <w:r w:rsidRPr="00A4525A">
        <w:t>[27]</w:t>
      </w:r>
      <w:r w:rsidRPr="00A4525A">
        <w:tab/>
        <w:t>3GPP TS 22.228: "Service requirements for the Internet Protocol (IP) multimedia core network subsystem; Stage 1".</w:t>
      </w:r>
    </w:p>
    <w:p w14:paraId="35F66D97" w14:textId="77777777" w:rsidR="001F355F" w:rsidRPr="00A4525A" w:rsidRDefault="001F355F" w:rsidP="001F355F">
      <w:pPr>
        <w:pStyle w:val="EX"/>
      </w:pPr>
      <w:r w:rsidRPr="00A4525A">
        <w:t>[28]</w:t>
      </w:r>
      <w:r w:rsidRPr="00A4525A">
        <w:tab/>
        <w:t>3GPP TS 23.401: "General Packet Radio Service (GPRS) enhancements for Evolved Universal Terrestrial Radio Access Network (E-UTRAN) access".</w:t>
      </w:r>
    </w:p>
    <w:p w14:paraId="49D71BA3" w14:textId="77777777" w:rsidR="001F355F" w:rsidRPr="00A4525A" w:rsidRDefault="001F355F" w:rsidP="001F355F">
      <w:pPr>
        <w:pStyle w:val="EX"/>
      </w:pPr>
      <w:r w:rsidRPr="00A4525A">
        <w:t>[29]</w:t>
      </w:r>
      <w:r w:rsidRPr="00A4525A">
        <w:tab/>
        <w:t>3GPP TS 23.402: "Architecture enhancements for non-3GPP accesses".</w:t>
      </w:r>
    </w:p>
    <w:p w14:paraId="5C4C17A0" w14:textId="77777777" w:rsidR="001F355F" w:rsidRPr="00A4525A" w:rsidRDefault="001F355F" w:rsidP="001F355F">
      <w:pPr>
        <w:pStyle w:val="EX"/>
      </w:pPr>
      <w:r w:rsidRPr="00A4525A">
        <w:t>[30]</w:t>
      </w:r>
      <w:r w:rsidRPr="00A4525A">
        <w:tab/>
        <w:t>3GPP TS 36.300: "Evolved Universal Terrestrial Radio Access (E-UTRA) and Evolved Universal Terrestrial Radio Access Network (E-UTRAN); Overall description; Stage 2".</w:t>
      </w:r>
    </w:p>
    <w:p w14:paraId="6E33460A" w14:textId="77777777" w:rsidR="001F355F" w:rsidRPr="00A4525A" w:rsidRDefault="001F355F" w:rsidP="001F355F">
      <w:pPr>
        <w:pStyle w:val="EX"/>
      </w:pPr>
      <w:r w:rsidRPr="00A4525A">
        <w:t>[31]</w:t>
      </w:r>
      <w:r w:rsidRPr="00A4525A">
        <w:tab/>
        <w:t>3GPP TS 23.216: "Single Radio Voice Call Continuity (SR VCC); Stage 2".</w:t>
      </w:r>
    </w:p>
    <w:p w14:paraId="4012E392" w14:textId="77777777" w:rsidR="001F355F" w:rsidRPr="00A4525A" w:rsidRDefault="001F355F" w:rsidP="001F355F">
      <w:pPr>
        <w:pStyle w:val="EX"/>
      </w:pPr>
      <w:r w:rsidRPr="00A4525A">
        <w:t>[32]</w:t>
      </w:r>
      <w:r w:rsidRPr="00A4525A">
        <w:tab/>
        <w:t>3GPP TS 23.237: "IP Multimedia Subsystem (IMS) Service Continuity; Stage 2".</w:t>
      </w:r>
    </w:p>
    <w:p w14:paraId="2FB12E48" w14:textId="77777777" w:rsidR="001F355F" w:rsidRPr="00A4525A" w:rsidRDefault="001F355F" w:rsidP="001F355F">
      <w:pPr>
        <w:pStyle w:val="EX"/>
      </w:pPr>
      <w:r w:rsidRPr="00A4525A">
        <w:t>[33]</w:t>
      </w:r>
      <w:r w:rsidRPr="00A4525A">
        <w:tab/>
        <w:t>3GPP TS 24.301: "General Packet Radio Service (GPRS) enhancements for Evolved Universal Terrestrial Radio Access Network (E-UTRAN) access".</w:t>
      </w:r>
    </w:p>
    <w:p w14:paraId="3B495C9E" w14:textId="77777777" w:rsidR="001F355F" w:rsidRPr="00A4525A" w:rsidRDefault="001F355F" w:rsidP="001F355F">
      <w:pPr>
        <w:pStyle w:val="EX"/>
      </w:pPr>
      <w:r w:rsidRPr="00A4525A">
        <w:t>[34]</w:t>
      </w:r>
      <w:r w:rsidRPr="00A4525A">
        <w:tab/>
        <w:t>3GPP TS 26.114: "IP Multimedia Subsystem (IMS); Multimedia telephony; Media handling and interaction".</w:t>
      </w:r>
    </w:p>
    <w:p w14:paraId="0872F8C9" w14:textId="77777777" w:rsidR="001F355F" w:rsidRPr="00A4525A" w:rsidRDefault="001F355F" w:rsidP="001F355F">
      <w:pPr>
        <w:pStyle w:val="EX"/>
      </w:pPr>
      <w:r w:rsidRPr="00A4525A">
        <w:t>[35]</w:t>
      </w:r>
      <w:r w:rsidRPr="00A4525A">
        <w:tab/>
        <w:t>3GPP TS 32.260: "Telecommunication management; Charging management; IP Multimedia Subsystem (IMS) charging".</w:t>
      </w:r>
    </w:p>
    <w:p w14:paraId="3DBEF343" w14:textId="77777777" w:rsidR="001F355F" w:rsidRPr="00A4525A" w:rsidRDefault="001F355F" w:rsidP="001F355F">
      <w:pPr>
        <w:pStyle w:val="EX"/>
      </w:pPr>
      <w:r w:rsidRPr="00A4525A">
        <w:t>[36]</w:t>
      </w:r>
      <w:r w:rsidRPr="00A4525A">
        <w:tab/>
        <w:t>ETSI TS 181 019 V2.0.0: "Telecommunications and Internet converged Services and Protocols for Advanced Networking (TISPAN); Business Communication Requirements".</w:t>
      </w:r>
    </w:p>
    <w:p w14:paraId="61872CAD" w14:textId="77777777" w:rsidR="001F355F" w:rsidRPr="00A4525A" w:rsidRDefault="001F355F" w:rsidP="001F355F">
      <w:pPr>
        <w:pStyle w:val="EX"/>
      </w:pPr>
      <w:r w:rsidRPr="00A4525A">
        <w:t>[37]</w:t>
      </w:r>
      <w:r w:rsidRPr="00A4525A">
        <w:tab/>
        <w:t>ETSI TS 182 024 v.2.1.1: "Telecommunications and Internet converged Services and Protocols for Advanced Networking (TISPAN); Hosted Enterprise Services; Architecture, functional description and signalling".</w:t>
      </w:r>
    </w:p>
    <w:p w14:paraId="19C9D2CD" w14:textId="77777777" w:rsidR="001F355F" w:rsidRPr="00A4525A" w:rsidRDefault="001F355F" w:rsidP="001F355F">
      <w:pPr>
        <w:pStyle w:val="EX"/>
      </w:pPr>
      <w:r w:rsidRPr="00A4525A">
        <w:t>[38]</w:t>
      </w:r>
      <w:r w:rsidRPr="00A4525A">
        <w:tab/>
        <w:t xml:space="preserve">ETSI TS 182 025 v.2.1.1: "Telecommunications and Internet converged Services and Protocols for Advanced Networking (TISPAN); Business </w:t>
      </w:r>
      <w:r w:rsidRPr="00A4525A">
        <w:rPr>
          <w:noProof/>
        </w:rPr>
        <w:t>trunking</w:t>
      </w:r>
      <w:r w:rsidRPr="00A4525A">
        <w:t>; Architecture and functional description".</w:t>
      </w:r>
    </w:p>
    <w:p w14:paraId="6EA8AFCD" w14:textId="77777777" w:rsidR="001F355F" w:rsidRPr="00A4525A" w:rsidRDefault="001F355F" w:rsidP="001F355F">
      <w:pPr>
        <w:pStyle w:val="EX"/>
      </w:pPr>
      <w:r w:rsidRPr="00A4525A">
        <w:t>[39]</w:t>
      </w:r>
      <w:r w:rsidRPr="00A4525A">
        <w:tab/>
        <w:t>3GPP2 X.S0057</w:t>
      </w:r>
      <w:r w:rsidRPr="00A4525A">
        <w:noBreakHyphen/>
        <w:t>C v1.0: "E</w:t>
      </w:r>
      <w:r w:rsidRPr="00A4525A">
        <w:noBreakHyphen/>
        <w:t xml:space="preserve">UTRAN - </w:t>
      </w:r>
      <w:r w:rsidRPr="00A4525A">
        <w:rPr>
          <w:noProof/>
        </w:rPr>
        <w:t>eHRPD</w:t>
      </w:r>
      <w:r w:rsidRPr="00A4525A">
        <w:t xml:space="preserve"> Connectivity and Interworking: Core Network Aspects".</w:t>
      </w:r>
    </w:p>
    <w:p w14:paraId="586D478E" w14:textId="77777777" w:rsidR="001F355F" w:rsidRPr="00A4525A" w:rsidRDefault="001F355F" w:rsidP="001F355F">
      <w:pPr>
        <w:pStyle w:val="EX"/>
      </w:pPr>
      <w:r w:rsidRPr="00A4525A">
        <w:t>[40]</w:t>
      </w:r>
      <w:r w:rsidRPr="00A4525A">
        <w:tab/>
        <w:t>NENA 08</w:t>
      </w:r>
      <w:r w:rsidRPr="00A4525A">
        <w:noBreakHyphen/>
        <w:t>002, Version 1.0 (i3): "NENA Functional and Interface Standards for Next Generation 9-1-1".</w:t>
      </w:r>
    </w:p>
    <w:p w14:paraId="735EE4A1" w14:textId="77777777" w:rsidR="001F355F" w:rsidRPr="00A4525A" w:rsidRDefault="001F355F" w:rsidP="001F355F">
      <w:pPr>
        <w:pStyle w:val="EX"/>
      </w:pPr>
      <w:r w:rsidRPr="00A4525A">
        <w:t>[41]</w:t>
      </w:r>
      <w:r w:rsidRPr="00A4525A">
        <w:tab/>
        <w:t>3GPP TS 23.122: "Non-Access-Stratum (NAS) functions related to Mobile Station (MS) in idle mode".</w:t>
      </w:r>
    </w:p>
    <w:p w14:paraId="1A75F0B9" w14:textId="77777777" w:rsidR="001F355F" w:rsidRPr="00A4525A" w:rsidRDefault="001F355F" w:rsidP="001F355F">
      <w:pPr>
        <w:pStyle w:val="EX"/>
      </w:pPr>
      <w:r w:rsidRPr="00A4525A">
        <w:t>[42]</w:t>
      </w:r>
      <w:r w:rsidRPr="00A4525A">
        <w:tab/>
        <w:t xml:space="preserve">3GPP TS 26.267: "Digital cellular telecommunication systems (Phase 2+); Universal Mobile Telecommunication System (UMTS); </w:t>
      </w:r>
      <w:proofErr w:type="spellStart"/>
      <w:r w:rsidRPr="00A4525A">
        <w:t>eCall</w:t>
      </w:r>
      <w:proofErr w:type="spellEnd"/>
      <w:r w:rsidRPr="00A4525A">
        <w:t xml:space="preserve"> data transfer; In-band modem solution General description".</w:t>
      </w:r>
    </w:p>
    <w:p w14:paraId="39A0A2FA" w14:textId="77777777" w:rsidR="001F355F" w:rsidRPr="00A4525A" w:rsidRDefault="001F355F" w:rsidP="001F355F">
      <w:pPr>
        <w:pStyle w:val="EX"/>
      </w:pPr>
      <w:r w:rsidRPr="00A4525A">
        <w:lastRenderedPageBreak/>
        <w:t>[43]</w:t>
      </w:r>
      <w:r w:rsidRPr="00A4525A">
        <w:tab/>
        <w:t xml:space="preserve">3GPP TS 29.328: "IP Multimedia (IM) Subsystem </w:t>
      </w:r>
      <w:proofErr w:type="spellStart"/>
      <w:r w:rsidRPr="00A4525A">
        <w:t>Sh</w:t>
      </w:r>
      <w:proofErr w:type="spellEnd"/>
      <w:r w:rsidRPr="00A4525A">
        <w:t xml:space="preserve"> interface; Signalling flows and message contents".</w:t>
      </w:r>
    </w:p>
    <w:p w14:paraId="62992C62" w14:textId="77777777" w:rsidR="001F355F" w:rsidRPr="00A4525A" w:rsidRDefault="001F355F" w:rsidP="001F355F">
      <w:pPr>
        <w:pStyle w:val="EX"/>
      </w:pPr>
      <w:r w:rsidRPr="00A4525A">
        <w:t>[44]</w:t>
      </w:r>
      <w:r w:rsidRPr="00A4525A">
        <w:tab/>
        <w:t>3GPP TS 33.203: "3G security; Access security for IP-based services".</w:t>
      </w:r>
    </w:p>
    <w:p w14:paraId="29488418" w14:textId="77777777" w:rsidR="001F355F" w:rsidRPr="00A4525A" w:rsidRDefault="001F355F" w:rsidP="001F355F">
      <w:pPr>
        <w:pStyle w:val="EX"/>
      </w:pPr>
      <w:r w:rsidRPr="00A4525A">
        <w:t>[45]</w:t>
      </w:r>
      <w:r w:rsidRPr="00A4525A">
        <w:tab/>
        <w:t>ATIS-0700028: "Location Accuracy Improvements for Emergency Calls".</w:t>
      </w:r>
    </w:p>
    <w:p w14:paraId="5E00540D" w14:textId="77777777" w:rsidR="001F355F" w:rsidRPr="00A4525A" w:rsidRDefault="001F355F" w:rsidP="001F355F">
      <w:pPr>
        <w:pStyle w:val="EX"/>
      </w:pPr>
      <w:r w:rsidRPr="00A4525A">
        <w:t>[46]</w:t>
      </w:r>
      <w:r w:rsidRPr="00A4525A">
        <w:tab/>
        <w:t>3GPP TS 23.292: "IP Multimedia Subsystem (IMS) centralized services".</w:t>
      </w:r>
    </w:p>
    <w:p w14:paraId="4DA54D90" w14:textId="77777777" w:rsidR="001F355F" w:rsidRPr="00A4525A" w:rsidRDefault="001F355F" w:rsidP="001F355F">
      <w:pPr>
        <w:pStyle w:val="EX"/>
      </w:pPr>
      <w:r w:rsidRPr="00A4525A">
        <w:t>[47]</w:t>
      </w:r>
      <w:r w:rsidRPr="00A4525A">
        <w:tab/>
        <w:t>IEEE Std 802.11</w:t>
      </w:r>
      <w:r w:rsidRPr="00A4525A">
        <w:noBreakHyphen/>
        <w:t>2012: "IEEE Standard for Information technology--Telecommunications and information exchange between systems Local and metropolitan area networks--Specific requirements Part 11: Wireless LAN Medium Access Control (MAC) and Physical Layer (PHY) Specifications".</w:t>
      </w:r>
    </w:p>
    <w:p w14:paraId="599D7B28" w14:textId="77777777" w:rsidR="001F355F" w:rsidRPr="00A4525A" w:rsidRDefault="001F355F" w:rsidP="001F355F">
      <w:pPr>
        <w:pStyle w:val="EX"/>
      </w:pPr>
      <w:r w:rsidRPr="00A4525A">
        <w:t>[48]</w:t>
      </w:r>
      <w:r w:rsidRPr="00A4525A">
        <w:tab/>
        <w:t>3GPP TS 23.501: "System Architecture for the 5G System; Stage 2".</w:t>
      </w:r>
    </w:p>
    <w:p w14:paraId="098A9250" w14:textId="77777777" w:rsidR="001F355F" w:rsidRPr="00A4525A" w:rsidRDefault="001F355F" w:rsidP="001F355F">
      <w:pPr>
        <w:pStyle w:val="EX"/>
      </w:pPr>
      <w:r w:rsidRPr="00A4525A">
        <w:t>[49]</w:t>
      </w:r>
      <w:r w:rsidRPr="00A4525A">
        <w:tab/>
        <w:t>3GPP TS 23.502: "Procedures for the 5G System; Stage 2".</w:t>
      </w:r>
    </w:p>
    <w:p w14:paraId="241BC64E" w14:textId="77777777" w:rsidR="001F355F" w:rsidRPr="00A4525A" w:rsidRDefault="001F355F" w:rsidP="001F355F">
      <w:pPr>
        <w:pStyle w:val="EX"/>
      </w:pPr>
      <w:r w:rsidRPr="00A4525A">
        <w:t>[50]</w:t>
      </w:r>
      <w:r w:rsidRPr="00A4525A">
        <w:tab/>
        <w:t>3GPP TS 38.300: "NR; Overall description; Stage-2".</w:t>
      </w:r>
    </w:p>
    <w:p w14:paraId="58935D80" w14:textId="77777777" w:rsidR="001F355F" w:rsidRPr="00A4525A" w:rsidRDefault="001F355F" w:rsidP="001F355F">
      <w:pPr>
        <w:pStyle w:val="EX"/>
      </w:pPr>
      <w:r w:rsidRPr="00A4525A">
        <w:t>[51]</w:t>
      </w:r>
      <w:r w:rsidRPr="00A4525A">
        <w:tab/>
        <w:t>3GPP TS 23.503: "Policy and Charging Control Framework for the 5G System; Stage 2".</w:t>
      </w:r>
    </w:p>
    <w:p w14:paraId="2876D610" w14:textId="77777777" w:rsidR="001F355F" w:rsidRPr="00A4525A" w:rsidRDefault="001F355F" w:rsidP="001F355F">
      <w:pPr>
        <w:pStyle w:val="EX"/>
      </w:pPr>
      <w:r w:rsidRPr="00A4525A">
        <w:t>[52]</w:t>
      </w:r>
      <w:r w:rsidRPr="00A4525A">
        <w:tab/>
        <w:t>3GPP TS 24.501: "Non-Access-Stratum (NAS) protocol for 5G System (5GS); Stage 3".</w:t>
      </w:r>
    </w:p>
    <w:p w14:paraId="71FEE021" w14:textId="77777777" w:rsidR="001F355F" w:rsidRPr="00A4525A" w:rsidRDefault="001F355F" w:rsidP="001F355F">
      <w:pPr>
        <w:pStyle w:val="EX"/>
      </w:pPr>
      <w:r w:rsidRPr="00A4525A">
        <w:t>[53]</w:t>
      </w:r>
      <w:r w:rsidRPr="00A4525A">
        <w:tab/>
        <w:t>3GPP TS 23.304: "Proximity based Services (</w:t>
      </w:r>
      <w:proofErr w:type="spellStart"/>
      <w:r w:rsidRPr="00A4525A">
        <w:t>ProSe</w:t>
      </w:r>
      <w:proofErr w:type="spellEnd"/>
      <w:r w:rsidRPr="00A4525A">
        <w:t>) in the 5G System (5GS)".</w:t>
      </w:r>
    </w:p>
    <w:p w14:paraId="59E9344B" w14:textId="77777777" w:rsidR="001F355F" w:rsidRPr="00A4525A" w:rsidRDefault="001F355F" w:rsidP="001F355F">
      <w:pPr>
        <w:pStyle w:val="EX"/>
      </w:pPr>
      <w:r w:rsidRPr="00A4525A">
        <w:t>[54]</w:t>
      </w:r>
      <w:r w:rsidRPr="00A4525A">
        <w:tab/>
        <w:t>3GPP TS 38.304: "NR; User Equipment (UE) procedures in idle mode and in RRC Inactive state".</w:t>
      </w:r>
    </w:p>
    <w:p w14:paraId="62880712" w14:textId="77777777" w:rsidR="001F355F" w:rsidRPr="00A4525A" w:rsidRDefault="001F355F" w:rsidP="001F355F">
      <w:pPr>
        <w:pStyle w:val="EX"/>
      </w:pPr>
      <w:r w:rsidRPr="00A4525A">
        <w:t>[55]</w:t>
      </w:r>
      <w:r w:rsidRPr="00A4525A">
        <w:tab/>
        <w:t>3GPP TS 36.331: "Evolved Universal Terrestrial Radio Access (E-UTRA); Radio Resource Control (RRC) protocol specification".</w:t>
      </w:r>
    </w:p>
    <w:p w14:paraId="178437FA" w14:textId="77777777" w:rsidR="001F355F" w:rsidRPr="00A4525A" w:rsidRDefault="001F355F" w:rsidP="001F355F">
      <w:pPr>
        <w:pStyle w:val="EX"/>
      </w:pPr>
      <w:r w:rsidRPr="00A4525A">
        <w:t>[56]</w:t>
      </w:r>
      <w:r w:rsidRPr="00A4525A">
        <w:tab/>
        <w:t>3GPP TS 38.331: "NR; Radio Resource Control (RRC) protocol specification".</w:t>
      </w:r>
    </w:p>
    <w:p w14:paraId="46641DA7" w14:textId="77777777" w:rsidR="001F355F" w:rsidRPr="00A4525A" w:rsidRDefault="001F355F" w:rsidP="001F355F">
      <w:pPr>
        <w:pStyle w:val="EX"/>
      </w:pPr>
      <w:r w:rsidRPr="00A4525A">
        <w:t>[57]</w:t>
      </w:r>
      <w:r w:rsidRPr="00A4525A">
        <w:tab/>
        <w:t xml:space="preserve">3GPP TS 24.379: "Mission Critical Push </w:t>
      </w:r>
      <w:proofErr w:type="gramStart"/>
      <w:r w:rsidRPr="00A4525A">
        <w:t>To</w:t>
      </w:r>
      <w:proofErr w:type="gramEnd"/>
      <w:r w:rsidRPr="00A4525A">
        <w:t xml:space="preserve"> Talk (MCPTT) call control; Protocol specification".</w:t>
      </w:r>
    </w:p>
    <w:p w14:paraId="794638B8" w14:textId="2BEF0CFB" w:rsidR="002404A7" w:rsidRDefault="001F355F" w:rsidP="001F355F">
      <w:pPr>
        <w:pStyle w:val="EX"/>
        <w:rPr>
          <w:ins w:id="3" w:author="Pallab3009" w:date="2024-09-30T20:24:00Z" w16du:dateUtc="2024-09-30T14:54:00Z"/>
        </w:rPr>
      </w:pPr>
      <w:r w:rsidRPr="00A4525A">
        <w:t>[58]</w:t>
      </w:r>
      <w:r w:rsidRPr="00A4525A">
        <w:tab/>
        <w:t>3GPP TS 36.304: "Evolved Universal Terrestrial Radio Access (E-UTRA); User Equipment (UE) procedures in idle mode".</w:t>
      </w:r>
    </w:p>
    <w:p w14:paraId="6C2C945C" w14:textId="57333493" w:rsidR="001F355F" w:rsidRDefault="001F355F" w:rsidP="001F355F">
      <w:pPr>
        <w:pStyle w:val="EX"/>
        <w:rPr>
          <w:noProof/>
          <w:color w:val="FF0000"/>
          <w:sz w:val="32"/>
          <w:szCs w:val="32"/>
        </w:rPr>
      </w:pPr>
      <w:ins w:id="4" w:author="Pallab3009" w:date="2024-09-30T20:24:00Z" w16du:dateUtc="2024-09-30T14:54:00Z">
        <w:r>
          <w:t>[xx]</w:t>
        </w:r>
        <w:r>
          <w:tab/>
          <w:t>CEN</w:t>
        </w:r>
        <w:r w:rsidRPr="00481D2D">
          <w:t> </w:t>
        </w:r>
        <w:r>
          <w:t>EN</w:t>
        </w:r>
        <w:r w:rsidRPr="00481D2D">
          <w:t> </w:t>
        </w:r>
        <w:r>
          <w:t>17184:2024: “</w:t>
        </w:r>
        <w:r w:rsidRPr="0018099B">
          <w:t xml:space="preserve">Intelligent transport systems — </w:t>
        </w:r>
        <w:proofErr w:type="spellStart"/>
        <w:r w:rsidRPr="0018099B">
          <w:t>eSafety</w:t>
        </w:r>
        <w:proofErr w:type="spellEnd"/>
        <w:r w:rsidRPr="0018099B">
          <w:t xml:space="preserve"> — </w:t>
        </w:r>
        <w:proofErr w:type="spellStart"/>
        <w:r w:rsidRPr="0018099B">
          <w:t>eCall</w:t>
        </w:r>
        <w:proofErr w:type="spellEnd"/>
        <w:r w:rsidRPr="0018099B">
          <w:t xml:space="preserve"> High level application Protocols (HLAP) using IP Multimedia Subsystem (IMS) over packet switched networ</w:t>
        </w:r>
        <w:r>
          <w:t>k”.</w:t>
        </w:r>
      </w:ins>
    </w:p>
    <w:p w14:paraId="653037E1" w14:textId="77777777" w:rsidR="002404A7" w:rsidRDefault="002404A7" w:rsidP="002404A7">
      <w:pPr>
        <w:jc w:val="center"/>
        <w:rPr>
          <w:noProof/>
          <w:color w:val="FF0000"/>
          <w:sz w:val="32"/>
          <w:szCs w:val="32"/>
        </w:rPr>
      </w:pPr>
      <w:bookmarkStart w:id="5" w:name="_Toc58919139"/>
      <w:bookmarkStart w:id="6" w:name="_Toc153790654"/>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6399ED5" w14:textId="77777777" w:rsidR="00F83663" w:rsidRDefault="00F83663" w:rsidP="00F83663">
      <w:pPr>
        <w:pStyle w:val="Heading2"/>
      </w:pPr>
      <w:r>
        <w:t>6.1</w:t>
      </w:r>
      <w:r>
        <w:tab/>
        <w:t>UE</w:t>
      </w:r>
      <w:bookmarkEnd w:id="5"/>
      <w:bookmarkEnd w:id="6"/>
    </w:p>
    <w:p w14:paraId="4AD4CCA7" w14:textId="2A66B676" w:rsidR="009A495F" w:rsidRDefault="00F83663" w:rsidP="004336B9">
      <w:pPr>
        <w:pStyle w:val="B1"/>
      </w:pPr>
      <w:r>
        <w:t>-</w:t>
      </w:r>
      <w:r>
        <w:tab/>
        <w:t>Should be able to detect an emergency session establishment request.</w:t>
      </w:r>
    </w:p>
    <w:p w14:paraId="302BE17D" w14:textId="77777777" w:rsidR="00F83663" w:rsidRDefault="00F83663" w:rsidP="00F83663">
      <w:pPr>
        <w:pStyle w:val="B1"/>
      </w:pPr>
      <w:r>
        <w:t>-</w:t>
      </w:r>
      <w:r>
        <w:tab/>
        <w:t>In the case of NG-</w:t>
      </w:r>
      <w:proofErr w:type="spellStart"/>
      <w:r>
        <w:t>eCall</w:t>
      </w:r>
      <w:proofErr w:type="spellEnd"/>
      <w:r>
        <w:t>, the IMS emergency session establishment request may be invoked either automatically without user input or manually via user input.</w:t>
      </w:r>
    </w:p>
    <w:p w14:paraId="1E764956" w14:textId="77777777" w:rsidR="00F83663" w:rsidRDefault="00F83663" w:rsidP="00F83663">
      <w:pPr>
        <w:pStyle w:val="B1"/>
      </w:pPr>
      <w:r>
        <w:t>-</w:t>
      </w:r>
      <w:r>
        <w:tab/>
        <w:t>Initiate an IMS emergency registration request.</w:t>
      </w:r>
    </w:p>
    <w:p w14:paraId="3AE82250" w14:textId="77777777" w:rsidR="00F83663" w:rsidRDefault="00F83663" w:rsidP="00F83663">
      <w:pPr>
        <w:pStyle w:val="B1"/>
      </w:pPr>
      <w:r>
        <w:t>-</w:t>
      </w:r>
      <w:r>
        <w:tab/>
        <w:t xml:space="preserve">The UE may perform an IMS emergency session establishment without prior emergency registration when already IMS </w:t>
      </w:r>
      <w:proofErr w:type="gramStart"/>
      <w:r>
        <w:t>registered</w:t>
      </w:r>
      <w:proofErr w:type="gramEnd"/>
      <w:r>
        <w:t xml:space="preserve"> and it is in home network (e.g. including IP-CANs where roaming outside the home network is not supported).</w:t>
      </w:r>
    </w:p>
    <w:p w14:paraId="76792822" w14:textId="77777777" w:rsidR="00F83663" w:rsidRDefault="00F83663" w:rsidP="00F83663">
      <w:pPr>
        <w:pStyle w:val="B1"/>
      </w:pPr>
      <w:r>
        <w:t>-</w:t>
      </w:r>
      <w:r>
        <w:tab/>
        <w:t>Otherwise, the UE shall perform an IMS emergency registration.</w:t>
      </w:r>
    </w:p>
    <w:p w14:paraId="21058EB9" w14:textId="77777777" w:rsidR="00F83663" w:rsidRDefault="00F83663" w:rsidP="00F83663">
      <w:pPr>
        <w:pStyle w:val="B1"/>
      </w:pPr>
      <w:r>
        <w:t>-</w:t>
      </w:r>
      <w:r>
        <w:tab/>
        <w:t>Include an emergency service indication in the emergency session request.</w:t>
      </w:r>
    </w:p>
    <w:p w14:paraId="6D41181C" w14:textId="77777777" w:rsidR="00F83663" w:rsidRDefault="00F83663" w:rsidP="00F83663">
      <w:pPr>
        <w:pStyle w:val="B1"/>
      </w:pPr>
      <w:r>
        <w:t>-</w:t>
      </w:r>
      <w:r>
        <w:tab/>
        <w:t>UE may support the GIBA procedure defined in TS 24.229 [19] as part of the emergency IMS registration procedure.</w:t>
      </w:r>
    </w:p>
    <w:p w14:paraId="7546E042" w14:textId="77777777" w:rsidR="00F83663" w:rsidRDefault="00F83663" w:rsidP="00F83663">
      <w:pPr>
        <w:pStyle w:val="B1"/>
      </w:pPr>
      <w:r>
        <w:t>-</w:t>
      </w:r>
      <w:r>
        <w:tab/>
        <w:t xml:space="preserve">In the case of emergency IMS registration </w:t>
      </w:r>
      <w:proofErr w:type="gramStart"/>
      <w:r>
        <w:t>failure</w:t>
      </w:r>
      <w:proofErr w:type="gramEnd"/>
      <w:r>
        <w:t xml:space="preserve"> the UE shall be able to interpret the indication, if provided by the serving IMS, whether anonymous IMS emergency sessions are supported in the serving IMS. If the serving </w:t>
      </w:r>
      <w:r>
        <w:lastRenderedPageBreak/>
        <w:t>IMS has indicated support, the UE shall proceed with an anonymous IMS emergency session, otherwise it proceeds according to clause H.5.</w:t>
      </w:r>
    </w:p>
    <w:p w14:paraId="3B162802" w14:textId="77777777" w:rsidR="00F83663" w:rsidRDefault="00F83663" w:rsidP="00F83663">
      <w:pPr>
        <w:pStyle w:val="NO"/>
      </w:pPr>
      <w:r>
        <w:t>NOTE 1:</w:t>
      </w:r>
      <w:r>
        <w:tab/>
        <w:t>UEs compliant with pre-Rel</w:t>
      </w:r>
      <w:r>
        <w:noBreakHyphen/>
        <w:t>14 versions of this specification are unable to interpret this indication and ignore the indication. Such UEs might attempt an anonymous IMS emergency session or proceed according to clause H.5.</w:t>
      </w:r>
    </w:p>
    <w:p w14:paraId="5C099B15" w14:textId="77777777" w:rsidR="00F83663" w:rsidRDefault="00F83663" w:rsidP="00F83663">
      <w:pPr>
        <w:pStyle w:val="B1"/>
      </w:pPr>
      <w:r>
        <w:t>-</w:t>
      </w:r>
      <w:r>
        <w:tab/>
        <w:t>Include an equipment identifier in the request to establish an emergency session for "anonymous user".</w:t>
      </w:r>
    </w:p>
    <w:p w14:paraId="778F63F8" w14:textId="77777777" w:rsidR="00F83663" w:rsidRDefault="00F83663" w:rsidP="00F83663">
      <w:pPr>
        <w:pStyle w:val="NO"/>
      </w:pPr>
      <w:r>
        <w:t>NOTE 2:</w:t>
      </w:r>
      <w:r>
        <w:tab/>
        <w:t>"Anonymous user" in this context is the person who does not have sufficient credential for IMS registration. No Stage 3 work is expected as the anonymous user detection already existed today.</w:t>
      </w:r>
    </w:p>
    <w:p w14:paraId="52FB1E26" w14:textId="77777777" w:rsidR="00F83663" w:rsidRDefault="00F83663" w:rsidP="00F83663">
      <w:pPr>
        <w:pStyle w:val="B1"/>
      </w:pPr>
      <w:r>
        <w:t>-</w:t>
      </w:r>
      <w:r>
        <w:tab/>
        <w:t>Include an equipment identifier in the request to establish an emergency session when the UE supports SRVCC as specified in TS 23.237 [32].</w:t>
      </w:r>
    </w:p>
    <w:p w14:paraId="06C077CB" w14:textId="77777777" w:rsidR="00F83663" w:rsidRDefault="00F83663" w:rsidP="00F83663">
      <w:pPr>
        <w:pStyle w:val="B1"/>
      </w:pPr>
      <w:r>
        <w:t>-</w:t>
      </w:r>
      <w:r>
        <w:tab/>
        <w:t>Include identity information for the IP-CAN if available (e.g. MCC-MNC or an equivalent)</w:t>
      </w:r>
    </w:p>
    <w:p w14:paraId="20C04E03" w14:textId="77777777" w:rsidR="00F83663" w:rsidRDefault="00F83663" w:rsidP="00F83663">
      <w:pPr>
        <w:pStyle w:val="NO"/>
      </w:pPr>
      <w:r>
        <w:t>NOTE 3:</w:t>
      </w:r>
      <w:r>
        <w:tab/>
        <w:t>UE provided IP-CAN identity information will not be completely reliable.</w:t>
      </w:r>
    </w:p>
    <w:p w14:paraId="0C7D8376" w14:textId="77777777" w:rsidR="00F83663" w:rsidRDefault="00F83663" w:rsidP="00F83663">
      <w:pPr>
        <w:pStyle w:val="B1"/>
      </w:pPr>
      <w:r>
        <w:t>-</w:t>
      </w:r>
      <w:r>
        <w:tab/>
        <w:t>Attempt the emergency call in CS domain, if capable.</w:t>
      </w:r>
    </w:p>
    <w:p w14:paraId="46290C73" w14:textId="77777777" w:rsidR="00F83663" w:rsidRDefault="00F83663" w:rsidP="00F83663">
      <w:pPr>
        <w:pStyle w:val="B1"/>
      </w:pPr>
      <w:r>
        <w:t>-</w:t>
      </w:r>
      <w:r>
        <w:tab/>
        <w:t xml:space="preserve">Handle a 380 (Alternative Service) response with the type set to "emergency" e.g. as a result of </w:t>
      </w:r>
      <w:proofErr w:type="gramStart"/>
      <w:r>
        <w:t>non UE</w:t>
      </w:r>
      <w:proofErr w:type="gramEnd"/>
      <w:r>
        <w:t xml:space="preserve"> detectable emergency attempt.</w:t>
      </w:r>
    </w:p>
    <w:p w14:paraId="2FCF75AA" w14:textId="77777777" w:rsidR="00F83663" w:rsidRDefault="00F83663" w:rsidP="00F83663">
      <w:pPr>
        <w:pStyle w:val="B1"/>
      </w:pPr>
      <w:r>
        <w:t>-</w:t>
      </w:r>
      <w:r>
        <w:tab/>
        <w:t xml:space="preserve">Handle a response with an indication, IMS emergency registration required </w:t>
      </w:r>
      <w:proofErr w:type="gramStart"/>
      <w:r>
        <w:t>as a result of</w:t>
      </w:r>
      <w:proofErr w:type="gramEnd"/>
      <w:r>
        <w:t xml:space="preserve"> emergency session establishment attempt.</w:t>
      </w:r>
    </w:p>
    <w:p w14:paraId="44E1C516" w14:textId="77777777" w:rsidR="00F83663" w:rsidRDefault="00F83663" w:rsidP="00F83663">
      <w:pPr>
        <w:pStyle w:val="B1"/>
      </w:pPr>
      <w:r>
        <w:t>-</w:t>
      </w:r>
      <w:r>
        <w:tab/>
        <w:t>Other general requirements of UE shall be referred to the general requirements of emergency calls in TS 22.101 [8].</w:t>
      </w:r>
    </w:p>
    <w:p w14:paraId="2452BE07" w14:textId="77777777" w:rsidR="00F83663" w:rsidRDefault="00F83663" w:rsidP="00F83663">
      <w:pPr>
        <w:pStyle w:val="B1"/>
      </w:pPr>
      <w:r>
        <w:t>-</w:t>
      </w:r>
      <w:r>
        <w:tab/>
        <w:t>For NG-</w:t>
      </w:r>
      <w:proofErr w:type="spellStart"/>
      <w:r>
        <w:t>eCall</w:t>
      </w:r>
      <w:proofErr w:type="spellEnd"/>
      <w:r>
        <w:t>, where transfer of the MSD is not acknowledged by the PSAP, the UE shall fall back to the in-band transfer of the MSD, as in CS domain defined in TS 26.267 [42].</w:t>
      </w:r>
    </w:p>
    <w:p w14:paraId="1550CEA3" w14:textId="77777777" w:rsidR="00F83663" w:rsidRDefault="00F83663" w:rsidP="00F83663">
      <w:pPr>
        <w:rPr>
          <w:lang w:eastAsia="ko-KR"/>
        </w:rPr>
      </w:pPr>
      <w:r>
        <w:rPr>
          <w:lang w:eastAsia="ko-KR"/>
        </w:rPr>
        <w:t>The UE initiates the emergency session establishment request, and for the purpose of processing the request properly in the network, the following specific information is supplied in the request message.</w:t>
      </w:r>
    </w:p>
    <w:p w14:paraId="5814109D" w14:textId="77777777" w:rsidR="00F83663" w:rsidRDefault="00F83663" w:rsidP="00F83663">
      <w:pPr>
        <w:pStyle w:val="B1"/>
        <w:rPr>
          <w:lang w:eastAsia="ko-KR"/>
        </w:rPr>
      </w:pPr>
      <w:r>
        <w:rPr>
          <w:lang w:eastAsia="ko-KR"/>
        </w:rPr>
        <w:t>-</w:t>
      </w:r>
      <w:r>
        <w:rPr>
          <w:lang w:eastAsia="ko-KR"/>
        </w:rPr>
        <w:tab/>
        <w:t xml:space="preserve">Emergency </w:t>
      </w:r>
      <w:r w:rsidRPr="00F27979">
        <w:rPr>
          <w:lang w:eastAsia="ko-KR"/>
        </w:rPr>
        <w:t>service</w:t>
      </w:r>
      <w:r>
        <w:rPr>
          <w:lang w:eastAsia="ko-KR"/>
        </w:rPr>
        <w:t xml:space="preserve"> indication.</w:t>
      </w:r>
    </w:p>
    <w:p w14:paraId="14CE493B" w14:textId="77777777" w:rsidR="00F83663" w:rsidRDefault="00F83663" w:rsidP="00F83663">
      <w:pPr>
        <w:pStyle w:val="B1"/>
        <w:rPr>
          <w:lang w:eastAsia="ko-KR"/>
        </w:rPr>
      </w:pPr>
      <w:r>
        <w:rPr>
          <w:lang w:eastAsia="ko-KR"/>
        </w:rPr>
        <w:t>-</w:t>
      </w:r>
      <w:r>
        <w:rPr>
          <w:lang w:eastAsia="ko-KR"/>
        </w:rPr>
        <w:tab/>
        <w:t xml:space="preserve">A registered Public User Identifier. If the UE performed an emergency registration using a temporary Public User </w:t>
      </w:r>
      <w:proofErr w:type="gramStart"/>
      <w:r>
        <w:rPr>
          <w:lang w:eastAsia="ko-KR"/>
        </w:rPr>
        <w:t>Identifier</w:t>
      </w:r>
      <w:proofErr w:type="gramEnd"/>
      <w:r>
        <w:rPr>
          <w:lang w:eastAsia="ko-KR"/>
        </w:rPr>
        <w:t xml:space="preserve"> then the UE should not use the temporary Public User Identifier to initiate the emergency session. The selected Public User Identifier shall be part of an implicit registration set that includes a TEL</w:t>
      </w:r>
      <w:r>
        <w:rPr>
          <w:lang w:eastAsia="ko-KR"/>
        </w:rPr>
        <w:noBreakHyphen/>
        <w:t>URI.</w:t>
      </w:r>
    </w:p>
    <w:p w14:paraId="48DC0904" w14:textId="77777777" w:rsidR="00F83663" w:rsidRDefault="00F83663" w:rsidP="00F83663">
      <w:pPr>
        <w:pStyle w:val="NO"/>
      </w:pPr>
      <w:r>
        <w:t>NOTE 4:</w:t>
      </w:r>
      <w:r>
        <w:tab/>
        <w:t>The UE can be preconfigured with information to select the appropriate Public User Identifier if more than one Public User Identifier is provisioned in the UE.</w:t>
      </w:r>
    </w:p>
    <w:p w14:paraId="3C52BB37" w14:textId="77777777" w:rsidR="00F83663" w:rsidRDefault="00F83663" w:rsidP="00F83663">
      <w:pPr>
        <w:pStyle w:val="B1"/>
        <w:rPr>
          <w:lang w:eastAsia="ko-KR"/>
        </w:rPr>
      </w:pPr>
      <w:r>
        <w:rPr>
          <w:lang w:eastAsia="ko-KR"/>
        </w:rPr>
        <w:t>-</w:t>
      </w:r>
      <w:r>
        <w:rPr>
          <w:lang w:eastAsia="ko-KR"/>
        </w:rPr>
        <w:tab/>
        <w:t xml:space="preserve">Optionally, type of emergency service. It could be implied in the above emergency </w:t>
      </w:r>
      <w:r w:rsidRPr="00F27979">
        <w:rPr>
          <w:lang w:eastAsia="ko-KR"/>
        </w:rPr>
        <w:t>service</w:t>
      </w:r>
      <w:r>
        <w:rPr>
          <w:lang w:eastAsia="ko-KR"/>
        </w:rPr>
        <w:t xml:space="preserve"> indication.</w:t>
      </w:r>
    </w:p>
    <w:p w14:paraId="4CE501E0" w14:textId="77777777" w:rsidR="00F83663" w:rsidRDefault="00F83663" w:rsidP="00F83663">
      <w:pPr>
        <w:pStyle w:val="B1"/>
        <w:rPr>
          <w:ins w:id="7" w:author="Pallab3009" w:date="2024-09-30T19:57:00Z" w16du:dateUtc="2024-09-30T14:27:00Z"/>
          <w:lang w:eastAsia="ko-KR"/>
        </w:rPr>
      </w:pPr>
      <w:r>
        <w:rPr>
          <w:lang w:eastAsia="ko-KR"/>
        </w:rPr>
        <w:t>-</w:t>
      </w:r>
      <w:r>
        <w:rPr>
          <w:lang w:eastAsia="ko-KR"/>
        </w:rPr>
        <w:tab/>
        <w:t>For an NG-</w:t>
      </w:r>
      <w:proofErr w:type="spellStart"/>
      <w:r>
        <w:rPr>
          <w:lang w:eastAsia="ko-KR"/>
        </w:rPr>
        <w:t>eCall</w:t>
      </w:r>
      <w:proofErr w:type="spellEnd"/>
      <w:r>
        <w:rPr>
          <w:lang w:eastAsia="ko-KR"/>
        </w:rPr>
        <w:t xml:space="preserve"> an </w:t>
      </w:r>
      <w:proofErr w:type="spellStart"/>
      <w:r>
        <w:rPr>
          <w:lang w:eastAsia="ko-KR"/>
        </w:rPr>
        <w:t>eCall</w:t>
      </w:r>
      <w:proofErr w:type="spellEnd"/>
      <w:r>
        <w:rPr>
          <w:lang w:eastAsia="ko-KR"/>
        </w:rPr>
        <w:t xml:space="preserve"> indication including whether </w:t>
      </w:r>
      <w:proofErr w:type="spellStart"/>
      <w:r>
        <w:rPr>
          <w:lang w:eastAsia="ko-KR"/>
        </w:rPr>
        <w:t>eCall</w:t>
      </w:r>
      <w:proofErr w:type="spellEnd"/>
      <w:r>
        <w:rPr>
          <w:lang w:eastAsia="ko-KR"/>
        </w:rPr>
        <w:t xml:space="preserve"> is automatic or manual.</w:t>
      </w:r>
    </w:p>
    <w:p w14:paraId="66D3FB07" w14:textId="5F5A5FAA" w:rsidR="004336B9" w:rsidRDefault="004336B9" w:rsidP="00F83663">
      <w:pPr>
        <w:pStyle w:val="B1"/>
        <w:rPr>
          <w:lang w:eastAsia="ko-KR"/>
        </w:rPr>
      </w:pPr>
      <w:ins w:id="8" w:author="Pallab3009" w:date="2024-09-30T19:57:00Z" w16du:dateUtc="2024-09-30T14:27:00Z">
        <w:r>
          <w:t>-</w:t>
        </w:r>
        <w:r>
          <w:tab/>
        </w:r>
      </w:ins>
      <w:ins w:id="9" w:author="Pallab3009" w:date="2024-09-30T20:08:00Z" w16du:dateUtc="2024-09-30T14:38:00Z">
        <w:r w:rsidR="000E129D">
          <w:t xml:space="preserve">A </w:t>
        </w:r>
      </w:ins>
      <w:ins w:id="10" w:author="Pallab3009" w:date="2024-09-30T19:57:00Z" w16du:dateUtc="2024-09-30T14:27:00Z">
        <w:r>
          <w:t xml:space="preserve">UE </w:t>
        </w:r>
      </w:ins>
      <w:ins w:id="11" w:author="Pallab3009" w:date="2024-09-30T20:08:00Z" w16du:dateUtc="2024-09-30T14:38:00Z">
        <w:r w:rsidR="000E129D">
          <w:t xml:space="preserve">that supports test </w:t>
        </w:r>
        <w:proofErr w:type="spellStart"/>
        <w:r w:rsidR="000E129D">
          <w:t>eCall</w:t>
        </w:r>
        <w:proofErr w:type="spellEnd"/>
        <w:r w:rsidR="000E129D">
          <w:t>, s</w:t>
        </w:r>
      </w:ins>
      <w:ins w:id="12" w:author="Pallab3009" w:date="2024-09-30T19:57:00Z" w16du:dateUtc="2024-09-30T14:27:00Z">
        <w:r>
          <w:t xml:space="preserve">hould be able to detect an IMS call request of the test </w:t>
        </w:r>
        <w:proofErr w:type="spellStart"/>
        <w:r>
          <w:t>eCall</w:t>
        </w:r>
        <w:proofErr w:type="spellEnd"/>
        <w:r>
          <w:t xml:space="preserve"> type</w:t>
        </w:r>
      </w:ins>
      <w:ins w:id="13" w:author="Pallab3009" w:date="2024-09-30T20:08:00Z" w16du:dateUtc="2024-09-30T14:38:00Z">
        <w:r w:rsidR="000E129D">
          <w:t>,</w:t>
        </w:r>
      </w:ins>
      <w:ins w:id="14" w:author="Pallab3009" w:date="2024-09-30T19:57:00Z" w16du:dateUtc="2024-09-30T14:27:00Z">
        <w:r>
          <w:t xml:space="preserve"> and shall reject the request </w:t>
        </w:r>
      </w:ins>
      <w:ins w:id="15" w:author="Pallab3009" w:date="2024-09-30T20:01:00Z" w16du:dateUtc="2024-09-30T14:31:00Z">
        <w:r>
          <w:t>if the UE is</w:t>
        </w:r>
      </w:ins>
      <w:ins w:id="16" w:author="Pallab3009" w:date="2024-09-30T19:57:00Z" w16du:dateUtc="2024-09-30T14:27:00Z">
        <w:r>
          <w:t xml:space="preserve"> in </w:t>
        </w:r>
        <w:proofErr w:type="gramStart"/>
        <w:r>
          <w:t>limited</w:t>
        </w:r>
      </w:ins>
      <w:ins w:id="17" w:author="Pallab3009" w:date="2024-09-30T19:58:00Z" w16du:dateUtc="2024-09-30T14:28:00Z">
        <w:r>
          <w:t xml:space="preserve"> </w:t>
        </w:r>
      </w:ins>
      <w:ins w:id="18" w:author="Pallab3009" w:date="2024-09-30T19:57:00Z" w16du:dateUtc="2024-09-30T14:27:00Z">
        <w:r>
          <w:t>service</w:t>
        </w:r>
        <w:proofErr w:type="gramEnd"/>
        <w:r>
          <w:t xml:space="preserve"> state.</w:t>
        </w:r>
      </w:ins>
      <w:ins w:id="19" w:author="Pallab3009" w:date="2024-09-30T19:58:00Z" w16du:dateUtc="2024-09-30T14:28:00Z">
        <w:r>
          <w:t xml:space="preserve"> A UE not in </w:t>
        </w:r>
        <w:proofErr w:type="gramStart"/>
        <w:r>
          <w:t>limited service</w:t>
        </w:r>
        <w:proofErr w:type="gramEnd"/>
        <w:r>
          <w:t xml:space="preserve"> state</w:t>
        </w:r>
      </w:ins>
      <w:ins w:id="20" w:author="Pallab3009" w:date="2024-09-30T19:59:00Z" w16du:dateUtc="2024-09-30T14:29:00Z">
        <w:r>
          <w:t xml:space="preserve"> performs domain selection same as for an emergency </w:t>
        </w:r>
        <w:proofErr w:type="spellStart"/>
        <w:r>
          <w:t>eCall</w:t>
        </w:r>
        <w:proofErr w:type="spellEnd"/>
        <w:r>
          <w:t xml:space="preserve"> attempt, with the exception of not selecting PS domain when </w:t>
        </w:r>
        <w:proofErr w:type="spellStart"/>
        <w:r>
          <w:t>VoIMS</w:t>
        </w:r>
        <w:proofErr w:type="spellEnd"/>
        <w:r>
          <w:t>=N</w:t>
        </w:r>
        <w:r w:rsidRPr="00481D2D">
          <w:t>.</w:t>
        </w:r>
      </w:ins>
      <w:ins w:id="21" w:author="Pallab3009" w:date="2024-09-30T20:00:00Z" w16du:dateUtc="2024-09-30T14:30:00Z">
        <w:r w:rsidRPr="004336B9">
          <w:t xml:space="preserve"> </w:t>
        </w:r>
        <w:r w:rsidRPr="00481D2D">
          <w:t>If the IM CN subsystem is selected and the UE is</w:t>
        </w:r>
        <w:r>
          <w:t xml:space="preserve"> not currently registered, </w:t>
        </w:r>
        <w:r w:rsidRPr="00481D2D">
          <w:t>the UE shal</w:t>
        </w:r>
        <w:r>
          <w:t xml:space="preserve">l </w:t>
        </w:r>
        <w:r w:rsidRPr="00481D2D">
          <w:rPr>
            <w:lang w:eastAsia="ja-JP"/>
          </w:rPr>
          <w:t>perform an initial registration</w:t>
        </w:r>
        <w:r>
          <w:rPr>
            <w:lang w:eastAsia="ja-JP"/>
          </w:rPr>
          <w:t>.</w:t>
        </w:r>
      </w:ins>
      <w:ins w:id="22" w:author="Pallab3009" w:date="2024-09-30T20:03:00Z" w16du:dateUtc="2024-09-30T14:33:00Z">
        <w:r>
          <w:rPr>
            <w:lang w:eastAsia="ja-JP"/>
          </w:rPr>
          <w:t xml:space="preserve"> </w:t>
        </w:r>
      </w:ins>
      <w:ins w:id="23" w:author="Pallab3009" w:date="2024-09-30T20:06:00Z" w16du:dateUtc="2024-09-30T14:36:00Z">
        <w:r w:rsidR="00F46BCB">
          <w:rPr>
            <w:lang w:eastAsia="ja-JP"/>
          </w:rPr>
          <w:t xml:space="preserve">The requirements for a UE supporting test </w:t>
        </w:r>
        <w:proofErr w:type="spellStart"/>
        <w:r w:rsidR="00F46BCB">
          <w:rPr>
            <w:lang w:eastAsia="ja-JP"/>
          </w:rPr>
          <w:t>eCall</w:t>
        </w:r>
        <w:proofErr w:type="spellEnd"/>
        <w:r w:rsidR="00F46BCB">
          <w:rPr>
            <w:lang w:eastAsia="ja-JP"/>
          </w:rPr>
          <w:t xml:space="preserve"> are further specified in </w:t>
        </w:r>
      </w:ins>
      <w:ins w:id="24" w:author="Pallab3009" w:date="2024-09-30T20:07:00Z" w16du:dateUtc="2024-09-30T14:37:00Z">
        <w:r w:rsidR="00F46BCB">
          <w:rPr>
            <w:lang w:eastAsia="ja-JP"/>
          </w:rPr>
          <w:t>clause 5.1.6A of TS 24.229 [</w:t>
        </w:r>
      </w:ins>
      <w:ins w:id="25" w:author="Pallab3009" w:date="2024-09-30T20:31:00Z" w16du:dateUtc="2024-09-30T15:01:00Z">
        <w:r w:rsidR="004345B5">
          <w:rPr>
            <w:lang w:eastAsia="ja-JP"/>
          </w:rPr>
          <w:t>19</w:t>
        </w:r>
      </w:ins>
      <w:ins w:id="26" w:author="Pallab3009" w:date="2024-09-30T20:07:00Z" w16du:dateUtc="2024-09-30T14:37:00Z">
        <w:r w:rsidR="00F46BCB">
          <w:rPr>
            <w:lang w:eastAsia="ja-JP"/>
          </w:rPr>
          <w:t>]</w:t>
        </w:r>
      </w:ins>
    </w:p>
    <w:p w14:paraId="0885C080" w14:textId="77777777" w:rsidR="00F83663" w:rsidRDefault="00F83663" w:rsidP="00F83663">
      <w:pPr>
        <w:pStyle w:val="B1"/>
        <w:rPr>
          <w:lang w:eastAsia="ko-KR"/>
        </w:rPr>
      </w:pPr>
      <w:r>
        <w:rPr>
          <w:lang w:eastAsia="ko-KR"/>
        </w:rPr>
        <w:t>-</w:t>
      </w:r>
      <w:r>
        <w:rPr>
          <w:lang w:eastAsia="ko-KR"/>
        </w:rPr>
        <w:tab/>
        <w:t>UE's location information, if available.</w:t>
      </w:r>
    </w:p>
    <w:p w14:paraId="0E36A4FA" w14:textId="77777777" w:rsidR="00F83663" w:rsidRDefault="00F83663" w:rsidP="00F83663">
      <w:pPr>
        <w:pStyle w:val="B1"/>
        <w:rPr>
          <w:lang w:eastAsia="ko-KR"/>
        </w:rPr>
      </w:pPr>
      <w:r>
        <w:rPr>
          <w:lang w:eastAsia="ko-KR"/>
        </w:rPr>
        <w:t>-</w:t>
      </w:r>
      <w:r>
        <w:rPr>
          <w:lang w:eastAsia="ko-KR"/>
        </w:rPr>
        <w:tab/>
        <w:t>The TEL</w:t>
      </w:r>
      <w:r>
        <w:rPr>
          <w:lang w:eastAsia="ko-KR"/>
        </w:rPr>
        <w:noBreakHyphen/>
        <w:t>URI associated to the Public User Identifier, if available.</w:t>
      </w:r>
    </w:p>
    <w:p w14:paraId="6163C051" w14:textId="77777777" w:rsidR="00F83663" w:rsidRDefault="00F83663" w:rsidP="00F83663">
      <w:pPr>
        <w:pStyle w:val="B1"/>
      </w:pPr>
      <w:r>
        <w:t>-</w:t>
      </w:r>
      <w:r>
        <w:tab/>
        <w:t>GRUU, if available.</w:t>
      </w:r>
    </w:p>
    <w:p w14:paraId="4AD5D7CA" w14:textId="77777777" w:rsidR="00F83663" w:rsidRDefault="00F83663" w:rsidP="00F83663">
      <w:pPr>
        <w:rPr>
          <w:lang w:eastAsia="ko-KR"/>
        </w:rPr>
      </w:pPr>
      <w:r>
        <w:rPr>
          <w:lang w:eastAsia="ko-KR"/>
        </w:rPr>
        <w:t xml:space="preserve">In the case of a </w:t>
      </w:r>
      <w:proofErr w:type="gramStart"/>
      <w:r>
        <w:rPr>
          <w:lang w:eastAsia="ko-KR"/>
        </w:rPr>
        <w:t>non UE</w:t>
      </w:r>
      <w:proofErr w:type="gramEnd"/>
      <w:r>
        <w:rPr>
          <w:lang w:eastAsia="ko-KR"/>
        </w:rPr>
        <w:t xml:space="preserve"> detectable emergency call, upon reception of indication from the network, the UE shall handle the call as described in clause 7.1.2.</w:t>
      </w:r>
    </w:p>
    <w:p w14:paraId="60F21D3A" w14:textId="7EA2525E" w:rsidR="00F83663" w:rsidRDefault="00F83663" w:rsidP="00F83663">
      <w:pPr>
        <w:pStyle w:val="NO"/>
        <w:rPr>
          <w:noProof/>
          <w:color w:val="FF0000"/>
          <w:sz w:val="32"/>
          <w:szCs w:val="32"/>
        </w:rPr>
      </w:pPr>
      <w:r>
        <w:t>NOTE 5:</w:t>
      </w:r>
      <w:r>
        <w:tab/>
        <w:t>If the indication was received in a rejection message the UE performs appropriate emergency error handling procedures.</w:t>
      </w:r>
    </w:p>
    <w:p w14:paraId="71302238" w14:textId="2D8400C3" w:rsidR="00F83663" w:rsidRDefault="00F83663" w:rsidP="00F83663">
      <w:pPr>
        <w:jc w:val="center"/>
        <w:rPr>
          <w:noProof/>
          <w:color w:val="FF0000"/>
          <w:sz w:val="32"/>
          <w:szCs w:val="32"/>
        </w:rPr>
      </w:pPr>
      <w:bookmarkStart w:id="27" w:name="_Toc58919141"/>
      <w:bookmarkStart w:id="28" w:name="_Toc153790656"/>
      <w:r w:rsidRPr="00C51E4A">
        <w:rPr>
          <w:noProof/>
          <w:color w:val="FF0000"/>
          <w:sz w:val="32"/>
          <w:szCs w:val="32"/>
        </w:rPr>
        <w:lastRenderedPageBreak/>
        <w:t xml:space="preserve">**** </w:t>
      </w:r>
      <w:r w:rsidR="002404A7">
        <w:rPr>
          <w:noProof/>
          <w:color w:val="FF0000"/>
          <w:sz w:val="32"/>
          <w:szCs w:val="32"/>
        </w:rPr>
        <w:t>Next</w:t>
      </w:r>
      <w:r w:rsidRPr="00C51E4A">
        <w:rPr>
          <w:noProof/>
          <w:color w:val="FF0000"/>
          <w:sz w:val="32"/>
          <w:szCs w:val="32"/>
        </w:rPr>
        <w:t xml:space="preserve"> Change ****</w:t>
      </w:r>
    </w:p>
    <w:p w14:paraId="412BCE4E" w14:textId="7F2D8BC4" w:rsidR="00AF38FB" w:rsidRDefault="00AF38FB" w:rsidP="00AF38FB">
      <w:pPr>
        <w:pStyle w:val="Heading3"/>
        <w:rPr>
          <w:lang w:eastAsia="ko-KR"/>
        </w:rPr>
      </w:pPr>
      <w:r>
        <w:rPr>
          <w:lang w:eastAsia="ko-KR"/>
        </w:rPr>
        <w:t>6.2.1</w:t>
      </w:r>
      <w:r>
        <w:rPr>
          <w:lang w:eastAsia="ko-KR"/>
        </w:rPr>
        <w:tab/>
        <w:t>Proxy</w:t>
      </w:r>
      <w:r>
        <w:rPr>
          <w:lang w:eastAsia="ko-KR"/>
        </w:rPr>
        <w:noBreakHyphen/>
        <w:t>CSCF</w:t>
      </w:r>
      <w:bookmarkEnd w:id="27"/>
      <w:bookmarkEnd w:id="28"/>
    </w:p>
    <w:p w14:paraId="48965ED3" w14:textId="77777777" w:rsidR="00AF38FB" w:rsidRDefault="00AF38FB" w:rsidP="00AF38FB">
      <w:pPr>
        <w:pStyle w:val="B1"/>
      </w:pPr>
      <w:r>
        <w:t>-</w:t>
      </w:r>
      <w:r>
        <w:tab/>
        <w:t>Handle registration requests with an emergency registration indication like any other registration request, except that it may reject an emergency registration request if the IM CN subsystem that the P</w:t>
      </w:r>
      <w:r>
        <w:noBreakHyphen/>
        <w:t xml:space="preserve">CSCF belongs to </w:t>
      </w:r>
      <w:proofErr w:type="spellStart"/>
      <w:r>
        <w:t>can not</w:t>
      </w:r>
      <w:proofErr w:type="spellEnd"/>
      <w:r>
        <w:t xml:space="preserve"> support emergency sessions for the UE (e.g., due to operator policy or UE is not within IM CN subsystem's geographical area or IP-CAN not supported).</w:t>
      </w:r>
    </w:p>
    <w:p w14:paraId="7F58E6DD" w14:textId="371615B6" w:rsidR="00DD4D22" w:rsidRDefault="00AF38FB" w:rsidP="003F787D">
      <w:pPr>
        <w:pStyle w:val="B1"/>
      </w:pPr>
      <w:r>
        <w:t>-</w:t>
      </w:r>
      <w:r>
        <w:tab/>
        <w:t>Detect an emergency session establishment request.</w:t>
      </w:r>
    </w:p>
    <w:p w14:paraId="3A86D72D" w14:textId="77777777" w:rsidR="00AF38FB" w:rsidRDefault="00AF38FB" w:rsidP="00AF38FB">
      <w:pPr>
        <w:pStyle w:val="B1"/>
      </w:pPr>
      <w:r>
        <w:t>-</w:t>
      </w:r>
      <w:r>
        <w:tab/>
        <w:t>Reject/allow unmarked emergency requests.</w:t>
      </w:r>
    </w:p>
    <w:p w14:paraId="61F9A0D4" w14:textId="77777777" w:rsidR="00AF38FB" w:rsidRDefault="00AF38FB" w:rsidP="00AF38FB">
      <w:pPr>
        <w:pStyle w:val="B1"/>
      </w:pPr>
      <w:r>
        <w:t>-</w:t>
      </w:r>
      <w:r>
        <w:tab/>
        <w:t>Reject/allow anonymous emergency requests.</w:t>
      </w:r>
    </w:p>
    <w:p w14:paraId="409BC9CB" w14:textId="77777777" w:rsidR="00AF38FB" w:rsidRDefault="00AF38FB" w:rsidP="00AF38FB">
      <w:pPr>
        <w:pStyle w:val="B1"/>
      </w:pPr>
      <w:r>
        <w:t>-</w:t>
      </w:r>
      <w:r>
        <w:tab/>
        <w:t>Prevent non-emergency requests that are associated with an emergency registration.</w:t>
      </w:r>
    </w:p>
    <w:p w14:paraId="3399565A" w14:textId="77777777" w:rsidR="00AF38FB" w:rsidRDefault="00AF38FB" w:rsidP="00AF38FB">
      <w:pPr>
        <w:pStyle w:val="B1"/>
      </w:pPr>
      <w:r>
        <w:t>-</w:t>
      </w:r>
      <w:r>
        <w:tab/>
        <w:t>May query IP-CAN for location identifier.</w:t>
      </w:r>
    </w:p>
    <w:p w14:paraId="1C9279DD" w14:textId="77777777" w:rsidR="00AF38FB" w:rsidRDefault="00AF38FB" w:rsidP="00AF38FB">
      <w:pPr>
        <w:pStyle w:val="B1"/>
      </w:pPr>
      <w:r>
        <w:t>-</w:t>
      </w:r>
      <w:r>
        <w:tab/>
        <w:t>May query IP-CAN for additional subscriber related identifier(s).</w:t>
      </w:r>
    </w:p>
    <w:p w14:paraId="654BBE08" w14:textId="77777777" w:rsidR="003F787D" w:rsidRDefault="00AF38FB" w:rsidP="003F787D">
      <w:pPr>
        <w:pStyle w:val="B1"/>
        <w:rPr>
          <w:ins w:id="29" w:author="Pallab3009" w:date="2024-09-30T20:17:00Z" w16du:dateUtc="2024-09-30T14:47:00Z"/>
        </w:rPr>
      </w:pPr>
      <w:r>
        <w:t>-</w:t>
      </w:r>
      <w:r>
        <w:tab/>
        <w:t>Select an Emergency CSCF in the same network to handle the emergency session request. The selection method is not standardized in the present document.</w:t>
      </w:r>
    </w:p>
    <w:p w14:paraId="3A59CB7B" w14:textId="09F7F64B" w:rsidR="00AF38FB" w:rsidRDefault="003F787D" w:rsidP="00AF38FB">
      <w:pPr>
        <w:pStyle w:val="B1"/>
      </w:pPr>
      <w:ins w:id="30" w:author="Pallab3009" w:date="2024-09-30T20:17:00Z" w16du:dateUtc="2024-09-30T14:47:00Z">
        <w:r>
          <w:t>-</w:t>
        </w:r>
        <w:r>
          <w:tab/>
          <w:t xml:space="preserve">Detect a </w:t>
        </w:r>
      </w:ins>
      <w:ins w:id="31" w:author="Pallab3009" w:date="2024-09-30T20:18:00Z" w16du:dateUtc="2024-09-30T14:48:00Z">
        <w:r>
          <w:t xml:space="preserve">session establishment </w:t>
        </w:r>
      </w:ins>
      <w:ins w:id="32" w:author="Pallab3009" w:date="2024-09-30T20:17:00Z" w16du:dateUtc="2024-09-30T14:47:00Z">
        <w:r>
          <w:t xml:space="preserve">request for </w:t>
        </w:r>
      </w:ins>
      <w:ins w:id="33" w:author="Pallab3009" w:date="2024-09-30T20:20:00Z" w16du:dateUtc="2024-09-30T14:50:00Z">
        <w:r w:rsidR="000539E1">
          <w:t xml:space="preserve">a </w:t>
        </w:r>
      </w:ins>
      <w:ins w:id="34" w:author="Pallab3009" w:date="2024-09-30T20:17:00Z" w16du:dateUtc="2024-09-30T14:47:00Z">
        <w:r>
          <w:t xml:space="preserve">test </w:t>
        </w:r>
        <w:proofErr w:type="spellStart"/>
        <w:r>
          <w:t>eCall</w:t>
        </w:r>
        <w:proofErr w:type="spellEnd"/>
        <w:r>
          <w:t xml:space="preserve"> and select </w:t>
        </w:r>
      </w:ins>
      <w:ins w:id="35" w:author="Pallab3009" w:date="2024-09-30T20:18:00Z" w16du:dateUtc="2024-09-30T14:48:00Z">
        <w:r>
          <w:t xml:space="preserve">an Emergency CSCF in the same network to handle the test </w:t>
        </w:r>
        <w:proofErr w:type="spellStart"/>
        <w:r>
          <w:t>eCall</w:t>
        </w:r>
        <w:proofErr w:type="spellEnd"/>
        <w:r>
          <w:t xml:space="preserve"> session request.</w:t>
        </w:r>
      </w:ins>
      <w:ins w:id="36" w:author="Pallab3009" w:date="2024-09-30T20:19:00Z" w16du:dateUtc="2024-09-30T14:49:00Z">
        <w:r>
          <w:t xml:space="preserve"> The detection of test </w:t>
        </w:r>
        <w:proofErr w:type="spellStart"/>
        <w:r>
          <w:t>eCall</w:t>
        </w:r>
        <w:proofErr w:type="spellEnd"/>
        <w:r>
          <w:t xml:space="preserve"> can be based on e.g. </w:t>
        </w:r>
        <w:r w:rsidRPr="00481D2D">
          <w:t xml:space="preserve">Request-URI </w:t>
        </w:r>
        <w:r>
          <w:t xml:space="preserve">set to a configured value of non-emergency </w:t>
        </w:r>
        <w:r w:rsidRPr="004D5901">
          <w:t>service URN</w:t>
        </w:r>
        <w:r>
          <w:t xml:space="preserve"> (e.g. </w:t>
        </w:r>
        <w:proofErr w:type="spellStart"/>
        <w:proofErr w:type="gramStart"/>
        <w:r w:rsidRPr="00312388">
          <w:t>urn:service</w:t>
        </w:r>
        <w:proofErr w:type="gramEnd"/>
        <w:r w:rsidRPr="00312388">
          <w:t>:test.sos.ecall</w:t>
        </w:r>
        <w:proofErr w:type="spellEnd"/>
        <w:r>
          <w:t>).</w:t>
        </w:r>
      </w:ins>
    </w:p>
    <w:p w14:paraId="21E0105E" w14:textId="77777777" w:rsidR="00AF38FB" w:rsidRDefault="00AF38FB" w:rsidP="00AF38FB">
      <w:pPr>
        <w:pStyle w:val="B1"/>
      </w:pPr>
      <w:r>
        <w:t>-</w:t>
      </w:r>
      <w:r>
        <w:tab/>
        <w:t xml:space="preserve">Alternatively, for non-roaming subscribers and when the request is received over a non-emergency registration, the P-CSCF may forward an emergency session to an S-CSCF if </w:t>
      </w:r>
      <w:proofErr w:type="gramStart"/>
      <w:r>
        <w:t>so</w:t>
      </w:r>
      <w:proofErr w:type="gramEnd"/>
      <w:r>
        <w:t xml:space="preserve"> instructed by operator policy or local regulation.</w:t>
      </w:r>
    </w:p>
    <w:p w14:paraId="2BE0A218" w14:textId="77777777" w:rsidR="00AF38FB" w:rsidRDefault="00AF38FB" w:rsidP="00AF38FB">
      <w:pPr>
        <w:pStyle w:val="NO"/>
      </w:pPr>
      <w:r>
        <w:t>NOTE:</w:t>
      </w:r>
      <w:r>
        <w:tab/>
        <w:t>This can be for example the case if the P</w:t>
      </w:r>
      <w:r>
        <w:noBreakHyphen/>
        <w:t xml:space="preserve">CSCF recognizes that an emergency session was not received via a security </w:t>
      </w:r>
      <w:r w:rsidRPr="00F27979">
        <w:t>association</w:t>
      </w:r>
      <w:r>
        <w:t xml:space="preserve"> for a UE previously authenticated with digest type proxy authentication.</w:t>
      </w:r>
    </w:p>
    <w:p w14:paraId="63B7322E" w14:textId="77777777" w:rsidR="00AF38FB" w:rsidRDefault="00AF38FB" w:rsidP="00AF38FB">
      <w:pPr>
        <w:pStyle w:val="B1"/>
      </w:pPr>
      <w:r>
        <w:t>-</w:t>
      </w:r>
      <w:r>
        <w:tab/>
        <w:t>Do not apply emergency session detection if requested using private network traffic and forward the session to the S-CSCF, except if operator policy requires the P-CSCF to detect emergency session requests and treat detected emergency session requests as if they are part of public network traffic.</w:t>
      </w:r>
    </w:p>
    <w:p w14:paraId="060D0926" w14:textId="77777777" w:rsidR="00AF38FB" w:rsidRDefault="00AF38FB" w:rsidP="00AF38FB">
      <w:pPr>
        <w:pStyle w:val="B1"/>
      </w:pPr>
      <w:r>
        <w:t>-</w:t>
      </w:r>
      <w:r>
        <w:tab/>
        <w:t>For UEs without credentials, forward the equipment identifier to the E-CSCF that was received from the UE.</w:t>
      </w:r>
    </w:p>
    <w:p w14:paraId="3D24A2A3" w14:textId="77777777" w:rsidR="00AF38FB" w:rsidRDefault="00AF38FB" w:rsidP="00AF38FB">
      <w:pPr>
        <w:pStyle w:val="B1"/>
      </w:pPr>
      <w:r>
        <w:t>-</w:t>
      </w:r>
      <w:r>
        <w:tab/>
        <w:t>For UEs without credentials and subjected to local regulation, forward the additional subscriber related identifier(s) received from IP-CAN to the E-CSCF.</w:t>
      </w:r>
    </w:p>
    <w:p w14:paraId="41802B05" w14:textId="77777777" w:rsidR="00AF38FB" w:rsidRDefault="00AF38FB" w:rsidP="00AF38FB">
      <w:pPr>
        <w:pStyle w:val="B1"/>
      </w:pPr>
      <w:r>
        <w:t>-</w:t>
      </w:r>
      <w:r>
        <w:tab/>
        <w:t>Prioritize the emergency session.</w:t>
      </w:r>
    </w:p>
    <w:p w14:paraId="6CFF368E" w14:textId="77777777" w:rsidR="00AF38FB" w:rsidRDefault="00AF38FB" w:rsidP="00AF38FB">
      <w:pPr>
        <w:pStyle w:val="B1"/>
      </w:pPr>
      <w:r>
        <w:t>-</w:t>
      </w:r>
      <w:r>
        <w:tab/>
        <w:t>Check the validity of the caller TEL</w:t>
      </w:r>
      <w:r>
        <w:noBreakHyphen/>
        <w:t>URI if provided by the UE and shall provide the TEL</w:t>
      </w:r>
      <w:r>
        <w:noBreakHyphen/>
        <w:t>URI in the session establishment request if it is aware about the TEL</w:t>
      </w:r>
      <w:r>
        <w:noBreakHyphen/>
        <w:t>URI associated with the Public User Identifier used for an emergency registration.</w:t>
      </w:r>
    </w:p>
    <w:p w14:paraId="15DCDA54" w14:textId="77777777" w:rsidR="00AF38FB" w:rsidRDefault="00AF38FB" w:rsidP="00AF38FB">
      <w:pPr>
        <w:pStyle w:val="B1"/>
      </w:pPr>
      <w:r>
        <w:t>-</w:t>
      </w:r>
      <w:r>
        <w:tab/>
        <w:t xml:space="preserve">May respond to a UE with an emergency </w:t>
      </w:r>
      <w:r w:rsidRPr="00F27979">
        <w:t>service</w:t>
      </w:r>
      <w:r>
        <w:t xml:space="preserve"> indication as a result of detecting a </w:t>
      </w:r>
      <w:proofErr w:type="gramStart"/>
      <w:r>
        <w:t>non UE</w:t>
      </w:r>
      <w:proofErr w:type="gramEnd"/>
      <w:r>
        <w:t xml:space="preserve"> detectable emergency session establishment request</w:t>
      </w:r>
    </w:p>
    <w:p w14:paraId="54B07BFE" w14:textId="77777777" w:rsidR="00AF38FB" w:rsidRDefault="00AF38FB" w:rsidP="00AF38FB">
      <w:pPr>
        <w:pStyle w:val="B1"/>
      </w:pPr>
      <w:r>
        <w:t>-</w:t>
      </w:r>
      <w:r>
        <w:tab/>
        <w:t xml:space="preserve">May respond to the UE with an indication, IMS emergency registration required </w:t>
      </w:r>
      <w:proofErr w:type="gramStart"/>
      <w:r>
        <w:t>as a result of</w:t>
      </w:r>
      <w:proofErr w:type="gramEnd"/>
      <w:r>
        <w:t xml:space="preserve"> processing the emergency session establishment attempt.</w:t>
      </w:r>
    </w:p>
    <w:p w14:paraId="119190F3" w14:textId="77777777" w:rsidR="00AF38FB" w:rsidRDefault="00AF38FB" w:rsidP="00AF38FB">
      <w:pPr>
        <w:pStyle w:val="B1"/>
      </w:pPr>
      <w:r>
        <w:t>-</w:t>
      </w:r>
      <w:r>
        <w:tab/>
        <w:t>Should be able to identify the service data flow associated with emergency service and inform PCRF accordingly.</w:t>
      </w:r>
    </w:p>
    <w:p w14:paraId="18726D4E" w14:textId="77777777" w:rsidR="00AF38FB" w:rsidRDefault="00AF38FB" w:rsidP="00AF38FB">
      <w:pPr>
        <w:pStyle w:val="B1"/>
      </w:pPr>
      <w:r>
        <w:t>-</w:t>
      </w:r>
      <w:r>
        <w:tab/>
        <w:t>Upon IMS registration failure the P-CSCF may indicate to the UE whether anonymous IMS emergency sessions are supported.</w:t>
      </w:r>
    </w:p>
    <w:p w14:paraId="78D8178F" w14:textId="77777777" w:rsidR="00AF38FB" w:rsidRDefault="00AF38FB" w:rsidP="00AF38FB">
      <w:pPr>
        <w:pStyle w:val="B1"/>
      </w:pPr>
      <w:r>
        <w:t>-</w:t>
      </w:r>
      <w:r>
        <w:tab/>
        <w:t>P-CSCF may, based on operator policy, insert attestation information related to the asserted calling identity associated with an emergency session, if operating in a network that supports calling number attestation and signing.</w:t>
      </w:r>
    </w:p>
    <w:p w14:paraId="16C73A0F" w14:textId="472487BF" w:rsidR="009E7188" w:rsidRDefault="00AF38FB" w:rsidP="00AF38FB">
      <w:pPr>
        <w:pStyle w:val="B1"/>
      </w:pPr>
      <w:r>
        <w:lastRenderedPageBreak/>
        <w:t>-</w:t>
      </w:r>
      <w:r>
        <w:tab/>
        <w:t>P-CSCF may assert Resource-Priority information for an emergency session if configured through operator policies.</w:t>
      </w:r>
    </w:p>
    <w:p w14:paraId="4C829DAD" w14:textId="4941F0F8" w:rsidR="00FC5BFB" w:rsidRDefault="00FC5BFB" w:rsidP="00FC5BFB">
      <w:pPr>
        <w:jc w:val="cente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47A0569F" w14:textId="77777777" w:rsidR="00FC5BFB" w:rsidRDefault="00FC5BFB" w:rsidP="00FC5BFB">
      <w:pPr>
        <w:pStyle w:val="Heading3"/>
      </w:pPr>
      <w:bookmarkStart w:id="37" w:name="_Toc58919172"/>
      <w:bookmarkStart w:id="38" w:name="_Toc153790687"/>
      <w:r>
        <w:t>7.7.2</w:t>
      </w:r>
      <w:r>
        <w:tab/>
        <w:t>MSD Transfer/Acknowledgement during Session Establishment with a PSAP Not supporting NG-</w:t>
      </w:r>
      <w:proofErr w:type="spellStart"/>
      <w:r>
        <w:t>eCall</w:t>
      </w:r>
      <w:proofErr w:type="spellEnd"/>
      <w:r>
        <w:t xml:space="preserve"> (</w:t>
      </w:r>
      <w:proofErr w:type="spellStart"/>
      <w:r>
        <w:t>inband</w:t>
      </w:r>
      <w:proofErr w:type="spellEnd"/>
      <w:r>
        <w:t xml:space="preserve"> means)</w:t>
      </w:r>
      <w:bookmarkEnd w:id="37"/>
      <w:bookmarkEnd w:id="38"/>
    </w:p>
    <w:p w14:paraId="6D27EBF9" w14:textId="77777777" w:rsidR="00FC5BFB" w:rsidRDefault="00FC5BFB" w:rsidP="00FC5BFB">
      <w:pPr>
        <w:rPr>
          <w:lang w:eastAsia="ja-JP"/>
        </w:rPr>
      </w:pPr>
      <w:r>
        <w:rPr>
          <w:lang w:eastAsia="ja-JP"/>
        </w:rPr>
        <w:t xml:space="preserve">Figure 7.7.2-1 illustrates a </w:t>
      </w:r>
      <w:proofErr w:type="gramStart"/>
      <w:r>
        <w:rPr>
          <w:lang w:eastAsia="ja-JP"/>
        </w:rPr>
        <w:t>high level</w:t>
      </w:r>
      <w:proofErr w:type="gramEnd"/>
      <w:r>
        <w:rPr>
          <w:lang w:eastAsia="ja-JP"/>
        </w:rPr>
        <w:t xml:space="preserve"> call flow for an interworking scenario between a UE and a PSAP via the CS domain.</w:t>
      </w:r>
    </w:p>
    <w:p w14:paraId="2F94A3F9" w14:textId="77777777" w:rsidR="00FC5BFB" w:rsidRDefault="00FC5BFB" w:rsidP="00FC5BFB">
      <w:pPr>
        <w:rPr>
          <w:lang w:eastAsia="ja-JP"/>
        </w:rPr>
      </w:pPr>
      <w:r>
        <w:rPr>
          <w:lang w:eastAsia="ja-JP"/>
        </w:rPr>
        <w:t>This scenario may occur in the case, when PS access is available, but the UE does not detect that the NG-</w:t>
      </w:r>
      <w:proofErr w:type="spellStart"/>
      <w:r>
        <w:rPr>
          <w:lang w:eastAsia="ja-JP"/>
        </w:rPr>
        <w:t>eCall</w:t>
      </w:r>
      <w:proofErr w:type="spellEnd"/>
      <w:r>
        <w:rPr>
          <w:lang w:eastAsia="ja-JP"/>
        </w:rPr>
        <w:t xml:space="preserve"> is supported by the IP-CAN and there is no CS access available. In this case, the UE shall establish a regular IMS emergency call.</w:t>
      </w:r>
    </w:p>
    <w:p w14:paraId="74634C50" w14:textId="77777777" w:rsidR="00FC5BFB" w:rsidRDefault="00FC5BFB" w:rsidP="00FC5BFB">
      <w:pPr>
        <w:rPr>
          <w:lang w:eastAsia="ja-JP"/>
        </w:rPr>
      </w:pPr>
      <w:r>
        <w:rPr>
          <w:lang w:eastAsia="ja-JP"/>
        </w:rPr>
        <w:t>A similar scenario may occur in the case, when the UE detects that the IP_C AN supports NG-</w:t>
      </w:r>
      <w:proofErr w:type="spellStart"/>
      <w:r>
        <w:rPr>
          <w:lang w:eastAsia="ja-JP"/>
        </w:rPr>
        <w:t>eCall</w:t>
      </w:r>
      <w:proofErr w:type="spellEnd"/>
      <w:r>
        <w:rPr>
          <w:lang w:eastAsia="ja-JP"/>
        </w:rPr>
        <w:t xml:space="preserve"> and initiates an NG </w:t>
      </w:r>
      <w:proofErr w:type="spellStart"/>
      <w:r>
        <w:rPr>
          <w:lang w:eastAsia="ja-JP"/>
        </w:rPr>
        <w:t>eCall</w:t>
      </w:r>
      <w:proofErr w:type="spellEnd"/>
      <w:r>
        <w:rPr>
          <w:lang w:eastAsia="ja-JP"/>
        </w:rPr>
        <w:t xml:space="preserve"> but the session is handled by a PSAP not supporting NG-</w:t>
      </w:r>
      <w:proofErr w:type="spellStart"/>
      <w:r>
        <w:rPr>
          <w:lang w:eastAsia="ja-JP"/>
        </w:rPr>
        <w:t>eCall</w:t>
      </w:r>
      <w:proofErr w:type="spellEnd"/>
      <w:r>
        <w:rPr>
          <w:lang w:eastAsia="ja-JP"/>
        </w:rPr>
        <w:t xml:space="preserve">. The only exception would be step 2 and where the SIP INVITE shall contain the initial MSD and the </w:t>
      </w:r>
      <w:proofErr w:type="spellStart"/>
      <w:r>
        <w:rPr>
          <w:lang w:eastAsia="ja-JP"/>
        </w:rPr>
        <w:t>eCall</w:t>
      </w:r>
      <w:proofErr w:type="spellEnd"/>
      <w:r>
        <w:rPr>
          <w:lang w:eastAsia="ja-JP"/>
        </w:rPr>
        <w:t xml:space="preserve"> type of emergency service indicator (automatic, manual).</w:t>
      </w:r>
    </w:p>
    <w:bookmarkStart w:id="39" w:name="_MON_1510673076"/>
    <w:bookmarkEnd w:id="39"/>
    <w:p w14:paraId="2073967F" w14:textId="77777777" w:rsidR="00FC5BFB" w:rsidRDefault="00FC5BFB" w:rsidP="00FC5BFB">
      <w:pPr>
        <w:pStyle w:val="TH"/>
      </w:pPr>
      <w:r>
        <w:object w:dxaOrig="9375" w:dyaOrig="6945" w14:anchorId="28545D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5pt;height:275.5pt" o:ole="" fillcolor="window">
            <v:imagedata r:id="rId15" o:title=""/>
          </v:shape>
          <o:OLEObject Type="Embed" ProgID="Word.Picture.8" ShapeID="_x0000_i1025" DrawAspect="Content" ObjectID="_1789551615" r:id="rId16"/>
        </w:object>
      </w:r>
    </w:p>
    <w:p w14:paraId="0D613C50" w14:textId="77777777" w:rsidR="00FC5BFB" w:rsidRDefault="00FC5BFB" w:rsidP="00FC5BFB">
      <w:pPr>
        <w:pStyle w:val="TF"/>
      </w:pPr>
      <w:bookmarkStart w:id="40" w:name="_CRFigure7_7_21"/>
      <w:r>
        <w:t xml:space="preserve">Figure </w:t>
      </w:r>
      <w:bookmarkEnd w:id="40"/>
      <w:r>
        <w:t xml:space="preserve">7.7.2-1: </w:t>
      </w:r>
      <w:proofErr w:type="spellStart"/>
      <w:r>
        <w:t>eCall</w:t>
      </w:r>
      <w:proofErr w:type="spellEnd"/>
      <w:r>
        <w:t xml:space="preserve"> Scenario with PSAP not supporting NG-</w:t>
      </w:r>
      <w:proofErr w:type="spellStart"/>
      <w:r>
        <w:t>eCall</w:t>
      </w:r>
      <w:proofErr w:type="spellEnd"/>
    </w:p>
    <w:p w14:paraId="6653890D" w14:textId="77777777" w:rsidR="00FC5BFB" w:rsidRDefault="00FC5BFB" w:rsidP="00FC5BFB">
      <w:pPr>
        <w:pStyle w:val="B1"/>
      </w:pPr>
      <w:r>
        <w:t>1.</w:t>
      </w:r>
      <w:r>
        <w:tab/>
        <w:t>The UE performs steps 1 to 6 of the procedure shown in Figure 7.1.</w:t>
      </w:r>
    </w:p>
    <w:p w14:paraId="2DBD9635" w14:textId="77777777" w:rsidR="00FC5BFB" w:rsidRDefault="00FC5BFB" w:rsidP="00FC5BFB">
      <w:pPr>
        <w:pStyle w:val="B1"/>
      </w:pPr>
      <w:r>
        <w:t>2.</w:t>
      </w:r>
      <w:r>
        <w:tab/>
        <w:t>The UE sends an initial emergency SIP INVITE to the IMS core. The SIP INVITE shall be setup as follows:</w:t>
      </w:r>
    </w:p>
    <w:p w14:paraId="5D384AF7" w14:textId="77777777" w:rsidR="00FC5BFB" w:rsidRDefault="00FC5BFB" w:rsidP="00FC5BFB">
      <w:pPr>
        <w:pStyle w:val="B2"/>
      </w:pPr>
      <w:r>
        <w:t>-</w:t>
      </w:r>
      <w:r>
        <w:tab/>
        <w:t>if the UE has not received the "</w:t>
      </w:r>
      <w:proofErr w:type="spellStart"/>
      <w:r>
        <w:t>eCall</w:t>
      </w:r>
      <w:proofErr w:type="spellEnd"/>
      <w:r>
        <w:t xml:space="preserve"> supported" indication, the UE shall include the </w:t>
      </w:r>
      <w:proofErr w:type="spellStart"/>
      <w:r>
        <w:t>eCall</w:t>
      </w:r>
      <w:proofErr w:type="spellEnd"/>
      <w:r>
        <w:t xml:space="preserve"> type of emergency service indication (automatic, manual) and shall not include the initial MSD if the PS access is </w:t>
      </w:r>
      <w:proofErr w:type="gramStart"/>
      <w:r>
        <w:t>available;</w:t>
      </w:r>
      <w:proofErr w:type="gramEnd"/>
    </w:p>
    <w:p w14:paraId="53A0CC28" w14:textId="77777777" w:rsidR="00FC5BFB" w:rsidRDefault="00FC5BFB" w:rsidP="00FC5BFB">
      <w:pPr>
        <w:pStyle w:val="B2"/>
      </w:pPr>
      <w:r>
        <w:t>-</w:t>
      </w:r>
      <w:r>
        <w:tab/>
        <w:t>if the UE has received the "</w:t>
      </w:r>
      <w:proofErr w:type="spellStart"/>
      <w:r>
        <w:t>eCall</w:t>
      </w:r>
      <w:proofErr w:type="spellEnd"/>
      <w:r>
        <w:t xml:space="preserve"> supported" indication, the UE shall include the initial MSD and the </w:t>
      </w:r>
      <w:proofErr w:type="spellStart"/>
      <w:r>
        <w:t>eCall</w:t>
      </w:r>
      <w:proofErr w:type="spellEnd"/>
      <w:r>
        <w:t xml:space="preserve"> type of emergency service indicator (automatic, manual).</w:t>
      </w:r>
    </w:p>
    <w:p w14:paraId="5AC4FFFC" w14:textId="77777777" w:rsidR="00FC5BFB" w:rsidRDefault="00FC5BFB" w:rsidP="00FC5BFB">
      <w:pPr>
        <w:pStyle w:val="B1"/>
      </w:pPr>
      <w:r>
        <w:t>3.</w:t>
      </w:r>
      <w:r>
        <w:tab/>
        <w:t xml:space="preserve">The IMS core routes the emergency SIP INVITE towards the appropriate PSAP. In this call flow, the appropriate PSAP is accessed over the MGCF and the CS domain after translating the </w:t>
      </w:r>
      <w:proofErr w:type="spellStart"/>
      <w:r>
        <w:t>eCall</w:t>
      </w:r>
      <w:proofErr w:type="spellEnd"/>
      <w:r>
        <w:t xml:space="preserve"> type of emergency service indication into the corresponding MSISDN.</w:t>
      </w:r>
    </w:p>
    <w:p w14:paraId="529D3E23" w14:textId="77777777" w:rsidR="00FC5BFB" w:rsidRDefault="00FC5BFB" w:rsidP="00FC5BFB">
      <w:pPr>
        <w:pStyle w:val="B1"/>
      </w:pPr>
      <w:r>
        <w:t>3a.</w:t>
      </w:r>
      <w:r>
        <w:tab/>
        <w:t>The SIP INVITE is sent to an MGCF/MGW for interfacing to the CS domain.</w:t>
      </w:r>
    </w:p>
    <w:p w14:paraId="7565AB83" w14:textId="77777777" w:rsidR="00FC5BFB" w:rsidRDefault="00FC5BFB" w:rsidP="00FC5BFB">
      <w:pPr>
        <w:pStyle w:val="B1"/>
      </w:pPr>
      <w:r>
        <w:t>3b.</w:t>
      </w:r>
      <w:r>
        <w:tab/>
        <w:t>The MGCF sends an IAM towards the appropriate PSAP for the emergency voice call.</w:t>
      </w:r>
    </w:p>
    <w:p w14:paraId="5871C8E2" w14:textId="77777777" w:rsidR="00FC5BFB" w:rsidRDefault="00FC5BFB" w:rsidP="00FC5BFB">
      <w:pPr>
        <w:pStyle w:val="B1"/>
      </w:pPr>
      <w:r>
        <w:lastRenderedPageBreak/>
        <w:t>4.</w:t>
      </w:r>
      <w:r>
        <w:tab/>
        <w:t>The emergency voice call establishment is completed with a voice path only.</w:t>
      </w:r>
    </w:p>
    <w:p w14:paraId="5BECD92C" w14:textId="74476869" w:rsidR="00FC5BFB" w:rsidRDefault="00FC5BFB" w:rsidP="00FC5BFB">
      <w:pPr>
        <w:pStyle w:val="B1"/>
        <w:rPr>
          <w:ins w:id="41" w:author="Pallab3009" w:date="2024-09-30T20:20:00Z" w16du:dateUtc="2024-09-30T14:50:00Z"/>
        </w:rPr>
      </w:pPr>
      <w:r>
        <w:t>5.</w:t>
      </w:r>
      <w:r>
        <w:tab/>
        <w:t xml:space="preserve">If the UE has sent the MSD in step 2 and did not receive acknowledgement for the initial MSD included in the SIP INVITE, or the UE did not send the MSD in step 2 the UE shall attempt to transfer the MSD to the PSAP via the </w:t>
      </w:r>
      <w:proofErr w:type="spellStart"/>
      <w:r>
        <w:t>eCall</w:t>
      </w:r>
      <w:proofErr w:type="spellEnd"/>
      <w:r>
        <w:t xml:space="preserve"> </w:t>
      </w:r>
      <w:proofErr w:type="spellStart"/>
      <w:r>
        <w:t>Inband</w:t>
      </w:r>
      <w:proofErr w:type="spellEnd"/>
      <w:r>
        <w:t xml:space="preserve"> Modem, as defined in TS 26.267 [42].</w:t>
      </w:r>
    </w:p>
    <w:p w14:paraId="23C93D6B" w14:textId="2C03F6B5" w:rsidR="009C1821" w:rsidRDefault="009C1821" w:rsidP="009C1821">
      <w:pPr>
        <w:pStyle w:val="NO"/>
        <w:rPr>
          <w:noProof/>
          <w:color w:val="FF0000"/>
          <w:sz w:val="32"/>
          <w:szCs w:val="32"/>
        </w:rPr>
      </w:pPr>
      <w:ins w:id="42" w:author="Pallab3009" w:date="2024-09-30T20:20:00Z" w16du:dateUtc="2024-09-30T14:50:00Z">
        <w:r>
          <w:t>NOTE</w:t>
        </w:r>
        <w:r w:rsidRPr="00481D2D">
          <w:t> </w:t>
        </w:r>
      </w:ins>
      <w:ins w:id="43" w:author="Pallab3009" w:date="2024-09-30T20:21:00Z" w16du:dateUtc="2024-09-30T14:51:00Z">
        <w:r>
          <w:t>X</w:t>
        </w:r>
      </w:ins>
      <w:ins w:id="44" w:author="Pallab3009" w:date="2024-09-30T20:20:00Z" w16du:dateUtc="2024-09-30T14:50:00Z">
        <w:r>
          <w:t>:</w:t>
        </w:r>
        <w:r>
          <w:tab/>
          <w:t>R</w:t>
        </w:r>
        <w:r w:rsidRPr="00A33572">
          <w:t>eceipt of the MSD using audio media stream encoded as described in 3GPP</w:t>
        </w:r>
        <w:r w:rsidRPr="00481D2D">
          <w:t> </w:t>
        </w:r>
        <w:r w:rsidRPr="00A33572">
          <w:t>TS</w:t>
        </w:r>
        <w:r w:rsidRPr="00481D2D">
          <w:t> </w:t>
        </w:r>
        <w:r w:rsidRPr="00A33572">
          <w:t>26.267</w:t>
        </w:r>
        <w:r w:rsidRPr="00481D2D">
          <w:t> </w:t>
        </w:r>
        <w:r w:rsidRPr="00A33572">
          <w:t>[</w:t>
        </w:r>
      </w:ins>
      <w:ins w:id="45" w:author="Pallab3009" w:date="2024-09-30T20:22:00Z" w16du:dateUtc="2024-09-30T14:52:00Z">
        <w:r w:rsidR="002404A7">
          <w:t>42</w:t>
        </w:r>
      </w:ins>
      <w:ins w:id="46" w:author="Pallab3009" w:date="2024-09-30T20:20:00Z" w16du:dateUtc="2024-09-30T14:50:00Z">
        <w:r w:rsidRPr="00A33572">
          <w:t>]</w:t>
        </w:r>
        <w:r>
          <w:t xml:space="preserve"> is optional for a PSAP that supports</w:t>
        </w:r>
        <w:r w:rsidRPr="00446AC3">
          <w:t xml:space="preserve"> </w:t>
        </w:r>
        <w:proofErr w:type="spellStart"/>
        <w:r w:rsidRPr="00446AC3">
          <w:t>eCall</w:t>
        </w:r>
        <w:proofErr w:type="spellEnd"/>
        <w:r w:rsidRPr="00446AC3">
          <w:t xml:space="preserve"> over IMS</w:t>
        </w:r>
        <w:r>
          <w:t xml:space="preserve"> according to CEN</w:t>
        </w:r>
        <w:r w:rsidRPr="00481D2D">
          <w:t> </w:t>
        </w:r>
        <w:r>
          <w:t>EN</w:t>
        </w:r>
        <w:r w:rsidRPr="00481D2D">
          <w:t> </w:t>
        </w:r>
        <w:r>
          <w:t>17184:2024</w:t>
        </w:r>
        <w:r w:rsidRPr="00481D2D">
          <w:t> </w:t>
        </w:r>
        <w:r>
          <w:t>[</w:t>
        </w:r>
      </w:ins>
      <w:ins w:id="47" w:author="Pallab3009" w:date="2024-09-30T20:24:00Z" w16du:dateUtc="2024-09-30T14:54:00Z">
        <w:r w:rsidR="00057C39">
          <w:t>xx</w:t>
        </w:r>
      </w:ins>
      <w:ins w:id="48" w:author="Pallab3009" w:date="2024-09-30T20:20:00Z" w16du:dateUtc="2024-09-30T14:50:00Z">
        <w:r>
          <w:t>].</w:t>
        </w:r>
      </w:ins>
    </w:p>
    <w:p w14:paraId="4D0F44B9" w14:textId="0E0EC616" w:rsidR="009E7188" w:rsidRDefault="009E7188" w:rsidP="009E7188">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F79654B" w14:textId="77777777" w:rsidR="0054672C" w:rsidRDefault="0054672C" w:rsidP="0054672C">
      <w:pPr>
        <w:pStyle w:val="Heading3"/>
      </w:pPr>
      <w:bookmarkStart w:id="49" w:name="_Toc58919173"/>
      <w:bookmarkStart w:id="50" w:name="_Toc153790688"/>
      <w:r>
        <w:t>7.7.3</w:t>
      </w:r>
      <w:r>
        <w:tab/>
        <w:t>Transfer of an updated MSD</w:t>
      </w:r>
      <w:bookmarkEnd w:id="49"/>
      <w:bookmarkEnd w:id="50"/>
    </w:p>
    <w:p w14:paraId="3F2F9EF3" w14:textId="00537758" w:rsidR="0054672C" w:rsidRDefault="0054672C" w:rsidP="0054672C">
      <w:pPr>
        <w:rPr>
          <w:lang w:eastAsia="ja-JP"/>
        </w:rPr>
      </w:pPr>
      <w:r>
        <w:rPr>
          <w:lang w:eastAsia="ja-JP"/>
        </w:rPr>
        <w:t xml:space="preserve">Figure 7.7.3-1 illustrates a </w:t>
      </w:r>
      <w:proofErr w:type="gramStart"/>
      <w:r>
        <w:rPr>
          <w:lang w:eastAsia="ja-JP"/>
        </w:rPr>
        <w:t>high level</w:t>
      </w:r>
      <w:proofErr w:type="gramEnd"/>
      <w:r>
        <w:rPr>
          <w:lang w:eastAsia="ja-JP"/>
        </w:rPr>
        <w:t xml:space="preserve"> call flow for transfer of an updated MSD in the case that the emergency centre or PSAP is accessed via the PS domain. The call flow is applicable following establishment of an emergency services session for </w:t>
      </w:r>
      <w:proofErr w:type="spellStart"/>
      <w:r>
        <w:rPr>
          <w:lang w:eastAsia="ja-JP"/>
        </w:rPr>
        <w:t>eCall</w:t>
      </w:r>
      <w:proofErr w:type="spellEnd"/>
      <w:r>
        <w:rPr>
          <w:lang w:eastAsia="ja-JP"/>
        </w:rPr>
        <w:t xml:space="preserve"> as described in clause 7.1.1 in which the initial MSD is transferred in the INVITE and prior to release of the emergency services session.</w:t>
      </w:r>
      <w:ins w:id="51" w:author="Pallab3009" w:date="2024-09-30T20:26:00Z" w16du:dateUtc="2024-09-30T14:56:00Z">
        <w:r w:rsidR="004345B5">
          <w:rPr>
            <w:lang w:eastAsia="ja-JP"/>
          </w:rPr>
          <w:t xml:space="preserve"> The call flow is also applicable </w:t>
        </w:r>
      </w:ins>
      <w:ins w:id="52" w:author="Pallab3009" w:date="2024-09-30T20:28:00Z" w16du:dateUtc="2024-09-30T14:58:00Z">
        <w:r w:rsidR="004345B5">
          <w:t>during an incoming IMS call for PSAP call back.</w:t>
        </w:r>
      </w:ins>
    </w:p>
    <w:bookmarkStart w:id="53" w:name="_MON_1526907165"/>
    <w:bookmarkEnd w:id="53"/>
    <w:p w14:paraId="20F1ACAB" w14:textId="77777777" w:rsidR="0054672C" w:rsidRDefault="0054672C" w:rsidP="0054672C">
      <w:pPr>
        <w:pStyle w:val="TH"/>
      </w:pPr>
      <w:r w:rsidRPr="005A73DF">
        <w:object w:dxaOrig="9375" w:dyaOrig="4155" w14:anchorId="5D227F45">
          <v:shape id="_x0000_i1026" type="#_x0000_t75" style="width:372.5pt;height:166pt" o:ole="" fillcolor="window">
            <v:imagedata r:id="rId17" o:title=""/>
          </v:shape>
          <o:OLEObject Type="Embed" ProgID="Word.Picture.8" ShapeID="_x0000_i1026" DrawAspect="Content" ObjectID="_1789551616" r:id="rId18"/>
        </w:object>
      </w:r>
    </w:p>
    <w:p w14:paraId="7279CE2C" w14:textId="77777777" w:rsidR="0054672C" w:rsidRDefault="0054672C" w:rsidP="0054672C">
      <w:pPr>
        <w:pStyle w:val="TF"/>
      </w:pPr>
      <w:bookmarkStart w:id="54" w:name="_CRFigure7_7_31"/>
      <w:r>
        <w:t xml:space="preserve">Figure </w:t>
      </w:r>
      <w:bookmarkEnd w:id="54"/>
      <w:r>
        <w:t xml:space="preserve">7.7.3-1: Sending an updated MSD for </w:t>
      </w:r>
      <w:proofErr w:type="spellStart"/>
      <w:r>
        <w:t>eCall</w:t>
      </w:r>
      <w:proofErr w:type="spellEnd"/>
    </w:p>
    <w:p w14:paraId="45E754B6" w14:textId="77777777" w:rsidR="0054672C" w:rsidRDefault="0054672C" w:rsidP="0054672C">
      <w:pPr>
        <w:pStyle w:val="B1"/>
      </w:pPr>
      <w:r>
        <w:t>1.</w:t>
      </w:r>
      <w:r>
        <w:tab/>
        <w:t>If the emergency centre or PSAP requires an MSD update, it may send a request for MSD to the IMS Core.</w:t>
      </w:r>
    </w:p>
    <w:p w14:paraId="56A9A527" w14:textId="77777777" w:rsidR="0054672C" w:rsidRDefault="0054672C" w:rsidP="0054672C">
      <w:pPr>
        <w:pStyle w:val="B1"/>
      </w:pPr>
      <w:r>
        <w:t>2.</w:t>
      </w:r>
      <w:r>
        <w:tab/>
        <w:t>The IMS Core shall forward the request to the UE.</w:t>
      </w:r>
    </w:p>
    <w:p w14:paraId="4531BD9B" w14:textId="77777777" w:rsidR="0054672C" w:rsidRDefault="0054672C" w:rsidP="0054672C">
      <w:pPr>
        <w:pStyle w:val="B1"/>
      </w:pPr>
      <w:r>
        <w:t>3.</w:t>
      </w:r>
      <w:r>
        <w:tab/>
        <w:t>The UE shall send the most recent MSD to the IMS Core.</w:t>
      </w:r>
    </w:p>
    <w:p w14:paraId="2043C77D" w14:textId="77777777" w:rsidR="0054672C" w:rsidRDefault="0054672C" w:rsidP="0054672C">
      <w:pPr>
        <w:pStyle w:val="B1"/>
      </w:pPr>
      <w:r>
        <w:t>4.</w:t>
      </w:r>
      <w:r>
        <w:tab/>
        <w:t>The IMS Core shall forward the MSD to the emergency centre or PSAP.</w:t>
      </w:r>
    </w:p>
    <w:p w14:paraId="5FD53169" w14:textId="7C48EDE9" w:rsidR="005F7436" w:rsidRDefault="0054672C" w:rsidP="0054672C">
      <w:pPr>
        <w:pStyle w:val="NO"/>
      </w:pPr>
      <w:r>
        <w:t>NOTE:</w:t>
      </w:r>
      <w:r>
        <w:tab/>
        <w:t>Whether an acknowledgement message for the successful receipt of updated MSD by the PSAP is further provided to the UE is resolved in stage 3 level.</w:t>
      </w:r>
    </w:p>
    <w:p w14:paraId="7426E967" w14:textId="77777777" w:rsidR="005F7436" w:rsidRPr="001B7C50" w:rsidRDefault="005F7436" w:rsidP="005F7436"/>
    <w:p w14:paraId="6EE3FA1C" w14:textId="2893E214" w:rsidR="009E7188" w:rsidRPr="001B7C50" w:rsidRDefault="009E7188" w:rsidP="00997216"/>
    <w:p w14:paraId="1CAB9AF0" w14:textId="77777777" w:rsidR="00D81EF2" w:rsidRDefault="00D81EF2" w:rsidP="00D81EF2">
      <w:pPr>
        <w:jc w:val="center"/>
        <w:rPr>
          <w:noProof/>
        </w:rPr>
      </w:pPr>
      <w:bookmarkStart w:id="55" w:name="_CR5_32_3"/>
      <w:bookmarkStart w:id="56" w:name="_CR5_32_4"/>
      <w:bookmarkEnd w:id="55"/>
      <w:bookmarkEnd w:id="56"/>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73D116" w14:textId="77777777" w:rsidR="00687134" w:rsidRDefault="00687134">
      <w:r>
        <w:separator/>
      </w:r>
    </w:p>
  </w:endnote>
  <w:endnote w:type="continuationSeparator" w:id="0">
    <w:p w14:paraId="289394C3" w14:textId="77777777" w:rsidR="00687134" w:rsidRDefault="00687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1A4AFA" w14:textId="77777777" w:rsidR="00687134" w:rsidRDefault="00687134">
      <w:r>
        <w:separator/>
      </w:r>
    </w:p>
  </w:footnote>
  <w:footnote w:type="continuationSeparator" w:id="0">
    <w:p w14:paraId="43B31927" w14:textId="77777777" w:rsidR="00687134" w:rsidRDefault="00687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109E8"/>
    <w:multiLevelType w:val="hybridMultilevel"/>
    <w:tmpl w:val="0928B200"/>
    <w:lvl w:ilvl="0" w:tplc="EA9624DA">
      <w:start w:val="7"/>
      <w:numFmt w:val="bullet"/>
      <w:lvlText w:val="-"/>
      <w:lvlJc w:val="left"/>
      <w:pPr>
        <w:ind w:left="460" w:hanging="360"/>
      </w:pPr>
      <w:rPr>
        <w:rFonts w:ascii="Arial" w:eastAsia="SimSu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2" w15:restartNumberingAfterBreak="0">
    <w:nsid w:val="085A2256"/>
    <w:multiLevelType w:val="hybridMultilevel"/>
    <w:tmpl w:val="74BE24F0"/>
    <w:lvl w:ilvl="0" w:tplc="FE304160">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20D41EF7"/>
    <w:multiLevelType w:val="hybridMultilevel"/>
    <w:tmpl w:val="3A94B056"/>
    <w:lvl w:ilvl="0" w:tplc="74F8A814">
      <w:start w:val="1"/>
      <w:numFmt w:val="decimal"/>
      <w:lvlText w:val="%1)"/>
      <w:lvlJc w:val="left"/>
      <w:pPr>
        <w:ind w:left="1020" w:hanging="360"/>
      </w:pPr>
    </w:lvl>
    <w:lvl w:ilvl="1" w:tplc="9CCE2812">
      <w:start w:val="1"/>
      <w:numFmt w:val="decimal"/>
      <w:lvlText w:val="%2)"/>
      <w:lvlJc w:val="left"/>
      <w:pPr>
        <w:ind w:left="1020" w:hanging="360"/>
      </w:pPr>
    </w:lvl>
    <w:lvl w:ilvl="2" w:tplc="BFF6CA08">
      <w:start w:val="1"/>
      <w:numFmt w:val="decimal"/>
      <w:lvlText w:val="%3)"/>
      <w:lvlJc w:val="left"/>
      <w:pPr>
        <w:ind w:left="1020" w:hanging="360"/>
      </w:pPr>
    </w:lvl>
    <w:lvl w:ilvl="3" w:tplc="1416F3F6">
      <w:start w:val="1"/>
      <w:numFmt w:val="decimal"/>
      <w:lvlText w:val="%4)"/>
      <w:lvlJc w:val="left"/>
      <w:pPr>
        <w:ind w:left="1020" w:hanging="360"/>
      </w:pPr>
    </w:lvl>
    <w:lvl w:ilvl="4" w:tplc="D6CE290A">
      <w:start w:val="1"/>
      <w:numFmt w:val="decimal"/>
      <w:lvlText w:val="%5)"/>
      <w:lvlJc w:val="left"/>
      <w:pPr>
        <w:ind w:left="1020" w:hanging="360"/>
      </w:pPr>
    </w:lvl>
    <w:lvl w:ilvl="5" w:tplc="AAE6D3C6">
      <w:start w:val="1"/>
      <w:numFmt w:val="decimal"/>
      <w:lvlText w:val="%6)"/>
      <w:lvlJc w:val="left"/>
      <w:pPr>
        <w:ind w:left="1020" w:hanging="360"/>
      </w:pPr>
    </w:lvl>
    <w:lvl w:ilvl="6" w:tplc="D7C2DD4E">
      <w:start w:val="1"/>
      <w:numFmt w:val="decimal"/>
      <w:lvlText w:val="%7)"/>
      <w:lvlJc w:val="left"/>
      <w:pPr>
        <w:ind w:left="1020" w:hanging="360"/>
      </w:pPr>
    </w:lvl>
    <w:lvl w:ilvl="7" w:tplc="A404CDA4">
      <w:start w:val="1"/>
      <w:numFmt w:val="decimal"/>
      <w:lvlText w:val="%8)"/>
      <w:lvlJc w:val="left"/>
      <w:pPr>
        <w:ind w:left="1020" w:hanging="360"/>
      </w:pPr>
    </w:lvl>
    <w:lvl w:ilvl="8" w:tplc="899A6D2C">
      <w:start w:val="1"/>
      <w:numFmt w:val="decimal"/>
      <w:lvlText w:val="%9)"/>
      <w:lvlJc w:val="left"/>
      <w:pPr>
        <w:ind w:left="102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602152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874696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58276">
    <w:abstractNumId w:val="10"/>
  </w:num>
  <w:num w:numId="4" w16cid:durableId="141780459">
    <w:abstractNumId w:val="14"/>
  </w:num>
  <w:num w:numId="5" w16cid:durableId="1382944458">
    <w:abstractNumId w:val="8"/>
  </w:num>
  <w:num w:numId="6" w16cid:durableId="296450828">
    <w:abstractNumId w:val="7"/>
  </w:num>
  <w:num w:numId="7" w16cid:durableId="2113628349">
    <w:abstractNumId w:val="6"/>
  </w:num>
  <w:num w:numId="8" w16cid:durableId="1251549654">
    <w:abstractNumId w:val="5"/>
  </w:num>
  <w:num w:numId="9" w16cid:durableId="1407189730">
    <w:abstractNumId w:val="4"/>
  </w:num>
  <w:num w:numId="10" w16cid:durableId="480849238">
    <w:abstractNumId w:val="3"/>
  </w:num>
  <w:num w:numId="11" w16cid:durableId="1111315653">
    <w:abstractNumId w:val="2"/>
  </w:num>
  <w:num w:numId="12" w16cid:durableId="424620316">
    <w:abstractNumId w:val="1"/>
  </w:num>
  <w:num w:numId="13" w16cid:durableId="2004384237">
    <w:abstractNumId w:val="0"/>
  </w:num>
  <w:num w:numId="14" w16cid:durableId="1055619206">
    <w:abstractNumId w:val="12"/>
  </w:num>
  <w:num w:numId="15" w16cid:durableId="1530756994">
    <w:abstractNumId w:val="13"/>
  </w:num>
  <w:num w:numId="16" w16cid:durableId="147139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llab3009">
    <w15:presenceInfo w15:providerId="None" w15:userId="Pallab30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D8"/>
    <w:rsid w:val="00022E4A"/>
    <w:rsid w:val="00031CE2"/>
    <w:rsid w:val="00033D04"/>
    <w:rsid w:val="00047F78"/>
    <w:rsid w:val="00050726"/>
    <w:rsid w:val="000539E1"/>
    <w:rsid w:val="00057C39"/>
    <w:rsid w:val="00060CAF"/>
    <w:rsid w:val="00067765"/>
    <w:rsid w:val="00070E09"/>
    <w:rsid w:val="000742AA"/>
    <w:rsid w:val="00074EDD"/>
    <w:rsid w:val="000839DE"/>
    <w:rsid w:val="00084DF9"/>
    <w:rsid w:val="000914D6"/>
    <w:rsid w:val="000947A5"/>
    <w:rsid w:val="000A025D"/>
    <w:rsid w:val="000A2CC3"/>
    <w:rsid w:val="000A4670"/>
    <w:rsid w:val="000A6394"/>
    <w:rsid w:val="000B7202"/>
    <w:rsid w:val="000B7FED"/>
    <w:rsid w:val="000C038A"/>
    <w:rsid w:val="000C35A6"/>
    <w:rsid w:val="000C43E5"/>
    <w:rsid w:val="000C5830"/>
    <w:rsid w:val="000C6598"/>
    <w:rsid w:val="000D3152"/>
    <w:rsid w:val="000D44B3"/>
    <w:rsid w:val="000E129D"/>
    <w:rsid w:val="000F3EC0"/>
    <w:rsid w:val="000F417C"/>
    <w:rsid w:val="000F7ACE"/>
    <w:rsid w:val="001029DA"/>
    <w:rsid w:val="001116CD"/>
    <w:rsid w:val="001154CE"/>
    <w:rsid w:val="0012576C"/>
    <w:rsid w:val="00127A7C"/>
    <w:rsid w:val="00132365"/>
    <w:rsid w:val="00133962"/>
    <w:rsid w:val="00133A63"/>
    <w:rsid w:val="00137449"/>
    <w:rsid w:val="0014362F"/>
    <w:rsid w:val="00144289"/>
    <w:rsid w:val="00145D43"/>
    <w:rsid w:val="0015673A"/>
    <w:rsid w:val="00157B38"/>
    <w:rsid w:val="001615B4"/>
    <w:rsid w:val="0017044F"/>
    <w:rsid w:val="001716B9"/>
    <w:rsid w:val="00174E3B"/>
    <w:rsid w:val="00175163"/>
    <w:rsid w:val="001779C4"/>
    <w:rsid w:val="001908FE"/>
    <w:rsid w:val="00192C46"/>
    <w:rsid w:val="00193EE0"/>
    <w:rsid w:val="00193F3F"/>
    <w:rsid w:val="001A08B3"/>
    <w:rsid w:val="001A5DDF"/>
    <w:rsid w:val="001A6059"/>
    <w:rsid w:val="001A7B60"/>
    <w:rsid w:val="001B21A2"/>
    <w:rsid w:val="001B467B"/>
    <w:rsid w:val="001B52F0"/>
    <w:rsid w:val="001B72F3"/>
    <w:rsid w:val="001B7A65"/>
    <w:rsid w:val="001C4CBA"/>
    <w:rsid w:val="001D111A"/>
    <w:rsid w:val="001E41F3"/>
    <w:rsid w:val="001F0FAC"/>
    <w:rsid w:val="001F355F"/>
    <w:rsid w:val="001F5156"/>
    <w:rsid w:val="0020582B"/>
    <w:rsid w:val="00207B22"/>
    <w:rsid w:val="00214988"/>
    <w:rsid w:val="00225DC7"/>
    <w:rsid w:val="002404A7"/>
    <w:rsid w:val="00243361"/>
    <w:rsid w:val="00250F31"/>
    <w:rsid w:val="002531F1"/>
    <w:rsid w:val="0025522C"/>
    <w:rsid w:val="00255B6F"/>
    <w:rsid w:val="0026004D"/>
    <w:rsid w:val="00260E15"/>
    <w:rsid w:val="00262D16"/>
    <w:rsid w:val="002640DD"/>
    <w:rsid w:val="00275D12"/>
    <w:rsid w:val="00282BAE"/>
    <w:rsid w:val="00284FEB"/>
    <w:rsid w:val="002860C4"/>
    <w:rsid w:val="002B5741"/>
    <w:rsid w:val="002B7430"/>
    <w:rsid w:val="002C42D3"/>
    <w:rsid w:val="002D1FC3"/>
    <w:rsid w:val="002D3968"/>
    <w:rsid w:val="002D4BF9"/>
    <w:rsid w:val="002E3801"/>
    <w:rsid w:val="002E472E"/>
    <w:rsid w:val="00305409"/>
    <w:rsid w:val="00334488"/>
    <w:rsid w:val="00335671"/>
    <w:rsid w:val="00336ABC"/>
    <w:rsid w:val="00346399"/>
    <w:rsid w:val="003463D0"/>
    <w:rsid w:val="00350EEF"/>
    <w:rsid w:val="003560B7"/>
    <w:rsid w:val="003609EF"/>
    <w:rsid w:val="003613AF"/>
    <w:rsid w:val="0036231A"/>
    <w:rsid w:val="00362433"/>
    <w:rsid w:val="003738A7"/>
    <w:rsid w:val="00374DD4"/>
    <w:rsid w:val="00375CDC"/>
    <w:rsid w:val="00377862"/>
    <w:rsid w:val="00383F81"/>
    <w:rsid w:val="003964DE"/>
    <w:rsid w:val="003A3394"/>
    <w:rsid w:val="003A4F3D"/>
    <w:rsid w:val="003B0A78"/>
    <w:rsid w:val="003B40DA"/>
    <w:rsid w:val="003B43E0"/>
    <w:rsid w:val="003B682A"/>
    <w:rsid w:val="003C2E0D"/>
    <w:rsid w:val="003C53A6"/>
    <w:rsid w:val="003C77E3"/>
    <w:rsid w:val="003D0588"/>
    <w:rsid w:val="003E1A36"/>
    <w:rsid w:val="003E3C3C"/>
    <w:rsid w:val="003E56F5"/>
    <w:rsid w:val="003F62E1"/>
    <w:rsid w:val="003F787D"/>
    <w:rsid w:val="00404AA0"/>
    <w:rsid w:val="00410371"/>
    <w:rsid w:val="00410504"/>
    <w:rsid w:val="00415B3D"/>
    <w:rsid w:val="00416255"/>
    <w:rsid w:val="004242F1"/>
    <w:rsid w:val="00425991"/>
    <w:rsid w:val="0043179A"/>
    <w:rsid w:val="004336B9"/>
    <w:rsid w:val="004345B5"/>
    <w:rsid w:val="004435A8"/>
    <w:rsid w:val="004456BC"/>
    <w:rsid w:val="00445CD4"/>
    <w:rsid w:val="004616F9"/>
    <w:rsid w:val="00480E28"/>
    <w:rsid w:val="00486FF3"/>
    <w:rsid w:val="004A0538"/>
    <w:rsid w:val="004A1F78"/>
    <w:rsid w:val="004A48FA"/>
    <w:rsid w:val="004A7108"/>
    <w:rsid w:val="004A7FD2"/>
    <w:rsid w:val="004B433F"/>
    <w:rsid w:val="004B75B7"/>
    <w:rsid w:val="004D0843"/>
    <w:rsid w:val="004E2B33"/>
    <w:rsid w:val="004E6223"/>
    <w:rsid w:val="004E7841"/>
    <w:rsid w:val="004E7D70"/>
    <w:rsid w:val="004F397F"/>
    <w:rsid w:val="00507C1D"/>
    <w:rsid w:val="005141D9"/>
    <w:rsid w:val="00514326"/>
    <w:rsid w:val="0051580D"/>
    <w:rsid w:val="0051744E"/>
    <w:rsid w:val="00521423"/>
    <w:rsid w:val="00525E91"/>
    <w:rsid w:val="00531F4B"/>
    <w:rsid w:val="005413E6"/>
    <w:rsid w:val="0054513B"/>
    <w:rsid w:val="00545344"/>
    <w:rsid w:val="0054672C"/>
    <w:rsid w:val="00547111"/>
    <w:rsid w:val="00555033"/>
    <w:rsid w:val="00556A99"/>
    <w:rsid w:val="005724AB"/>
    <w:rsid w:val="00580E07"/>
    <w:rsid w:val="00585728"/>
    <w:rsid w:val="00592D74"/>
    <w:rsid w:val="00595B29"/>
    <w:rsid w:val="00596B83"/>
    <w:rsid w:val="005A177C"/>
    <w:rsid w:val="005A57ED"/>
    <w:rsid w:val="005B0805"/>
    <w:rsid w:val="005B36F6"/>
    <w:rsid w:val="005C7D24"/>
    <w:rsid w:val="005E098A"/>
    <w:rsid w:val="005E0A4B"/>
    <w:rsid w:val="005E2C44"/>
    <w:rsid w:val="005E5337"/>
    <w:rsid w:val="005E64A9"/>
    <w:rsid w:val="005F02CD"/>
    <w:rsid w:val="005F3A65"/>
    <w:rsid w:val="005F7436"/>
    <w:rsid w:val="00606DC6"/>
    <w:rsid w:val="00610B17"/>
    <w:rsid w:val="006149F3"/>
    <w:rsid w:val="00621167"/>
    <w:rsid w:val="00621188"/>
    <w:rsid w:val="006223D7"/>
    <w:rsid w:val="006257ED"/>
    <w:rsid w:val="006446E8"/>
    <w:rsid w:val="006446F7"/>
    <w:rsid w:val="006447B6"/>
    <w:rsid w:val="006471E9"/>
    <w:rsid w:val="00653DE4"/>
    <w:rsid w:val="006542E2"/>
    <w:rsid w:val="00656466"/>
    <w:rsid w:val="006628EB"/>
    <w:rsid w:val="00665C47"/>
    <w:rsid w:val="0066701D"/>
    <w:rsid w:val="00681394"/>
    <w:rsid w:val="00687134"/>
    <w:rsid w:val="006904B6"/>
    <w:rsid w:val="00692396"/>
    <w:rsid w:val="00695808"/>
    <w:rsid w:val="006A26A8"/>
    <w:rsid w:val="006A30A8"/>
    <w:rsid w:val="006B1B85"/>
    <w:rsid w:val="006B46FB"/>
    <w:rsid w:val="006B7208"/>
    <w:rsid w:val="006D14DF"/>
    <w:rsid w:val="006E21FB"/>
    <w:rsid w:val="006E7F56"/>
    <w:rsid w:val="006F0AD5"/>
    <w:rsid w:val="006F4FFC"/>
    <w:rsid w:val="007120BB"/>
    <w:rsid w:val="007148B3"/>
    <w:rsid w:val="00721493"/>
    <w:rsid w:val="00724AD8"/>
    <w:rsid w:val="007353B3"/>
    <w:rsid w:val="00735524"/>
    <w:rsid w:val="00741A86"/>
    <w:rsid w:val="0074494A"/>
    <w:rsid w:val="00783893"/>
    <w:rsid w:val="0078728F"/>
    <w:rsid w:val="00792342"/>
    <w:rsid w:val="00797080"/>
    <w:rsid w:val="007977A8"/>
    <w:rsid w:val="007A184E"/>
    <w:rsid w:val="007A1CF2"/>
    <w:rsid w:val="007A1E52"/>
    <w:rsid w:val="007A3957"/>
    <w:rsid w:val="007B2AD0"/>
    <w:rsid w:val="007B4F63"/>
    <w:rsid w:val="007B512A"/>
    <w:rsid w:val="007C2097"/>
    <w:rsid w:val="007C362E"/>
    <w:rsid w:val="007D6A07"/>
    <w:rsid w:val="007E0A36"/>
    <w:rsid w:val="007F083C"/>
    <w:rsid w:val="007F7259"/>
    <w:rsid w:val="008003CE"/>
    <w:rsid w:val="008040A8"/>
    <w:rsid w:val="0080595C"/>
    <w:rsid w:val="008139D6"/>
    <w:rsid w:val="00821D58"/>
    <w:rsid w:val="008239ED"/>
    <w:rsid w:val="008279FA"/>
    <w:rsid w:val="008345BD"/>
    <w:rsid w:val="008413F1"/>
    <w:rsid w:val="008432CE"/>
    <w:rsid w:val="008479C5"/>
    <w:rsid w:val="008560CF"/>
    <w:rsid w:val="008578DA"/>
    <w:rsid w:val="00860E77"/>
    <w:rsid w:val="008626E7"/>
    <w:rsid w:val="00865F7C"/>
    <w:rsid w:val="00866F0F"/>
    <w:rsid w:val="00870EE7"/>
    <w:rsid w:val="00873C4A"/>
    <w:rsid w:val="008742F6"/>
    <w:rsid w:val="00876638"/>
    <w:rsid w:val="008863B9"/>
    <w:rsid w:val="008877F0"/>
    <w:rsid w:val="00894593"/>
    <w:rsid w:val="008A4523"/>
    <w:rsid w:val="008A45A6"/>
    <w:rsid w:val="008B1473"/>
    <w:rsid w:val="008B5144"/>
    <w:rsid w:val="008B5D47"/>
    <w:rsid w:val="008C2982"/>
    <w:rsid w:val="008C2D90"/>
    <w:rsid w:val="008C33BA"/>
    <w:rsid w:val="008C6D7D"/>
    <w:rsid w:val="008C7CFC"/>
    <w:rsid w:val="008D2445"/>
    <w:rsid w:val="008D28DD"/>
    <w:rsid w:val="008D3CCC"/>
    <w:rsid w:val="008D6662"/>
    <w:rsid w:val="008E31EC"/>
    <w:rsid w:val="008F3789"/>
    <w:rsid w:val="008F686C"/>
    <w:rsid w:val="008F7BEF"/>
    <w:rsid w:val="008F7F6D"/>
    <w:rsid w:val="00901408"/>
    <w:rsid w:val="00901584"/>
    <w:rsid w:val="00905307"/>
    <w:rsid w:val="00913BC9"/>
    <w:rsid w:val="009148DE"/>
    <w:rsid w:val="00921C89"/>
    <w:rsid w:val="00925C17"/>
    <w:rsid w:val="00932F49"/>
    <w:rsid w:val="00936C19"/>
    <w:rsid w:val="00941E30"/>
    <w:rsid w:val="009531B0"/>
    <w:rsid w:val="00954DCD"/>
    <w:rsid w:val="00957333"/>
    <w:rsid w:val="00966971"/>
    <w:rsid w:val="0096699F"/>
    <w:rsid w:val="00971912"/>
    <w:rsid w:val="009741B3"/>
    <w:rsid w:val="009777D9"/>
    <w:rsid w:val="00981A7D"/>
    <w:rsid w:val="0098217E"/>
    <w:rsid w:val="00982E0F"/>
    <w:rsid w:val="0098354A"/>
    <w:rsid w:val="00991B88"/>
    <w:rsid w:val="00997216"/>
    <w:rsid w:val="00997679"/>
    <w:rsid w:val="00997A69"/>
    <w:rsid w:val="009A0E41"/>
    <w:rsid w:val="009A1699"/>
    <w:rsid w:val="009A16C1"/>
    <w:rsid w:val="009A2EAA"/>
    <w:rsid w:val="009A495F"/>
    <w:rsid w:val="009A5753"/>
    <w:rsid w:val="009A579D"/>
    <w:rsid w:val="009B40B4"/>
    <w:rsid w:val="009B4823"/>
    <w:rsid w:val="009B5EBE"/>
    <w:rsid w:val="009C1821"/>
    <w:rsid w:val="009C7BCF"/>
    <w:rsid w:val="009D3354"/>
    <w:rsid w:val="009E1221"/>
    <w:rsid w:val="009E3297"/>
    <w:rsid w:val="009E7188"/>
    <w:rsid w:val="009E764C"/>
    <w:rsid w:val="009F1FF9"/>
    <w:rsid w:val="009F2078"/>
    <w:rsid w:val="009F58B7"/>
    <w:rsid w:val="009F734F"/>
    <w:rsid w:val="00A14966"/>
    <w:rsid w:val="00A2131D"/>
    <w:rsid w:val="00A246B6"/>
    <w:rsid w:val="00A25CAB"/>
    <w:rsid w:val="00A27CB0"/>
    <w:rsid w:val="00A41A74"/>
    <w:rsid w:val="00A478C8"/>
    <w:rsid w:val="00A47E70"/>
    <w:rsid w:val="00A50CF0"/>
    <w:rsid w:val="00A60BC5"/>
    <w:rsid w:val="00A628CA"/>
    <w:rsid w:val="00A67578"/>
    <w:rsid w:val="00A714C4"/>
    <w:rsid w:val="00A745AF"/>
    <w:rsid w:val="00A7671C"/>
    <w:rsid w:val="00A77DF7"/>
    <w:rsid w:val="00A77F2F"/>
    <w:rsid w:val="00A82B0F"/>
    <w:rsid w:val="00A85E17"/>
    <w:rsid w:val="00A93D3D"/>
    <w:rsid w:val="00AA2CBC"/>
    <w:rsid w:val="00AA45BB"/>
    <w:rsid w:val="00AB46F3"/>
    <w:rsid w:val="00AB740D"/>
    <w:rsid w:val="00AB76F9"/>
    <w:rsid w:val="00AC5820"/>
    <w:rsid w:val="00AC67B4"/>
    <w:rsid w:val="00AD1135"/>
    <w:rsid w:val="00AD1CD8"/>
    <w:rsid w:val="00AD596D"/>
    <w:rsid w:val="00AD756E"/>
    <w:rsid w:val="00AE20B6"/>
    <w:rsid w:val="00AE289F"/>
    <w:rsid w:val="00AE5683"/>
    <w:rsid w:val="00AF38FB"/>
    <w:rsid w:val="00AF6C8C"/>
    <w:rsid w:val="00AF75FC"/>
    <w:rsid w:val="00B01523"/>
    <w:rsid w:val="00B01639"/>
    <w:rsid w:val="00B11C69"/>
    <w:rsid w:val="00B258BB"/>
    <w:rsid w:val="00B44AD5"/>
    <w:rsid w:val="00B618DC"/>
    <w:rsid w:val="00B65EA0"/>
    <w:rsid w:val="00B67B97"/>
    <w:rsid w:val="00B76682"/>
    <w:rsid w:val="00B775E4"/>
    <w:rsid w:val="00B835AD"/>
    <w:rsid w:val="00B85E35"/>
    <w:rsid w:val="00B9510A"/>
    <w:rsid w:val="00B968C8"/>
    <w:rsid w:val="00BA3EC5"/>
    <w:rsid w:val="00BA50F8"/>
    <w:rsid w:val="00BA51D9"/>
    <w:rsid w:val="00BB08D5"/>
    <w:rsid w:val="00BB5DFC"/>
    <w:rsid w:val="00BC0F0D"/>
    <w:rsid w:val="00BD1646"/>
    <w:rsid w:val="00BD18D3"/>
    <w:rsid w:val="00BD2317"/>
    <w:rsid w:val="00BD279D"/>
    <w:rsid w:val="00BD669F"/>
    <w:rsid w:val="00BD6BB8"/>
    <w:rsid w:val="00BE423A"/>
    <w:rsid w:val="00BF1AD2"/>
    <w:rsid w:val="00BF3F35"/>
    <w:rsid w:val="00BF5586"/>
    <w:rsid w:val="00C0063E"/>
    <w:rsid w:val="00C00C95"/>
    <w:rsid w:val="00C11F46"/>
    <w:rsid w:val="00C245F4"/>
    <w:rsid w:val="00C344C8"/>
    <w:rsid w:val="00C45497"/>
    <w:rsid w:val="00C45FF3"/>
    <w:rsid w:val="00C467A8"/>
    <w:rsid w:val="00C47638"/>
    <w:rsid w:val="00C50E27"/>
    <w:rsid w:val="00C5621F"/>
    <w:rsid w:val="00C61654"/>
    <w:rsid w:val="00C640C0"/>
    <w:rsid w:val="00C66BA2"/>
    <w:rsid w:val="00C870F6"/>
    <w:rsid w:val="00C95985"/>
    <w:rsid w:val="00C96A3A"/>
    <w:rsid w:val="00C97AB2"/>
    <w:rsid w:val="00CA350A"/>
    <w:rsid w:val="00CA3D28"/>
    <w:rsid w:val="00CA422A"/>
    <w:rsid w:val="00CA5321"/>
    <w:rsid w:val="00CB0526"/>
    <w:rsid w:val="00CB0ED0"/>
    <w:rsid w:val="00CC4D5F"/>
    <w:rsid w:val="00CC5026"/>
    <w:rsid w:val="00CC68D0"/>
    <w:rsid w:val="00CD341C"/>
    <w:rsid w:val="00CD3AA1"/>
    <w:rsid w:val="00CE2F9F"/>
    <w:rsid w:val="00CF4046"/>
    <w:rsid w:val="00D03F9A"/>
    <w:rsid w:val="00D06D51"/>
    <w:rsid w:val="00D11977"/>
    <w:rsid w:val="00D20B10"/>
    <w:rsid w:val="00D22FF5"/>
    <w:rsid w:val="00D24991"/>
    <w:rsid w:val="00D2544B"/>
    <w:rsid w:val="00D25DBC"/>
    <w:rsid w:val="00D30218"/>
    <w:rsid w:val="00D3221A"/>
    <w:rsid w:val="00D3493E"/>
    <w:rsid w:val="00D362C9"/>
    <w:rsid w:val="00D37ADA"/>
    <w:rsid w:val="00D50255"/>
    <w:rsid w:val="00D506AE"/>
    <w:rsid w:val="00D50B69"/>
    <w:rsid w:val="00D570C7"/>
    <w:rsid w:val="00D64BF2"/>
    <w:rsid w:val="00D66520"/>
    <w:rsid w:val="00D725CE"/>
    <w:rsid w:val="00D771E5"/>
    <w:rsid w:val="00D807DC"/>
    <w:rsid w:val="00D81444"/>
    <w:rsid w:val="00D81EF2"/>
    <w:rsid w:val="00D84AE9"/>
    <w:rsid w:val="00D84D48"/>
    <w:rsid w:val="00D86031"/>
    <w:rsid w:val="00D90527"/>
    <w:rsid w:val="00D9124E"/>
    <w:rsid w:val="00D92153"/>
    <w:rsid w:val="00DA0D17"/>
    <w:rsid w:val="00DA53AC"/>
    <w:rsid w:val="00DA56EA"/>
    <w:rsid w:val="00DC6EF2"/>
    <w:rsid w:val="00DC7E3F"/>
    <w:rsid w:val="00DD24E6"/>
    <w:rsid w:val="00DD4D22"/>
    <w:rsid w:val="00DE0394"/>
    <w:rsid w:val="00DE0FC5"/>
    <w:rsid w:val="00DE34CF"/>
    <w:rsid w:val="00E039B3"/>
    <w:rsid w:val="00E12677"/>
    <w:rsid w:val="00E13F3D"/>
    <w:rsid w:val="00E22F25"/>
    <w:rsid w:val="00E23964"/>
    <w:rsid w:val="00E276B2"/>
    <w:rsid w:val="00E30B25"/>
    <w:rsid w:val="00E345CA"/>
    <w:rsid w:val="00E34898"/>
    <w:rsid w:val="00E40136"/>
    <w:rsid w:val="00E40269"/>
    <w:rsid w:val="00E408D2"/>
    <w:rsid w:val="00E47C6E"/>
    <w:rsid w:val="00E50928"/>
    <w:rsid w:val="00E52F3B"/>
    <w:rsid w:val="00E82D42"/>
    <w:rsid w:val="00E83AEF"/>
    <w:rsid w:val="00E8726C"/>
    <w:rsid w:val="00E90D71"/>
    <w:rsid w:val="00EA1D13"/>
    <w:rsid w:val="00EA2554"/>
    <w:rsid w:val="00EA31B5"/>
    <w:rsid w:val="00EB087A"/>
    <w:rsid w:val="00EB09B7"/>
    <w:rsid w:val="00EB53D8"/>
    <w:rsid w:val="00EC6E27"/>
    <w:rsid w:val="00ED6A29"/>
    <w:rsid w:val="00EE31BA"/>
    <w:rsid w:val="00EE45E6"/>
    <w:rsid w:val="00EE4F93"/>
    <w:rsid w:val="00EE7D7C"/>
    <w:rsid w:val="00EF55AA"/>
    <w:rsid w:val="00F0383A"/>
    <w:rsid w:val="00F06FA5"/>
    <w:rsid w:val="00F07C76"/>
    <w:rsid w:val="00F10F14"/>
    <w:rsid w:val="00F14487"/>
    <w:rsid w:val="00F14503"/>
    <w:rsid w:val="00F1773C"/>
    <w:rsid w:val="00F207E8"/>
    <w:rsid w:val="00F25D98"/>
    <w:rsid w:val="00F26B94"/>
    <w:rsid w:val="00F300FB"/>
    <w:rsid w:val="00F32BC1"/>
    <w:rsid w:val="00F37A0F"/>
    <w:rsid w:val="00F46BCB"/>
    <w:rsid w:val="00F51E2F"/>
    <w:rsid w:val="00F52763"/>
    <w:rsid w:val="00F726D7"/>
    <w:rsid w:val="00F83663"/>
    <w:rsid w:val="00F8746F"/>
    <w:rsid w:val="00F961F0"/>
    <w:rsid w:val="00FA27D8"/>
    <w:rsid w:val="00FB4151"/>
    <w:rsid w:val="00FB49A6"/>
    <w:rsid w:val="00FB6386"/>
    <w:rsid w:val="00FC5BFB"/>
    <w:rsid w:val="00FC7F70"/>
    <w:rsid w:val="00FE0960"/>
    <w:rsid w:val="00FE5DA7"/>
    <w:rsid w:val="00FE65E0"/>
    <w:rsid w:val="00FE6F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EXChar">
    <w:name w:val="EX Char"/>
    <w:link w:val="EX"/>
    <w:locked/>
    <w:rsid w:val="00CB0526"/>
    <w:rPr>
      <w:rFonts w:ascii="Times New Roman" w:hAnsi="Times New Roman"/>
      <w:lang w:val="en-GB" w:eastAsia="en-US"/>
    </w:rPr>
  </w:style>
  <w:style w:type="character" w:customStyle="1" w:styleId="EditorsNoteChar">
    <w:name w:val="Editor's Note Char"/>
    <w:link w:val="EditorsNote"/>
    <w:rsid w:val="00CB0526"/>
    <w:rPr>
      <w:rFonts w:ascii="Times New Roman" w:hAnsi="Times New Roman"/>
      <w:color w:val="FF0000"/>
      <w:lang w:val="en-GB" w:eastAsia="en-US"/>
    </w:rPr>
  </w:style>
  <w:style w:type="character" w:customStyle="1" w:styleId="NOZchn">
    <w:name w:val="NO Zchn"/>
    <w:link w:val="NO"/>
    <w:qFormat/>
    <w:rsid w:val="00585728"/>
    <w:rPr>
      <w:rFonts w:ascii="Times New Roman" w:hAnsi="Times New Roman"/>
      <w:lang w:val="en-GB" w:eastAsia="en-US"/>
    </w:rPr>
  </w:style>
  <w:style w:type="character" w:customStyle="1" w:styleId="THChar">
    <w:name w:val="TH Char"/>
    <w:link w:val="TH"/>
    <w:qFormat/>
    <w:rsid w:val="00585728"/>
    <w:rPr>
      <w:rFonts w:ascii="Arial" w:hAnsi="Arial"/>
      <w:b/>
      <w:lang w:val="en-GB" w:eastAsia="en-US"/>
    </w:rPr>
  </w:style>
  <w:style w:type="character" w:customStyle="1" w:styleId="TFChar">
    <w:name w:val="TF Char"/>
    <w:link w:val="TF"/>
    <w:rsid w:val="00585728"/>
    <w:rPr>
      <w:rFonts w:ascii="Arial" w:hAnsi="Arial"/>
      <w:b/>
      <w:lang w:val="en-GB" w:eastAsia="en-US"/>
    </w:rPr>
  </w:style>
  <w:style w:type="character" w:customStyle="1" w:styleId="TALChar">
    <w:name w:val="TAL Char"/>
    <w:link w:val="TAL"/>
    <w:rsid w:val="000D3152"/>
    <w:rPr>
      <w:rFonts w:ascii="Arial" w:hAnsi="Arial"/>
      <w:sz w:val="18"/>
      <w:lang w:val="en-GB" w:eastAsia="en-US"/>
    </w:rPr>
  </w:style>
  <w:style w:type="character" w:customStyle="1" w:styleId="TAHCar">
    <w:name w:val="TAH Car"/>
    <w:link w:val="TAH"/>
    <w:rsid w:val="000D3152"/>
    <w:rPr>
      <w:rFonts w:ascii="Arial" w:hAnsi="Arial"/>
      <w:b/>
      <w:sz w:val="18"/>
      <w:lang w:val="en-GB" w:eastAsia="en-US"/>
    </w:rPr>
  </w:style>
  <w:style w:type="character" w:customStyle="1" w:styleId="B2Char">
    <w:name w:val="B2 Char"/>
    <w:link w:val="B2"/>
    <w:rsid w:val="0012576C"/>
    <w:rPr>
      <w:rFonts w:ascii="Times New Roman" w:hAnsi="Times New Roman"/>
      <w:lang w:val="en-GB" w:eastAsia="en-US"/>
    </w:rPr>
  </w:style>
  <w:style w:type="paragraph" w:customStyle="1" w:styleId="TAJ">
    <w:name w:val="TAJ"/>
    <w:basedOn w:val="TH"/>
    <w:rsid w:val="00997216"/>
    <w:pPr>
      <w:overflowPunct w:val="0"/>
      <w:autoSpaceDE w:val="0"/>
      <w:autoSpaceDN w:val="0"/>
      <w:adjustRightInd w:val="0"/>
      <w:textAlignment w:val="baseline"/>
    </w:pPr>
    <w:rPr>
      <w:lang w:eastAsia="en-GB"/>
    </w:rPr>
  </w:style>
  <w:style w:type="paragraph" w:customStyle="1" w:styleId="Guidance">
    <w:name w:val="Guidance"/>
    <w:basedOn w:val="Normal"/>
    <w:rsid w:val="0099721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97216"/>
    <w:rPr>
      <w:rFonts w:ascii="Tahoma" w:hAnsi="Tahoma" w:cs="Tahoma"/>
      <w:sz w:val="16"/>
      <w:szCs w:val="16"/>
      <w:lang w:val="en-GB" w:eastAsia="en-US"/>
    </w:rPr>
  </w:style>
  <w:style w:type="table" w:styleId="TableGrid">
    <w:name w:val="Table Grid"/>
    <w:basedOn w:val="TableNormal"/>
    <w:rsid w:val="009972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97216"/>
    <w:rPr>
      <w:color w:val="605E5C"/>
      <w:shd w:val="clear" w:color="auto" w:fill="E1DFDD"/>
    </w:rPr>
  </w:style>
  <w:style w:type="character" w:customStyle="1" w:styleId="Heading4Char">
    <w:name w:val="Heading 4 Char"/>
    <w:link w:val="Heading4"/>
    <w:locked/>
    <w:rsid w:val="00997216"/>
    <w:rPr>
      <w:rFonts w:ascii="Arial" w:hAnsi="Arial"/>
      <w:sz w:val="24"/>
      <w:lang w:val="en-GB" w:eastAsia="en-US"/>
    </w:rPr>
  </w:style>
  <w:style w:type="character" w:customStyle="1" w:styleId="FooterChar">
    <w:name w:val="Footer Char"/>
    <w:link w:val="Footer"/>
    <w:uiPriority w:val="99"/>
    <w:rsid w:val="00997216"/>
    <w:rPr>
      <w:rFonts w:ascii="Arial" w:hAnsi="Arial"/>
      <w:b/>
      <w:i/>
      <w:noProof/>
      <w:sz w:val="18"/>
      <w:lang w:val="en-GB" w:eastAsia="en-US"/>
    </w:rPr>
  </w:style>
  <w:style w:type="paragraph" w:styleId="ListParagraph">
    <w:name w:val="List Paragraph"/>
    <w:basedOn w:val="Normal"/>
    <w:uiPriority w:val="34"/>
    <w:qFormat/>
    <w:rsid w:val="00997216"/>
    <w:pPr>
      <w:overflowPunct w:val="0"/>
      <w:autoSpaceDE w:val="0"/>
      <w:autoSpaceDN w:val="0"/>
      <w:adjustRightInd w:val="0"/>
      <w:ind w:left="720"/>
      <w:contextualSpacing/>
      <w:textAlignment w:val="baseline"/>
    </w:pPr>
    <w:rPr>
      <w:lang w:eastAsia="en-GB"/>
    </w:rPr>
  </w:style>
  <w:style w:type="paragraph" w:styleId="Revision">
    <w:name w:val="Revision"/>
    <w:hidden/>
    <w:uiPriority w:val="99"/>
    <w:semiHidden/>
    <w:rsid w:val="00997216"/>
    <w:rPr>
      <w:rFonts w:ascii="Times New Roman" w:hAnsi="Times New Roman"/>
      <w:lang w:val="en-GB" w:eastAsia="en-US"/>
    </w:rPr>
  </w:style>
  <w:style w:type="paragraph" w:styleId="NormalWeb">
    <w:name w:val="Normal (Web)"/>
    <w:basedOn w:val="Normal"/>
    <w:uiPriority w:val="99"/>
    <w:unhideWhenUsed/>
    <w:rsid w:val="00997216"/>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997216"/>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997216"/>
    <w:rPr>
      <w:rFonts w:ascii="Times New Roman" w:hAnsi="Times New Roman"/>
      <w:lang w:val="en-GB" w:eastAsia="en-US"/>
    </w:rPr>
  </w:style>
  <w:style w:type="character" w:customStyle="1" w:styleId="CommentSubjectChar">
    <w:name w:val="Comment Subject Char"/>
    <w:basedOn w:val="CommentTextChar"/>
    <w:link w:val="CommentSubject"/>
    <w:rsid w:val="00997216"/>
    <w:rPr>
      <w:rFonts w:ascii="Times New Roman" w:hAnsi="Times New Roman"/>
      <w:b/>
      <w:bCs/>
      <w:lang w:val="en-GB" w:eastAsia="en-US"/>
    </w:rPr>
  </w:style>
  <w:style w:type="paragraph" w:styleId="BodyText">
    <w:name w:val="Body Text"/>
    <w:basedOn w:val="Normal"/>
    <w:link w:val="BodyTextChar"/>
    <w:unhideWhenUsed/>
    <w:rsid w:val="009972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97216"/>
    <w:rPr>
      <w:rFonts w:ascii="Times New Roman" w:hAnsi="Times New Roman"/>
      <w:lang w:val="en-GB" w:eastAsia="en-GB"/>
    </w:rPr>
  </w:style>
  <w:style w:type="paragraph" w:styleId="Bibliography">
    <w:name w:val="Bibliography"/>
    <w:basedOn w:val="Normal"/>
    <w:next w:val="Normal"/>
    <w:uiPriority w:val="37"/>
    <w:semiHidden/>
    <w:unhideWhenUsed/>
    <w:rsid w:val="00997216"/>
    <w:pPr>
      <w:overflowPunct w:val="0"/>
      <w:autoSpaceDE w:val="0"/>
      <w:autoSpaceDN w:val="0"/>
      <w:adjustRightInd w:val="0"/>
      <w:textAlignment w:val="baseline"/>
    </w:pPr>
    <w:rPr>
      <w:lang w:eastAsia="en-GB"/>
    </w:rPr>
  </w:style>
  <w:style w:type="paragraph" w:styleId="BlockText">
    <w:name w:val="Block Text"/>
    <w:basedOn w:val="Normal"/>
    <w:rsid w:val="009972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972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97216"/>
    <w:rPr>
      <w:rFonts w:ascii="Times New Roman" w:hAnsi="Times New Roman"/>
      <w:lang w:val="en-GB" w:eastAsia="en-GB"/>
    </w:rPr>
  </w:style>
  <w:style w:type="paragraph" w:styleId="BodyText3">
    <w:name w:val="Body Text 3"/>
    <w:basedOn w:val="Normal"/>
    <w:link w:val="BodyText3Char"/>
    <w:rsid w:val="009972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97216"/>
    <w:rPr>
      <w:rFonts w:ascii="Times New Roman" w:hAnsi="Times New Roman"/>
      <w:sz w:val="16"/>
      <w:szCs w:val="16"/>
      <w:lang w:val="en-GB" w:eastAsia="en-GB"/>
    </w:rPr>
  </w:style>
  <w:style w:type="paragraph" w:styleId="BodyTextFirstIndent">
    <w:name w:val="Body Text First Indent"/>
    <w:basedOn w:val="BodyText"/>
    <w:link w:val="BodyTextFirstIndentChar"/>
    <w:rsid w:val="00997216"/>
    <w:pPr>
      <w:spacing w:after="180"/>
      <w:ind w:firstLine="360"/>
    </w:pPr>
  </w:style>
  <w:style w:type="character" w:customStyle="1" w:styleId="BodyTextFirstIndentChar">
    <w:name w:val="Body Text First Indent Char"/>
    <w:basedOn w:val="BodyTextChar"/>
    <w:link w:val="BodyTextFirstIndent"/>
    <w:rsid w:val="00997216"/>
    <w:rPr>
      <w:rFonts w:ascii="Times New Roman" w:hAnsi="Times New Roman"/>
      <w:lang w:val="en-GB" w:eastAsia="en-GB"/>
    </w:rPr>
  </w:style>
  <w:style w:type="paragraph" w:styleId="BodyTextIndent">
    <w:name w:val="Body Text Indent"/>
    <w:basedOn w:val="Normal"/>
    <w:link w:val="BodyTextIndentChar"/>
    <w:rsid w:val="009972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97216"/>
    <w:rPr>
      <w:rFonts w:ascii="Times New Roman" w:hAnsi="Times New Roman"/>
      <w:lang w:val="en-GB" w:eastAsia="en-GB"/>
    </w:rPr>
  </w:style>
  <w:style w:type="paragraph" w:styleId="BodyTextFirstIndent2">
    <w:name w:val="Body Text First Indent 2"/>
    <w:basedOn w:val="BodyTextIndent"/>
    <w:link w:val="BodyTextFirstIndent2Char"/>
    <w:rsid w:val="00997216"/>
    <w:pPr>
      <w:spacing w:after="180"/>
      <w:ind w:left="360" w:firstLine="360"/>
    </w:pPr>
  </w:style>
  <w:style w:type="character" w:customStyle="1" w:styleId="BodyTextFirstIndent2Char">
    <w:name w:val="Body Text First Indent 2 Char"/>
    <w:basedOn w:val="BodyTextIndentChar"/>
    <w:link w:val="BodyTextFirstIndent2"/>
    <w:rsid w:val="00997216"/>
    <w:rPr>
      <w:rFonts w:ascii="Times New Roman" w:hAnsi="Times New Roman"/>
      <w:lang w:val="en-GB" w:eastAsia="en-GB"/>
    </w:rPr>
  </w:style>
  <w:style w:type="paragraph" w:styleId="BodyTextIndent2">
    <w:name w:val="Body Text Indent 2"/>
    <w:basedOn w:val="Normal"/>
    <w:link w:val="BodyTextIndent2Char"/>
    <w:rsid w:val="009972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97216"/>
    <w:rPr>
      <w:rFonts w:ascii="Times New Roman" w:hAnsi="Times New Roman"/>
      <w:lang w:val="en-GB" w:eastAsia="en-GB"/>
    </w:rPr>
  </w:style>
  <w:style w:type="paragraph" w:styleId="BodyTextIndent3">
    <w:name w:val="Body Text Indent 3"/>
    <w:basedOn w:val="Normal"/>
    <w:link w:val="BodyTextIndent3Char"/>
    <w:rsid w:val="009972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97216"/>
    <w:rPr>
      <w:rFonts w:ascii="Times New Roman" w:hAnsi="Times New Roman"/>
      <w:sz w:val="16"/>
      <w:szCs w:val="16"/>
      <w:lang w:val="en-GB" w:eastAsia="en-GB"/>
    </w:rPr>
  </w:style>
  <w:style w:type="paragraph" w:styleId="Caption">
    <w:name w:val="caption"/>
    <w:basedOn w:val="Normal"/>
    <w:next w:val="Normal"/>
    <w:semiHidden/>
    <w:unhideWhenUsed/>
    <w:qFormat/>
    <w:rsid w:val="0099721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972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97216"/>
    <w:rPr>
      <w:rFonts w:ascii="Times New Roman" w:hAnsi="Times New Roman"/>
      <w:lang w:val="en-GB" w:eastAsia="en-GB"/>
    </w:rPr>
  </w:style>
  <w:style w:type="paragraph" w:styleId="Date">
    <w:name w:val="Date"/>
    <w:basedOn w:val="Normal"/>
    <w:next w:val="Normal"/>
    <w:link w:val="DateChar"/>
    <w:rsid w:val="009972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97216"/>
    <w:rPr>
      <w:rFonts w:ascii="Times New Roman" w:hAnsi="Times New Roman"/>
      <w:lang w:val="en-GB" w:eastAsia="en-GB"/>
    </w:rPr>
  </w:style>
  <w:style w:type="character" w:customStyle="1" w:styleId="DocumentMapChar">
    <w:name w:val="Document Map Char"/>
    <w:basedOn w:val="DefaultParagraphFont"/>
    <w:link w:val="DocumentMap"/>
    <w:rsid w:val="00997216"/>
    <w:rPr>
      <w:rFonts w:ascii="Tahoma" w:hAnsi="Tahoma" w:cs="Tahoma"/>
      <w:shd w:val="clear" w:color="auto" w:fill="000080"/>
      <w:lang w:val="en-GB" w:eastAsia="en-US"/>
    </w:rPr>
  </w:style>
  <w:style w:type="paragraph" w:styleId="E-mailSignature">
    <w:name w:val="E-mail Signature"/>
    <w:basedOn w:val="Normal"/>
    <w:link w:val="E-mailSignatureChar"/>
    <w:rsid w:val="009972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97216"/>
    <w:rPr>
      <w:rFonts w:ascii="Times New Roman" w:hAnsi="Times New Roman"/>
      <w:lang w:val="en-GB" w:eastAsia="en-GB"/>
    </w:rPr>
  </w:style>
  <w:style w:type="paragraph" w:styleId="EndnoteText">
    <w:name w:val="endnote text"/>
    <w:basedOn w:val="Normal"/>
    <w:link w:val="EndnoteTextChar"/>
    <w:rsid w:val="009972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97216"/>
    <w:rPr>
      <w:rFonts w:ascii="Times New Roman" w:hAnsi="Times New Roman"/>
      <w:lang w:val="en-GB" w:eastAsia="en-GB"/>
    </w:rPr>
  </w:style>
  <w:style w:type="paragraph" w:styleId="EnvelopeAddress">
    <w:name w:val="envelope address"/>
    <w:basedOn w:val="Normal"/>
    <w:rsid w:val="009972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972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972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97216"/>
    <w:rPr>
      <w:rFonts w:ascii="Times New Roman" w:hAnsi="Times New Roman"/>
      <w:i/>
      <w:iCs/>
      <w:lang w:val="en-GB" w:eastAsia="en-GB"/>
    </w:rPr>
  </w:style>
  <w:style w:type="paragraph" w:styleId="HTMLPreformatted">
    <w:name w:val="HTML Preformatted"/>
    <w:basedOn w:val="Normal"/>
    <w:link w:val="HTMLPreformattedChar"/>
    <w:rsid w:val="009972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97216"/>
    <w:rPr>
      <w:rFonts w:ascii="Consolas" w:hAnsi="Consolas"/>
      <w:lang w:val="en-GB" w:eastAsia="en-GB"/>
    </w:rPr>
  </w:style>
  <w:style w:type="paragraph" w:styleId="Index3">
    <w:name w:val="index 3"/>
    <w:basedOn w:val="Normal"/>
    <w:next w:val="Normal"/>
    <w:rsid w:val="009972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972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972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972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972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972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9721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9721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972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97216"/>
    <w:rPr>
      <w:rFonts w:ascii="Times New Roman" w:hAnsi="Times New Roman"/>
      <w:i/>
      <w:iCs/>
      <w:color w:val="4F81BD" w:themeColor="accent1"/>
      <w:lang w:val="en-GB" w:eastAsia="en-GB"/>
    </w:rPr>
  </w:style>
  <w:style w:type="paragraph" w:styleId="ListContinue">
    <w:name w:val="List Continue"/>
    <w:basedOn w:val="Normal"/>
    <w:rsid w:val="009972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972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972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972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972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97216"/>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997216"/>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997216"/>
    <w:pPr>
      <w:numPr>
        <w:numId w:val="13"/>
      </w:numPr>
      <w:overflowPunct w:val="0"/>
      <w:autoSpaceDE w:val="0"/>
      <w:autoSpaceDN w:val="0"/>
      <w:adjustRightInd w:val="0"/>
      <w:contextualSpacing/>
      <w:textAlignment w:val="baseline"/>
    </w:pPr>
    <w:rPr>
      <w:lang w:eastAsia="en-GB"/>
    </w:rPr>
  </w:style>
  <w:style w:type="paragraph" w:styleId="MacroText">
    <w:name w:val="macro"/>
    <w:link w:val="MacroTextChar"/>
    <w:rsid w:val="009972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97216"/>
    <w:rPr>
      <w:rFonts w:ascii="Consolas" w:hAnsi="Consolas"/>
      <w:lang w:val="en-GB" w:eastAsia="en-US"/>
    </w:rPr>
  </w:style>
  <w:style w:type="paragraph" w:styleId="MessageHeader">
    <w:name w:val="Message Header"/>
    <w:basedOn w:val="Normal"/>
    <w:link w:val="MessageHeaderChar"/>
    <w:rsid w:val="009972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972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97216"/>
    <w:rPr>
      <w:rFonts w:ascii="Times New Roman" w:hAnsi="Times New Roman"/>
      <w:lang w:val="en-GB" w:eastAsia="en-US"/>
    </w:rPr>
  </w:style>
  <w:style w:type="paragraph" w:styleId="NormalIndent">
    <w:name w:val="Normal Indent"/>
    <w:basedOn w:val="Normal"/>
    <w:rsid w:val="009972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972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97216"/>
    <w:rPr>
      <w:rFonts w:ascii="Times New Roman" w:hAnsi="Times New Roman"/>
      <w:lang w:val="en-GB" w:eastAsia="en-GB"/>
    </w:rPr>
  </w:style>
  <w:style w:type="paragraph" w:styleId="PlainText">
    <w:name w:val="Plain Text"/>
    <w:basedOn w:val="Normal"/>
    <w:link w:val="PlainTextChar"/>
    <w:rsid w:val="0099721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97216"/>
    <w:rPr>
      <w:rFonts w:ascii="Consolas" w:hAnsi="Consolas"/>
      <w:sz w:val="21"/>
      <w:szCs w:val="21"/>
      <w:lang w:val="en-GB" w:eastAsia="en-GB"/>
    </w:rPr>
  </w:style>
  <w:style w:type="paragraph" w:styleId="Quote">
    <w:name w:val="Quote"/>
    <w:basedOn w:val="Normal"/>
    <w:next w:val="Normal"/>
    <w:link w:val="QuoteChar"/>
    <w:uiPriority w:val="29"/>
    <w:qFormat/>
    <w:rsid w:val="009972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972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972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97216"/>
    <w:rPr>
      <w:rFonts w:ascii="Times New Roman" w:hAnsi="Times New Roman"/>
      <w:lang w:val="en-GB" w:eastAsia="en-GB"/>
    </w:rPr>
  </w:style>
  <w:style w:type="paragraph" w:styleId="Signature">
    <w:name w:val="Signature"/>
    <w:basedOn w:val="Normal"/>
    <w:link w:val="SignatureChar"/>
    <w:rsid w:val="009972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97216"/>
    <w:rPr>
      <w:rFonts w:ascii="Times New Roman" w:hAnsi="Times New Roman"/>
      <w:lang w:val="en-GB" w:eastAsia="en-GB"/>
    </w:rPr>
  </w:style>
  <w:style w:type="paragraph" w:styleId="Subtitle">
    <w:name w:val="Subtitle"/>
    <w:basedOn w:val="Normal"/>
    <w:next w:val="Normal"/>
    <w:link w:val="SubtitleChar"/>
    <w:qFormat/>
    <w:rsid w:val="009972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972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972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9721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972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9721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972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9721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997216"/>
    <w:rPr>
      <w:rFonts w:ascii="Arial" w:hAnsi="Arial"/>
      <w:sz w:val="18"/>
      <w:lang w:val="en-GB" w:eastAsia="en-US"/>
    </w:rPr>
  </w:style>
  <w:style w:type="character" w:customStyle="1" w:styleId="TAHChar">
    <w:name w:val="TAH Char"/>
    <w:qFormat/>
    <w:rsid w:val="00997216"/>
    <w:rPr>
      <w:rFonts w:ascii="Arial" w:hAnsi="Arial"/>
      <w:b/>
      <w:color w:val="000000"/>
      <w:sz w:val="18"/>
      <w:lang w:val="en-GB" w:eastAsia="ja-JP"/>
    </w:rPr>
  </w:style>
  <w:style w:type="character" w:customStyle="1" w:styleId="ui-provider">
    <w:name w:val="ui-provider"/>
    <w:basedOn w:val="DefaultParagraphFont"/>
    <w:rsid w:val="00997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2900075">
      <w:bodyDiv w:val="1"/>
      <w:marLeft w:val="0"/>
      <w:marRight w:val="0"/>
      <w:marTop w:val="0"/>
      <w:marBottom w:val="0"/>
      <w:divBdr>
        <w:top w:val="none" w:sz="0" w:space="0" w:color="auto"/>
        <w:left w:val="none" w:sz="0" w:space="0" w:color="auto"/>
        <w:bottom w:val="none" w:sz="0" w:space="0" w:color="auto"/>
        <w:right w:val="none" w:sz="0" w:space="0" w:color="auto"/>
      </w:divBdr>
    </w:div>
    <w:div w:id="824470550">
      <w:bodyDiv w:val="1"/>
      <w:marLeft w:val="0"/>
      <w:marRight w:val="0"/>
      <w:marTop w:val="0"/>
      <w:marBottom w:val="0"/>
      <w:divBdr>
        <w:top w:val="none" w:sz="0" w:space="0" w:color="auto"/>
        <w:left w:val="none" w:sz="0" w:space="0" w:color="auto"/>
        <w:bottom w:val="none" w:sz="0" w:space="0" w:color="auto"/>
        <w:right w:val="none" w:sz="0" w:space="0" w:color="auto"/>
      </w:divBdr>
    </w:div>
    <w:div w:id="182944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598D09-4629-4821-86DD-D57AA601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3148673-5F47-4D6C-B0E3-BE735C6FA12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C4DD65CC-D240-47B4-9C0E-7D0307280A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8</Pages>
  <Words>3267</Words>
  <Characters>18277</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Pallab3009</cp:lastModifiedBy>
  <cp:revision>98</cp:revision>
  <cp:lastPrinted>1900-01-01T05:00:00Z</cp:lastPrinted>
  <dcterms:created xsi:type="dcterms:W3CDTF">2024-08-23T09:12:00Z</dcterms:created>
  <dcterms:modified xsi:type="dcterms:W3CDTF">2024-10-04T07:06:00Z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_2015_ms_pID_725343">
    <vt:lpwstr>(2)ndEUr/c48nl4FUC0cmJlHaspELnUhS1K8c+iE8i3aqzdmniYLWTuKbulTSR0/8qkKLGEDxJy
Uyzy8njLRawSq9+MmbAjJQjf+TYDvjsppCmpt1pt/U92LMMaZk+SEQlMCheC1gDC2JaFOhaI
D5h75c080qrn016Fgid9mkePLTGwl5Floa67EjFzCDowio3zSD73mwk135/6ikIeLKTj58gU
d2zcE2ItccTQpz2RKY</vt:lpwstr>
  </property>
  <property fmtid="{D5CDD505-2E9C-101B-9397-08002B2CF9AE}" pid="24" name="_2015_ms_pID_7253431">
    <vt:lpwstr>s9kIYZGiVtZOp8GIf4IrVgZyN+8UMnT83ZYsD5rV/QXKLPBvqS429F
9f1Vzm8m1MQmkOUJizo2nxAvAbhbCZobSxrTStZKUbB7Le2tiK4Veo2yvz4sxqY9Bbce/XD3
fsRtQQpfaVu8f50+7JaM4PpsPCiO78ISbLE7k6Wj0PjaTsFHkwoGT0nn4F99y8+w5qbPvZxA
f06te/D5lI1F9Fu0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1724312038</vt:lpwstr>
  </property>
</Properties>
</file>