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4D142E0"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#15</w:t>
      </w:r>
      <w:r>
        <w:rPr>
          <w:rFonts w:ascii="Arial" w:hAnsi="Arial" w:cs="Arial"/>
          <w:b/>
          <w:bCs/>
          <w:sz w:val="24"/>
          <w:szCs w:val="24"/>
        </w:rPr>
        <w:t>9</w:t>
      </w:r>
      <w:r>
        <w:tab/>
      </w:r>
      <w:r w:rsidRPr="41FCFC67">
        <w:rPr>
          <w:rFonts w:ascii="Arial" w:hAnsi="Arial" w:cs="Arial"/>
          <w:b/>
          <w:bCs/>
          <w:sz w:val="24"/>
          <w:szCs w:val="24"/>
        </w:rPr>
        <w:t>S2-2</w:t>
      </w:r>
      <w:r>
        <w:rPr>
          <w:rFonts w:ascii="Arial" w:hAnsi="Arial" w:cs="Arial"/>
          <w:b/>
          <w:bCs/>
          <w:sz w:val="24"/>
          <w:szCs w:val="24"/>
        </w:rPr>
        <w:t>3</w:t>
      </w:r>
      <w:r w:rsidR="00414E04">
        <w:rPr>
          <w:rFonts w:ascii="Arial" w:hAnsi="Arial" w:cs="Arial"/>
          <w:b/>
          <w:bCs/>
          <w:sz w:val="24"/>
          <w:szCs w:val="24"/>
        </w:rPr>
        <w:t>11132</w:t>
      </w:r>
    </w:p>
    <w:p w14:paraId="091FE08C" w14:textId="77777777" w:rsidR="005D4E7D" w:rsidRDefault="005D4E7D" w:rsidP="005D4E7D">
      <w:pPr>
        <w:pBdr>
          <w:bottom w:val="single" w:sz="6" w:space="0" w:color="auto"/>
        </w:pBdr>
        <w:tabs>
          <w:tab w:val="right" w:pos="9638"/>
        </w:tabs>
        <w:rPr>
          <w:rFonts w:ascii="Arial" w:hAnsi="Arial" w:cs="Arial"/>
          <w:b/>
          <w:bCs/>
          <w:sz w:val="24"/>
        </w:rPr>
      </w:pPr>
      <w:r w:rsidRPr="00E9522F">
        <w:rPr>
          <w:rFonts w:ascii="Arial" w:hAnsi="Arial" w:cs="Arial"/>
          <w:b/>
          <w:bCs/>
          <w:sz w:val="24"/>
          <w:szCs w:val="24"/>
        </w:rPr>
        <w:t>Xiamen, PRC, October 9-13th, 2023</w:t>
      </w:r>
      <w:r w:rsidRPr="00DA5468">
        <w:rPr>
          <w:rFonts w:ascii="Arial" w:hAnsi="Arial" w:cs="Arial"/>
          <w:b/>
          <w:noProof/>
          <w:sz w:val="24"/>
        </w:rPr>
        <w:t xml:space="preserve">           </w:t>
      </w:r>
      <w:r>
        <w:rPr>
          <w:rFonts w:ascii="Arial" w:hAnsi="Arial" w:cs="Arial"/>
          <w:b/>
          <w:bCs/>
          <w:color w:val="0000FF"/>
        </w:rPr>
        <w:tab/>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450AF91A" w:rsidR="005D4E7D" w:rsidRDefault="005D4E7D" w:rsidP="005D4E7D">
      <w:pPr>
        <w:ind w:left="2127" w:hanging="2127"/>
        <w:rPr>
          <w:rFonts w:ascii="Arial" w:hAnsi="Arial" w:cs="Arial"/>
          <w:b/>
        </w:rPr>
      </w:pPr>
      <w:r>
        <w:rPr>
          <w:rFonts w:ascii="Arial" w:hAnsi="Arial" w:cs="Arial"/>
          <w:b/>
        </w:rPr>
        <w:t>Title:</w:t>
      </w:r>
      <w:r>
        <w:tab/>
      </w:r>
      <w:r w:rsidR="00AE09FB">
        <w:rPr>
          <w:rFonts w:ascii="Arial" w:hAnsi="Arial" w:cs="Arial"/>
          <w:b/>
        </w:rPr>
        <w:t>KI description for WT#</w:t>
      </w:r>
      <w:r w:rsidR="007626DF">
        <w:rPr>
          <w:rFonts w:ascii="Arial" w:hAnsi="Arial" w:cs="Arial"/>
          <w:b/>
        </w:rPr>
        <w:t>2</w:t>
      </w:r>
      <w:r w:rsidR="00AE09FB">
        <w:rPr>
          <w:rFonts w:ascii="Arial" w:hAnsi="Arial" w:cs="Arial"/>
          <w:b/>
        </w:rPr>
        <w:t>.</w:t>
      </w:r>
      <w:r w:rsidR="002A6F47">
        <w:rPr>
          <w:rFonts w:ascii="Arial" w:hAnsi="Arial" w:cs="Arial"/>
          <w:b/>
        </w:rPr>
        <w:t>2</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09A0D26E"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AE09FB">
        <w:rPr>
          <w:rFonts w:ascii="Arial" w:hAnsi="Arial" w:cs="Arial"/>
          <w:i/>
        </w:rPr>
        <w:t>KI description for WT#</w:t>
      </w:r>
      <w:r w:rsidR="007626DF">
        <w:rPr>
          <w:rFonts w:ascii="Arial" w:hAnsi="Arial" w:cs="Arial"/>
          <w:i/>
        </w:rPr>
        <w:t>2</w:t>
      </w:r>
      <w:r w:rsidR="00AE09FB">
        <w:rPr>
          <w:rFonts w:ascii="Arial" w:hAnsi="Arial" w:cs="Arial"/>
          <w:i/>
        </w:rPr>
        <w:t>.</w:t>
      </w:r>
      <w:r w:rsidR="00766BD6">
        <w:rPr>
          <w:rFonts w:ascii="Arial" w:hAnsi="Arial" w:cs="Arial"/>
          <w:i/>
        </w:rPr>
        <w:t>2</w:t>
      </w:r>
    </w:p>
    <w:p w14:paraId="3CC7EB95" w14:textId="77777777" w:rsidR="005D4E7D" w:rsidRDefault="005D4E7D" w:rsidP="005D4E7D">
      <w:pPr>
        <w:pStyle w:val="Heading1"/>
      </w:pPr>
      <w:r>
        <w:t>Discussion</w:t>
      </w:r>
    </w:p>
    <w:p w14:paraId="5DAF9BCB" w14:textId="3C551A06" w:rsidR="007626DF" w:rsidRDefault="007626DF" w:rsidP="007626DF">
      <w:pPr>
        <w:pStyle w:val="B1"/>
        <w:ind w:left="284"/>
      </w:pPr>
      <w:r w:rsidRPr="00F250EF">
        <w:t>SP-231198</w:t>
      </w:r>
      <w:r>
        <w:t xml:space="preserve"> defined </w:t>
      </w:r>
      <w:r w:rsidRPr="00F250EF">
        <w:t>FS_XRM Ph2</w:t>
      </w:r>
      <w:r>
        <w:t xml:space="preserve"> WT#2.</w:t>
      </w:r>
      <w:r w:rsidR="00766BD6">
        <w:t>2</w:t>
      </w:r>
      <w:r>
        <w:t xml:space="preserve"> for Rel. 19 as:</w:t>
      </w:r>
    </w:p>
    <w:p w14:paraId="34F89B68" w14:textId="77777777" w:rsidR="007626DF" w:rsidRDefault="007626DF" w:rsidP="007626DF">
      <w:pPr>
        <w:pStyle w:val="B1"/>
        <w:ind w:left="284"/>
      </w:pPr>
      <w:r w:rsidRPr="00DC744C">
        <w:t>WT</w:t>
      </w:r>
      <w:r>
        <w:t>#</w:t>
      </w:r>
      <w:r w:rsidRPr="00DC744C">
        <w:t xml:space="preserve">2 </w:t>
      </w:r>
      <w:bookmarkStart w:id="2" w:name="_Hlk146630329"/>
      <w:r w:rsidRPr="00DC744C">
        <w:t>QoS handling enhancement for XRM services</w:t>
      </w:r>
      <w:bookmarkEnd w:id="2"/>
      <w:r w:rsidRPr="00DC744C">
        <w:t>.</w:t>
      </w:r>
    </w:p>
    <w:p w14:paraId="55384744" w14:textId="77777777" w:rsidR="00766BD6" w:rsidRPr="00F60FF3" w:rsidRDefault="00766BD6" w:rsidP="00766BD6">
      <w:pPr>
        <w:pStyle w:val="B1"/>
        <w:ind w:left="284"/>
      </w:pPr>
      <w:r w:rsidRPr="00F60FF3">
        <w:t xml:space="preserve">WT#2.2 </w:t>
      </w:r>
      <w:bookmarkStart w:id="3" w:name="_Hlk146882604"/>
      <w:r w:rsidRPr="00F60FF3">
        <w:t>Study whether and how to support dynamic change (via user plane) in traffic characteristics (e.g. burst related parameters), provided by the application in the DN.</w:t>
      </w:r>
    </w:p>
    <w:bookmarkEnd w:id="3"/>
    <w:p w14:paraId="6B12CFC5" w14:textId="77777777" w:rsidR="00766BD6" w:rsidRPr="00F60FF3" w:rsidRDefault="00766BD6" w:rsidP="00766BD6">
      <w:pPr>
        <w:pStyle w:val="NO"/>
        <w:ind w:left="851"/>
      </w:pPr>
      <w:r w:rsidRPr="00F60FF3">
        <w:t xml:space="preserve">NOTE 2: </w:t>
      </w:r>
      <w:r>
        <w:t>T</w:t>
      </w:r>
      <w:r w:rsidRPr="00F60FF3">
        <w:t>his will require close coordination between SA4 and SA2.</w:t>
      </w:r>
    </w:p>
    <w:p w14:paraId="28C62393" w14:textId="5CC96B29" w:rsidR="00AE09FB" w:rsidRPr="00AE09FB" w:rsidRDefault="00AE09FB" w:rsidP="00AE09FB">
      <w:pPr>
        <w:pStyle w:val="B1"/>
        <w:ind w:left="284"/>
      </w:pPr>
      <w:r w:rsidRPr="00AE09FB">
        <w:t>A Rel. 19 KI is need</w:t>
      </w:r>
      <w:r w:rsidR="0005565A">
        <w:t>ed</w:t>
      </w:r>
      <w:r w:rsidRPr="00AE09FB">
        <w:t xml:space="preserve"> for this WT. The following is proposed. </w:t>
      </w:r>
    </w:p>
    <w:p w14:paraId="668A0CC2" w14:textId="77777777" w:rsidR="005D4E7D" w:rsidRPr="007626DF" w:rsidRDefault="005D4E7D" w:rsidP="007626DF">
      <w:pPr>
        <w:rPr>
          <w:color w:val="000000"/>
          <w:lang w:eastAsia="ja-JP"/>
        </w:rPr>
      </w:pPr>
    </w:p>
    <w:p w14:paraId="5918622A" w14:textId="77777777" w:rsidR="005D4E7D" w:rsidRDefault="005D4E7D" w:rsidP="005D4E7D">
      <w:pPr>
        <w:pStyle w:val="Heading1"/>
      </w:pPr>
      <w:r>
        <w:t>Proposal</w:t>
      </w:r>
    </w:p>
    <w:p w14:paraId="177AD07C" w14:textId="2F698172" w:rsidR="005D4E7D" w:rsidRDefault="00AE09FB" w:rsidP="005D4E7D">
      <w:r>
        <w:rPr>
          <w:rStyle w:val="normaltextrun"/>
          <w:color w:val="000000"/>
          <w:shd w:val="clear" w:color="auto" w:fill="FFFFFF"/>
        </w:rPr>
        <w:t xml:space="preserve">It is proposed to define the following KI for Rel. </w:t>
      </w:r>
      <w:r w:rsidR="0005565A">
        <w:rPr>
          <w:rStyle w:val="normaltextrun"/>
          <w:color w:val="000000"/>
          <w:shd w:val="clear" w:color="auto" w:fill="FFFFFF"/>
        </w:rPr>
        <w:t xml:space="preserve">19 </w:t>
      </w:r>
      <w:r>
        <w:rPr>
          <w:rStyle w:val="normaltextrun"/>
          <w:color w:val="000000"/>
          <w:shd w:val="clear" w:color="auto" w:fill="FFFFFF"/>
        </w:rPr>
        <w:t>for XRM_Ph2 WT#</w:t>
      </w:r>
      <w:r w:rsidR="007626DF">
        <w:rPr>
          <w:rStyle w:val="normaltextrun"/>
          <w:color w:val="000000"/>
          <w:shd w:val="clear" w:color="auto" w:fill="FFFFFF"/>
        </w:rPr>
        <w:t>2.</w:t>
      </w:r>
      <w:r w:rsidR="00766BD6">
        <w:rPr>
          <w:rStyle w:val="normaltextrun"/>
          <w:color w:val="000000"/>
          <w:shd w:val="clear" w:color="auto" w:fill="FFFFFF"/>
        </w:rPr>
        <w:t>2</w:t>
      </w:r>
      <w:r>
        <w:rPr>
          <w:rStyle w:val="normaltextrun"/>
          <w:color w:val="000000"/>
          <w:shd w:val="clear" w:color="auto" w:fill="FFFFFF"/>
        </w:rPr>
        <w:t xml:space="preserve"> for incorporation in the XRM Ph2 TR23.700-70</w:t>
      </w:r>
      <w:r>
        <w:rPr>
          <w:rStyle w:val="eop"/>
          <w:color w:val="000000"/>
          <w:shd w:val="clear" w:color="auto" w:fill="FFFFFF"/>
        </w:rPr>
        <w:t>.</w:t>
      </w:r>
    </w:p>
    <w:p w14:paraId="5D9CD5C0" w14:textId="77777777" w:rsidR="005D4E7D" w:rsidRDefault="005D4E7D" w:rsidP="005D4E7D"/>
    <w:p w14:paraId="64C10322" w14:textId="77777777" w:rsidR="005D4E7D" w:rsidRDefault="005D4E7D" w:rsidP="005D4E7D">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bookmarkEnd w:id="1"/>
    <w:p w14:paraId="2B3831F5" w14:textId="232BAB88" w:rsidR="00080512" w:rsidRPr="00822E86" w:rsidRDefault="00080512">
      <w:pPr>
        <w:pStyle w:val="Heading1"/>
      </w:pPr>
    </w:p>
    <w:p w14:paraId="0A8EB642" w14:textId="6D559551" w:rsidR="00AE09FB" w:rsidRPr="00B02E89" w:rsidRDefault="00AE09FB" w:rsidP="00AE09FB">
      <w:pPr>
        <w:pStyle w:val="paragraph"/>
        <w:spacing w:before="0" w:beforeAutospacing="0" w:after="0" w:afterAutospacing="0"/>
        <w:ind w:left="1125" w:hanging="1125"/>
        <w:textAlignment w:val="baseline"/>
        <w:rPr>
          <w:rStyle w:val="normaltextrun"/>
          <w:rFonts w:ascii="Arial" w:hAnsi="Arial" w:cs="Arial"/>
          <w:sz w:val="36"/>
          <w:szCs w:val="36"/>
          <w:lang w:val="en-GB"/>
        </w:rPr>
      </w:pPr>
      <w:r w:rsidRPr="00AE09FB">
        <w:rPr>
          <w:rStyle w:val="normaltextrun"/>
          <w:rFonts w:ascii="Arial" w:hAnsi="Arial" w:cs="Arial"/>
          <w:sz w:val="36"/>
          <w:szCs w:val="36"/>
          <w:lang w:val="en-GB"/>
        </w:rPr>
        <w:t>X.1</w:t>
      </w:r>
      <w:r w:rsidRPr="00AE09FB">
        <w:rPr>
          <w:rStyle w:val="tabchar"/>
          <w:rFonts w:ascii="Calibri" w:hAnsi="Calibri" w:cs="Calibri"/>
          <w:sz w:val="36"/>
          <w:szCs w:val="36"/>
        </w:rPr>
        <w:tab/>
      </w:r>
      <w:r w:rsidRPr="00AE09FB">
        <w:rPr>
          <w:rStyle w:val="normaltextrun"/>
          <w:rFonts w:ascii="Arial" w:hAnsi="Arial" w:cs="Arial"/>
          <w:sz w:val="36"/>
          <w:szCs w:val="36"/>
          <w:lang w:val="en-GB"/>
        </w:rPr>
        <w:t xml:space="preserve">Key Issue #X: </w:t>
      </w:r>
      <w:r w:rsidR="00B02E89" w:rsidRPr="00B02E89">
        <w:rPr>
          <w:rStyle w:val="normaltextrun"/>
          <w:rFonts w:ascii="Arial" w:hAnsi="Arial" w:cs="Arial"/>
          <w:sz w:val="36"/>
          <w:szCs w:val="36"/>
          <w:lang w:val="en-GB"/>
        </w:rPr>
        <w:t>Support for dynamic change (via user plane) in application traffic characteristics</w:t>
      </w:r>
    </w:p>
    <w:p w14:paraId="1FF2C244" w14:textId="77777777" w:rsidR="00AE09FB" w:rsidRPr="00AE09FB" w:rsidRDefault="00AE09FB" w:rsidP="00AE09FB">
      <w:pPr>
        <w:pStyle w:val="paragraph"/>
        <w:spacing w:before="0" w:beforeAutospacing="0" w:after="0" w:afterAutospacing="0"/>
        <w:ind w:left="1125" w:hanging="1125"/>
        <w:textAlignment w:val="baseline"/>
        <w:rPr>
          <w:rFonts w:ascii="Segoe UI" w:hAnsi="Segoe UI" w:cs="Segoe UI"/>
          <w:sz w:val="36"/>
          <w:szCs w:val="36"/>
        </w:rPr>
      </w:pPr>
      <w:r w:rsidRPr="00AE09FB">
        <w:rPr>
          <w:rStyle w:val="normaltextrun"/>
          <w:rFonts w:ascii="Arial" w:hAnsi="Arial" w:cs="Arial"/>
          <w:sz w:val="36"/>
          <w:szCs w:val="36"/>
          <w:lang w:val="en-GB"/>
        </w:rPr>
        <w:t>X.1.1</w:t>
      </w:r>
      <w:r w:rsidRPr="00AE09FB">
        <w:rPr>
          <w:rStyle w:val="tabchar"/>
          <w:rFonts w:ascii="Calibri" w:hAnsi="Calibri" w:cs="Calibri"/>
          <w:sz w:val="36"/>
          <w:szCs w:val="36"/>
        </w:rPr>
        <w:tab/>
      </w:r>
      <w:r w:rsidRPr="00AE09FB">
        <w:rPr>
          <w:rStyle w:val="normaltextrun"/>
          <w:rFonts w:ascii="Arial" w:hAnsi="Arial" w:cs="Arial"/>
          <w:sz w:val="36"/>
          <w:szCs w:val="36"/>
          <w:lang w:val="en-GB"/>
        </w:rPr>
        <w:t>Description</w:t>
      </w:r>
      <w:r w:rsidRPr="00AE09FB">
        <w:rPr>
          <w:rStyle w:val="eop"/>
          <w:rFonts w:ascii="Arial" w:hAnsi="Arial" w:cs="Arial"/>
          <w:sz w:val="36"/>
          <w:szCs w:val="36"/>
        </w:rPr>
        <w:t> </w:t>
      </w:r>
    </w:p>
    <w:p w14:paraId="5DC48536" w14:textId="77777777" w:rsidR="00B02E89" w:rsidRPr="00B02E89" w:rsidRDefault="00B02E89" w:rsidP="00B02E89">
      <w:pPr>
        <w:rPr>
          <w:rStyle w:val="normaltextrun"/>
          <w:color w:val="000000"/>
          <w:shd w:val="clear" w:color="auto" w:fill="FFFFFF"/>
        </w:rPr>
      </w:pPr>
      <w:r w:rsidRPr="00B02E89">
        <w:rPr>
          <w:rStyle w:val="normaltextrun"/>
          <w:color w:val="000000"/>
          <w:shd w:val="clear" w:color="auto" w:fill="FFFFFF"/>
        </w:rPr>
        <w:t xml:space="preserve">When an XR media flow changes dynamically, the traffic characteristics (e.g., data burst related parameters) of a media flow may also change dynamically. Traffic characteristic changes may for example be due to: </w:t>
      </w:r>
    </w:p>
    <w:p w14:paraId="57374E1B" w14:textId="41268042" w:rsidR="00B02E89" w:rsidRPr="00B02E89" w:rsidRDefault="00B02E89" w:rsidP="00B02E89">
      <w:pPr>
        <w:pStyle w:val="B1"/>
        <w:numPr>
          <w:ilvl w:val="0"/>
          <w:numId w:val="7"/>
        </w:numPr>
        <w:rPr>
          <w:rStyle w:val="normaltextrun"/>
          <w:color w:val="000000"/>
          <w:shd w:val="clear" w:color="auto" w:fill="FFFFFF"/>
        </w:rPr>
      </w:pPr>
      <w:r w:rsidRPr="00B02E89">
        <w:rPr>
          <w:rStyle w:val="normaltextrun"/>
          <w:color w:val="000000"/>
          <w:shd w:val="clear" w:color="auto" w:fill="FFFFFF"/>
        </w:rPr>
        <w:t xml:space="preserve">application adaptation to available bandwidth (e.g., based on L4S or other type of feedback), where the application adjusts the encoding and may add or remove spatial or temporal layers affecting the periodicity and (maximum and average) size of the data bursts or other traffic parameters. </w:t>
      </w:r>
    </w:p>
    <w:p w14:paraId="7FBC5019" w14:textId="36D71AFE" w:rsidR="00B02E89" w:rsidRPr="00B02E89" w:rsidRDefault="00B02E89" w:rsidP="00B02E89">
      <w:pPr>
        <w:pStyle w:val="B1"/>
        <w:numPr>
          <w:ilvl w:val="0"/>
          <w:numId w:val="7"/>
        </w:numPr>
        <w:rPr>
          <w:rStyle w:val="normaltextrun"/>
          <w:color w:val="000000"/>
          <w:shd w:val="clear" w:color="auto" w:fill="FFFFFF"/>
        </w:rPr>
      </w:pPr>
      <w:r w:rsidRPr="00B02E89">
        <w:rPr>
          <w:rStyle w:val="normaltextrun"/>
          <w:color w:val="000000"/>
          <w:shd w:val="clear" w:color="auto" w:fill="FFFFFF"/>
        </w:rPr>
        <w:t xml:space="preserve">changes in media content such as the addition of haptic data to a multimedia flow containing audio and video, or a change between a video and avatar call as described by SA1 in TR22.855. </w:t>
      </w:r>
    </w:p>
    <w:p w14:paraId="7659DDAB" w14:textId="1C95EB32" w:rsidR="00B02E89" w:rsidRPr="00B02E89" w:rsidRDefault="00B02E89" w:rsidP="00B02E89">
      <w:pPr>
        <w:pStyle w:val="B1"/>
        <w:ind w:left="284" w:firstLine="0"/>
        <w:rPr>
          <w:rStyle w:val="normaltextrun"/>
          <w:color w:val="000000"/>
          <w:shd w:val="clear" w:color="auto" w:fill="FFFFFF"/>
        </w:rPr>
      </w:pPr>
      <w:r w:rsidRPr="00B02E89">
        <w:rPr>
          <w:rStyle w:val="normaltextrun"/>
          <w:color w:val="000000"/>
          <w:shd w:val="clear" w:color="auto" w:fill="FFFFFF"/>
        </w:rPr>
        <w:lastRenderedPageBreak/>
        <w:t xml:space="preserve">Currently changes in application traffic characteristics require the AF to send an </w:t>
      </w:r>
      <w:r w:rsidR="004A0F2E">
        <w:rPr>
          <w:rStyle w:val="normaltextrun"/>
          <w:color w:val="000000"/>
          <w:shd w:val="clear" w:color="auto" w:fill="FFFFFF"/>
        </w:rPr>
        <w:t>Nnef_</w:t>
      </w:r>
      <w:r w:rsidRPr="00B02E89">
        <w:rPr>
          <w:rStyle w:val="normaltextrun"/>
          <w:color w:val="000000"/>
          <w:shd w:val="clear" w:color="auto" w:fill="FFFFFF"/>
        </w:rPr>
        <w:t xml:space="preserve">AFsessionWithQoS update to request changes to QoS or PDU Set QoS, which subsequently triggers a PDU Session modification procedure. These will take substantially more time than a single User Plane RTT (which is the minimum time needed for the application to learn about changed network conditions) and may not scale well </w:t>
      </w:r>
      <w:r w:rsidR="004A0F2E">
        <w:rPr>
          <w:rStyle w:val="normaltextrun"/>
          <w:color w:val="000000"/>
          <w:shd w:val="clear" w:color="auto" w:fill="FFFFFF"/>
        </w:rPr>
        <w:t>for</w:t>
      </w:r>
      <w:r w:rsidRPr="00B02E89">
        <w:rPr>
          <w:rStyle w:val="normaltextrun"/>
          <w:color w:val="000000"/>
          <w:shd w:val="clear" w:color="auto" w:fill="FFFFFF"/>
        </w:rPr>
        <w:t xml:space="preserve"> very frequent updates. This KI will </w:t>
      </w:r>
      <w:r w:rsidR="004A0F2E">
        <w:rPr>
          <w:rStyle w:val="normaltextrun"/>
          <w:color w:val="000000"/>
          <w:shd w:val="clear" w:color="auto" w:fill="FFFFFF"/>
        </w:rPr>
        <w:t>study</w:t>
      </w:r>
      <w:r w:rsidRPr="00B02E89">
        <w:rPr>
          <w:rStyle w:val="normaltextrun"/>
          <w:color w:val="000000"/>
          <w:shd w:val="clear" w:color="auto" w:fill="FFFFFF"/>
        </w:rPr>
        <w:t xml:space="preserve">: </w:t>
      </w:r>
    </w:p>
    <w:p w14:paraId="1772A757" w14:textId="5835463F" w:rsidR="00901330" w:rsidRPr="008C1A8D" w:rsidRDefault="00B02E89" w:rsidP="008C1A8D">
      <w:pPr>
        <w:pStyle w:val="B1"/>
        <w:numPr>
          <w:ilvl w:val="0"/>
          <w:numId w:val="7"/>
        </w:numPr>
        <w:rPr>
          <w:rStyle w:val="normaltextrun"/>
          <w:color w:val="000000"/>
          <w:shd w:val="clear" w:color="auto" w:fill="FFFFFF"/>
        </w:rPr>
      </w:pPr>
      <w:r>
        <w:rPr>
          <w:rStyle w:val="normaltextrun"/>
          <w:color w:val="000000"/>
          <w:shd w:val="clear" w:color="auto" w:fill="FFFFFF"/>
        </w:rPr>
        <w:t>W</w:t>
      </w:r>
      <w:r w:rsidRPr="00B02E89">
        <w:rPr>
          <w:rStyle w:val="normaltextrun"/>
          <w:color w:val="000000"/>
          <w:shd w:val="clear" w:color="auto" w:fill="FFFFFF"/>
        </w:rPr>
        <w:t>hether and how to more efficiently support dynamic</w:t>
      </w:r>
      <w:r w:rsidR="004A0F2E">
        <w:rPr>
          <w:rStyle w:val="normaltextrun"/>
          <w:color w:val="000000"/>
          <w:shd w:val="clear" w:color="auto" w:fill="FFFFFF"/>
        </w:rPr>
        <w:t>,</w:t>
      </w:r>
      <w:r w:rsidRPr="00B02E89">
        <w:rPr>
          <w:rStyle w:val="normaltextrun"/>
          <w:color w:val="000000"/>
          <w:shd w:val="clear" w:color="auto" w:fill="FFFFFF"/>
        </w:rPr>
        <w:t xml:space="preserve"> user plane </w:t>
      </w:r>
      <w:r w:rsidR="004A0F2E">
        <w:rPr>
          <w:rStyle w:val="normaltextrun"/>
          <w:color w:val="000000"/>
          <w:shd w:val="clear" w:color="auto" w:fill="FFFFFF"/>
        </w:rPr>
        <w:t xml:space="preserve">based, </w:t>
      </w:r>
      <w:r w:rsidRPr="00B02E89">
        <w:rPr>
          <w:rStyle w:val="normaltextrun"/>
          <w:color w:val="000000"/>
          <w:shd w:val="clear" w:color="auto" w:fill="FFFFFF"/>
        </w:rPr>
        <w:t>changes in traffic characteristics</w:t>
      </w:r>
      <w:r w:rsidR="004A0F2E">
        <w:rPr>
          <w:rStyle w:val="normaltextrun"/>
          <w:color w:val="000000"/>
          <w:shd w:val="clear" w:color="auto" w:fill="FFFFFF"/>
        </w:rPr>
        <w:t>,</w:t>
      </w:r>
      <w:r w:rsidRPr="00B02E89">
        <w:rPr>
          <w:rStyle w:val="normaltextrun"/>
          <w:color w:val="000000"/>
          <w:shd w:val="clear" w:color="auto" w:fill="FFFFFF"/>
        </w:rPr>
        <w:t xml:space="preserve"> </w:t>
      </w:r>
      <w:r w:rsidR="004A0F2E">
        <w:rPr>
          <w:rStyle w:val="normaltextrun"/>
          <w:color w:val="000000"/>
          <w:shd w:val="clear" w:color="auto" w:fill="FFFFFF"/>
        </w:rPr>
        <w:t>provided by</w:t>
      </w:r>
      <w:r w:rsidRPr="00B02E89">
        <w:rPr>
          <w:rStyle w:val="normaltextrun"/>
          <w:color w:val="000000"/>
          <w:shd w:val="clear" w:color="auto" w:fill="FFFFFF"/>
        </w:rPr>
        <w:t xml:space="preserve"> the application in the DN.</w:t>
      </w:r>
    </w:p>
    <w:sectPr w:rsidR="00901330" w:rsidRPr="008C1A8D" w:rsidSect="002E730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0BAE2" w14:textId="77777777" w:rsidR="00DB639C" w:rsidRDefault="00DB639C">
      <w:r>
        <w:separator/>
      </w:r>
    </w:p>
  </w:endnote>
  <w:endnote w:type="continuationSeparator" w:id="0">
    <w:p w14:paraId="6235EE88" w14:textId="77777777" w:rsidR="00DB639C" w:rsidRDefault="00DB6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1"/>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C8FCF" w14:textId="77777777" w:rsidR="00DB639C" w:rsidRDefault="00DB639C">
      <w:r>
        <w:separator/>
      </w:r>
    </w:p>
  </w:footnote>
  <w:footnote w:type="continuationSeparator" w:id="0">
    <w:p w14:paraId="68628DDA" w14:textId="77777777" w:rsidR="00DB639C" w:rsidRDefault="00DB6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315F2AC3"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521227B"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5E21944"/>
    <w:multiLevelType w:val="hybridMultilevel"/>
    <w:tmpl w:val="03902F0C"/>
    <w:lvl w:ilvl="0" w:tplc="8F5C32A4">
      <w:start w:val="10"/>
      <w:numFmt w:val="bullet"/>
      <w:lvlText w:val="-"/>
      <w:lvlJc w:val="left"/>
      <w:pPr>
        <w:ind w:left="1658" w:hanging="360"/>
      </w:pPr>
      <w:rPr>
        <w:rFonts w:ascii="Times New Roman" w:eastAsia="MS Mincho"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4"/>
  </w:num>
  <w:num w:numId="5" w16cid:durableId="1601789818">
    <w:abstractNumId w:val="6"/>
  </w:num>
  <w:num w:numId="6" w16cid:durableId="1535342352">
    <w:abstractNumId w:val="2"/>
  </w:num>
  <w:num w:numId="7" w16cid:durableId="823156989">
    <w:abstractNumId w:val="5"/>
  </w:num>
  <w:num w:numId="8" w16cid:durableId="17648848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65A"/>
    <w:rsid w:val="00057CE8"/>
    <w:rsid w:val="00062023"/>
    <w:rsid w:val="000655A6"/>
    <w:rsid w:val="00080512"/>
    <w:rsid w:val="000A28A6"/>
    <w:rsid w:val="000C47C3"/>
    <w:rsid w:val="000C6B78"/>
    <w:rsid w:val="000D58AB"/>
    <w:rsid w:val="00124D46"/>
    <w:rsid w:val="00133525"/>
    <w:rsid w:val="00152A28"/>
    <w:rsid w:val="001A4C42"/>
    <w:rsid w:val="001A7420"/>
    <w:rsid w:val="001B6637"/>
    <w:rsid w:val="001C21C3"/>
    <w:rsid w:val="001D02C2"/>
    <w:rsid w:val="001F0C1D"/>
    <w:rsid w:val="001F1132"/>
    <w:rsid w:val="001F168B"/>
    <w:rsid w:val="002347A2"/>
    <w:rsid w:val="002675F0"/>
    <w:rsid w:val="002760EE"/>
    <w:rsid w:val="002A6F47"/>
    <w:rsid w:val="002B6339"/>
    <w:rsid w:val="002E00EE"/>
    <w:rsid w:val="002E7309"/>
    <w:rsid w:val="003172DC"/>
    <w:rsid w:val="0035462D"/>
    <w:rsid w:val="00356555"/>
    <w:rsid w:val="00374E59"/>
    <w:rsid w:val="003765B8"/>
    <w:rsid w:val="003C3971"/>
    <w:rsid w:val="003C6E57"/>
    <w:rsid w:val="00411DC6"/>
    <w:rsid w:val="00412AC2"/>
    <w:rsid w:val="00414E04"/>
    <w:rsid w:val="00423334"/>
    <w:rsid w:val="004345EC"/>
    <w:rsid w:val="00445111"/>
    <w:rsid w:val="004550DD"/>
    <w:rsid w:val="00465515"/>
    <w:rsid w:val="0049751D"/>
    <w:rsid w:val="004A0F2E"/>
    <w:rsid w:val="004C30AC"/>
    <w:rsid w:val="004D15E5"/>
    <w:rsid w:val="004D3578"/>
    <w:rsid w:val="004E213A"/>
    <w:rsid w:val="004F0988"/>
    <w:rsid w:val="004F1229"/>
    <w:rsid w:val="004F3340"/>
    <w:rsid w:val="00524FB4"/>
    <w:rsid w:val="0053388B"/>
    <w:rsid w:val="00535773"/>
    <w:rsid w:val="00543E6C"/>
    <w:rsid w:val="00565087"/>
    <w:rsid w:val="00575D2B"/>
    <w:rsid w:val="00580A37"/>
    <w:rsid w:val="00597B11"/>
    <w:rsid w:val="005D2E01"/>
    <w:rsid w:val="005D4E7D"/>
    <w:rsid w:val="005D7526"/>
    <w:rsid w:val="005E4BB2"/>
    <w:rsid w:val="005F788A"/>
    <w:rsid w:val="00602AEA"/>
    <w:rsid w:val="00614FDF"/>
    <w:rsid w:val="006271FA"/>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26DF"/>
    <w:rsid w:val="00765E07"/>
    <w:rsid w:val="00765EA3"/>
    <w:rsid w:val="00766BD6"/>
    <w:rsid w:val="00774DA4"/>
    <w:rsid w:val="00781F0F"/>
    <w:rsid w:val="007B600E"/>
    <w:rsid w:val="007B7035"/>
    <w:rsid w:val="007F0F4A"/>
    <w:rsid w:val="008028A4"/>
    <w:rsid w:val="00822E86"/>
    <w:rsid w:val="00824A29"/>
    <w:rsid w:val="008251AC"/>
    <w:rsid w:val="00830747"/>
    <w:rsid w:val="008768CA"/>
    <w:rsid w:val="008C1A8D"/>
    <w:rsid w:val="008C384C"/>
    <w:rsid w:val="008D3074"/>
    <w:rsid w:val="008E2D68"/>
    <w:rsid w:val="008E6756"/>
    <w:rsid w:val="00901330"/>
    <w:rsid w:val="009018F9"/>
    <w:rsid w:val="0090271F"/>
    <w:rsid w:val="00902E23"/>
    <w:rsid w:val="009114D7"/>
    <w:rsid w:val="0091348E"/>
    <w:rsid w:val="00917CCB"/>
    <w:rsid w:val="009335A7"/>
    <w:rsid w:val="00933FB0"/>
    <w:rsid w:val="00942EC2"/>
    <w:rsid w:val="009723D7"/>
    <w:rsid w:val="00983362"/>
    <w:rsid w:val="009F37B7"/>
    <w:rsid w:val="00A10F02"/>
    <w:rsid w:val="00A164B4"/>
    <w:rsid w:val="00A26956"/>
    <w:rsid w:val="00A27486"/>
    <w:rsid w:val="00A53724"/>
    <w:rsid w:val="00A56066"/>
    <w:rsid w:val="00A73129"/>
    <w:rsid w:val="00A77CB3"/>
    <w:rsid w:val="00A82346"/>
    <w:rsid w:val="00A92BA1"/>
    <w:rsid w:val="00A95A32"/>
    <w:rsid w:val="00AB4A5D"/>
    <w:rsid w:val="00AC6BC6"/>
    <w:rsid w:val="00AE09FB"/>
    <w:rsid w:val="00AE65E2"/>
    <w:rsid w:val="00AF1460"/>
    <w:rsid w:val="00B02E89"/>
    <w:rsid w:val="00B15449"/>
    <w:rsid w:val="00B5477F"/>
    <w:rsid w:val="00B93086"/>
    <w:rsid w:val="00BA19ED"/>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39C"/>
    <w:rsid w:val="00DC309B"/>
    <w:rsid w:val="00DC4DA2"/>
    <w:rsid w:val="00DD4C17"/>
    <w:rsid w:val="00DD74A5"/>
    <w:rsid w:val="00DF2B1F"/>
    <w:rsid w:val="00DF62CD"/>
    <w:rsid w:val="00E16509"/>
    <w:rsid w:val="00E23323"/>
    <w:rsid w:val="00E44582"/>
    <w:rsid w:val="00E77645"/>
    <w:rsid w:val="00EA15B0"/>
    <w:rsid w:val="00EA5EA7"/>
    <w:rsid w:val="00EB5E3B"/>
    <w:rsid w:val="00EC4A25"/>
    <w:rsid w:val="00EE4567"/>
    <w:rsid w:val="00EF608C"/>
    <w:rsid w:val="00F025A2"/>
    <w:rsid w:val="00F04712"/>
    <w:rsid w:val="00F13360"/>
    <w:rsid w:val="00F1535D"/>
    <w:rsid w:val="00F22EC7"/>
    <w:rsid w:val="00F26F03"/>
    <w:rsid w:val="00F325C8"/>
    <w:rsid w:val="00F360C1"/>
    <w:rsid w:val="00F50CB8"/>
    <w:rsid w:val="00F653B8"/>
    <w:rsid w:val="00F826E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764424365">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22439618">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2003313778">
          <w:marLeft w:val="0"/>
          <w:marRight w:val="0"/>
          <w:marTop w:val="0"/>
          <w:marBottom w:val="0"/>
          <w:divBdr>
            <w:top w:val="none" w:sz="0" w:space="0" w:color="auto"/>
            <w:left w:val="none" w:sz="0" w:space="0" w:color="auto"/>
            <w:bottom w:val="none" w:sz="0" w:space="0" w:color="auto"/>
            <w:right w:val="none" w:sz="0" w:space="0" w:color="auto"/>
          </w:divBdr>
        </w:div>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892736576">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5910333">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1656911335">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637761102">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sChild>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870458809">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88642117">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Pages>
  <Words>342</Words>
  <Characters>1950</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Discussion</vt:lpstr>
      <vt:lpstr>Proposal</vt:lpstr>
      <vt:lpstr/>
    </vt:vector>
  </TitlesOfParts>
  <Company>ETSI</Company>
  <LinksUpToDate>false</LinksUpToDate>
  <CharactersWithSpaces>2288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8</cp:revision>
  <cp:lastPrinted>2019-02-25T14:05:00Z</cp:lastPrinted>
  <dcterms:created xsi:type="dcterms:W3CDTF">2023-09-29T09:00:00Z</dcterms:created>
  <dcterms:modified xsi:type="dcterms:W3CDTF">2023-09-29T15:13:00Z</dcterms:modified>
</cp:coreProperties>
</file>