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C6AA2" w14:textId="0B2A8FFF" w:rsidR="00C47BC3" w:rsidRPr="0042079B" w:rsidRDefault="00C47BC3" w:rsidP="00C47BC3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#S2-15</w:t>
      </w:r>
      <w:r>
        <w:rPr>
          <w:rFonts w:ascii="Arial" w:hAnsi="Arial" w:cs="Arial"/>
          <w:b/>
          <w:bCs/>
          <w:noProof/>
          <w:szCs w:val="24"/>
        </w:rPr>
        <w:t>9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S2-231007</w:t>
      </w:r>
      <w:r>
        <w:rPr>
          <w:rFonts w:ascii="Arial" w:hAnsi="Arial" w:cs="Arial"/>
          <w:b/>
          <w:bCs/>
          <w:noProof/>
          <w:szCs w:val="24"/>
        </w:rPr>
        <w:t>9</w:t>
      </w:r>
    </w:p>
    <w:p w14:paraId="5DB3C2E9" w14:textId="77777777" w:rsidR="00C47BC3" w:rsidRPr="0042079B" w:rsidRDefault="00C47BC3" w:rsidP="00C47BC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09 - 13 October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Xiamen, P.R. China</w:t>
      </w:r>
    </w:p>
    <w:p w14:paraId="1CB7F471" w14:textId="77777777" w:rsidR="005B023C" w:rsidRDefault="005B023C" w:rsidP="005B023C">
      <w:pPr>
        <w:widowControl w:val="0"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#S2-158</w:t>
      </w:r>
      <w:r>
        <w:rPr>
          <w:rFonts w:ascii="Arial" w:hAnsi="Arial" w:cs="Arial"/>
          <w:b/>
          <w:bCs/>
          <w:sz w:val="24"/>
          <w:szCs w:val="24"/>
        </w:rPr>
        <w:tab/>
        <w:t>S2-2308316</w:t>
      </w:r>
    </w:p>
    <w:p w14:paraId="4512DD3B" w14:textId="77777777" w:rsidR="005B023C" w:rsidRDefault="005B023C" w:rsidP="005B023C">
      <w:pPr>
        <w:widowControl w:val="0"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21 - 25 August, 2023, Goteborg, Sweden</w:t>
      </w:r>
    </w:p>
    <w:p w14:paraId="238B3183" w14:textId="5829579C" w:rsidR="005B023C" w:rsidRPr="005B023C" w:rsidRDefault="005B023C" w:rsidP="005B023C">
      <w:pPr>
        <w:widowControl w:val="0"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7E21C97D" w14:textId="77777777" w:rsidR="005B023C" w:rsidRDefault="005B023C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</w:p>
    <w:p w14:paraId="667260D0" w14:textId="2DF72A62" w:rsidR="00851C8A" w:rsidRDefault="00D34B86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3GPP TSG-RAN WG2 Meeting #12</w:t>
      </w:r>
      <w:r w:rsidR="00E92362">
        <w:rPr>
          <w:rFonts w:ascii="Arial" w:hAnsi="Arial"/>
          <w:b/>
          <w:bCs/>
          <w:sz w:val="24"/>
          <w:szCs w:val="24"/>
        </w:rPr>
        <w:t>2</w:t>
      </w:r>
      <w:r>
        <w:rPr>
          <w:rFonts w:ascii="Arial" w:hAnsi="Arial"/>
          <w:b/>
          <w:bCs/>
          <w:sz w:val="24"/>
          <w:szCs w:val="24"/>
        </w:rPr>
        <w:tab/>
        <w:t xml:space="preserve">                                     </w:t>
      </w:r>
      <w:r w:rsidR="001D7252">
        <w:rPr>
          <w:rFonts w:ascii="Arial" w:hAnsi="Arial"/>
          <w:b/>
          <w:bCs/>
          <w:sz w:val="24"/>
          <w:szCs w:val="24"/>
        </w:rPr>
        <w:t xml:space="preserve"> </w:t>
      </w:r>
      <w:r w:rsidR="00E92362" w:rsidRPr="00E92362">
        <w:rPr>
          <w:rFonts w:ascii="Arial" w:hAnsi="Arial"/>
          <w:b/>
          <w:bCs/>
          <w:sz w:val="24"/>
          <w:szCs w:val="24"/>
        </w:rPr>
        <w:t>R2-2306</w:t>
      </w:r>
      <w:r w:rsidR="00632BAF">
        <w:rPr>
          <w:rFonts w:ascii="Arial" w:hAnsi="Arial"/>
          <w:b/>
          <w:bCs/>
          <w:sz w:val="24"/>
          <w:szCs w:val="24"/>
        </w:rPr>
        <w:t>842</w:t>
      </w:r>
    </w:p>
    <w:p w14:paraId="06EC6AE8" w14:textId="6AFA7168" w:rsidR="00851C8A" w:rsidRDefault="00E9236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sz w:val="24"/>
          <w:szCs w:val="24"/>
        </w:rPr>
      </w:pPr>
      <w:r w:rsidRPr="00E92362">
        <w:rPr>
          <w:rFonts w:ascii="Arial" w:hAnsi="Arial"/>
          <w:b/>
          <w:bCs/>
          <w:sz w:val="24"/>
          <w:szCs w:val="24"/>
        </w:rPr>
        <w:t>Incheon, Korea, 22 – 26 May, 2023</w:t>
      </w:r>
    </w:p>
    <w:p w14:paraId="36CE0A9E" w14:textId="77777777" w:rsidR="00851C8A" w:rsidRDefault="00851C8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197A1C0E" w14:textId="7DCC695F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bCs/>
          <w:lang w:eastAsia="ja-JP"/>
        </w:rPr>
        <w:t xml:space="preserve">LS to SA2 on </w:t>
      </w:r>
      <w:r w:rsidR="00E92362" w:rsidRPr="00E92362">
        <w:rPr>
          <w:rFonts w:ascii="Arial" w:eastAsia="MS Mincho" w:hAnsi="Arial" w:cs="Arial"/>
          <w:bCs/>
          <w:lang w:eastAsia="ja-JP"/>
        </w:rPr>
        <w:t>sidelink positioning agreements</w:t>
      </w:r>
    </w:p>
    <w:p w14:paraId="7C92F197" w14:textId="77777777" w:rsidR="00851C8A" w:rsidRDefault="00D34B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</w:p>
    <w:p w14:paraId="2C4B2A03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eastAsia="MS Mincho" w:hAnsi="Arial" w:cs="Arial"/>
          <w:bCs/>
          <w:lang w:eastAsia="ja-JP"/>
        </w:rPr>
        <w:t>18</w:t>
      </w:r>
    </w:p>
    <w:p w14:paraId="5A978E2E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Cs/>
        </w:rPr>
        <w:tab/>
        <w:t>NR_pos_enh2</w:t>
      </w:r>
    </w:p>
    <w:p w14:paraId="0336536E" w14:textId="77777777" w:rsidR="00851C8A" w:rsidRDefault="00851C8A">
      <w:pPr>
        <w:spacing w:after="60"/>
        <w:ind w:left="1985" w:hanging="1985"/>
        <w:rPr>
          <w:rFonts w:ascii="Arial" w:hAnsi="Arial" w:cs="Arial"/>
          <w:b/>
        </w:rPr>
      </w:pPr>
    </w:p>
    <w:p w14:paraId="562B58D5" w14:textId="0179137B" w:rsidR="00851C8A" w:rsidRDefault="00D34B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RAN2</w:t>
      </w:r>
    </w:p>
    <w:p w14:paraId="57FBD439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SA2</w:t>
      </w:r>
    </w:p>
    <w:p w14:paraId="73096E50" w14:textId="1159136C" w:rsidR="00851C8A" w:rsidRDefault="00D34B86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CC:</w:t>
      </w:r>
      <w:r w:rsidR="00C47E5E">
        <w:rPr>
          <w:rFonts w:ascii="Arial" w:eastAsia="MS Mincho" w:hAnsi="Arial" w:cs="Arial"/>
          <w:b/>
          <w:lang w:eastAsia="ja-JP"/>
        </w:rPr>
        <w:tab/>
      </w:r>
      <w:r w:rsidR="00C47E5E" w:rsidRPr="00632BAF">
        <w:rPr>
          <w:rFonts w:ascii="Arial" w:hAnsi="Arial" w:cs="Arial"/>
          <w:bCs/>
        </w:rPr>
        <w:t>RAN1</w:t>
      </w:r>
      <w:r w:rsidR="00632BAF">
        <w:rPr>
          <w:rFonts w:ascii="Arial" w:hAnsi="Arial" w:cs="Arial"/>
          <w:bCs/>
        </w:rPr>
        <w:t>, SA3</w:t>
      </w:r>
      <w:r>
        <w:rPr>
          <w:rFonts w:ascii="Arial" w:eastAsia="MS Mincho" w:hAnsi="Arial" w:cs="Arial" w:hint="eastAsia"/>
          <w:b/>
          <w:lang w:eastAsia="ja-JP"/>
        </w:rPr>
        <w:tab/>
      </w:r>
    </w:p>
    <w:p w14:paraId="4BD9EA93" w14:textId="77777777" w:rsidR="00851C8A" w:rsidRDefault="00851C8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208D875" w14:textId="77777777" w:rsidR="00851C8A" w:rsidRDefault="00D34B8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864A5D2" w14:textId="77777777" w:rsidR="00851C8A" w:rsidRDefault="00D34B86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eastAsia="MS Mincho" w:cs="Arial"/>
          <w:b w:val="0"/>
          <w:bCs/>
          <w:lang w:val="it-IT" w:eastAsia="ja-JP"/>
        </w:rPr>
        <w:t>Yi Guo</w:t>
      </w:r>
    </w:p>
    <w:p w14:paraId="383A2E4D" w14:textId="77777777" w:rsidR="00851C8A" w:rsidRDefault="00D34B86">
      <w:pPr>
        <w:pStyle w:val="Heading7"/>
        <w:tabs>
          <w:tab w:val="left" w:pos="2268"/>
        </w:tabs>
        <w:ind w:left="567"/>
        <w:rPr>
          <w:rFonts w:cs="Arial"/>
          <w:lang w:val="pt-BR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 w:rsidRPr="007376FD">
        <w:rPr>
          <w:lang w:val="en-US"/>
        </w:rPr>
        <w:t>yi.guo@Intel.com</w:t>
      </w:r>
    </w:p>
    <w:p w14:paraId="2B0F159E" w14:textId="77777777" w:rsidR="00851C8A" w:rsidRDefault="00D34B86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/>
          <w:b/>
          <w:lang w:val="pt-BR"/>
        </w:rPr>
        <w:tab/>
        <w:t xml:space="preserve"> </w:t>
      </w:r>
    </w:p>
    <w:p w14:paraId="7CBD1979" w14:textId="77777777" w:rsidR="00851C8A" w:rsidRDefault="00851C8A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</w:p>
    <w:p w14:paraId="7D87374E" w14:textId="77777777" w:rsidR="00851C8A" w:rsidRDefault="00851C8A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761B162" w14:textId="77777777" w:rsidR="00851C8A" w:rsidRDefault="00851C8A">
      <w:pPr>
        <w:rPr>
          <w:rFonts w:ascii="Arial" w:hAnsi="Arial" w:cs="Arial"/>
          <w:lang w:val="pt-BR"/>
        </w:rPr>
      </w:pPr>
    </w:p>
    <w:p w14:paraId="09DED4CC" w14:textId="77777777" w:rsidR="00851C8A" w:rsidRDefault="00D34B8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964191" w14:textId="21C04507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discussed the </w:t>
      </w:r>
      <w:r w:rsidR="00E92362">
        <w:rPr>
          <w:rFonts w:ascii="Arial" w:hAnsi="Arial" w:cs="Arial"/>
          <w:bCs/>
        </w:rPr>
        <w:t>support of sidelink positioning</w:t>
      </w:r>
      <w:r>
        <w:rPr>
          <w:rFonts w:ascii="Arial" w:hAnsi="Arial" w:cs="Arial"/>
          <w:bCs/>
        </w:rPr>
        <w:t>, and made following agreements:</w:t>
      </w:r>
    </w:p>
    <w:p w14:paraId="6824D13E" w14:textId="677C1E19" w:rsidR="00E92362" w:rsidRDefault="00E92362">
      <w:pPr>
        <w:spacing w:after="60"/>
        <w:rPr>
          <w:rFonts w:ascii="Arial" w:hAnsi="Arial" w:cs="Arial"/>
          <w:bCs/>
        </w:rPr>
      </w:pPr>
    </w:p>
    <w:p w14:paraId="1F9B9879" w14:textId="067325F8" w:rsidR="00E92362" w:rsidRDefault="00E92362">
      <w:pPr>
        <w:spacing w:after="60"/>
        <w:rPr>
          <w:rFonts w:ascii="Arial" w:hAnsi="Arial" w:cs="Arial"/>
          <w:bCs/>
        </w:rPr>
      </w:pPr>
      <w:r w:rsidRPr="00E92362">
        <w:rPr>
          <w:rFonts w:ascii="Arial" w:hAnsi="Arial" w:cs="Arial"/>
          <w:b/>
        </w:rPr>
        <w:t>SLPP protocol stack</w:t>
      </w:r>
      <w:r>
        <w:rPr>
          <w:rFonts w:ascii="Arial" w:hAnsi="Arial" w:cs="Arial"/>
          <w:bCs/>
        </w:rPr>
        <w:t>:</w:t>
      </w:r>
    </w:p>
    <w:p w14:paraId="23D5616A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C06D4C8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SLPP over PC5-U/Uu will support reliable transport for at least unicast. FFS groupcast.</w:t>
      </w:r>
    </w:p>
    <w:p w14:paraId="3D922E1C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SLPP carried over NAS is used between UE and LMF. FFS on how to manage the session/transaction.</w:t>
      </w:r>
    </w:p>
    <w:p w14:paraId="49C35AF4" w14:textId="6CE38DEC" w:rsidR="00851C8A" w:rsidRDefault="00851C8A">
      <w:pPr>
        <w:spacing w:after="60"/>
        <w:rPr>
          <w:rFonts w:ascii="Arial" w:hAnsi="Arial" w:cs="Arial"/>
          <w:bCs/>
        </w:rPr>
      </w:pPr>
    </w:p>
    <w:p w14:paraId="7884322E" w14:textId="3AB6E484" w:rsidR="00851C8A" w:rsidRDefault="00E92362">
      <w:pPr>
        <w:spacing w:after="60"/>
        <w:rPr>
          <w:rFonts w:ascii="Arial" w:hAnsi="Arial" w:cs="Arial"/>
          <w:bCs/>
        </w:rPr>
      </w:pPr>
      <w:r w:rsidRPr="00E92362">
        <w:rPr>
          <w:rFonts w:ascii="Arial" w:hAnsi="Arial" w:cs="Arial"/>
          <w:b/>
        </w:rPr>
        <w:t>Anchor UE selection</w:t>
      </w:r>
      <w:r>
        <w:rPr>
          <w:rFonts w:ascii="Arial" w:hAnsi="Arial" w:cs="Arial"/>
          <w:b/>
        </w:rPr>
        <w:t xml:space="preserve"> (</w:t>
      </w:r>
      <w:r w:rsidR="00DE05BA">
        <w:rPr>
          <w:rFonts w:ascii="Arial" w:hAnsi="Arial" w:cs="Arial"/>
          <w:b/>
        </w:rPr>
        <w:t xml:space="preserve">addresses </w:t>
      </w:r>
      <w:r w:rsidR="007376FD">
        <w:rPr>
          <w:rFonts w:ascii="Arial" w:hAnsi="Arial" w:cs="Arial"/>
          <w:b/>
        </w:rPr>
        <w:t xml:space="preserve">partly </w:t>
      </w:r>
      <w:r>
        <w:rPr>
          <w:rFonts w:ascii="Arial" w:hAnsi="Arial" w:cs="Arial"/>
          <w:b/>
        </w:rPr>
        <w:t xml:space="preserve">the question 1 in </w:t>
      </w:r>
      <w:r w:rsidR="00C47E5E" w:rsidRPr="00C47E5E">
        <w:rPr>
          <w:rFonts w:ascii="Arial" w:hAnsi="Arial" w:cs="Arial"/>
          <w:b/>
        </w:rPr>
        <w:t>S2-2305735</w:t>
      </w:r>
      <w:r>
        <w:rPr>
          <w:rFonts w:ascii="Arial" w:hAnsi="Arial" w:cs="Arial"/>
          <w:b/>
        </w:rPr>
        <w:t>)</w:t>
      </w:r>
      <w:r>
        <w:rPr>
          <w:rFonts w:ascii="Arial" w:hAnsi="Arial" w:cs="Arial"/>
          <w:bCs/>
        </w:rPr>
        <w:t>:</w:t>
      </w:r>
    </w:p>
    <w:p w14:paraId="41C8C724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E8C8BCA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Anchor UE selection is supported by information about the candidate anchor UEs.  At least the following list can be discussed for use in anchor UE selection:</w:t>
      </w:r>
    </w:p>
    <w:p w14:paraId="00DBAAD0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>UE roles</w:t>
      </w:r>
    </w:p>
    <w:p w14:paraId="0634ACA8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  <w:t>Supported positioning method</w:t>
      </w:r>
    </w:p>
    <w:p w14:paraId="2DD05A43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>In coverage or not</w:t>
      </w:r>
    </w:p>
    <w:p w14:paraId="2D238847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>RSRP</w:t>
      </w:r>
    </w:p>
    <w:p w14:paraId="472FCE5E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  <w:t>LOS/NLOS</w:t>
      </w:r>
    </w:p>
    <w:p w14:paraId="100CC1AF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6.</w:t>
      </w:r>
      <w:r>
        <w:tab/>
        <w:t>Location</w:t>
      </w:r>
    </w:p>
    <w:p w14:paraId="546F03FB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7.</w:t>
      </w:r>
      <w:r>
        <w:tab/>
        <w:t>PLMN</w:t>
      </w:r>
    </w:p>
    <w:p w14:paraId="41F890DF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 normative requirement on which anchor UEs to select (e.g., ranking) will not be specified.</w:t>
      </w:r>
    </w:p>
    <w:p w14:paraId="77DA88EF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impact of this information to be determined.</w:t>
      </w:r>
    </w:p>
    <w:p w14:paraId="15C4356F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which information would be determined statically/dynamically.</w:t>
      </w:r>
    </w:p>
    <w:p w14:paraId="3D56B0C8" w14:textId="52655D36" w:rsidR="00E92362" w:rsidRDefault="00E92362">
      <w:pPr>
        <w:spacing w:after="60"/>
        <w:rPr>
          <w:rFonts w:ascii="Arial" w:hAnsi="Arial" w:cs="Arial"/>
          <w:bCs/>
        </w:rPr>
      </w:pPr>
    </w:p>
    <w:p w14:paraId="15B5C7F2" w14:textId="282EEF84" w:rsidR="00E92362" w:rsidRDefault="00E92362">
      <w:pPr>
        <w:spacing w:after="60"/>
        <w:rPr>
          <w:rFonts w:ascii="Arial" w:hAnsi="Arial" w:cs="Arial"/>
          <w:bCs/>
        </w:rPr>
      </w:pPr>
      <w:r w:rsidRPr="00E92362">
        <w:rPr>
          <w:rFonts w:ascii="Arial" w:hAnsi="Arial" w:cs="Arial"/>
          <w:b/>
        </w:rPr>
        <w:lastRenderedPageBreak/>
        <w:t>Support of SLPP session</w:t>
      </w:r>
      <w:r>
        <w:rPr>
          <w:rFonts w:ascii="Arial" w:hAnsi="Arial" w:cs="Arial"/>
          <w:b/>
        </w:rPr>
        <w:t xml:space="preserve"> (Addressed the question in </w:t>
      </w:r>
      <w:r w:rsidRPr="00E92362">
        <w:rPr>
          <w:rFonts w:ascii="Arial" w:hAnsi="Arial" w:cs="Arial"/>
          <w:b/>
        </w:rPr>
        <w:t>S2-2303837</w:t>
      </w:r>
      <w:r>
        <w:rPr>
          <w:rFonts w:ascii="Arial" w:hAnsi="Arial" w:cs="Arial"/>
          <w:b/>
        </w:rPr>
        <w:t>)</w:t>
      </w:r>
      <w:r>
        <w:rPr>
          <w:rFonts w:ascii="Arial" w:hAnsi="Arial" w:cs="Arial"/>
          <w:bCs/>
        </w:rPr>
        <w:t>:</w:t>
      </w:r>
      <w:r w:rsidRPr="00E92362">
        <w:t xml:space="preserve"> </w:t>
      </w:r>
    </w:p>
    <w:p w14:paraId="0647511D" w14:textId="78FF751D" w:rsidR="00E92362" w:rsidRDefault="00E92362">
      <w:pPr>
        <w:spacing w:after="60"/>
        <w:rPr>
          <w:rFonts w:ascii="Arial" w:hAnsi="Arial" w:cs="Arial"/>
          <w:bCs/>
        </w:rPr>
      </w:pPr>
    </w:p>
    <w:p w14:paraId="64B14510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FB365ED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SLPP can support multiple target UEs in the same session when LCS requests.</w:t>
      </w:r>
    </w:p>
    <w:p w14:paraId="205A439D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will not specify group management for multiple target UEs.  RAN2 assumption is that a group ID will be provided from upper layers.</w:t>
      </w:r>
    </w:p>
    <w:p w14:paraId="41E0A418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how session IDs are managed between multiple UEs.</w:t>
      </w:r>
    </w:p>
    <w:p w14:paraId="7B3CC07C" w14:textId="77777777" w:rsidR="00E92362" w:rsidRDefault="00E92362">
      <w:pPr>
        <w:spacing w:after="60"/>
        <w:rPr>
          <w:rFonts w:ascii="Arial" w:hAnsi="Arial" w:cs="Arial"/>
          <w:bCs/>
        </w:rPr>
      </w:pPr>
    </w:p>
    <w:p w14:paraId="6D55A8F9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0A405B23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61F50FE0" w14:textId="77777777" w:rsidR="00851C8A" w:rsidRDefault="00D34B86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16EED21" w14:textId="77777777" w:rsidR="00851C8A" w:rsidRDefault="00D34B86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To SA2</w:t>
      </w:r>
    </w:p>
    <w:p w14:paraId="678BBBEA" w14:textId="77777777" w:rsidR="00851C8A" w:rsidRDefault="00D34B86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76B4F14C" w14:textId="156971D3" w:rsidR="00851C8A" w:rsidRDefault="00D34B86">
      <w:pPr>
        <w:pStyle w:val="ListParagraph"/>
        <w:numPr>
          <w:ilvl w:val="0"/>
          <w:numId w:val="4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RAN2 respectfully asks SA2 to take </w:t>
      </w:r>
      <w:r w:rsidR="002139BD">
        <w:rPr>
          <w:rFonts w:ascii="Arial" w:eastAsia="Yu Mincho" w:hAnsi="Arial" w:cs="Arial"/>
          <w:iCs/>
          <w:lang w:eastAsia="ja-JP"/>
        </w:rPr>
        <w:t>RAN2’s agreements</w:t>
      </w:r>
      <w:r>
        <w:rPr>
          <w:rFonts w:ascii="Arial" w:eastAsia="Yu Mincho" w:hAnsi="Arial" w:cs="Arial"/>
          <w:iCs/>
          <w:lang w:eastAsia="ja-JP"/>
        </w:rPr>
        <w:t xml:space="preserve"> into account in their future work.</w:t>
      </w:r>
    </w:p>
    <w:p w14:paraId="1699E307" w14:textId="77777777" w:rsidR="00851C8A" w:rsidRDefault="00851C8A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28A7451B" w14:textId="77777777" w:rsidR="00851C8A" w:rsidRDefault="00D34B86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6BEB30FE" w14:textId="77777777" w:rsidR="00E92362" w:rsidRDefault="00E92362" w:rsidP="00E92362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>
        <w:rPr>
          <w:bCs/>
          <w:lang w:val="sv-SE"/>
        </w:rPr>
        <w:t>TSG-RAN WG2#12</w:t>
      </w:r>
      <w:r>
        <w:rPr>
          <w:rFonts w:hint="eastAsia"/>
          <w:bCs/>
          <w:lang w:val="sv-SE" w:eastAsia="zh-CN"/>
        </w:rPr>
        <w:t>3</w:t>
      </w:r>
      <w:r>
        <w:rPr>
          <w:bCs/>
          <w:lang w:val="sv-SE"/>
        </w:rPr>
        <w:t xml:space="preserve">                      2023-0</w:t>
      </w:r>
      <w:r>
        <w:rPr>
          <w:rFonts w:hint="eastAsia"/>
          <w:bCs/>
          <w:lang w:val="sv-SE" w:eastAsia="zh-CN"/>
        </w:rPr>
        <w:t>8</w:t>
      </w:r>
      <w:r>
        <w:rPr>
          <w:bCs/>
          <w:lang w:val="sv-SE"/>
        </w:rPr>
        <w:t>-2</w:t>
      </w:r>
      <w:r>
        <w:rPr>
          <w:rFonts w:hint="eastAsia"/>
          <w:bCs/>
          <w:lang w:val="sv-SE" w:eastAsia="zh-CN"/>
        </w:rPr>
        <w:t xml:space="preserve">1 </w:t>
      </w:r>
      <w:r>
        <w:rPr>
          <w:bCs/>
          <w:lang w:val="sv-SE" w:eastAsia="zh-CN"/>
        </w:rPr>
        <w:t xml:space="preserve">to </w:t>
      </w:r>
      <w:r>
        <w:rPr>
          <w:bCs/>
          <w:lang w:val="sv-SE"/>
        </w:rPr>
        <w:t>2023-0</w:t>
      </w:r>
      <w:r>
        <w:rPr>
          <w:rFonts w:hint="eastAsia"/>
          <w:bCs/>
          <w:lang w:val="sv-SE" w:eastAsia="zh-CN"/>
        </w:rPr>
        <w:t>8</w:t>
      </w:r>
      <w:r>
        <w:rPr>
          <w:bCs/>
          <w:lang w:val="sv-SE"/>
        </w:rPr>
        <w:t>-</w:t>
      </w:r>
      <w:r>
        <w:rPr>
          <w:rFonts w:hint="eastAsia"/>
          <w:bCs/>
          <w:lang w:val="sv-SE" w:eastAsia="zh-CN"/>
        </w:rPr>
        <w:t>25</w:t>
      </w:r>
      <w:r>
        <w:rPr>
          <w:bCs/>
          <w:lang w:val="sv-SE"/>
        </w:rPr>
        <w:tab/>
      </w:r>
      <w:r>
        <w:rPr>
          <w:bCs/>
          <w:lang w:val="sv-SE"/>
        </w:rPr>
        <w:tab/>
        <w:t xml:space="preserve">Toulouse, FR </w:t>
      </w:r>
    </w:p>
    <w:p w14:paraId="562E343E" w14:textId="735E59E8" w:rsidR="00851C8A" w:rsidRDefault="00851C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45971CD1" w14:textId="77777777" w:rsidR="00851C8A" w:rsidRDefault="00851C8A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p w14:paraId="2CD8210A" w14:textId="77777777" w:rsidR="00851C8A" w:rsidRDefault="00851C8A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sectPr w:rsidR="00851C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6DF3F" w14:textId="77777777" w:rsidR="003C74F3" w:rsidRDefault="003C74F3" w:rsidP="00314F36">
      <w:r>
        <w:separator/>
      </w:r>
    </w:p>
  </w:endnote>
  <w:endnote w:type="continuationSeparator" w:id="0">
    <w:p w14:paraId="74D0CC8D" w14:textId="77777777" w:rsidR="003C74F3" w:rsidRDefault="003C74F3" w:rsidP="00314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F1FE3" w14:textId="77777777" w:rsidR="003C74F3" w:rsidRDefault="003C74F3" w:rsidP="00314F36">
      <w:r>
        <w:separator/>
      </w:r>
    </w:p>
  </w:footnote>
  <w:footnote w:type="continuationSeparator" w:id="0">
    <w:p w14:paraId="7D29CDDC" w14:textId="77777777" w:rsidR="003C74F3" w:rsidRDefault="003C74F3" w:rsidP="00314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E7D42"/>
    <w:multiLevelType w:val="multilevel"/>
    <w:tmpl w:val="150E7D4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7E42A98"/>
    <w:multiLevelType w:val="multilevel"/>
    <w:tmpl w:val="47E42A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57981981">
    <w:abstractNumId w:val="3"/>
  </w:num>
  <w:num w:numId="2" w16cid:durableId="59711921">
    <w:abstractNumId w:val="1"/>
  </w:num>
  <w:num w:numId="3" w16cid:durableId="1852337663">
    <w:abstractNumId w:val="0"/>
  </w:num>
  <w:num w:numId="4" w16cid:durableId="4489344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3851"/>
    <w:rsid w:val="00003A40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45541"/>
    <w:rsid w:val="00051792"/>
    <w:rsid w:val="00052706"/>
    <w:rsid w:val="00054523"/>
    <w:rsid w:val="0005462D"/>
    <w:rsid w:val="00055A83"/>
    <w:rsid w:val="0005736B"/>
    <w:rsid w:val="0006027F"/>
    <w:rsid w:val="0006036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180"/>
    <w:rsid w:val="000C4946"/>
    <w:rsid w:val="000C5E19"/>
    <w:rsid w:val="000C6FBB"/>
    <w:rsid w:val="000C71AC"/>
    <w:rsid w:val="000D15BE"/>
    <w:rsid w:val="000D270D"/>
    <w:rsid w:val="000D274E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27CA"/>
    <w:rsid w:val="00123566"/>
    <w:rsid w:val="00123B1A"/>
    <w:rsid w:val="00124A6E"/>
    <w:rsid w:val="00125460"/>
    <w:rsid w:val="00125B4A"/>
    <w:rsid w:val="00125B74"/>
    <w:rsid w:val="001274E9"/>
    <w:rsid w:val="001303D6"/>
    <w:rsid w:val="00132D3D"/>
    <w:rsid w:val="00136480"/>
    <w:rsid w:val="001367AF"/>
    <w:rsid w:val="00141322"/>
    <w:rsid w:val="00143687"/>
    <w:rsid w:val="00150905"/>
    <w:rsid w:val="00151212"/>
    <w:rsid w:val="00152544"/>
    <w:rsid w:val="00156C07"/>
    <w:rsid w:val="001578A6"/>
    <w:rsid w:val="001600ED"/>
    <w:rsid w:val="00160E57"/>
    <w:rsid w:val="0016539E"/>
    <w:rsid w:val="00165BA1"/>
    <w:rsid w:val="00171C23"/>
    <w:rsid w:val="00172C11"/>
    <w:rsid w:val="0017644E"/>
    <w:rsid w:val="00176F49"/>
    <w:rsid w:val="00180FD6"/>
    <w:rsid w:val="00181BF8"/>
    <w:rsid w:val="0018473F"/>
    <w:rsid w:val="0018571C"/>
    <w:rsid w:val="00186369"/>
    <w:rsid w:val="001902C6"/>
    <w:rsid w:val="0019715F"/>
    <w:rsid w:val="001A06B9"/>
    <w:rsid w:val="001A23CE"/>
    <w:rsid w:val="001A2C80"/>
    <w:rsid w:val="001A5313"/>
    <w:rsid w:val="001A7E3D"/>
    <w:rsid w:val="001B0801"/>
    <w:rsid w:val="001B17C6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7252"/>
    <w:rsid w:val="001E2141"/>
    <w:rsid w:val="001E2258"/>
    <w:rsid w:val="001E431C"/>
    <w:rsid w:val="001E4B61"/>
    <w:rsid w:val="001E6A84"/>
    <w:rsid w:val="001E6A9B"/>
    <w:rsid w:val="001F1237"/>
    <w:rsid w:val="001F2914"/>
    <w:rsid w:val="0020258F"/>
    <w:rsid w:val="00205C5B"/>
    <w:rsid w:val="002107DC"/>
    <w:rsid w:val="002120BA"/>
    <w:rsid w:val="002139BD"/>
    <w:rsid w:val="0021465C"/>
    <w:rsid w:val="00214804"/>
    <w:rsid w:val="00214E91"/>
    <w:rsid w:val="0021569F"/>
    <w:rsid w:val="0022133A"/>
    <w:rsid w:val="00222675"/>
    <w:rsid w:val="00222EEC"/>
    <w:rsid w:val="00223C25"/>
    <w:rsid w:val="00225EC8"/>
    <w:rsid w:val="00230979"/>
    <w:rsid w:val="00231B38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201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D72"/>
    <w:rsid w:val="0031404F"/>
    <w:rsid w:val="00314F36"/>
    <w:rsid w:val="003164D3"/>
    <w:rsid w:val="00323492"/>
    <w:rsid w:val="00326BD1"/>
    <w:rsid w:val="00327C94"/>
    <w:rsid w:val="00330319"/>
    <w:rsid w:val="00333B4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11A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C74F3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047B"/>
    <w:rsid w:val="004530A0"/>
    <w:rsid w:val="004532EC"/>
    <w:rsid w:val="00453B17"/>
    <w:rsid w:val="00455DB9"/>
    <w:rsid w:val="004561E4"/>
    <w:rsid w:val="00456444"/>
    <w:rsid w:val="00457375"/>
    <w:rsid w:val="00457D4C"/>
    <w:rsid w:val="004615A2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2385"/>
    <w:rsid w:val="004C455D"/>
    <w:rsid w:val="004C4983"/>
    <w:rsid w:val="004C52F9"/>
    <w:rsid w:val="004C53DD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0A"/>
    <w:rsid w:val="00503047"/>
    <w:rsid w:val="00505D3A"/>
    <w:rsid w:val="00507B1D"/>
    <w:rsid w:val="005101D0"/>
    <w:rsid w:val="005115AA"/>
    <w:rsid w:val="0051589D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7411"/>
    <w:rsid w:val="00530DFD"/>
    <w:rsid w:val="0053165F"/>
    <w:rsid w:val="00532055"/>
    <w:rsid w:val="00534BDE"/>
    <w:rsid w:val="00536356"/>
    <w:rsid w:val="0053666D"/>
    <w:rsid w:val="005368A1"/>
    <w:rsid w:val="00537307"/>
    <w:rsid w:val="00537488"/>
    <w:rsid w:val="00537F62"/>
    <w:rsid w:val="005404BA"/>
    <w:rsid w:val="00540B6A"/>
    <w:rsid w:val="00540E3F"/>
    <w:rsid w:val="00542697"/>
    <w:rsid w:val="00546D4C"/>
    <w:rsid w:val="00550279"/>
    <w:rsid w:val="00553A6D"/>
    <w:rsid w:val="00554910"/>
    <w:rsid w:val="00557558"/>
    <w:rsid w:val="00557976"/>
    <w:rsid w:val="0056228C"/>
    <w:rsid w:val="00566841"/>
    <w:rsid w:val="00567EE9"/>
    <w:rsid w:val="00571853"/>
    <w:rsid w:val="0057223E"/>
    <w:rsid w:val="00572C9B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9737B"/>
    <w:rsid w:val="005A0206"/>
    <w:rsid w:val="005A13D0"/>
    <w:rsid w:val="005A5644"/>
    <w:rsid w:val="005A6C01"/>
    <w:rsid w:val="005A6C7D"/>
    <w:rsid w:val="005A78FA"/>
    <w:rsid w:val="005B023C"/>
    <w:rsid w:val="005B0797"/>
    <w:rsid w:val="005B6F2B"/>
    <w:rsid w:val="005C0083"/>
    <w:rsid w:val="005C3F6F"/>
    <w:rsid w:val="005C5102"/>
    <w:rsid w:val="005C71B0"/>
    <w:rsid w:val="005C782D"/>
    <w:rsid w:val="005D057A"/>
    <w:rsid w:val="005D2713"/>
    <w:rsid w:val="005D3CC3"/>
    <w:rsid w:val="005D5111"/>
    <w:rsid w:val="005E033A"/>
    <w:rsid w:val="005E0BB3"/>
    <w:rsid w:val="005E0E94"/>
    <w:rsid w:val="005E141C"/>
    <w:rsid w:val="005E2B0A"/>
    <w:rsid w:val="005E5D49"/>
    <w:rsid w:val="005E5F77"/>
    <w:rsid w:val="005E7902"/>
    <w:rsid w:val="005F1E8F"/>
    <w:rsid w:val="005F3F59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2BAF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6FE9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5EB2"/>
    <w:rsid w:val="006B74D1"/>
    <w:rsid w:val="006B7B8C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6FD"/>
    <w:rsid w:val="007379C2"/>
    <w:rsid w:val="00737CB0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97D7C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339B"/>
    <w:rsid w:val="007D4764"/>
    <w:rsid w:val="007D563C"/>
    <w:rsid w:val="007E37A5"/>
    <w:rsid w:val="007E4168"/>
    <w:rsid w:val="007E48B6"/>
    <w:rsid w:val="007E555E"/>
    <w:rsid w:val="007F16DF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42248"/>
    <w:rsid w:val="008451A4"/>
    <w:rsid w:val="00850A29"/>
    <w:rsid w:val="008516DB"/>
    <w:rsid w:val="00851C8A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687F"/>
    <w:rsid w:val="0088143E"/>
    <w:rsid w:val="00881972"/>
    <w:rsid w:val="00882461"/>
    <w:rsid w:val="00886DDE"/>
    <w:rsid w:val="0088767D"/>
    <w:rsid w:val="00891DEE"/>
    <w:rsid w:val="008926DB"/>
    <w:rsid w:val="00893D8A"/>
    <w:rsid w:val="00894085"/>
    <w:rsid w:val="00897711"/>
    <w:rsid w:val="00897D9B"/>
    <w:rsid w:val="008A1791"/>
    <w:rsid w:val="008A4F91"/>
    <w:rsid w:val="008A671E"/>
    <w:rsid w:val="008A7193"/>
    <w:rsid w:val="008B23F6"/>
    <w:rsid w:val="008B33CB"/>
    <w:rsid w:val="008B7D82"/>
    <w:rsid w:val="008C2D42"/>
    <w:rsid w:val="008C39D9"/>
    <w:rsid w:val="008C44BF"/>
    <w:rsid w:val="008C46ED"/>
    <w:rsid w:val="008C4F5F"/>
    <w:rsid w:val="008D6DB9"/>
    <w:rsid w:val="008D7355"/>
    <w:rsid w:val="008D7C95"/>
    <w:rsid w:val="008E2417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13E24"/>
    <w:rsid w:val="00921A48"/>
    <w:rsid w:val="00922613"/>
    <w:rsid w:val="009255A8"/>
    <w:rsid w:val="0092724B"/>
    <w:rsid w:val="00927F3F"/>
    <w:rsid w:val="00931E52"/>
    <w:rsid w:val="009323F5"/>
    <w:rsid w:val="009344BC"/>
    <w:rsid w:val="009353DA"/>
    <w:rsid w:val="00935A60"/>
    <w:rsid w:val="0094106A"/>
    <w:rsid w:val="00942105"/>
    <w:rsid w:val="00942BF1"/>
    <w:rsid w:val="0094462E"/>
    <w:rsid w:val="00944CFA"/>
    <w:rsid w:val="009461A6"/>
    <w:rsid w:val="0094622D"/>
    <w:rsid w:val="00946C7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23ED"/>
    <w:rsid w:val="0098323E"/>
    <w:rsid w:val="00995FB3"/>
    <w:rsid w:val="009A40E1"/>
    <w:rsid w:val="009B1795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0BBA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64E1"/>
    <w:rsid w:val="00A307E6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61F48"/>
    <w:rsid w:val="00A67AA6"/>
    <w:rsid w:val="00A7005E"/>
    <w:rsid w:val="00A7061B"/>
    <w:rsid w:val="00A73951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85F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0B20"/>
    <w:rsid w:val="00B15F2B"/>
    <w:rsid w:val="00B20C0B"/>
    <w:rsid w:val="00B20D50"/>
    <w:rsid w:val="00B217C8"/>
    <w:rsid w:val="00B21DB1"/>
    <w:rsid w:val="00B22F95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0C34"/>
    <w:rsid w:val="00B614CC"/>
    <w:rsid w:val="00B62482"/>
    <w:rsid w:val="00B63BEB"/>
    <w:rsid w:val="00B65DE0"/>
    <w:rsid w:val="00B667A2"/>
    <w:rsid w:val="00B675D4"/>
    <w:rsid w:val="00B71E5C"/>
    <w:rsid w:val="00B72B90"/>
    <w:rsid w:val="00B72CF2"/>
    <w:rsid w:val="00B72ECE"/>
    <w:rsid w:val="00B74156"/>
    <w:rsid w:val="00B754B2"/>
    <w:rsid w:val="00B77FB6"/>
    <w:rsid w:val="00B804A7"/>
    <w:rsid w:val="00B81420"/>
    <w:rsid w:val="00B849E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02BD"/>
    <w:rsid w:val="00BA3C8C"/>
    <w:rsid w:val="00BA4D3B"/>
    <w:rsid w:val="00BB79B6"/>
    <w:rsid w:val="00BC0F3B"/>
    <w:rsid w:val="00BC1E42"/>
    <w:rsid w:val="00BC25B9"/>
    <w:rsid w:val="00BC30E4"/>
    <w:rsid w:val="00BC3C30"/>
    <w:rsid w:val="00BC526F"/>
    <w:rsid w:val="00BD06D3"/>
    <w:rsid w:val="00BD0A6A"/>
    <w:rsid w:val="00BD3E7C"/>
    <w:rsid w:val="00BD3E88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44"/>
    <w:rsid w:val="00C15BFF"/>
    <w:rsid w:val="00C15EBD"/>
    <w:rsid w:val="00C1661D"/>
    <w:rsid w:val="00C17240"/>
    <w:rsid w:val="00C21C7F"/>
    <w:rsid w:val="00C25624"/>
    <w:rsid w:val="00C27622"/>
    <w:rsid w:val="00C31B9A"/>
    <w:rsid w:val="00C3205D"/>
    <w:rsid w:val="00C36D21"/>
    <w:rsid w:val="00C37CB4"/>
    <w:rsid w:val="00C43F4D"/>
    <w:rsid w:val="00C44A0D"/>
    <w:rsid w:val="00C44D6E"/>
    <w:rsid w:val="00C46DBC"/>
    <w:rsid w:val="00C47BC3"/>
    <w:rsid w:val="00C47E5E"/>
    <w:rsid w:val="00C50050"/>
    <w:rsid w:val="00C51E5F"/>
    <w:rsid w:val="00C52289"/>
    <w:rsid w:val="00C535C6"/>
    <w:rsid w:val="00C54CD8"/>
    <w:rsid w:val="00C553A6"/>
    <w:rsid w:val="00C56EC8"/>
    <w:rsid w:val="00C60346"/>
    <w:rsid w:val="00C609C0"/>
    <w:rsid w:val="00C60FD5"/>
    <w:rsid w:val="00C62E70"/>
    <w:rsid w:val="00C66416"/>
    <w:rsid w:val="00C70ACA"/>
    <w:rsid w:val="00C70CF7"/>
    <w:rsid w:val="00C7234D"/>
    <w:rsid w:val="00C76BA3"/>
    <w:rsid w:val="00C77415"/>
    <w:rsid w:val="00C77723"/>
    <w:rsid w:val="00C8057C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4F97"/>
    <w:rsid w:val="00C97D05"/>
    <w:rsid w:val="00CA147F"/>
    <w:rsid w:val="00CA209C"/>
    <w:rsid w:val="00CA2904"/>
    <w:rsid w:val="00CA32C5"/>
    <w:rsid w:val="00CA730E"/>
    <w:rsid w:val="00CA7DBF"/>
    <w:rsid w:val="00CA7F93"/>
    <w:rsid w:val="00CB26E2"/>
    <w:rsid w:val="00CB66DC"/>
    <w:rsid w:val="00CB6DBC"/>
    <w:rsid w:val="00CC1E40"/>
    <w:rsid w:val="00CC52B0"/>
    <w:rsid w:val="00CC59D1"/>
    <w:rsid w:val="00CC731D"/>
    <w:rsid w:val="00CD0BB2"/>
    <w:rsid w:val="00CD5AEA"/>
    <w:rsid w:val="00CD60A8"/>
    <w:rsid w:val="00CE0B77"/>
    <w:rsid w:val="00CE42D5"/>
    <w:rsid w:val="00CE4349"/>
    <w:rsid w:val="00CF345D"/>
    <w:rsid w:val="00CF656D"/>
    <w:rsid w:val="00CF6EEC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32041"/>
    <w:rsid w:val="00D339F0"/>
    <w:rsid w:val="00D347A1"/>
    <w:rsid w:val="00D34B86"/>
    <w:rsid w:val="00D366BA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568E3"/>
    <w:rsid w:val="00D56B29"/>
    <w:rsid w:val="00D6074C"/>
    <w:rsid w:val="00D60776"/>
    <w:rsid w:val="00D60FAF"/>
    <w:rsid w:val="00D616ED"/>
    <w:rsid w:val="00D61AF4"/>
    <w:rsid w:val="00D61D86"/>
    <w:rsid w:val="00D62878"/>
    <w:rsid w:val="00D70341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075A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1B0"/>
    <w:rsid w:val="00DD52D7"/>
    <w:rsid w:val="00DD5FAA"/>
    <w:rsid w:val="00DD74BB"/>
    <w:rsid w:val="00DE05BA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4295"/>
    <w:rsid w:val="00E1476C"/>
    <w:rsid w:val="00E16A07"/>
    <w:rsid w:val="00E21447"/>
    <w:rsid w:val="00E221A3"/>
    <w:rsid w:val="00E24019"/>
    <w:rsid w:val="00E24AF9"/>
    <w:rsid w:val="00E2500B"/>
    <w:rsid w:val="00E273EF"/>
    <w:rsid w:val="00E27832"/>
    <w:rsid w:val="00E30E0C"/>
    <w:rsid w:val="00E30F53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5CF"/>
    <w:rsid w:val="00E838C9"/>
    <w:rsid w:val="00E83A82"/>
    <w:rsid w:val="00E85F8C"/>
    <w:rsid w:val="00E87031"/>
    <w:rsid w:val="00E87E6A"/>
    <w:rsid w:val="00E90587"/>
    <w:rsid w:val="00E92362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0DA9"/>
    <w:rsid w:val="00EC1E71"/>
    <w:rsid w:val="00EC3082"/>
    <w:rsid w:val="00EC3EF0"/>
    <w:rsid w:val="00EC437C"/>
    <w:rsid w:val="00ED06ED"/>
    <w:rsid w:val="00ED2371"/>
    <w:rsid w:val="00ED245F"/>
    <w:rsid w:val="00ED4FBD"/>
    <w:rsid w:val="00ED5925"/>
    <w:rsid w:val="00ED691F"/>
    <w:rsid w:val="00ED6A1C"/>
    <w:rsid w:val="00ED7C1D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617F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07FB8"/>
    <w:rsid w:val="00F13214"/>
    <w:rsid w:val="00F16443"/>
    <w:rsid w:val="00F16496"/>
    <w:rsid w:val="00F23330"/>
    <w:rsid w:val="00F27991"/>
    <w:rsid w:val="00F3003D"/>
    <w:rsid w:val="00F364BF"/>
    <w:rsid w:val="00F3722D"/>
    <w:rsid w:val="00F3735B"/>
    <w:rsid w:val="00F418CA"/>
    <w:rsid w:val="00F42F5D"/>
    <w:rsid w:val="00F47374"/>
    <w:rsid w:val="00F5142F"/>
    <w:rsid w:val="00F5473E"/>
    <w:rsid w:val="00F54968"/>
    <w:rsid w:val="00F56BFF"/>
    <w:rsid w:val="00F61B3B"/>
    <w:rsid w:val="00F65B01"/>
    <w:rsid w:val="00F67A90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35D6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746"/>
    <w:rsid w:val="00FD3894"/>
    <w:rsid w:val="00FE099A"/>
    <w:rsid w:val="00FE33CA"/>
    <w:rsid w:val="00FE37D1"/>
    <w:rsid w:val="00FE4BED"/>
    <w:rsid w:val="00FF58A3"/>
    <w:rsid w:val="1A93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ADA4F2"/>
  <w15:docId w15:val="{4E0D108F-4521-4A2B-A9F5-026AADA0B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sz w:val="24"/>
      <w:lang w:val="en-GB" w:eastAsia="en-US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 w:cs="Arial"/>
      <w:b/>
      <w:lang w:eastAsia="ja-JP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lang w:val="en-GB" w:eastAsia="en-GB"/>
    </w:rPr>
  </w:style>
  <w:style w:type="character" w:customStyle="1" w:styleId="B1Char1">
    <w:name w:val="B1 Char1"/>
    <w:link w:val="B1"/>
    <w:qFormat/>
    <w:locked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qFormat/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14F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0D3F0-2149-4A6F-BCE8-9DE540356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542AD6-C5BD-4918-80FD-BAE503F41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Atle Monrad Changes</cp:lastModifiedBy>
  <cp:revision>3</cp:revision>
  <cp:lastPrinted>2002-04-23T00:10:00Z</cp:lastPrinted>
  <dcterms:created xsi:type="dcterms:W3CDTF">2023-06-28T13:21:00Z</dcterms:created>
  <dcterms:modified xsi:type="dcterms:W3CDTF">2023-09-20T14:59:00Z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0x010100C3355BB4B7850E44A83DAD8AF6CF14B0</vt:lpwstr>
  </property>
  <property fmtid="{D5CDD505-2E9C-101B-9397-08002B2CF9AE}" pid="5" name="KSOProductBuildVer">
    <vt:lpwstr>2052-11.8.2.9022</vt:lpwstr>
  </property>
  <property fmtid="{D5CDD505-2E9C-101B-9397-08002B2CF9AE}" pid="6" name="Sign-off status">
    <vt:lpwstr/>
  </property>
  <property fmtid="{D5CDD505-2E9C-101B-9397-08002B2CF9AE}" pid="7" name="Notes">
    <vt:lpwstr/>
  </property>
</Properties>
</file>