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F3AF2" w14:textId="2F8952C8" w:rsidR="0053308A" w:rsidRPr="00AA2353" w:rsidRDefault="0053308A" w:rsidP="00F44E85">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001F4AA6">
        <w:rPr>
          <w:rFonts w:ascii="Arial" w:hAnsi="Arial" w:cs="Arial"/>
          <w:b/>
          <w:bCs/>
          <w:noProof/>
          <w:sz w:val="24"/>
          <w:szCs w:val="24"/>
        </w:rPr>
        <w:t>6e</w:t>
      </w:r>
      <w:r w:rsidRPr="00AA2353">
        <w:rPr>
          <w:rFonts w:ascii="Arial" w:hAnsi="Arial" w:cs="Arial"/>
          <w:b/>
          <w:bCs/>
          <w:noProof/>
          <w:sz w:val="24"/>
          <w:szCs w:val="24"/>
        </w:rPr>
        <w:tab/>
      </w:r>
      <w:r>
        <w:rPr>
          <w:rFonts w:ascii="Arial" w:hAnsi="Arial" w:cs="Arial"/>
          <w:b/>
          <w:bCs/>
          <w:noProof/>
          <w:sz w:val="24"/>
          <w:szCs w:val="24"/>
        </w:rPr>
        <w:t>S2-230</w:t>
      </w:r>
      <w:r w:rsidR="00296D35">
        <w:rPr>
          <w:rFonts w:ascii="Arial" w:hAnsi="Arial" w:cs="Arial"/>
          <w:b/>
          <w:bCs/>
          <w:noProof/>
          <w:sz w:val="24"/>
          <w:szCs w:val="24"/>
        </w:rPr>
        <w:t>4949</w:t>
      </w:r>
      <w:bookmarkStart w:id="2" w:name="_GoBack"/>
      <w:bookmarkEnd w:id="2"/>
    </w:p>
    <w:p w14:paraId="77353957" w14:textId="77D52F4C" w:rsidR="0053308A" w:rsidRPr="001F4AA6" w:rsidRDefault="001F4AA6" w:rsidP="00F44E85">
      <w:pPr>
        <w:pBdr>
          <w:bottom w:val="single" w:sz="4" w:space="1" w:color="auto"/>
        </w:pBdr>
        <w:tabs>
          <w:tab w:val="right" w:pos="9638"/>
        </w:tabs>
        <w:rPr>
          <w:rFonts w:ascii="Arial" w:hAnsi="Arial" w:cs="Arial"/>
          <w:b/>
          <w:bCs/>
          <w:noProof/>
          <w:szCs w:val="24"/>
        </w:rPr>
      </w:pPr>
      <w:r>
        <w:rPr>
          <w:rFonts w:ascii="Arial" w:hAnsi="Arial" w:cs="Arial"/>
          <w:b/>
          <w:bCs/>
          <w:noProof/>
          <w:szCs w:val="24"/>
        </w:rPr>
        <w:t>17</w:t>
      </w:r>
      <w:r w:rsidR="0053308A" w:rsidRPr="00AA2353">
        <w:rPr>
          <w:rFonts w:ascii="Arial" w:hAnsi="Arial" w:cs="Arial"/>
          <w:b/>
          <w:bCs/>
          <w:noProof/>
          <w:sz w:val="24"/>
          <w:szCs w:val="24"/>
        </w:rPr>
        <w:t xml:space="preserve"> - </w:t>
      </w:r>
      <w:r>
        <w:rPr>
          <w:rFonts w:ascii="Arial" w:hAnsi="Arial" w:cs="Arial"/>
          <w:b/>
          <w:bCs/>
          <w:noProof/>
          <w:szCs w:val="24"/>
        </w:rPr>
        <w:t>21</w:t>
      </w:r>
      <w:r w:rsidR="0053308A">
        <w:rPr>
          <w:rFonts w:ascii="Arial" w:hAnsi="Arial" w:cs="Arial"/>
          <w:b/>
          <w:bCs/>
          <w:noProof/>
          <w:sz w:val="24"/>
          <w:szCs w:val="24"/>
        </w:rPr>
        <w:t xml:space="preserve"> </w:t>
      </w:r>
      <w:r w:rsidRPr="001F4AA6">
        <w:rPr>
          <w:rFonts w:ascii="Arial" w:hAnsi="Arial" w:cs="Arial"/>
          <w:b/>
          <w:bCs/>
          <w:noProof/>
          <w:szCs w:val="24"/>
        </w:rPr>
        <w:t>April, 2023, Electronic meeting</w:t>
      </w:r>
    </w:p>
    <w:p w14:paraId="1841AEA8" w14:textId="14739786" w:rsidR="00003774" w:rsidRPr="00003774" w:rsidRDefault="00463675" w:rsidP="000F4E43">
      <w:pPr>
        <w:pStyle w:val="af0"/>
        <w:rPr>
          <w:lang w:eastAsia="zh-CN"/>
        </w:rPr>
      </w:pPr>
      <w:r w:rsidRPr="000F4E43">
        <w:t>Title:</w:t>
      </w:r>
      <w:r w:rsidRPr="000F4E43">
        <w:tab/>
      </w:r>
      <w:r w:rsidR="00F32B9F">
        <w:t xml:space="preserve">LS on </w:t>
      </w:r>
      <w:r w:rsidR="001F4AA6">
        <w:t>requirement</w:t>
      </w:r>
      <w:r w:rsidR="00296D35">
        <w:t>s</w:t>
      </w:r>
      <w:r w:rsidR="001F4AA6">
        <w:t xml:space="preserve"> of UE unaware positioning</w:t>
      </w:r>
    </w:p>
    <w:p w14:paraId="65004854" w14:textId="412227EA" w:rsidR="00463675" w:rsidRPr="00003774" w:rsidRDefault="00463675" w:rsidP="000F4E43">
      <w:pPr>
        <w:pStyle w:val="af0"/>
      </w:pPr>
      <w:r w:rsidRPr="00003774">
        <w:t>Response to:</w:t>
      </w:r>
      <w:r w:rsidRPr="00003774">
        <w:tab/>
      </w:r>
      <w:r w:rsidR="00F32B9F">
        <w:t>---</w:t>
      </w:r>
    </w:p>
    <w:p w14:paraId="56E3B846" w14:textId="0D2F57B5" w:rsidR="00463675" w:rsidRPr="00003774" w:rsidRDefault="00463675" w:rsidP="000F4E43">
      <w:pPr>
        <w:pStyle w:val="af0"/>
      </w:pPr>
      <w:r w:rsidRPr="00003774">
        <w:t>Release:</w:t>
      </w:r>
      <w:r w:rsidRPr="00003774">
        <w:tab/>
      </w:r>
      <w:r w:rsidR="00003774">
        <w:t>Release-18</w:t>
      </w:r>
    </w:p>
    <w:p w14:paraId="792135A2" w14:textId="579D67C6" w:rsidR="00463675" w:rsidRPr="00003774" w:rsidRDefault="00463675" w:rsidP="000F4E43">
      <w:pPr>
        <w:pStyle w:val="af0"/>
      </w:pPr>
      <w:r w:rsidRPr="00003774">
        <w:t>Work Item:</w:t>
      </w:r>
      <w:r w:rsidRPr="00003774">
        <w:tab/>
      </w:r>
      <w:r w:rsidR="001F4AA6">
        <w:t>5G</w:t>
      </w:r>
      <w:r w:rsidR="005C1F3B">
        <w:rPr>
          <w:lang w:eastAsia="zh-CN"/>
        </w:rPr>
        <w:t>_</w:t>
      </w:r>
      <w:r w:rsidR="00003774">
        <w:t>e</w:t>
      </w:r>
      <w:r w:rsidR="00F32B9F">
        <w:rPr>
          <w:rFonts w:hint="eastAsia"/>
          <w:lang w:eastAsia="zh-CN"/>
        </w:rPr>
        <w:t>LCS</w:t>
      </w:r>
      <w:r w:rsidR="005C1F3B">
        <w:t>_</w:t>
      </w:r>
      <w:r w:rsidR="00F32B9F">
        <w:t>Ph3</w:t>
      </w:r>
    </w:p>
    <w:p w14:paraId="0A1390C0" w14:textId="77777777" w:rsidR="00463675" w:rsidRPr="00003774" w:rsidRDefault="00463675">
      <w:pPr>
        <w:spacing w:after="60"/>
        <w:ind w:left="1985" w:hanging="1985"/>
        <w:rPr>
          <w:rFonts w:ascii="Arial" w:hAnsi="Arial" w:cs="Arial"/>
          <w:b/>
        </w:rPr>
      </w:pPr>
    </w:p>
    <w:p w14:paraId="2BA4C3D5" w14:textId="5D5F7757" w:rsidR="00463675" w:rsidRPr="00003774" w:rsidRDefault="00463675" w:rsidP="000F4E43">
      <w:pPr>
        <w:pStyle w:val="Source"/>
      </w:pPr>
      <w:r w:rsidRPr="00003774">
        <w:t>Source:</w:t>
      </w:r>
      <w:r w:rsidRPr="00003774">
        <w:tab/>
      </w:r>
      <w:r w:rsidR="00F32B9F">
        <w:rPr>
          <w:b w:val="0"/>
        </w:rPr>
        <w:t>SA2</w:t>
      </w:r>
    </w:p>
    <w:p w14:paraId="6AF9910D" w14:textId="71094AD0" w:rsidR="00463675" w:rsidRPr="00003774" w:rsidRDefault="00463675" w:rsidP="000F4E43">
      <w:pPr>
        <w:pStyle w:val="Source"/>
      </w:pPr>
      <w:r w:rsidRPr="00003774">
        <w:t>To:</w:t>
      </w:r>
      <w:r w:rsidRPr="00003774">
        <w:tab/>
      </w:r>
      <w:r w:rsidR="00F32B9F">
        <w:rPr>
          <w:b w:val="0"/>
        </w:rPr>
        <w:t>RAN</w:t>
      </w:r>
      <w:r w:rsidR="00003774">
        <w:rPr>
          <w:b w:val="0"/>
        </w:rPr>
        <w:t>2</w:t>
      </w:r>
    </w:p>
    <w:p w14:paraId="033E954A" w14:textId="67C32A89" w:rsidR="00463675" w:rsidRPr="00003774" w:rsidRDefault="00463675" w:rsidP="000F4E43">
      <w:pPr>
        <w:pStyle w:val="Source"/>
      </w:pPr>
      <w:r w:rsidRPr="00003774">
        <w:t>Cc:</w:t>
      </w:r>
      <w:r w:rsidRPr="00003774">
        <w:tab/>
      </w:r>
      <w:r w:rsidR="0000377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62A9E7E" w:rsidR="00463675" w:rsidRPr="000F4E43" w:rsidRDefault="00463675" w:rsidP="000F4E43">
      <w:pPr>
        <w:pStyle w:val="Contact"/>
        <w:tabs>
          <w:tab w:val="clear" w:pos="2268"/>
        </w:tabs>
        <w:rPr>
          <w:bCs/>
        </w:rPr>
      </w:pPr>
      <w:r w:rsidRPr="000F4E43">
        <w:t>Name:</w:t>
      </w:r>
      <w:r w:rsidRPr="000F4E43">
        <w:rPr>
          <w:bCs/>
        </w:rPr>
        <w:tab/>
      </w:r>
      <w:r w:rsidR="00F32B9F">
        <w:rPr>
          <w:bCs/>
        </w:rPr>
        <w:t>Scott Jiang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40C2E4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32B9F">
        <w:rPr>
          <w:bCs/>
          <w:color w:val="0000FF"/>
        </w:rPr>
        <w:t>jiangyong</w:t>
      </w:r>
      <w:r w:rsidR="00003774">
        <w:rPr>
          <w:bCs/>
          <w:color w:val="0000FF"/>
        </w:rPr>
        <w:t>(at)</w:t>
      </w:r>
      <w:r w:rsidR="00F32B9F">
        <w:rPr>
          <w:bCs/>
          <w:color w:val="0000FF"/>
        </w:rPr>
        <w:t>inspur</w:t>
      </w:r>
      <w:r w:rsidR="00003774">
        <w:rPr>
          <w:bCs/>
          <w:color w:val="0000FF"/>
        </w:rPr>
        <w:t>(dot)com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D8DB4D7" w:rsidR="00463675" w:rsidRPr="000F4E43" w:rsidRDefault="00463675" w:rsidP="000F4E43">
      <w:pPr>
        <w:pStyle w:val="af0"/>
      </w:pPr>
      <w:r w:rsidRPr="000F4E43">
        <w:t>Attachments:</w:t>
      </w:r>
      <w:r w:rsidRPr="000F4E43">
        <w:tab/>
      </w:r>
      <w:r w:rsidR="00003774" w:rsidRPr="00003774">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5A2E237E" w14:textId="3ACA4EAB" w:rsidR="00F1488B" w:rsidRPr="00F1488B" w:rsidRDefault="00463675" w:rsidP="00F1488B">
      <w:pPr>
        <w:spacing w:after="120"/>
        <w:rPr>
          <w:rFonts w:ascii="Arial" w:hAnsi="Arial" w:cs="Arial"/>
          <w:b/>
        </w:rPr>
      </w:pPr>
      <w:bookmarkStart w:id="3" w:name="_Hlk119551644"/>
      <w:r w:rsidRPr="000F4E43">
        <w:rPr>
          <w:rFonts w:ascii="Arial" w:hAnsi="Arial" w:cs="Arial"/>
          <w:b/>
        </w:rPr>
        <w:t>1. Overall Description:</w:t>
      </w:r>
      <w:bookmarkStart w:id="4" w:name="_Hlk118277894"/>
    </w:p>
    <w:p w14:paraId="7A6B383F" w14:textId="784750C7" w:rsidR="001438A7" w:rsidRDefault="00F1488B" w:rsidP="00F1488B">
      <w:pPr>
        <w:pStyle w:val="a3"/>
        <w:tabs>
          <w:tab w:val="clear" w:pos="4153"/>
          <w:tab w:val="clear" w:pos="8306"/>
        </w:tabs>
        <w:rPr>
          <w:rFonts w:ascii="Arial" w:hAnsi="Arial" w:cs="Arial"/>
        </w:rPr>
      </w:pPr>
      <w:r>
        <w:rPr>
          <w:rFonts w:ascii="Arial" w:hAnsi="Arial" w:cs="Arial"/>
        </w:rPr>
        <w:t xml:space="preserve">SA2 is working on </w:t>
      </w:r>
      <w:r w:rsidR="005C1F3B">
        <w:rPr>
          <w:rFonts w:ascii="Arial" w:hAnsi="Arial" w:cs="Arial"/>
        </w:rPr>
        <w:t>5G_</w:t>
      </w:r>
      <w:r>
        <w:rPr>
          <w:rFonts w:ascii="Arial" w:hAnsi="Arial" w:cs="Arial" w:hint="eastAsia"/>
          <w:lang w:eastAsia="zh-CN"/>
        </w:rPr>
        <w:t>e</w:t>
      </w:r>
      <w:r>
        <w:rPr>
          <w:rFonts w:ascii="Arial" w:hAnsi="Arial" w:cs="Arial"/>
        </w:rPr>
        <w:t>LCS</w:t>
      </w:r>
      <w:r w:rsidR="005C1F3B">
        <w:rPr>
          <w:rFonts w:ascii="Arial" w:hAnsi="Arial" w:cs="Arial"/>
        </w:rPr>
        <w:t>_</w:t>
      </w:r>
      <w:r>
        <w:rPr>
          <w:rFonts w:ascii="Arial" w:hAnsi="Arial" w:cs="Arial"/>
        </w:rPr>
        <w:t xml:space="preserve">Ph3 at Stage 2. </w:t>
      </w:r>
      <w:r w:rsidR="001438A7">
        <w:rPr>
          <w:rFonts w:ascii="Arial" w:hAnsi="Arial" w:cs="Arial" w:hint="eastAsia"/>
          <w:lang w:eastAsia="zh-CN"/>
        </w:rPr>
        <w:t>T</w:t>
      </w:r>
      <w:r>
        <w:rPr>
          <w:rFonts w:ascii="Arial" w:hAnsi="Arial" w:cs="Arial"/>
        </w:rPr>
        <w:t xml:space="preserve">he key issue </w:t>
      </w:r>
      <w:r w:rsidR="001438A7">
        <w:rPr>
          <w:rFonts w:ascii="Arial" w:hAnsi="Arial" w:cs="Arial"/>
        </w:rPr>
        <w:t xml:space="preserve">6 is to solve the requirement of UE unaware positioning in 5G-MT-LR procedure for the regulatory location service. </w:t>
      </w:r>
      <w:r>
        <w:rPr>
          <w:rFonts w:ascii="Arial" w:hAnsi="Arial" w:cs="Arial"/>
        </w:rPr>
        <w:t xml:space="preserve"> </w:t>
      </w:r>
    </w:p>
    <w:p w14:paraId="37146F51" w14:textId="4A6A2A9D" w:rsidR="00F1488B" w:rsidRDefault="00C73B8F" w:rsidP="00F1488B">
      <w:pPr>
        <w:pStyle w:val="a3"/>
        <w:tabs>
          <w:tab w:val="clear" w:pos="4153"/>
          <w:tab w:val="clear" w:pos="8306"/>
        </w:tabs>
        <w:rPr>
          <w:rFonts w:ascii="Arial" w:hAnsi="Arial" w:cs="Arial"/>
        </w:rPr>
      </w:pPr>
      <w:r>
        <w:rPr>
          <w:rFonts w:ascii="Arial" w:hAnsi="Arial" w:cs="Arial"/>
        </w:rPr>
        <w:t xml:space="preserve">If </w:t>
      </w:r>
      <w:r w:rsidR="00F1488B">
        <w:rPr>
          <w:rFonts w:ascii="Arial" w:hAnsi="Arial" w:cs="Arial"/>
        </w:rPr>
        <w:t>UE unaware positioning</w:t>
      </w:r>
      <w:r>
        <w:rPr>
          <w:rFonts w:ascii="Arial" w:hAnsi="Arial" w:cs="Arial"/>
        </w:rPr>
        <w:t xml:space="preserve"> is requested by </w:t>
      </w:r>
      <w:r>
        <w:rPr>
          <w:rFonts w:ascii="Arial" w:hAnsi="Arial" w:cs="Arial" w:hint="eastAsia"/>
          <w:lang w:eastAsia="zh-CN"/>
        </w:rPr>
        <w:t>external</w:t>
      </w:r>
      <w:r>
        <w:rPr>
          <w:rFonts w:ascii="Arial" w:hAnsi="Arial" w:cs="Arial"/>
        </w:rPr>
        <w:t xml:space="preserve"> </w:t>
      </w:r>
      <w:r>
        <w:rPr>
          <w:rFonts w:ascii="Arial" w:hAnsi="Arial" w:cs="Arial" w:hint="eastAsia"/>
          <w:lang w:eastAsia="zh-CN"/>
        </w:rPr>
        <w:t>LCS</w:t>
      </w:r>
      <w:r>
        <w:rPr>
          <w:rFonts w:ascii="Arial" w:hAnsi="Arial" w:cs="Arial"/>
        </w:rPr>
        <w:t xml:space="preserve"> </w:t>
      </w:r>
      <w:r>
        <w:rPr>
          <w:rFonts w:ascii="Arial" w:hAnsi="Arial" w:cs="Arial" w:hint="eastAsia"/>
          <w:lang w:eastAsia="zh-CN"/>
        </w:rPr>
        <w:t>Client</w:t>
      </w:r>
      <w:r>
        <w:rPr>
          <w:rFonts w:ascii="Arial" w:hAnsi="Arial" w:cs="Arial"/>
        </w:rPr>
        <w:t xml:space="preserve"> in 5GC-MT-LR for the regulatory location service</w:t>
      </w:r>
      <w:r w:rsidR="00F1488B">
        <w:rPr>
          <w:rFonts w:ascii="Arial" w:hAnsi="Arial" w:cs="Arial"/>
        </w:rPr>
        <w:t xml:space="preserve">, there </w:t>
      </w:r>
      <w:r>
        <w:rPr>
          <w:rFonts w:ascii="Arial" w:hAnsi="Arial" w:cs="Arial"/>
        </w:rPr>
        <w:t>are</w:t>
      </w:r>
      <w:r w:rsidR="00F1488B">
        <w:rPr>
          <w:rFonts w:ascii="Arial" w:hAnsi="Arial" w:cs="Arial"/>
        </w:rPr>
        <w:t xml:space="preserve"> the following </w:t>
      </w:r>
      <w:r w:rsidR="00E23D6D">
        <w:rPr>
          <w:rFonts w:ascii="Arial" w:hAnsi="Arial" w:cs="Arial" w:hint="eastAsia"/>
          <w:lang w:eastAsia="zh-CN"/>
        </w:rPr>
        <w:t>case</w:t>
      </w:r>
      <w:r>
        <w:rPr>
          <w:rFonts w:ascii="Arial" w:hAnsi="Arial" w:cs="Arial"/>
        </w:rPr>
        <w:t>s</w:t>
      </w:r>
      <w:r w:rsidR="00F1488B">
        <w:rPr>
          <w:rFonts w:ascii="Arial" w:hAnsi="Arial" w:cs="Arial"/>
        </w:rPr>
        <w:t>:</w:t>
      </w:r>
    </w:p>
    <w:p w14:paraId="25FF4866" w14:textId="05B47108" w:rsidR="00F1488B" w:rsidRDefault="00F1488B" w:rsidP="001438A7">
      <w:pPr>
        <w:pStyle w:val="a3"/>
        <w:numPr>
          <w:ilvl w:val="0"/>
          <w:numId w:val="17"/>
        </w:numPr>
        <w:tabs>
          <w:tab w:val="clear" w:pos="4153"/>
          <w:tab w:val="clear" w:pos="8306"/>
        </w:tabs>
        <w:rPr>
          <w:rFonts w:ascii="Arial" w:hAnsi="Arial" w:cs="Arial"/>
        </w:rPr>
      </w:pPr>
      <w:r>
        <w:rPr>
          <w:rFonts w:ascii="Arial" w:hAnsi="Arial" w:cs="Arial" w:hint="eastAsia"/>
        </w:rPr>
        <w:t>T</w:t>
      </w:r>
      <w:r>
        <w:rPr>
          <w:rFonts w:ascii="Arial" w:hAnsi="Arial" w:cs="Arial"/>
        </w:rPr>
        <w:t xml:space="preserve">he target UE is in </w:t>
      </w:r>
      <w:r w:rsidRPr="00F1488B">
        <w:rPr>
          <w:rFonts w:ascii="Arial" w:hAnsi="Arial" w:cs="Arial"/>
        </w:rPr>
        <w:t>CM-CONNECTED with RRC-INACTICE state</w:t>
      </w:r>
      <w:r w:rsidR="00DA452F">
        <w:rPr>
          <w:rFonts w:ascii="Arial" w:hAnsi="Arial" w:cs="Arial"/>
        </w:rPr>
        <w:t>. T</w:t>
      </w:r>
      <w:r w:rsidRPr="00F1488B">
        <w:rPr>
          <w:rFonts w:ascii="Arial" w:hAnsi="Arial" w:cs="Arial"/>
        </w:rPr>
        <w:t xml:space="preserve">he target UE should transit from CM-CONNECTED with RRC-INACTICE state to CM-CONNECTED </w:t>
      </w:r>
      <w:r w:rsidRPr="00F1488B">
        <w:rPr>
          <w:rFonts w:ascii="Arial" w:hAnsi="Arial" w:cs="Arial" w:hint="eastAsia"/>
        </w:rPr>
        <w:t>state</w:t>
      </w:r>
      <w:r w:rsidRPr="00F1488B">
        <w:rPr>
          <w:rFonts w:ascii="Arial" w:hAnsi="Arial" w:cs="Arial"/>
        </w:rPr>
        <w:t xml:space="preserve"> during network assisted positioning procedure as specified in clause 6.11.2 of TS 23.273. </w:t>
      </w:r>
    </w:p>
    <w:p w14:paraId="5B301E64" w14:textId="2CE93977" w:rsidR="00A05F8C" w:rsidRDefault="00C73B8F" w:rsidP="00F1488B">
      <w:pPr>
        <w:pStyle w:val="a3"/>
        <w:numPr>
          <w:ilvl w:val="0"/>
          <w:numId w:val="17"/>
        </w:numPr>
        <w:tabs>
          <w:tab w:val="clear" w:pos="4153"/>
          <w:tab w:val="clear" w:pos="8306"/>
        </w:tabs>
        <w:rPr>
          <w:rFonts w:ascii="Arial" w:hAnsi="Arial" w:cs="Arial"/>
        </w:rPr>
      </w:pPr>
      <w:r>
        <w:rPr>
          <w:rFonts w:ascii="Arial" w:hAnsi="Arial" w:cs="Arial"/>
        </w:rPr>
        <w:t>T</w:t>
      </w:r>
      <w:r w:rsidR="00F1488B" w:rsidRPr="00C73B8F">
        <w:rPr>
          <w:rFonts w:ascii="Arial" w:hAnsi="Arial" w:cs="Arial"/>
        </w:rPr>
        <w:t xml:space="preserve">he target UE </w:t>
      </w:r>
      <w:r>
        <w:rPr>
          <w:rFonts w:ascii="Arial" w:hAnsi="Arial" w:cs="Arial"/>
        </w:rPr>
        <w:t>is in CM-IDLE state. T</w:t>
      </w:r>
      <w:r w:rsidRPr="00F1488B">
        <w:rPr>
          <w:rFonts w:ascii="Arial" w:hAnsi="Arial" w:cs="Arial"/>
        </w:rPr>
        <w:t>he target UE should transit from CM-</w:t>
      </w:r>
      <w:r>
        <w:rPr>
          <w:rFonts w:ascii="Arial" w:hAnsi="Arial" w:cs="Arial" w:hint="eastAsia"/>
          <w:lang w:eastAsia="zh-CN"/>
        </w:rPr>
        <w:t>IDLE</w:t>
      </w:r>
      <w:r w:rsidRPr="00F1488B">
        <w:rPr>
          <w:rFonts w:ascii="Arial" w:hAnsi="Arial" w:cs="Arial"/>
        </w:rPr>
        <w:t xml:space="preserve"> state to CM-CONNECTED </w:t>
      </w:r>
      <w:r w:rsidRPr="00F1488B">
        <w:rPr>
          <w:rFonts w:ascii="Arial" w:hAnsi="Arial" w:cs="Arial" w:hint="eastAsia"/>
        </w:rPr>
        <w:t>state</w:t>
      </w:r>
      <w:r>
        <w:rPr>
          <w:rFonts w:ascii="Arial" w:hAnsi="Arial" w:cs="Arial" w:hint="eastAsia"/>
          <w:lang w:eastAsia="zh-CN"/>
        </w:rPr>
        <w:t xml:space="preserve"> </w:t>
      </w:r>
      <w:r>
        <w:rPr>
          <w:rFonts w:ascii="Arial" w:hAnsi="Arial" w:cs="Arial"/>
          <w:lang w:eastAsia="zh-CN"/>
        </w:rPr>
        <w:t xml:space="preserve">during </w:t>
      </w:r>
      <w:r w:rsidR="00A05F8C">
        <w:rPr>
          <w:rFonts w:ascii="Arial" w:hAnsi="Arial" w:cs="Arial"/>
          <w:lang w:eastAsia="zh-CN"/>
        </w:rPr>
        <w:t>network triggered Service Request after the serving AMF receives</w:t>
      </w:r>
      <w:r w:rsidR="00A05F8C">
        <w:rPr>
          <w:rFonts w:ascii="Arial" w:hAnsi="Arial" w:cs="Arial"/>
        </w:rPr>
        <w:t xml:space="preserve"> 5GC-MT-LR for the regulatory location service</w:t>
      </w:r>
      <w:r w:rsidR="00A05F8C" w:rsidRPr="00A05F8C">
        <w:rPr>
          <w:rFonts w:ascii="Arial" w:hAnsi="Arial" w:cs="Arial"/>
        </w:rPr>
        <w:t xml:space="preserve"> </w:t>
      </w:r>
      <w:r w:rsidR="00A05F8C" w:rsidRPr="00F1488B">
        <w:rPr>
          <w:rFonts w:ascii="Arial" w:hAnsi="Arial" w:cs="Arial"/>
        </w:rPr>
        <w:t xml:space="preserve">as specified in </w:t>
      </w:r>
      <w:r w:rsidR="00A05F8C">
        <w:rPr>
          <w:rFonts w:ascii="Arial" w:hAnsi="Arial" w:cs="Arial"/>
        </w:rPr>
        <w:t>clause 6.1.1</w:t>
      </w:r>
      <w:r w:rsidR="00A05F8C" w:rsidRPr="00F1488B">
        <w:rPr>
          <w:rFonts w:ascii="Arial" w:hAnsi="Arial" w:cs="Arial"/>
        </w:rPr>
        <w:t xml:space="preserve"> of TS 23.273.</w:t>
      </w:r>
    </w:p>
    <w:p w14:paraId="32992669" w14:textId="70893436" w:rsidR="00C73B8F" w:rsidRDefault="00A05F8C" w:rsidP="006276D8">
      <w:pPr>
        <w:pStyle w:val="a3"/>
        <w:numPr>
          <w:ilvl w:val="0"/>
          <w:numId w:val="17"/>
        </w:numPr>
        <w:tabs>
          <w:tab w:val="clear" w:pos="4153"/>
          <w:tab w:val="clear" w:pos="8306"/>
        </w:tabs>
        <w:rPr>
          <w:rFonts w:ascii="Arial" w:hAnsi="Arial" w:cs="Arial"/>
          <w:lang w:eastAsia="zh-CN"/>
        </w:rPr>
      </w:pPr>
      <w:r>
        <w:rPr>
          <w:rFonts w:ascii="Arial" w:hAnsi="Arial" w:cs="Arial"/>
          <w:lang w:eastAsia="zh-CN"/>
        </w:rPr>
        <w:t>T</w:t>
      </w:r>
      <w:r w:rsidRPr="00C73B8F">
        <w:rPr>
          <w:rFonts w:ascii="Arial" w:hAnsi="Arial" w:cs="Arial"/>
          <w:lang w:eastAsia="zh-CN"/>
        </w:rPr>
        <w:t xml:space="preserve">he target UE </w:t>
      </w:r>
      <w:r>
        <w:rPr>
          <w:rFonts w:ascii="Arial" w:hAnsi="Arial" w:cs="Arial"/>
          <w:lang w:eastAsia="zh-CN"/>
        </w:rPr>
        <w:t>is in CM-IDLE state. T</w:t>
      </w:r>
      <w:r w:rsidRPr="00F1488B">
        <w:rPr>
          <w:rFonts w:ascii="Arial" w:hAnsi="Arial" w:cs="Arial"/>
          <w:lang w:eastAsia="zh-CN"/>
        </w:rPr>
        <w:t>he target UE should transit from CM-</w:t>
      </w:r>
      <w:r>
        <w:rPr>
          <w:rFonts w:ascii="Arial" w:hAnsi="Arial" w:cs="Arial" w:hint="eastAsia"/>
          <w:lang w:eastAsia="zh-CN"/>
        </w:rPr>
        <w:t>IDLE</w:t>
      </w:r>
      <w:r w:rsidRPr="00F1488B">
        <w:rPr>
          <w:rFonts w:ascii="Arial" w:hAnsi="Arial" w:cs="Arial"/>
          <w:lang w:eastAsia="zh-CN"/>
        </w:rPr>
        <w:t xml:space="preserve"> state to CM-CONNECTED </w:t>
      </w:r>
      <w:r w:rsidRPr="00F1488B">
        <w:rPr>
          <w:rFonts w:ascii="Arial" w:hAnsi="Arial" w:cs="Arial" w:hint="eastAsia"/>
          <w:lang w:eastAsia="zh-CN"/>
        </w:rPr>
        <w:t>state</w:t>
      </w:r>
      <w:r>
        <w:rPr>
          <w:rFonts w:ascii="Arial" w:hAnsi="Arial" w:cs="Arial" w:hint="eastAsia"/>
          <w:lang w:eastAsia="zh-CN"/>
        </w:rPr>
        <w:t xml:space="preserve"> </w:t>
      </w:r>
      <w:r>
        <w:rPr>
          <w:rFonts w:ascii="Arial" w:hAnsi="Arial" w:cs="Arial"/>
          <w:lang w:eastAsia="zh-CN"/>
        </w:rPr>
        <w:t xml:space="preserve">during network triggered Service Request after the serving AMF receives </w:t>
      </w:r>
      <w:r w:rsidR="006276D8" w:rsidRPr="006276D8">
        <w:rPr>
          <w:rFonts w:ascii="Arial" w:hAnsi="Arial" w:cs="Arial"/>
          <w:lang w:eastAsia="zh-CN"/>
        </w:rPr>
        <w:t>Namf_Communication_N1N2MessageTransfer service operation</w:t>
      </w:r>
      <w:r w:rsidR="006276D8">
        <w:rPr>
          <w:rFonts w:ascii="Arial" w:hAnsi="Arial" w:cs="Arial"/>
          <w:lang w:eastAsia="zh-CN"/>
        </w:rPr>
        <w:t xml:space="preserve"> with </w:t>
      </w:r>
      <w:r w:rsidR="006276D8">
        <w:rPr>
          <w:rFonts w:ascii="Arial" w:hAnsi="Arial" w:cs="Arial" w:hint="eastAsia"/>
          <w:lang w:eastAsia="zh-CN"/>
        </w:rPr>
        <w:t>a</w:t>
      </w:r>
      <w:r w:rsidR="006276D8">
        <w:rPr>
          <w:rFonts w:ascii="Arial" w:hAnsi="Arial" w:cs="Arial"/>
          <w:lang w:eastAsia="zh-CN"/>
        </w:rPr>
        <w:t xml:space="preserve"> Network Positioning message in </w:t>
      </w:r>
      <w:r>
        <w:rPr>
          <w:rFonts w:ascii="Arial" w:hAnsi="Arial" w:cs="Arial"/>
          <w:lang w:eastAsia="zh-CN"/>
        </w:rPr>
        <w:t>5GC-MT-LR for the regulatory location service</w:t>
      </w:r>
      <w:r w:rsidRPr="00A05F8C">
        <w:rPr>
          <w:rFonts w:ascii="Arial" w:hAnsi="Arial" w:cs="Arial"/>
          <w:lang w:eastAsia="zh-CN"/>
        </w:rPr>
        <w:t xml:space="preserve"> </w:t>
      </w:r>
      <w:r w:rsidRPr="00F1488B">
        <w:rPr>
          <w:rFonts w:ascii="Arial" w:hAnsi="Arial" w:cs="Arial"/>
          <w:lang w:eastAsia="zh-CN"/>
        </w:rPr>
        <w:t xml:space="preserve">as specified in </w:t>
      </w:r>
      <w:r>
        <w:rPr>
          <w:rFonts w:ascii="Arial" w:hAnsi="Arial" w:cs="Arial"/>
          <w:lang w:eastAsia="zh-CN"/>
        </w:rPr>
        <w:t>clause 6.1.1</w:t>
      </w:r>
      <w:r w:rsidRPr="00F1488B">
        <w:rPr>
          <w:rFonts w:ascii="Arial" w:hAnsi="Arial" w:cs="Arial"/>
          <w:lang w:eastAsia="zh-CN"/>
        </w:rPr>
        <w:t xml:space="preserve"> of TS 23.273.</w:t>
      </w:r>
    </w:p>
    <w:p w14:paraId="5AA4FB38" w14:textId="3F26E9CB" w:rsidR="001F4AA6" w:rsidRDefault="001F4AA6" w:rsidP="001F4AA6">
      <w:pPr>
        <w:pStyle w:val="a3"/>
        <w:tabs>
          <w:tab w:val="clear" w:pos="4153"/>
          <w:tab w:val="clear" w:pos="8306"/>
        </w:tabs>
        <w:rPr>
          <w:rFonts w:ascii="Arial" w:hAnsi="Arial" w:cs="Arial"/>
        </w:rPr>
      </w:pPr>
      <w:r>
        <w:rPr>
          <w:rFonts w:ascii="Arial" w:hAnsi="Arial" w:cs="Arial"/>
          <w:lang w:eastAsia="zh-CN"/>
        </w:rPr>
        <w:t xml:space="preserve">According to the </w:t>
      </w:r>
      <w:r>
        <w:rPr>
          <w:rFonts w:ascii="Arial" w:hAnsi="Arial" w:cs="Arial"/>
        </w:rPr>
        <w:t xml:space="preserve">requirement of UE unaware positioning, the UE should not be aware that the </w:t>
      </w:r>
      <w:r w:rsidR="00E23D6D">
        <w:rPr>
          <w:rFonts w:ascii="Arial" w:hAnsi="Arial" w:cs="Arial"/>
        </w:rPr>
        <w:t xml:space="preserve">paging </w:t>
      </w:r>
      <w:r w:rsidR="00D050AD">
        <w:rPr>
          <w:rFonts w:ascii="Arial" w:hAnsi="Arial" w:cs="Arial"/>
        </w:rPr>
        <w:t xml:space="preserve">message </w:t>
      </w:r>
      <w:r w:rsidR="00E23D6D">
        <w:rPr>
          <w:rFonts w:ascii="Arial" w:hAnsi="Arial" w:cs="Arial"/>
        </w:rPr>
        <w:t>in the case</w:t>
      </w:r>
      <w:r>
        <w:rPr>
          <w:rFonts w:ascii="Arial" w:hAnsi="Arial" w:cs="Arial"/>
        </w:rPr>
        <w:t xml:space="preserve"> above-mentioned. </w:t>
      </w:r>
      <w:r w:rsidR="00A80E49">
        <w:rPr>
          <w:rFonts w:ascii="Arial" w:hAnsi="Arial" w:cs="Arial"/>
        </w:rPr>
        <w:t xml:space="preserve">So for the purpose, the network should not trigger paging in these cases. </w:t>
      </w:r>
    </w:p>
    <w:p w14:paraId="3158825F" w14:textId="52E3F5AC" w:rsidR="00A80E49" w:rsidRPr="006276D8" w:rsidRDefault="00A80E49" w:rsidP="001F4AA6">
      <w:pPr>
        <w:pStyle w:val="a3"/>
        <w:tabs>
          <w:tab w:val="clear" w:pos="4153"/>
          <w:tab w:val="clear" w:pos="8306"/>
        </w:tabs>
        <w:rPr>
          <w:rFonts w:ascii="Arial" w:hAnsi="Arial" w:cs="Arial"/>
          <w:lang w:eastAsia="zh-CN"/>
        </w:rPr>
      </w:pPr>
      <w:r>
        <w:rPr>
          <w:rFonts w:ascii="Arial" w:hAnsi="Arial" w:cs="Arial"/>
        </w:rPr>
        <w:t xml:space="preserve">From SA2’s perspective, to achieve UE positioning awareness for the general LCS procedure, the target UE should receive an indication information of paging from the network if the paging is triggered during LCS procedure. For the requirement of UE positioning unawareness, the network refrains from sending paging message to UE. The UE can be unaware of LCS procedure with the requirement of UE positioning unawareness. If there is no an explicit indication of LCS-triggering paging, the UE will be completely unaware of LCS-triggering paging, let alone UE positioning unawareness in 5GC-MT-LR procedure for regulatory location service. </w:t>
      </w:r>
    </w:p>
    <w:p w14:paraId="29FFFDFB" w14:textId="5CD08CBE" w:rsidR="00F1488B" w:rsidRDefault="00A80E49" w:rsidP="00F1488B">
      <w:pPr>
        <w:pStyle w:val="a3"/>
        <w:tabs>
          <w:tab w:val="clear" w:pos="4153"/>
          <w:tab w:val="clear" w:pos="8306"/>
        </w:tabs>
        <w:rPr>
          <w:rFonts w:ascii="Arial" w:hAnsi="Arial" w:cs="Arial"/>
        </w:rPr>
      </w:pPr>
      <w:r>
        <w:rPr>
          <w:rFonts w:ascii="Arial" w:hAnsi="Arial" w:cs="Arial"/>
        </w:rPr>
        <w:t xml:space="preserve">So </w:t>
      </w:r>
      <w:r w:rsidR="00C73B8F" w:rsidRPr="00F1488B">
        <w:rPr>
          <w:rFonts w:ascii="Arial" w:hAnsi="Arial" w:cs="Arial"/>
        </w:rPr>
        <w:t xml:space="preserve">SA2 </w:t>
      </w:r>
      <w:r w:rsidR="00C73B8F">
        <w:rPr>
          <w:rFonts w:ascii="Arial" w:hAnsi="Arial" w:cs="Arial"/>
        </w:rPr>
        <w:t xml:space="preserve">would like to </w:t>
      </w:r>
      <w:r>
        <w:rPr>
          <w:rFonts w:ascii="Arial" w:hAnsi="Arial" w:cs="Arial"/>
        </w:rPr>
        <w:t>request</w:t>
      </w:r>
      <w:r w:rsidR="00C73B8F">
        <w:rPr>
          <w:rFonts w:ascii="Arial" w:hAnsi="Arial" w:cs="Arial"/>
        </w:rPr>
        <w:t xml:space="preserve"> RAN2</w:t>
      </w:r>
      <w:r>
        <w:rPr>
          <w:rFonts w:ascii="Arial" w:hAnsi="Arial" w:cs="Arial"/>
        </w:rPr>
        <w:t xml:space="preserve"> to implement</w:t>
      </w:r>
      <w:r w:rsidR="00C73B8F">
        <w:rPr>
          <w:rFonts w:ascii="Arial" w:hAnsi="Arial" w:cs="Arial"/>
        </w:rPr>
        <w:t>:</w:t>
      </w:r>
    </w:p>
    <w:p w14:paraId="529CE45E" w14:textId="4C385296" w:rsidR="006276D8" w:rsidRDefault="006276D8" w:rsidP="006276D8">
      <w:pPr>
        <w:pStyle w:val="a3"/>
        <w:numPr>
          <w:ilvl w:val="0"/>
          <w:numId w:val="18"/>
        </w:numPr>
        <w:tabs>
          <w:tab w:val="clear" w:pos="4153"/>
          <w:tab w:val="clear" w:pos="8306"/>
        </w:tabs>
        <w:rPr>
          <w:rFonts w:ascii="Arial" w:hAnsi="Arial" w:cs="Arial"/>
        </w:rPr>
      </w:pPr>
      <w:r>
        <w:rPr>
          <w:rFonts w:ascii="Arial" w:hAnsi="Arial" w:cs="Arial"/>
        </w:rPr>
        <w:t xml:space="preserve">If the paging is triggered </w:t>
      </w:r>
      <w:r w:rsidR="00D050AD">
        <w:rPr>
          <w:rFonts w:ascii="Arial" w:hAnsi="Arial" w:cs="Arial" w:hint="eastAsia"/>
          <w:lang w:eastAsia="zh-CN"/>
        </w:rPr>
        <w:t>during</w:t>
      </w:r>
      <w:r w:rsidR="00D050AD">
        <w:rPr>
          <w:rFonts w:ascii="Arial" w:hAnsi="Arial" w:cs="Arial"/>
        </w:rPr>
        <w:t xml:space="preserve"> LCS procedure</w:t>
      </w:r>
      <w:r>
        <w:rPr>
          <w:rFonts w:ascii="Arial" w:hAnsi="Arial" w:cs="Arial"/>
        </w:rPr>
        <w:t>,</w:t>
      </w:r>
      <w:r w:rsidR="005C1F3B">
        <w:rPr>
          <w:rFonts w:ascii="Arial" w:hAnsi="Arial" w:cs="Arial"/>
        </w:rPr>
        <w:t xml:space="preserve"> the</w:t>
      </w:r>
      <w:r>
        <w:rPr>
          <w:rFonts w:ascii="Arial" w:hAnsi="Arial" w:cs="Arial"/>
        </w:rPr>
        <w:t xml:space="preserve"> </w:t>
      </w:r>
      <w:r w:rsidR="005C1F3B">
        <w:rPr>
          <w:rFonts w:ascii="Arial" w:hAnsi="Arial" w:cs="Arial"/>
        </w:rPr>
        <w:t xml:space="preserve">NAS of </w:t>
      </w:r>
      <w:r w:rsidR="0074347A">
        <w:rPr>
          <w:rFonts w:ascii="Arial" w:hAnsi="Arial" w:cs="Arial"/>
        </w:rPr>
        <w:t xml:space="preserve">target UE </w:t>
      </w:r>
      <w:r w:rsidR="00A80E49">
        <w:rPr>
          <w:rFonts w:ascii="Arial" w:hAnsi="Arial" w:cs="Arial"/>
        </w:rPr>
        <w:t>should</w:t>
      </w:r>
      <w:r w:rsidR="0074347A">
        <w:rPr>
          <w:rFonts w:ascii="Arial" w:hAnsi="Arial" w:cs="Arial"/>
        </w:rPr>
        <w:t xml:space="preserve"> receive an indication to specify that the paging is for target UE positioning.</w:t>
      </w:r>
    </w:p>
    <w:p w14:paraId="33846938" w14:textId="300E87F9" w:rsidR="00003774" w:rsidRDefault="00A80E49" w:rsidP="00A80E49">
      <w:pPr>
        <w:pStyle w:val="a3"/>
        <w:numPr>
          <w:ilvl w:val="0"/>
          <w:numId w:val="18"/>
        </w:numPr>
        <w:tabs>
          <w:tab w:val="clear" w:pos="4153"/>
          <w:tab w:val="clear" w:pos="8306"/>
        </w:tabs>
        <w:rPr>
          <w:rFonts w:ascii="Arial" w:hAnsi="Arial" w:cs="Arial"/>
        </w:rPr>
      </w:pPr>
      <w:r>
        <w:rPr>
          <w:rFonts w:ascii="Arial" w:hAnsi="Arial" w:cs="Arial"/>
          <w:lang w:eastAsia="zh-CN"/>
        </w:rPr>
        <w:t>A</w:t>
      </w:r>
      <w:r w:rsidR="0074347A">
        <w:rPr>
          <w:rFonts w:ascii="Arial" w:hAnsi="Arial" w:cs="Arial"/>
          <w:lang w:eastAsia="zh-CN"/>
        </w:rPr>
        <w:t xml:space="preserve"> paging cause indicating the paging is triggered by the LCS procedure</w:t>
      </w:r>
      <w:r w:rsidR="005C1F3B">
        <w:rPr>
          <w:rFonts w:ascii="Arial" w:hAnsi="Arial" w:cs="Arial"/>
          <w:lang w:eastAsia="zh-CN"/>
        </w:rPr>
        <w:t xml:space="preserve"> should be included</w:t>
      </w:r>
      <w:r w:rsidR="005C1F3B" w:rsidRPr="005C1F3B">
        <w:rPr>
          <w:rFonts w:ascii="Arial" w:hAnsi="Arial" w:cs="Arial"/>
          <w:lang w:eastAsia="zh-CN"/>
        </w:rPr>
        <w:t xml:space="preserve"> </w:t>
      </w:r>
      <w:r w:rsidR="005C1F3B">
        <w:rPr>
          <w:rFonts w:ascii="Arial" w:hAnsi="Arial" w:cs="Arial"/>
          <w:lang w:eastAsia="zh-CN"/>
        </w:rPr>
        <w:t>in paging message of RRC layer</w:t>
      </w:r>
      <w:r w:rsidR="0074347A">
        <w:rPr>
          <w:rFonts w:ascii="Arial" w:hAnsi="Arial" w:cs="Arial"/>
          <w:lang w:eastAsia="zh-CN"/>
        </w:rPr>
        <w:t>.</w:t>
      </w:r>
      <w:bookmarkEnd w:id="3"/>
      <w:bookmarkEnd w:id="4"/>
    </w:p>
    <w:p w14:paraId="5F2639B7" w14:textId="77777777" w:rsidR="00A80E49" w:rsidRPr="00A80E49" w:rsidRDefault="00A80E49" w:rsidP="00A80E49">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08EEFAD" w:rsidR="00463675" w:rsidRPr="00003774" w:rsidRDefault="00463675">
      <w:pPr>
        <w:spacing w:after="120"/>
        <w:ind w:left="1985" w:hanging="1985"/>
        <w:rPr>
          <w:rFonts w:ascii="Arial" w:hAnsi="Arial" w:cs="Arial"/>
          <w:b/>
        </w:rPr>
      </w:pPr>
      <w:r w:rsidRPr="00003774">
        <w:rPr>
          <w:rFonts w:ascii="Arial" w:hAnsi="Arial" w:cs="Arial"/>
          <w:b/>
        </w:rPr>
        <w:lastRenderedPageBreak/>
        <w:t xml:space="preserve">To </w:t>
      </w:r>
      <w:r w:rsidR="004045CC">
        <w:rPr>
          <w:rFonts w:ascii="Arial" w:hAnsi="Arial" w:cs="Arial"/>
          <w:b/>
        </w:rPr>
        <w:t xml:space="preserve">RAN2 </w:t>
      </w:r>
      <w:r w:rsidRPr="00003774">
        <w:rPr>
          <w:rFonts w:ascii="Arial" w:hAnsi="Arial" w:cs="Arial"/>
          <w:b/>
        </w:rPr>
        <w:t>group.</w:t>
      </w:r>
    </w:p>
    <w:p w14:paraId="3449AB35" w14:textId="4991FC61"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7D3B24" w:rsidRPr="00003774">
        <w:rPr>
          <w:rFonts w:ascii="Arial" w:hAnsi="Arial" w:cs="Arial"/>
        </w:rPr>
        <w:t>SA</w:t>
      </w:r>
      <w:r w:rsidR="004045CC">
        <w:rPr>
          <w:rFonts w:ascii="Arial" w:hAnsi="Arial" w:cs="Arial"/>
        </w:rPr>
        <w:t>2</w:t>
      </w:r>
      <w:r w:rsidR="007D3B24" w:rsidRPr="00003774">
        <w:rPr>
          <w:rFonts w:ascii="Arial" w:hAnsi="Arial" w:cs="Arial"/>
        </w:rPr>
        <w:t xml:space="preserve"> group</w:t>
      </w:r>
      <w:r w:rsidR="007D3B24">
        <w:rPr>
          <w:rFonts w:ascii="Arial" w:hAnsi="Arial" w:cs="Arial"/>
        </w:rPr>
        <w:t xml:space="preserve"> kindly</w:t>
      </w:r>
      <w:r w:rsidRPr="00003774">
        <w:rPr>
          <w:rFonts w:ascii="Arial" w:hAnsi="Arial" w:cs="Arial"/>
        </w:rPr>
        <w:t xml:space="preserve"> asks </w:t>
      </w:r>
      <w:r w:rsidR="003F6EC0">
        <w:rPr>
          <w:rFonts w:ascii="Arial" w:hAnsi="Arial" w:cs="Arial"/>
        </w:rPr>
        <w:t>RAN</w:t>
      </w:r>
      <w:r w:rsidR="004045CC">
        <w:rPr>
          <w:rFonts w:ascii="Arial" w:hAnsi="Arial" w:cs="Arial"/>
          <w:lang w:eastAsia="zh-CN"/>
        </w:rPr>
        <w:t>2</w:t>
      </w:r>
      <w:r w:rsidRPr="00003774">
        <w:rPr>
          <w:rFonts w:ascii="Arial" w:hAnsi="Arial" w:cs="Arial"/>
        </w:rPr>
        <w:t xml:space="preserve"> group to </w:t>
      </w:r>
      <w:r w:rsidR="00296D35">
        <w:rPr>
          <w:rFonts w:ascii="Arial" w:hAnsi="Arial" w:cs="Arial" w:hint="eastAsia"/>
          <w:lang w:eastAsia="zh-CN"/>
        </w:rPr>
        <w:t>response</w:t>
      </w:r>
      <w:r w:rsidR="00296D35">
        <w:rPr>
          <w:rFonts w:ascii="Arial" w:hAnsi="Arial" w:cs="Arial"/>
        </w:rPr>
        <w:t xml:space="preserve"> SA2’s requirements</w:t>
      </w:r>
      <w:r w:rsidR="00003774">
        <w:rPr>
          <w:rFonts w:ascii="Arial" w:hAnsi="Arial" w:cs="Arial"/>
        </w:rPr>
        <w:t>.</w:t>
      </w:r>
    </w:p>
    <w:p w14:paraId="0939DFD5" w14:textId="77777777" w:rsidR="00463675" w:rsidRPr="00CC5D62" w:rsidRDefault="00463675">
      <w:pPr>
        <w:spacing w:after="120"/>
        <w:ind w:left="993" w:hanging="993"/>
        <w:rPr>
          <w:rFonts w:ascii="Arial" w:hAnsi="Arial" w:cs="Arial"/>
        </w:rPr>
      </w:pPr>
    </w:p>
    <w:p w14:paraId="0C4C9E1D" w14:textId="3A751C62" w:rsidR="00463675" w:rsidRPr="000F4E43" w:rsidRDefault="00463675">
      <w:pPr>
        <w:spacing w:after="120"/>
        <w:rPr>
          <w:rFonts w:ascii="Arial" w:hAnsi="Arial" w:cs="Arial"/>
          <w:b/>
        </w:rPr>
      </w:pPr>
      <w:r w:rsidRPr="000F4E43">
        <w:rPr>
          <w:rFonts w:ascii="Arial" w:hAnsi="Arial" w:cs="Arial"/>
          <w:b/>
        </w:rPr>
        <w:t xml:space="preserve">3. Date of Next </w:t>
      </w:r>
      <w:r w:rsidR="00F32B9F">
        <w:rPr>
          <w:rFonts w:ascii="Arial" w:hAnsi="Arial" w:cs="Arial"/>
          <w:b/>
        </w:rPr>
        <w:t>SA2</w:t>
      </w:r>
      <w:r w:rsidRPr="000F4E43">
        <w:rPr>
          <w:rFonts w:ascii="Arial" w:hAnsi="Arial" w:cs="Arial"/>
          <w:b/>
        </w:rPr>
        <w:t xml:space="preserve"> Meetings:</w:t>
      </w:r>
    </w:p>
    <w:p w14:paraId="0B37DB8C" w14:textId="51C37EF1" w:rsidR="00AC2ED0" w:rsidRDefault="00F32B9F" w:rsidP="00AC2ED0">
      <w:pPr>
        <w:tabs>
          <w:tab w:val="left" w:pos="5103"/>
        </w:tabs>
        <w:spacing w:after="120"/>
        <w:ind w:left="2268" w:hanging="2268"/>
        <w:rPr>
          <w:rFonts w:ascii="Arial" w:hAnsi="Arial" w:cs="Arial"/>
          <w:bCs/>
        </w:rPr>
      </w:pPr>
      <w:r>
        <w:rPr>
          <w:rFonts w:ascii="Arial" w:hAnsi="Arial" w:cs="Arial"/>
          <w:bCs/>
        </w:rPr>
        <w:t>S2#157</w:t>
      </w:r>
      <w:r w:rsidR="00AC2ED0">
        <w:rPr>
          <w:rFonts w:ascii="Arial" w:hAnsi="Arial" w:cs="Arial"/>
          <w:bCs/>
        </w:rPr>
        <w:tab/>
      </w:r>
      <w:r>
        <w:rPr>
          <w:rFonts w:ascii="Arial" w:hAnsi="Arial" w:cs="Arial"/>
          <w:bCs/>
        </w:rPr>
        <w:t>22</w:t>
      </w:r>
      <w:r w:rsidR="00AC2ED0" w:rsidRPr="00AC2ED0">
        <w:rPr>
          <w:rFonts w:ascii="Arial" w:hAnsi="Arial" w:cs="Arial"/>
          <w:bCs/>
          <w:vertAlign w:val="superscript"/>
        </w:rPr>
        <w:t>th</w:t>
      </w:r>
      <w:r w:rsidR="00AC2ED0">
        <w:rPr>
          <w:rFonts w:ascii="Arial" w:hAnsi="Arial" w:cs="Arial"/>
          <w:bCs/>
        </w:rPr>
        <w:t xml:space="preserve"> - 2</w:t>
      </w:r>
      <w:r>
        <w:rPr>
          <w:rFonts w:ascii="Arial" w:hAnsi="Arial" w:cs="Arial"/>
          <w:bCs/>
        </w:rPr>
        <w:t>6</w:t>
      </w:r>
      <w:r w:rsidR="00AC2ED0" w:rsidRPr="00AC2ED0">
        <w:rPr>
          <w:rFonts w:ascii="Arial" w:hAnsi="Arial" w:cs="Arial"/>
          <w:bCs/>
          <w:vertAlign w:val="superscript"/>
        </w:rPr>
        <w:t>st</w:t>
      </w:r>
      <w:r w:rsidR="00AC2ED0">
        <w:rPr>
          <w:rFonts w:ascii="Arial" w:hAnsi="Arial" w:cs="Arial"/>
          <w:bCs/>
        </w:rPr>
        <w:t xml:space="preserve"> </w:t>
      </w:r>
      <w:r>
        <w:rPr>
          <w:rFonts w:ascii="Arial" w:hAnsi="Arial" w:cs="Arial"/>
          <w:bCs/>
        </w:rPr>
        <w:t>May</w:t>
      </w:r>
      <w:r w:rsidR="00AC2ED0">
        <w:rPr>
          <w:rFonts w:ascii="Arial" w:hAnsi="Arial" w:cs="Arial"/>
          <w:bCs/>
        </w:rPr>
        <w:t xml:space="preserve"> 2023 </w:t>
      </w:r>
      <w:r w:rsidR="00AC2ED0">
        <w:rPr>
          <w:rFonts w:ascii="Arial" w:hAnsi="Arial" w:cs="Arial"/>
          <w:bCs/>
        </w:rPr>
        <w:tab/>
      </w:r>
      <w:r w:rsidR="00AC2ED0">
        <w:rPr>
          <w:rFonts w:ascii="Arial" w:hAnsi="Arial" w:cs="Arial"/>
          <w:bCs/>
        </w:rPr>
        <w:tab/>
      </w:r>
      <w:r>
        <w:rPr>
          <w:rFonts w:ascii="Arial" w:hAnsi="Arial" w:cs="Arial"/>
          <w:bCs/>
        </w:rPr>
        <w:t>Berlin, Germany</w:t>
      </w:r>
    </w:p>
    <w:p w14:paraId="5E8C6D70" w14:textId="7082C0E4" w:rsidR="00F1488B" w:rsidRDefault="00F1488B" w:rsidP="00F1488B">
      <w:pPr>
        <w:tabs>
          <w:tab w:val="left" w:pos="5103"/>
        </w:tabs>
        <w:spacing w:after="120"/>
        <w:ind w:left="2268" w:hanging="2268"/>
        <w:rPr>
          <w:rFonts w:ascii="Arial" w:hAnsi="Arial" w:cs="Arial"/>
          <w:bCs/>
        </w:rPr>
      </w:pPr>
      <w:r>
        <w:rPr>
          <w:rFonts w:ascii="Arial" w:hAnsi="Arial" w:cs="Arial"/>
          <w:bCs/>
        </w:rPr>
        <w:t>S2#158</w:t>
      </w:r>
      <w:r>
        <w:rPr>
          <w:rFonts w:ascii="Arial" w:hAnsi="Arial" w:cs="Arial"/>
          <w:bCs/>
        </w:rPr>
        <w:tab/>
        <w:t>21</w:t>
      </w:r>
      <w:r w:rsidRPr="00AC2ED0">
        <w:rPr>
          <w:rFonts w:ascii="Arial" w:hAnsi="Arial" w:cs="Arial"/>
          <w:bCs/>
          <w:vertAlign w:val="superscript"/>
        </w:rPr>
        <w:t>th</w:t>
      </w:r>
      <w:r>
        <w:rPr>
          <w:rFonts w:ascii="Arial" w:hAnsi="Arial" w:cs="Arial"/>
          <w:bCs/>
        </w:rPr>
        <w:t xml:space="preserve"> - </w:t>
      </w:r>
      <w:r w:rsidR="009F6487">
        <w:rPr>
          <w:rFonts w:ascii="Arial" w:hAnsi="Arial" w:cs="Arial"/>
          <w:bCs/>
        </w:rPr>
        <w:t>25</w:t>
      </w:r>
      <w:r w:rsidRPr="00AC2ED0">
        <w:rPr>
          <w:rFonts w:ascii="Arial" w:hAnsi="Arial" w:cs="Arial"/>
          <w:bCs/>
          <w:vertAlign w:val="superscript"/>
        </w:rPr>
        <w:t>rd</w:t>
      </w:r>
      <w:r>
        <w:rPr>
          <w:rFonts w:ascii="Arial" w:hAnsi="Arial" w:cs="Arial"/>
          <w:bCs/>
        </w:rPr>
        <w:t xml:space="preserve"> A</w:t>
      </w:r>
      <w:r w:rsidR="009F6487">
        <w:rPr>
          <w:rFonts w:ascii="Arial" w:hAnsi="Arial" w:cs="Arial"/>
          <w:bCs/>
        </w:rPr>
        <w:t>ugust</w:t>
      </w:r>
      <w:r>
        <w:rPr>
          <w:rFonts w:ascii="Arial" w:hAnsi="Arial" w:cs="Arial"/>
          <w:bCs/>
        </w:rPr>
        <w:t xml:space="preserve"> 2023</w:t>
      </w:r>
      <w:r>
        <w:rPr>
          <w:rFonts w:ascii="Arial" w:hAnsi="Arial" w:cs="Arial"/>
          <w:bCs/>
        </w:rPr>
        <w:tab/>
      </w:r>
      <w:r>
        <w:rPr>
          <w:rFonts w:ascii="Arial" w:hAnsi="Arial" w:cs="Arial"/>
          <w:bCs/>
        </w:rPr>
        <w:tab/>
      </w:r>
      <w:r w:rsidR="009F6487">
        <w:rPr>
          <w:rFonts w:ascii="Arial" w:hAnsi="Arial" w:cs="Arial" w:hint="eastAsia"/>
          <w:bCs/>
          <w:lang w:eastAsia="zh-CN"/>
        </w:rPr>
        <w:t>G</w:t>
      </w:r>
      <w:r w:rsidR="009F6487">
        <w:rPr>
          <w:rFonts w:ascii="Arial" w:hAnsi="Arial" w:cs="Arial"/>
          <w:bCs/>
        </w:rPr>
        <w:t>oteborg, Sweden</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36CF7" w14:textId="77777777" w:rsidR="005C3A41" w:rsidRDefault="005C3A41">
      <w:r>
        <w:separator/>
      </w:r>
    </w:p>
  </w:endnote>
  <w:endnote w:type="continuationSeparator" w:id="0">
    <w:p w14:paraId="32054D59" w14:textId="77777777" w:rsidR="005C3A41" w:rsidRDefault="005C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E9F35" w14:textId="77777777" w:rsidR="005C3A41" w:rsidRDefault="005C3A41">
      <w:r>
        <w:separator/>
      </w:r>
    </w:p>
  </w:footnote>
  <w:footnote w:type="continuationSeparator" w:id="0">
    <w:p w14:paraId="40FFF80F" w14:textId="77777777" w:rsidR="005C3A41" w:rsidRDefault="005C3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65B6E"/>
    <w:multiLevelType w:val="hybridMultilevel"/>
    <w:tmpl w:val="7A1E32D4"/>
    <w:lvl w:ilvl="0" w:tplc="AB3E18C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01242D"/>
    <w:multiLevelType w:val="hybridMultilevel"/>
    <w:tmpl w:val="B24E1290"/>
    <w:lvl w:ilvl="0" w:tplc="8B3E5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844BF7"/>
    <w:multiLevelType w:val="hybridMultilevel"/>
    <w:tmpl w:val="4B9623FE"/>
    <w:lvl w:ilvl="0" w:tplc="9EB89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B14EDB"/>
    <w:multiLevelType w:val="hybridMultilevel"/>
    <w:tmpl w:val="45ECE5AE"/>
    <w:lvl w:ilvl="0" w:tplc="1CC0380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5"/>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0"/>
  </w:num>
  <w:num w:numId="17">
    <w:abstractNumId w:val="16"/>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774"/>
    <w:rsid w:val="000138DC"/>
    <w:rsid w:val="00027ACA"/>
    <w:rsid w:val="00033B8F"/>
    <w:rsid w:val="0005380D"/>
    <w:rsid w:val="00061460"/>
    <w:rsid w:val="000B1AA1"/>
    <w:rsid w:val="000C3A22"/>
    <w:rsid w:val="000E59DC"/>
    <w:rsid w:val="000F4E43"/>
    <w:rsid w:val="00102D3E"/>
    <w:rsid w:val="00105899"/>
    <w:rsid w:val="00124092"/>
    <w:rsid w:val="001438A7"/>
    <w:rsid w:val="001608BF"/>
    <w:rsid w:val="00160E89"/>
    <w:rsid w:val="00165C82"/>
    <w:rsid w:val="001734EB"/>
    <w:rsid w:val="001A1F8F"/>
    <w:rsid w:val="001A4AF7"/>
    <w:rsid w:val="001E60FD"/>
    <w:rsid w:val="001F4AA6"/>
    <w:rsid w:val="00275FF1"/>
    <w:rsid w:val="00296D35"/>
    <w:rsid w:val="002E5688"/>
    <w:rsid w:val="00304C06"/>
    <w:rsid w:val="00324107"/>
    <w:rsid w:val="00326B06"/>
    <w:rsid w:val="00347947"/>
    <w:rsid w:val="003663C4"/>
    <w:rsid w:val="00367678"/>
    <w:rsid w:val="003901E1"/>
    <w:rsid w:val="003F6EC0"/>
    <w:rsid w:val="00401229"/>
    <w:rsid w:val="004045CC"/>
    <w:rsid w:val="004234FF"/>
    <w:rsid w:val="00445241"/>
    <w:rsid w:val="00450700"/>
    <w:rsid w:val="004567C2"/>
    <w:rsid w:val="00462A2E"/>
    <w:rsid w:val="00463675"/>
    <w:rsid w:val="00492816"/>
    <w:rsid w:val="004B43FA"/>
    <w:rsid w:val="004B6D78"/>
    <w:rsid w:val="004B7CF7"/>
    <w:rsid w:val="004C2A09"/>
    <w:rsid w:val="004C3F5A"/>
    <w:rsid w:val="004C4DCF"/>
    <w:rsid w:val="00507006"/>
    <w:rsid w:val="0053308A"/>
    <w:rsid w:val="00584B08"/>
    <w:rsid w:val="005C1F3B"/>
    <w:rsid w:val="005C3A41"/>
    <w:rsid w:val="005E5C97"/>
    <w:rsid w:val="00615177"/>
    <w:rsid w:val="006225EC"/>
    <w:rsid w:val="006276D8"/>
    <w:rsid w:val="00654758"/>
    <w:rsid w:val="00675D3A"/>
    <w:rsid w:val="00687A0B"/>
    <w:rsid w:val="006D0B09"/>
    <w:rsid w:val="006E17C7"/>
    <w:rsid w:val="007032C5"/>
    <w:rsid w:val="007116E4"/>
    <w:rsid w:val="00726FC3"/>
    <w:rsid w:val="0073312A"/>
    <w:rsid w:val="0074347A"/>
    <w:rsid w:val="0077485D"/>
    <w:rsid w:val="00787CAC"/>
    <w:rsid w:val="007A73E9"/>
    <w:rsid w:val="007D3B24"/>
    <w:rsid w:val="0089666F"/>
    <w:rsid w:val="008E053C"/>
    <w:rsid w:val="0090241A"/>
    <w:rsid w:val="0090582E"/>
    <w:rsid w:val="00906A16"/>
    <w:rsid w:val="00912DB5"/>
    <w:rsid w:val="00923E7C"/>
    <w:rsid w:val="00984A43"/>
    <w:rsid w:val="009D2D6A"/>
    <w:rsid w:val="009F6487"/>
    <w:rsid w:val="009F6E85"/>
    <w:rsid w:val="00A05F8C"/>
    <w:rsid w:val="00A24D3B"/>
    <w:rsid w:val="00A45425"/>
    <w:rsid w:val="00A7348D"/>
    <w:rsid w:val="00A80E49"/>
    <w:rsid w:val="00AC079B"/>
    <w:rsid w:val="00AC2ED0"/>
    <w:rsid w:val="00AD51BB"/>
    <w:rsid w:val="00AE489C"/>
    <w:rsid w:val="00B12108"/>
    <w:rsid w:val="00B144F4"/>
    <w:rsid w:val="00B34326"/>
    <w:rsid w:val="00BF7EE2"/>
    <w:rsid w:val="00C165D1"/>
    <w:rsid w:val="00C42408"/>
    <w:rsid w:val="00C54B0A"/>
    <w:rsid w:val="00C6700A"/>
    <w:rsid w:val="00C73B8F"/>
    <w:rsid w:val="00CA2FB0"/>
    <w:rsid w:val="00CA77AA"/>
    <w:rsid w:val="00CC5D62"/>
    <w:rsid w:val="00CD2DC1"/>
    <w:rsid w:val="00CE10E8"/>
    <w:rsid w:val="00D050AD"/>
    <w:rsid w:val="00D53018"/>
    <w:rsid w:val="00D637E7"/>
    <w:rsid w:val="00D676CD"/>
    <w:rsid w:val="00DA452F"/>
    <w:rsid w:val="00DA5361"/>
    <w:rsid w:val="00E077AC"/>
    <w:rsid w:val="00E16BBB"/>
    <w:rsid w:val="00E20604"/>
    <w:rsid w:val="00E23D6D"/>
    <w:rsid w:val="00E4207B"/>
    <w:rsid w:val="00E57CE2"/>
    <w:rsid w:val="00E66D9D"/>
    <w:rsid w:val="00E72B30"/>
    <w:rsid w:val="00E74B9D"/>
    <w:rsid w:val="00E76827"/>
    <w:rsid w:val="00EA19B5"/>
    <w:rsid w:val="00EA68B1"/>
    <w:rsid w:val="00EB0C64"/>
    <w:rsid w:val="00ED7C19"/>
    <w:rsid w:val="00F0649B"/>
    <w:rsid w:val="00F12248"/>
    <w:rsid w:val="00F1488B"/>
    <w:rsid w:val="00F16C83"/>
    <w:rsid w:val="00F17E32"/>
    <w:rsid w:val="00F20CD7"/>
    <w:rsid w:val="00F254F9"/>
    <w:rsid w:val="00F32B9F"/>
    <w:rsid w:val="00F40145"/>
    <w:rsid w:val="00F44E85"/>
    <w:rsid w:val="00F9216C"/>
    <w:rsid w:val="00F9363A"/>
    <w:rsid w:val="00F970B2"/>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FCCB81A2-E5FD-4A81-95BE-F4ADAD53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2">
    <w:name w:val="Revision"/>
    <w:hidden/>
    <w:uiPriority w:val="99"/>
    <w:semiHidden/>
    <w:rsid w:val="00FE73EF"/>
    <w:rPr>
      <w:lang w:eastAsia="en-US"/>
    </w:rPr>
  </w:style>
  <w:style w:type="character" w:customStyle="1" w:styleId="a4">
    <w:name w:val="页眉 字符"/>
    <w:basedOn w:val="a0"/>
    <w:link w:val="a3"/>
    <w:semiHidden/>
    <w:rsid w:val="00F14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Scott Jiang (姜永)</cp:lastModifiedBy>
  <cp:revision>2</cp:revision>
  <cp:lastPrinted>2002-04-23T07:10:00Z</cp:lastPrinted>
  <dcterms:created xsi:type="dcterms:W3CDTF">2023-04-07T10:11:00Z</dcterms:created>
  <dcterms:modified xsi:type="dcterms:W3CDTF">2023-04-07T10:11:00Z</dcterms:modified>
</cp:coreProperties>
</file>