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A6E08" w14:textId="77777777" w:rsidR="004B2AE2" w:rsidRDefault="004B2AE2" w:rsidP="004B2AE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#S2-156E</w:t>
      </w:r>
      <w:r>
        <w:rPr>
          <w:rFonts w:cs="Arial"/>
          <w:b/>
          <w:noProof/>
          <w:sz w:val="24"/>
        </w:rPr>
        <w:tab/>
        <w:t>S2-2303929</w:t>
      </w:r>
    </w:p>
    <w:p w14:paraId="24D13CB5" w14:textId="77777777" w:rsidR="004B2AE2" w:rsidRDefault="004B2AE2" w:rsidP="004B2AE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April, 2023, Electronic</w:t>
      </w:r>
    </w:p>
    <w:p w14:paraId="68C59366" w14:textId="6ECC0B0F" w:rsidR="004B2AE2" w:rsidRPr="004B2AE2" w:rsidRDefault="004B2AE2" w:rsidP="004B2AE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07F57D3" w14:textId="77777777" w:rsidR="004B2AE2" w:rsidRDefault="004B2AE2" w:rsidP="00AC2E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DA0228" w14:textId="7EB4932E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3872F0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0B05EF" w:rsidRPr="000B05EF">
        <w:rPr>
          <w:b/>
          <w:noProof/>
          <w:sz w:val="24"/>
        </w:rPr>
        <w:t>C1-23</w:t>
      </w:r>
      <w:r w:rsidR="00F84839">
        <w:rPr>
          <w:b/>
          <w:noProof/>
          <w:sz w:val="24"/>
        </w:rPr>
        <w:t>1129</w:t>
      </w:r>
    </w:p>
    <w:p w14:paraId="4D9188A1" w14:textId="184B4F54" w:rsidR="00AC2ED0" w:rsidRDefault="003872F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AC2ED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AC2ED0">
        <w:rPr>
          <w:b/>
          <w:noProof/>
          <w:sz w:val="24"/>
        </w:rPr>
        <w:t xml:space="preserve">, </w:t>
      </w:r>
      <w:r w:rsidR="00C426C6">
        <w:rPr>
          <w:b/>
          <w:noProof/>
          <w:sz w:val="24"/>
        </w:rPr>
        <w:t>27</w:t>
      </w:r>
      <w:r w:rsidR="00AC2ED0">
        <w:rPr>
          <w:b/>
          <w:noProof/>
          <w:sz w:val="24"/>
          <w:vertAlign w:val="superscript"/>
        </w:rPr>
        <w:t>th</w:t>
      </w:r>
      <w:r w:rsidR="00AC2ED0">
        <w:rPr>
          <w:b/>
          <w:noProof/>
          <w:sz w:val="24"/>
        </w:rPr>
        <w:t xml:space="preserve"> </w:t>
      </w:r>
      <w:r w:rsidR="00C426C6">
        <w:rPr>
          <w:b/>
          <w:noProof/>
          <w:sz w:val="24"/>
        </w:rPr>
        <w:t xml:space="preserve">February </w:t>
      </w:r>
      <w:r w:rsidR="00AC2ED0">
        <w:rPr>
          <w:b/>
          <w:noProof/>
          <w:sz w:val="24"/>
        </w:rPr>
        <w:t xml:space="preserve">– </w:t>
      </w:r>
      <w:r w:rsidR="00C426C6">
        <w:rPr>
          <w:b/>
          <w:noProof/>
          <w:sz w:val="24"/>
        </w:rPr>
        <w:t>3</w:t>
      </w:r>
      <w:r w:rsidR="00C426C6">
        <w:rPr>
          <w:b/>
          <w:noProof/>
          <w:sz w:val="24"/>
          <w:vertAlign w:val="superscript"/>
        </w:rPr>
        <w:t>rd</w:t>
      </w:r>
      <w:r w:rsidR="00AC2ED0">
        <w:rPr>
          <w:b/>
          <w:noProof/>
          <w:sz w:val="24"/>
        </w:rPr>
        <w:t xml:space="preserve"> </w:t>
      </w:r>
      <w:r w:rsidR="00C426C6">
        <w:rPr>
          <w:b/>
          <w:noProof/>
          <w:sz w:val="24"/>
        </w:rPr>
        <w:t>March</w:t>
      </w:r>
      <w:r w:rsidR="00AC2ED0">
        <w:rPr>
          <w:b/>
          <w:noProof/>
          <w:sz w:val="24"/>
        </w:rPr>
        <w:t xml:space="preserve"> 202</w:t>
      </w:r>
      <w:r w:rsidR="00C426C6">
        <w:rPr>
          <w:b/>
          <w:noProof/>
          <w:sz w:val="24"/>
        </w:rPr>
        <w:t>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55D404E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3F0464" w:rsidRPr="003F0464">
        <w:t>LS on LPP message and supplementary service event report over a user plane connection between UE and LMF</w:t>
      </w:r>
    </w:p>
    <w:p w14:paraId="65004854" w14:textId="028BCE69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  <w:t>LS (</w:t>
      </w:r>
      <w:r w:rsidR="00BD1CD0" w:rsidRPr="00BD1CD0">
        <w:t>S2-2301857</w:t>
      </w:r>
      <w:r w:rsidRPr="00BD108E">
        <w:t>)</w:t>
      </w:r>
      <w:r w:rsidR="004E0E4F" w:rsidRPr="004E0E4F">
        <w:t xml:space="preserve"> on LPP message and supplementary service event report over a user plane connection between UE and LMF</w:t>
      </w:r>
    </w:p>
    <w:p w14:paraId="56E3B846" w14:textId="2B24D769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755EDB37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970410" w:rsidRPr="00970410">
        <w:t>5G_eLCS_Ph3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14:paraId="6AF9910D" w14:textId="5ADDB652"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58457B" w:rsidRPr="00BD108E">
        <w:rPr>
          <w:b w:val="0"/>
        </w:rPr>
        <w:t>SA2</w:t>
      </w:r>
    </w:p>
    <w:p w14:paraId="033E954A" w14:textId="389CAFC7"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181E4B" w:rsidRPr="00FD06DB">
        <w:rPr>
          <w:b w:val="0"/>
        </w:rPr>
        <w:t>SA3, RAN2, CT4</w:t>
      </w:r>
    </w:p>
    <w:p w14:paraId="12F1EB36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5FFBAC8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68D8" w:rsidRPr="00CB68D8">
        <w:rPr>
          <w:bCs/>
        </w:rPr>
        <w:t>Mikael Wass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4148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B68D8" w:rsidRPr="00CB68D8">
        <w:rPr>
          <w:bCs/>
          <w:color w:val="0000FF"/>
        </w:rPr>
        <w:t>mikael.wass@ericsson.com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F108BA5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BD108E" w:rsidRPr="00FC342B">
        <w:t>None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C279144" w14:textId="2D0E8897" w:rsidR="00045AE7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</w:t>
      </w:r>
      <w:r w:rsidRPr="00C4144C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would like to </w:t>
      </w:r>
      <w:r w:rsidRPr="00C4144C">
        <w:rPr>
          <w:rFonts w:ascii="Arial" w:hAnsi="Arial" w:cs="Arial"/>
          <w:lang w:eastAsia="en-GB"/>
        </w:rPr>
        <w:t>thank SA</w:t>
      </w:r>
      <w:r>
        <w:rPr>
          <w:rFonts w:ascii="Arial" w:hAnsi="Arial" w:cs="Arial"/>
          <w:lang w:eastAsia="en-GB"/>
        </w:rPr>
        <w:t>2</w:t>
      </w:r>
      <w:r w:rsidRPr="00C4144C">
        <w:rPr>
          <w:rFonts w:ascii="Arial" w:hAnsi="Arial" w:cs="Arial"/>
          <w:lang w:eastAsia="en-GB"/>
        </w:rPr>
        <w:t xml:space="preserve"> for the </w:t>
      </w:r>
      <w:r w:rsidR="00FD689F" w:rsidRPr="00FD689F">
        <w:rPr>
          <w:rFonts w:ascii="Arial" w:hAnsi="Arial" w:cs="Arial"/>
          <w:lang w:eastAsia="en-GB"/>
        </w:rPr>
        <w:t>LS on LPP message and supplementary service event report over a user plane connection between UE and LMF</w:t>
      </w:r>
      <w:r>
        <w:rPr>
          <w:rFonts w:ascii="Arial" w:hAnsi="Arial" w:cs="Arial"/>
          <w:lang w:eastAsia="en-GB"/>
        </w:rPr>
        <w:t xml:space="preserve"> and would like to answer the question related to CT</w:t>
      </w:r>
      <w:r w:rsidR="00FD689F">
        <w:rPr>
          <w:rFonts w:ascii="Arial" w:hAnsi="Arial" w:cs="Arial"/>
          <w:lang w:eastAsia="en-GB"/>
        </w:rPr>
        <w:t>1</w:t>
      </w:r>
      <w:r>
        <w:rPr>
          <w:rFonts w:ascii="Arial" w:hAnsi="Arial" w:cs="Arial"/>
          <w:lang w:eastAsia="en-GB"/>
        </w:rPr>
        <w:t>.</w:t>
      </w:r>
    </w:p>
    <w:p w14:paraId="04FCA291" w14:textId="77777777" w:rsidR="00045AE7" w:rsidRPr="0055763F" w:rsidRDefault="00045AE7" w:rsidP="00045AE7">
      <w:pPr>
        <w:spacing w:after="160" w:line="256" w:lineRule="auto"/>
        <w:rPr>
          <w:rFonts w:eastAsia="Malgun Gothic"/>
          <w:b/>
          <w:bCs/>
        </w:rPr>
      </w:pPr>
      <w:r w:rsidRPr="0055763F">
        <w:rPr>
          <w:rFonts w:eastAsia="Malgun Gothic"/>
          <w:b/>
          <w:bCs/>
          <w:u w:val="single"/>
        </w:rPr>
        <w:t>SA2 Question</w:t>
      </w:r>
      <w:r>
        <w:rPr>
          <w:rFonts w:eastAsia="Malgun Gothic"/>
          <w:b/>
          <w:bCs/>
        </w:rPr>
        <w:t>:</w:t>
      </w:r>
    </w:p>
    <w:p w14:paraId="6AF54560" w14:textId="4146109B" w:rsidR="00045AE7" w:rsidRPr="0055763F" w:rsidRDefault="00045AE7" w:rsidP="00045AE7">
      <w:pPr>
        <w:spacing w:after="160" w:line="256" w:lineRule="auto"/>
        <w:rPr>
          <w:rFonts w:eastAsia="Malgun Gothic"/>
        </w:rPr>
      </w:pPr>
      <w:r>
        <w:rPr>
          <w:rFonts w:eastAsia="Malgun Gothic"/>
        </w:rPr>
        <w:t>“</w:t>
      </w:r>
      <w:r w:rsidR="007063A6" w:rsidRPr="007063A6">
        <w:rPr>
          <w:rFonts w:eastAsia="Malgun Gothic"/>
        </w:rPr>
        <w:t>SA2 kindly asks CT1 and CT4 to comment on suitable types of user plane address for the LMF supporting user plane positioning (e.g. such as an IP address and/or FQDN) and whether, which or what the transport protocols and application level messages to transfer LPP messages and supplementary service event report could be identified or defined by CT1 or CT4.</w:t>
      </w:r>
      <w:r>
        <w:rPr>
          <w:rFonts w:eastAsia="Malgun Gothic"/>
        </w:rPr>
        <w:t>”</w:t>
      </w:r>
    </w:p>
    <w:p w14:paraId="5E7376A0" w14:textId="3C6B524E" w:rsidR="00045AE7" w:rsidRPr="00923F23" w:rsidRDefault="00045AE7" w:rsidP="00045AE7">
      <w:pPr>
        <w:rPr>
          <w:rFonts w:ascii="Arial" w:hAnsi="Arial" w:cs="Arial"/>
          <w:b/>
          <w:bCs/>
          <w:lang w:eastAsia="en-GB"/>
        </w:rPr>
      </w:pPr>
      <w:bookmarkStart w:id="0" w:name="_Hlk111017373"/>
      <w:r w:rsidRPr="0055763F">
        <w:rPr>
          <w:rFonts w:ascii="Arial" w:hAnsi="Arial" w:cs="Arial"/>
          <w:b/>
          <w:bCs/>
          <w:u w:val="single"/>
          <w:lang w:eastAsia="en-GB"/>
        </w:rPr>
        <w:t>CT</w:t>
      </w:r>
      <w:r w:rsidR="007063A6">
        <w:rPr>
          <w:rFonts w:ascii="Arial" w:hAnsi="Arial" w:cs="Arial"/>
          <w:b/>
          <w:bCs/>
          <w:u w:val="single"/>
          <w:lang w:eastAsia="en-GB"/>
        </w:rPr>
        <w:t>1</w:t>
      </w:r>
      <w:r w:rsidRPr="0055763F">
        <w:rPr>
          <w:rFonts w:ascii="Arial" w:hAnsi="Arial" w:cs="Arial"/>
          <w:b/>
          <w:bCs/>
          <w:u w:val="single"/>
          <w:lang w:eastAsia="en-GB"/>
        </w:rPr>
        <w:t xml:space="preserve"> Answer</w:t>
      </w:r>
      <w:r w:rsidRPr="00923F23">
        <w:rPr>
          <w:rFonts w:ascii="Arial" w:hAnsi="Arial" w:cs="Arial"/>
          <w:b/>
          <w:bCs/>
          <w:lang w:eastAsia="en-GB"/>
        </w:rPr>
        <w:t>:</w:t>
      </w:r>
    </w:p>
    <w:bookmarkEnd w:id="0"/>
    <w:p w14:paraId="0E9AB09E" w14:textId="513FC7B3" w:rsidR="00045AE7" w:rsidRDefault="00F62672" w:rsidP="00045AE7">
      <w:pPr>
        <w:spacing w:before="60" w:after="120"/>
        <w:rPr>
          <w:rFonts w:ascii="Arial" w:hAnsi="Arial" w:cs="Arial"/>
          <w:noProof/>
        </w:rPr>
      </w:pPr>
      <w:r>
        <w:rPr>
          <w:rFonts w:ascii="Arial" w:hAnsi="Arial" w:cs="Arial"/>
        </w:rPr>
        <w:t>O</w:t>
      </w:r>
      <w:r w:rsidR="00E45104">
        <w:rPr>
          <w:rFonts w:ascii="Arial" w:hAnsi="Arial" w:cs="Arial"/>
        </w:rPr>
        <w:t>n</w:t>
      </w:r>
      <w:r w:rsidR="00045AE7">
        <w:rPr>
          <w:rFonts w:ascii="Arial" w:hAnsi="Arial" w:cs="Arial"/>
        </w:rPr>
        <w:t xml:space="preserve"> suitable types of user plane address for an </w:t>
      </w:r>
      <w:r w:rsidR="007063A6">
        <w:rPr>
          <w:rFonts w:ascii="Arial" w:hAnsi="Arial" w:cs="Arial"/>
        </w:rPr>
        <w:t>LMF</w:t>
      </w:r>
      <w:r w:rsidR="00045AE7">
        <w:rPr>
          <w:rFonts w:ascii="Arial" w:hAnsi="Arial" w:cs="Arial"/>
        </w:rPr>
        <w:t xml:space="preserve"> that can be used</w:t>
      </w:r>
      <w:r>
        <w:rPr>
          <w:rFonts w:ascii="Arial" w:hAnsi="Arial" w:cs="Arial"/>
        </w:rPr>
        <w:t xml:space="preserve">, CT1 considers </w:t>
      </w:r>
      <w:r w:rsidR="00D73D46">
        <w:rPr>
          <w:rFonts w:ascii="Arial" w:hAnsi="Arial" w:cs="Arial"/>
        </w:rPr>
        <w:t>CT4 to be the primary WG and expects</w:t>
      </w:r>
      <w:r w:rsidR="00E45104">
        <w:rPr>
          <w:rFonts w:ascii="Arial" w:hAnsi="Arial" w:cs="Arial"/>
        </w:rPr>
        <w:t xml:space="preserve"> CT4 to provide an answer</w:t>
      </w:r>
      <w:r w:rsidR="00045AE7">
        <w:rPr>
          <w:rFonts w:ascii="Arial" w:hAnsi="Arial" w:cs="Arial"/>
          <w:color w:val="000000"/>
        </w:rPr>
        <w:t>.</w:t>
      </w:r>
    </w:p>
    <w:p w14:paraId="32BA159E" w14:textId="6D2EBCC6" w:rsidR="007063A6" w:rsidRDefault="00A6747E" w:rsidP="00045AE7">
      <w:pPr>
        <w:spacing w:before="120" w:after="120"/>
        <w:rPr>
          <w:rFonts w:ascii="Arial" w:hAnsi="Arial" w:cs="Arial"/>
          <w:noProof/>
        </w:rPr>
      </w:pPr>
      <w:r>
        <w:rPr>
          <w:rFonts w:ascii="Arial" w:hAnsi="Arial" w:cs="Arial"/>
        </w:rPr>
        <w:t xml:space="preserve">For specification of </w:t>
      </w:r>
      <w:r w:rsidRPr="001D28ED">
        <w:rPr>
          <w:rFonts w:ascii="Arial" w:hAnsi="Arial" w:cs="Arial"/>
        </w:rPr>
        <w:t xml:space="preserve">transport of </w:t>
      </w:r>
      <w:r w:rsidR="00CA3C3D" w:rsidRPr="00CA3C3D">
        <w:rPr>
          <w:rFonts w:ascii="Arial" w:hAnsi="Arial" w:cs="Arial"/>
        </w:rPr>
        <w:t>LPP message</w:t>
      </w:r>
      <w:r w:rsidR="00CA3C3D">
        <w:rPr>
          <w:rFonts w:ascii="Arial" w:hAnsi="Arial" w:cs="Arial"/>
        </w:rPr>
        <w:t>s</w:t>
      </w:r>
      <w:r w:rsidR="00CA3C3D" w:rsidRPr="00CA3C3D">
        <w:rPr>
          <w:rFonts w:ascii="Arial" w:hAnsi="Arial" w:cs="Arial"/>
        </w:rPr>
        <w:t xml:space="preserve"> and supplementary service event report</w:t>
      </w:r>
      <w:r w:rsidR="00CA3C3D">
        <w:rPr>
          <w:rFonts w:ascii="Arial" w:hAnsi="Arial" w:cs="Arial"/>
        </w:rPr>
        <w:t>s</w:t>
      </w:r>
      <w:r w:rsidRPr="001D28ED">
        <w:rPr>
          <w:rFonts w:ascii="Arial" w:hAnsi="Arial" w:cs="Arial"/>
        </w:rPr>
        <w:t xml:space="preserve"> </w:t>
      </w:r>
      <w:r w:rsidR="009A38CB" w:rsidRPr="009A38CB">
        <w:rPr>
          <w:rFonts w:ascii="Arial" w:hAnsi="Arial" w:cs="Arial"/>
        </w:rPr>
        <w:t>over a user plane connection between UE and LMF</w:t>
      </w:r>
      <w:r w:rsidR="001A3071" w:rsidRPr="001A3071">
        <w:rPr>
          <w:rFonts w:ascii="Arial" w:hAnsi="Arial" w:cs="Arial"/>
        </w:rPr>
        <w:t>, CT1 needs further discussion on the protocol details.</w:t>
      </w:r>
    </w:p>
    <w:p w14:paraId="1BAEB26C" w14:textId="77777777" w:rsidR="00981942" w:rsidRPr="00FC342B" w:rsidRDefault="0098194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1BA549EC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3F4113" w:rsidRPr="003F4113">
        <w:rPr>
          <w:rFonts w:ascii="Arial" w:hAnsi="Arial" w:cs="Arial"/>
          <w:b/>
        </w:rPr>
        <w:t xml:space="preserve">SA2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4CFA2AD2" w14:textId="46863F0C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3F4113" w:rsidRPr="003F4113">
        <w:rPr>
          <w:rFonts w:ascii="Arial" w:hAnsi="Arial" w:cs="Arial"/>
        </w:rPr>
        <w:t xml:space="preserve">SA2 </w:t>
      </w:r>
      <w:r w:rsidRPr="00FC342B">
        <w:rPr>
          <w:rFonts w:ascii="Arial" w:hAnsi="Arial" w:cs="Arial"/>
        </w:rPr>
        <w:t>grou</w:t>
      </w:r>
      <w:r w:rsidR="003F4113">
        <w:rPr>
          <w:rFonts w:ascii="Arial" w:hAnsi="Arial" w:cs="Arial"/>
        </w:rPr>
        <w:t xml:space="preserve">p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034A17DA" w14:textId="098DA98F" w:rsidR="00DD67B3" w:rsidRDefault="00DD67B3" w:rsidP="00DD67B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</w:r>
      <w:r w:rsidR="00654D78">
        <w:rPr>
          <w:rFonts w:ascii="Arial" w:hAnsi="Arial" w:cs="Arial"/>
          <w:bCs/>
        </w:rPr>
        <w:t>22</w:t>
      </w:r>
      <w:r w:rsidR="00654D7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- 2</w:t>
      </w:r>
      <w:r w:rsidR="0069541A">
        <w:rPr>
          <w:rFonts w:ascii="Arial" w:hAnsi="Arial" w:cs="Arial"/>
          <w:bCs/>
        </w:rPr>
        <w:t>6</w:t>
      </w:r>
      <w:r w:rsidRPr="00AC2ED0">
        <w:rPr>
          <w:rFonts w:ascii="Arial" w:hAnsi="Arial" w:cs="Arial"/>
          <w:bCs/>
          <w:vertAlign w:val="superscript"/>
        </w:rPr>
        <w:t>t</w:t>
      </w:r>
      <w:r w:rsidR="0069541A">
        <w:rPr>
          <w:rFonts w:ascii="Arial" w:hAnsi="Arial" w:cs="Arial"/>
          <w:bCs/>
          <w:vertAlign w:val="superscript"/>
        </w:rPr>
        <w:t>h</w:t>
      </w:r>
      <w:r>
        <w:rPr>
          <w:rFonts w:ascii="Arial" w:hAnsi="Arial" w:cs="Arial"/>
          <w:bCs/>
        </w:rPr>
        <w:t xml:space="preserve"> </w:t>
      </w:r>
      <w:r w:rsidR="00654D78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0446B">
        <w:rPr>
          <w:rFonts w:ascii="Arial" w:hAnsi="Arial" w:cs="Arial"/>
          <w:bCs/>
        </w:rPr>
        <w:t>B</w:t>
      </w:r>
      <w:r w:rsidR="00764778">
        <w:rPr>
          <w:rFonts w:ascii="Arial" w:hAnsi="Arial" w:cs="Arial"/>
          <w:bCs/>
        </w:rPr>
        <w:t>r</w:t>
      </w:r>
      <w:r w:rsidR="0080446B">
        <w:rPr>
          <w:rFonts w:ascii="Arial" w:hAnsi="Arial" w:cs="Arial"/>
          <w:bCs/>
        </w:rPr>
        <w:t>atislava, S</w:t>
      </w:r>
      <w:r w:rsidR="00764778">
        <w:rPr>
          <w:rFonts w:ascii="Arial" w:hAnsi="Arial" w:cs="Arial"/>
          <w:bCs/>
        </w:rPr>
        <w:t>K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3E73D" w14:textId="77777777" w:rsidR="00B90BDB" w:rsidRDefault="00B90BDB">
      <w:r>
        <w:separator/>
      </w:r>
    </w:p>
  </w:endnote>
  <w:endnote w:type="continuationSeparator" w:id="0">
    <w:p w14:paraId="26D2509A" w14:textId="77777777" w:rsidR="00B90BDB" w:rsidRDefault="00B90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072FA" w14:textId="77777777" w:rsidR="00B90BDB" w:rsidRDefault="00B90BDB">
      <w:r>
        <w:separator/>
      </w:r>
    </w:p>
  </w:footnote>
  <w:footnote w:type="continuationSeparator" w:id="0">
    <w:p w14:paraId="7BC73566" w14:textId="77777777" w:rsidR="00B90BDB" w:rsidRDefault="00B90B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32284">
    <w:abstractNumId w:val="15"/>
  </w:num>
  <w:num w:numId="2" w16cid:durableId="1011958217">
    <w:abstractNumId w:val="13"/>
  </w:num>
  <w:num w:numId="3" w16cid:durableId="913246057">
    <w:abstractNumId w:val="11"/>
  </w:num>
  <w:num w:numId="4" w16cid:durableId="320889864">
    <w:abstractNumId w:val="10"/>
  </w:num>
  <w:num w:numId="5" w16cid:durableId="575896384">
    <w:abstractNumId w:val="9"/>
  </w:num>
  <w:num w:numId="6" w16cid:durableId="1449199912">
    <w:abstractNumId w:val="7"/>
  </w:num>
  <w:num w:numId="7" w16cid:durableId="1229658255">
    <w:abstractNumId w:val="6"/>
  </w:num>
  <w:num w:numId="8" w16cid:durableId="682779250">
    <w:abstractNumId w:val="5"/>
  </w:num>
  <w:num w:numId="9" w16cid:durableId="1250383559">
    <w:abstractNumId w:val="4"/>
  </w:num>
  <w:num w:numId="10" w16cid:durableId="901212399">
    <w:abstractNumId w:val="8"/>
  </w:num>
  <w:num w:numId="11" w16cid:durableId="1514295018">
    <w:abstractNumId w:val="3"/>
  </w:num>
  <w:num w:numId="12" w16cid:durableId="1940333703">
    <w:abstractNumId w:val="2"/>
  </w:num>
  <w:num w:numId="13" w16cid:durableId="509181238">
    <w:abstractNumId w:val="1"/>
  </w:num>
  <w:num w:numId="14" w16cid:durableId="263541421">
    <w:abstractNumId w:val="0"/>
  </w:num>
  <w:num w:numId="15" w16cid:durableId="1269196972">
    <w:abstractNumId w:val="16"/>
  </w:num>
  <w:num w:numId="16" w16cid:durableId="579338862">
    <w:abstractNumId w:val="14"/>
  </w:num>
  <w:num w:numId="17" w16cid:durableId="643764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966"/>
    <w:rsid w:val="000138DC"/>
    <w:rsid w:val="00027ACA"/>
    <w:rsid w:val="00040C3F"/>
    <w:rsid w:val="000428EF"/>
    <w:rsid w:val="00045AE7"/>
    <w:rsid w:val="00061460"/>
    <w:rsid w:val="00064D96"/>
    <w:rsid w:val="00074ECC"/>
    <w:rsid w:val="000777BA"/>
    <w:rsid w:val="000B05EF"/>
    <w:rsid w:val="000B1AA1"/>
    <w:rsid w:val="000E18BC"/>
    <w:rsid w:val="000F4E43"/>
    <w:rsid w:val="000F6645"/>
    <w:rsid w:val="00105899"/>
    <w:rsid w:val="00112D59"/>
    <w:rsid w:val="00122117"/>
    <w:rsid w:val="001608BF"/>
    <w:rsid w:val="00160E89"/>
    <w:rsid w:val="00165C82"/>
    <w:rsid w:val="001668DB"/>
    <w:rsid w:val="001734EB"/>
    <w:rsid w:val="00181E4B"/>
    <w:rsid w:val="00190432"/>
    <w:rsid w:val="001A3071"/>
    <w:rsid w:val="001A4AF7"/>
    <w:rsid w:val="001A616B"/>
    <w:rsid w:val="001A7170"/>
    <w:rsid w:val="001D28ED"/>
    <w:rsid w:val="001E60FD"/>
    <w:rsid w:val="00203FC2"/>
    <w:rsid w:val="00210133"/>
    <w:rsid w:val="002151B9"/>
    <w:rsid w:val="00247EC2"/>
    <w:rsid w:val="00272914"/>
    <w:rsid w:val="00275FF1"/>
    <w:rsid w:val="00287691"/>
    <w:rsid w:val="002D6C5C"/>
    <w:rsid w:val="002E4796"/>
    <w:rsid w:val="002E5688"/>
    <w:rsid w:val="002F572F"/>
    <w:rsid w:val="003078A0"/>
    <w:rsid w:val="00324107"/>
    <w:rsid w:val="00326B06"/>
    <w:rsid w:val="00337B79"/>
    <w:rsid w:val="00347947"/>
    <w:rsid w:val="0036463C"/>
    <w:rsid w:val="003663C4"/>
    <w:rsid w:val="00367678"/>
    <w:rsid w:val="003872F0"/>
    <w:rsid w:val="003901E1"/>
    <w:rsid w:val="003D4420"/>
    <w:rsid w:val="003D7DCF"/>
    <w:rsid w:val="003F0464"/>
    <w:rsid w:val="003F4113"/>
    <w:rsid w:val="00401229"/>
    <w:rsid w:val="0042308B"/>
    <w:rsid w:val="004234FF"/>
    <w:rsid w:val="00445241"/>
    <w:rsid w:val="004567C2"/>
    <w:rsid w:val="00463675"/>
    <w:rsid w:val="00464149"/>
    <w:rsid w:val="00466E5A"/>
    <w:rsid w:val="00482AF8"/>
    <w:rsid w:val="0049533F"/>
    <w:rsid w:val="004A73AA"/>
    <w:rsid w:val="004A7FF2"/>
    <w:rsid w:val="004B2AE2"/>
    <w:rsid w:val="004B43FA"/>
    <w:rsid w:val="004B6D78"/>
    <w:rsid w:val="004C273B"/>
    <w:rsid w:val="004C2A09"/>
    <w:rsid w:val="004C3F5A"/>
    <w:rsid w:val="004C4DCF"/>
    <w:rsid w:val="004E0E4F"/>
    <w:rsid w:val="004F59E3"/>
    <w:rsid w:val="00507006"/>
    <w:rsid w:val="00510123"/>
    <w:rsid w:val="0054196F"/>
    <w:rsid w:val="00570472"/>
    <w:rsid w:val="00570A83"/>
    <w:rsid w:val="00573985"/>
    <w:rsid w:val="00576E94"/>
    <w:rsid w:val="0058457B"/>
    <w:rsid w:val="00584B08"/>
    <w:rsid w:val="005A0F35"/>
    <w:rsid w:val="005A5DFC"/>
    <w:rsid w:val="005E0A7D"/>
    <w:rsid w:val="005E5C97"/>
    <w:rsid w:val="005F7648"/>
    <w:rsid w:val="006057BE"/>
    <w:rsid w:val="00612344"/>
    <w:rsid w:val="00615177"/>
    <w:rsid w:val="00654758"/>
    <w:rsid w:val="00654D78"/>
    <w:rsid w:val="00675D3A"/>
    <w:rsid w:val="00687A0B"/>
    <w:rsid w:val="00693D59"/>
    <w:rsid w:val="0069541A"/>
    <w:rsid w:val="006A0354"/>
    <w:rsid w:val="006C73A9"/>
    <w:rsid w:val="006D0B09"/>
    <w:rsid w:val="006E17C7"/>
    <w:rsid w:val="006F1F00"/>
    <w:rsid w:val="007032C5"/>
    <w:rsid w:val="00703D1B"/>
    <w:rsid w:val="007063A6"/>
    <w:rsid w:val="007116E4"/>
    <w:rsid w:val="007146F8"/>
    <w:rsid w:val="0072226C"/>
    <w:rsid w:val="00726FC3"/>
    <w:rsid w:val="0073312A"/>
    <w:rsid w:val="00763844"/>
    <w:rsid w:val="00764778"/>
    <w:rsid w:val="0077485D"/>
    <w:rsid w:val="00787CAC"/>
    <w:rsid w:val="007A3F8D"/>
    <w:rsid w:val="007B2F77"/>
    <w:rsid w:val="007D74A6"/>
    <w:rsid w:val="007F3F8D"/>
    <w:rsid w:val="007F7819"/>
    <w:rsid w:val="0080446B"/>
    <w:rsid w:val="008251EA"/>
    <w:rsid w:val="008275C5"/>
    <w:rsid w:val="008338BE"/>
    <w:rsid w:val="00833F68"/>
    <w:rsid w:val="00842672"/>
    <w:rsid w:val="00852E1F"/>
    <w:rsid w:val="00866F66"/>
    <w:rsid w:val="0089666F"/>
    <w:rsid w:val="008F7D6D"/>
    <w:rsid w:val="0090241A"/>
    <w:rsid w:val="0090582E"/>
    <w:rsid w:val="00912DB5"/>
    <w:rsid w:val="00923E7C"/>
    <w:rsid w:val="00955C5A"/>
    <w:rsid w:val="00956B05"/>
    <w:rsid w:val="00970410"/>
    <w:rsid w:val="00981942"/>
    <w:rsid w:val="009901C2"/>
    <w:rsid w:val="009955ED"/>
    <w:rsid w:val="009A38CB"/>
    <w:rsid w:val="009A57F0"/>
    <w:rsid w:val="009C6283"/>
    <w:rsid w:val="009D2D6A"/>
    <w:rsid w:val="009D7714"/>
    <w:rsid w:val="009F140D"/>
    <w:rsid w:val="009F6E85"/>
    <w:rsid w:val="00A0616E"/>
    <w:rsid w:val="00A065EA"/>
    <w:rsid w:val="00A14F32"/>
    <w:rsid w:val="00A236A7"/>
    <w:rsid w:val="00A304A7"/>
    <w:rsid w:val="00A430F5"/>
    <w:rsid w:val="00A608CC"/>
    <w:rsid w:val="00A673AA"/>
    <w:rsid w:val="00A6747E"/>
    <w:rsid w:val="00A7348D"/>
    <w:rsid w:val="00A86113"/>
    <w:rsid w:val="00AB26BA"/>
    <w:rsid w:val="00AB296D"/>
    <w:rsid w:val="00AC00DE"/>
    <w:rsid w:val="00AC079B"/>
    <w:rsid w:val="00AC2ED0"/>
    <w:rsid w:val="00AD457D"/>
    <w:rsid w:val="00AD51BB"/>
    <w:rsid w:val="00AE489C"/>
    <w:rsid w:val="00AF1AE2"/>
    <w:rsid w:val="00AF5D97"/>
    <w:rsid w:val="00B144F4"/>
    <w:rsid w:val="00B614D6"/>
    <w:rsid w:val="00B647FB"/>
    <w:rsid w:val="00B90BDB"/>
    <w:rsid w:val="00BA6274"/>
    <w:rsid w:val="00BD108E"/>
    <w:rsid w:val="00BD1CD0"/>
    <w:rsid w:val="00BE16BC"/>
    <w:rsid w:val="00BF29E2"/>
    <w:rsid w:val="00BF7EE2"/>
    <w:rsid w:val="00C165D1"/>
    <w:rsid w:val="00C404FE"/>
    <w:rsid w:val="00C426C6"/>
    <w:rsid w:val="00C6700A"/>
    <w:rsid w:val="00C84F2C"/>
    <w:rsid w:val="00C9128D"/>
    <w:rsid w:val="00CA2FB0"/>
    <w:rsid w:val="00CA3C3D"/>
    <w:rsid w:val="00CA77AA"/>
    <w:rsid w:val="00CB4C94"/>
    <w:rsid w:val="00CB68D8"/>
    <w:rsid w:val="00CD2DC1"/>
    <w:rsid w:val="00CD3A74"/>
    <w:rsid w:val="00CE404A"/>
    <w:rsid w:val="00D04F4C"/>
    <w:rsid w:val="00D174D5"/>
    <w:rsid w:val="00D53018"/>
    <w:rsid w:val="00D676CD"/>
    <w:rsid w:val="00D73D46"/>
    <w:rsid w:val="00D9405C"/>
    <w:rsid w:val="00DA5361"/>
    <w:rsid w:val="00DA6F29"/>
    <w:rsid w:val="00DB579A"/>
    <w:rsid w:val="00DD67B3"/>
    <w:rsid w:val="00DE617B"/>
    <w:rsid w:val="00DF0A0F"/>
    <w:rsid w:val="00DF11BF"/>
    <w:rsid w:val="00E10F4D"/>
    <w:rsid w:val="00E16BBB"/>
    <w:rsid w:val="00E20604"/>
    <w:rsid w:val="00E22751"/>
    <w:rsid w:val="00E4207B"/>
    <w:rsid w:val="00E45104"/>
    <w:rsid w:val="00E54532"/>
    <w:rsid w:val="00E66D9D"/>
    <w:rsid w:val="00E72B30"/>
    <w:rsid w:val="00E74B9D"/>
    <w:rsid w:val="00E76827"/>
    <w:rsid w:val="00E8490B"/>
    <w:rsid w:val="00E92727"/>
    <w:rsid w:val="00EA19B5"/>
    <w:rsid w:val="00EA68B1"/>
    <w:rsid w:val="00EB0669"/>
    <w:rsid w:val="00EB5970"/>
    <w:rsid w:val="00EC4A28"/>
    <w:rsid w:val="00ED0047"/>
    <w:rsid w:val="00ED1292"/>
    <w:rsid w:val="00F01589"/>
    <w:rsid w:val="00F03444"/>
    <w:rsid w:val="00F0649B"/>
    <w:rsid w:val="00F12248"/>
    <w:rsid w:val="00F1630F"/>
    <w:rsid w:val="00F16C83"/>
    <w:rsid w:val="00F20CD7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23.503_CR0915R2_(Rel-18)_PIN</cp:lastModifiedBy>
  <cp:revision>2</cp:revision>
  <cp:lastPrinted>2002-04-23T07:10:00Z</cp:lastPrinted>
  <dcterms:created xsi:type="dcterms:W3CDTF">2023-04-04T07:49:00Z</dcterms:created>
  <dcterms:modified xsi:type="dcterms:W3CDTF">2023-04-04T07:49:00Z</dcterms:modified>
</cp:coreProperties>
</file>