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71D434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sidR="00BF615E">
        <w:rPr>
          <w:b/>
          <w:noProof/>
          <w:sz w:val="24"/>
        </w:rPr>
        <w:t>-E</w:t>
      </w:r>
      <w:r>
        <w:rPr>
          <w:b/>
          <w:noProof/>
          <w:sz w:val="24"/>
        </w:rPr>
        <w:t xml:space="preserve"> </w:t>
      </w:r>
      <w:r>
        <w:fldChar w:fldCharType="end"/>
      </w:r>
      <w:r>
        <w:rPr>
          <w:b/>
          <w:i/>
          <w:noProof/>
          <w:sz w:val="28"/>
        </w:rPr>
        <w:tab/>
      </w:r>
      <w:r w:rsidR="00393962" w:rsidRPr="00393962">
        <w:rPr>
          <w:rFonts w:eastAsia="SimSun"/>
          <w:b/>
          <w:i/>
          <w:noProof/>
          <w:sz w:val="28"/>
        </w:rPr>
        <w:t>S2-2300731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3BBE93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60E5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942C893" w:rsidR="001E41F3" w:rsidRPr="00410371" w:rsidRDefault="00393962" w:rsidP="00167104">
            <w:pPr>
              <w:pStyle w:val="CRCoverPage"/>
              <w:spacing w:after="0"/>
              <w:jc w:val="center"/>
              <w:rPr>
                <w:noProof/>
              </w:rPr>
            </w:pPr>
            <w:r w:rsidRPr="00393962">
              <w:rPr>
                <w:b/>
                <w:noProof/>
                <w:sz w:val="28"/>
              </w:rPr>
              <w:t>3780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6436B1D" w:rsidR="00760E58" w:rsidRDefault="00303E0B" w:rsidP="008143F3">
            <w:pPr>
              <w:pStyle w:val="CRCoverPage"/>
              <w:spacing w:after="0"/>
              <w:rPr>
                <w:noProof/>
              </w:rPr>
            </w:pPr>
            <w:r>
              <w:t xml:space="preserve">External parameter </w:t>
            </w:r>
            <w:r w:rsidR="004C1C65">
              <w:t xml:space="preserve">provisioning </w:t>
            </w:r>
            <w:r>
              <w:t>enhancements for AI/ML-based services</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4A3CA72" w:rsidR="008143F3" w:rsidRPr="009717F0" w:rsidRDefault="008143F3" w:rsidP="008143F3">
            <w:pPr>
              <w:pStyle w:val="CRCoverPage"/>
              <w:spacing w:after="0"/>
              <w:rPr>
                <w:rFonts w:eastAsia="Malgun Gothic"/>
                <w:noProof/>
                <w:lang w:val="en-US" w:eastAsia="ko-KR"/>
              </w:rPr>
            </w:pPr>
            <w:r>
              <w:rPr>
                <w:noProof/>
              </w:rPr>
              <w:t>Samsung</w:t>
            </w:r>
            <w:r w:rsidR="00393962">
              <w:rPr>
                <w:noProof/>
              </w:rPr>
              <w:t>, Rakuten Mobile</w:t>
            </w:r>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6F467896" w:rsidR="008143F3" w:rsidRPr="00ED440A" w:rsidRDefault="00112A38" w:rsidP="008143F3">
            <w:pPr>
              <w:pStyle w:val="CRCoverPage"/>
              <w:spacing w:after="0"/>
              <w:rPr>
                <w:noProof/>
                <w:highlight w:val="yellow"/>
                <w:lang w:eastAsia="ko-KR"/>
              </w:rPr>
            </w:pPr>
            <w:r w:rsidRPr="00112A38">
              <w:rPr>
                <w:noProof/>
                <w:lang w:eastAsia="ko-KR"/>
              </w:rPr>
              <w:t>AIMLsys</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8143F3" w:rsidRPr="00B84CC4" w:rsidRDefault="008143F3" w:rsidP="008143F3">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01</w:t>
            </w:r>
            <w:r w:rsidRPr="00B84CC4">
              <w:rPr>
                <w:noProof/>
              </w:rPr>
              <w:t>-</w:t>
            </w:r>
            <w:r>
              <w:rPr>
                <w:noProof/>
              </w:rPr>
              <w:t>09</w:t>
            </w:r>
            <w:r w:rsidRPr="00B84CC4">
              <w:rPr>
                <w:noProof/>
              </w:rPr>
              <w:fldChar w:fldCharType="end"/>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8143F3" w:rsidRDefault="008143F3" w:rsidP="008143F3">
            <w:pPr>
              <w:pStyle w:val="CRCoverPage"/>
              <w:spacing w:after="0"/>
              <w:ind w:left="100" w:right="-609"/>
              <w:rPr>
                <w:b/>
                <w:noProof/>
              </w:rPr>
            </w:pPr>
            <w:r>
              <w:rPr>
                <w:b/>
                <w:noProof/>
              </w:rPr>
              <w:t>B</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8143F3" w14:paraId="331BEA21" w14:textId="77777777" w:rsidTr="00547111">
        <w:tc>
          <w:tcPr>
            <w:tcW w:w="2694" w:type="dxa"/>
            <w:gridSpan w:val="2"/>
            <w:tcBorders>
              <w:top w:val="single" w:sz="4" w:space="0" w:color="auto"/>
              <w:left w:val="single" w:sz="4" w:space="0" w:color="auto"/>
            </w:tcBorders>
          </w:tcPr>
          <w:p w14:paraId="59BEF2EF" w14:textId="77777777" w:rsidR="008143F3" w:rsidRDefault="008143F3" w:rsidP="008143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1AE212" w14:textId="33E03BF0" w:rsidR="00B76F8F" w:rsidRDefault="003D45E2" w:rsidP="003D45E2">
            <w:pPr>
              <w:pStyle w:val="CRCoverPage"/>
              <w:spacing w:after="0"/>
              <w:ind w:left="100"/>
              <w:rPr>
                <w:noProof/>
              </w:rPr>
            </w:pPr>
            <w:r>
              <w:rPr>
                <w:noProof/>
              </w:rPr>
              <w:t>As per</w:t>
            </w:r>
            <w:r w:rsidR="00B76F8F">
              <w:rPr>
                <w:noProof/>
              </w:rPr>
              <w:t xml:space="preserve"> conclusions of TR 23.700-80, </w:t>
            </w:r>
            <w:r>
              <w:rPr>
                <w:noProof/>
              </w:rPr>
              <w:t>in cl. 8.4</w:t>
            </w:r>
            <w:r w:rsidR="00B76F8F">
              <w:rPr>
                <w:noProof/>
              </w:rPr>
              <w:t>:</w:t>
            </w:r>
            <w:r>
              <w:rPr>
                <w:noProof/>
              </w:rPr>
              <w:t xml:space="preserve"> “</w:t>
            </w:r>
            <w:r w:rsidR="00B76F8F">
              <w:t>It is proposed that the specific mechanisms below proposed by KI#4 solutions are considered for the normative work on enhancing external parameter provisioning to support application AI/ML operations:</w:t>
            </w:r>
          </w:p>
          <w:p w14:paraId="1C5FA64E" w14:textId="77777777" w:rsidR="00B76F8F" w:rsidRPr="003D45E2" w:rsidRDefault="00B76F8F" w:rsidP="003D45E2">
            <w:pPr>
              <w:pStyle w:val="B1"/>
              <w:spacing w:after="0"/>
              <w:ind w:hanging="288"/>
              <w:rPr>
                <w:rFonts w:ascii="Arial" w:hAnsi="Arial" w:cs="Arial"/>
              </w:rPr>
            </w:pPr>
            <w:r w:rsidRPr="003D45E2">
              <w:rPr>
                <w:rFonts w:ascii="Arial" w:hAnsi="Arial" w:cs="Arial"/>
              </w:rPr>
              <w:t>-</w:t>
            </w:r>
            <w:r w:rsidRPr="003D45E2">
              <w:rPr>
                <w:rFonts w:ascii="Arial" w:hAnsi="Arial" w:cs="Arial"/>
              </w:rPr>
              <w:tab/>
              <w:t>The following new parameters related to expected UE behaviour can be provisioned by the AF to the 5GC:</w:t>
            </w:r>
          </w:p>
          <w:p w14:paraId="1C7BC90B" w14:textId="77777777" w:rsidR="00B76F8F" w:rsidRPr="003D45E2" w:rsidRDefault="00B76F8F" w:rsidP="003D45E2">
            <w:pPr>
              <w:pStyle w:val="B2"/>
              <w:spacing w:after="0"/>
              <w:ind w:hanging="288"/>
              <w:rPr>
                <w:rFonts w:ascii="Arial" w:hAnsi="Arial" w:cs="Arial"/>
              </w:rPr>
            </w:pPr>
            <w:r w:rsidRPr="003D45E2">
              <w:rPr>
                <w:rFonts w:ascii="Arial" w:hAnsi="Arial" w:cs="Arial"/>
              </w:rPr>
              <w:t>-</w:t>
            </w:r>
            <w:r w:rsidRPr="003D45E2">
              <w:rPr>
                <w:rFonts w:ascii="Arial" w:hAnsi="Arial" w:cs="Arial"/>
              </w:rPr>
              <w:tab/>
              <w:t>Confidence and/or accuracy levels for entries of the expected UE behaviour parameters in Table 4.15.6.3-1 of TS 23.502 [4]. A confidence and/or accuracy threshold may also be provided by the NF requesting expected UE behaviour parameters UDM, indicating that certain confidence and/or level of accuracy must be met for the parameter(s) to be notified by UDM to the NF.</w:t>
            </w:r>
          </w:p>
          <w:p w14:paraId="0D7A97BD" w14:textId="78856B9F" w:rsidR="006F328A" w:rsidRPr="00A5147A" w:rsidRDefault="00B76F8F" w:rsidP="003D45E2">
            <w:pPr>
              <w:pStyle w:val="B2"/>
              <w:spacing w:after="0"/>
              <w:ind w:hanging="288"/>
            </w:pPr>
            <w:r w:rsidRPr="003D45E2">
              <w:rPr>
                <w:rFonts w:ascii="Arial" w:hAnsi="Arial" w:cs="Arial"/>
              </w:rPr>
              <w:t>-</w:t>
            </w:r>
            <w:r w:rsidRPr="003D45E2">
              <w:rPr>
                <w:rFonts w:ascii="Arial" w:hAnsi="Arial" w:cs="Arial"/>
              </w:rPr>
              <w:tab/>
              <w:t>Expected Inactivity Time of AIML traffic, provided as a time interval. Confidence and/or accuracy levels may be provided for this new parameter.</w:t>
            </w:r>
            <w:r w:rsidR="003D45E2">
              <w:rPr>
                <w:rFonts w:ascii="Arial" w:hAnsi="Arial" w:cs="Arial"/>
              </w:rPr>
              <w:t>”</w:t>
            </w:r>
          </w:p>
        </w:tc>
      </w:tr>
      <w:tr w:rsidR="008143F3" w14:paraId="5D3A919D" w14:textId="77777777" w:rsidTr="00547111">
        <w:tc>
          <w:tcPr>
            <w:tcW w:w="2694" w:type="dxa"/>
            <w:gridSpan w:val="2"/>
            <w:tcBorders>
              <w:left w:val="single" w:sz="4" w:space="0" w:color="auto"/>
            </w:tcBorders>
          </w:tcPr>
          <w:p w14:paraId="50F1BDDE"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650DCB3B" w14:textId="77777777" w:rsidR="008143F3" w:rsidRPr="00AF1A6F" w:rsidRDefault="008143F3" w:rsidP="008143F3">
            <w:pPr>
              <w:pStyle w:val="CRCoverPage"/>
              <w:spacing w:after="0"/>
              <w:rPr>
                <w:noProof/>
                <w:sz w:val="8"/>
                <w:szCs w:val="8"/>
                <w:highlight w:val="green"/>
              </w:rPr>
            </w:pPr>
          </w:p>
        </w:tc>
      </w:tr>
      <w:tr w:rsidR="008143F3" w:rsidRPr="00A72D13" w14:paraId="5D618732" w14:textId="77777777" w:rsidTr="00547111">
        <w:tc>
          <w:tcPr>
            <w:tcW w:w="2694" w:type="dxa"/>
            <w:gridSpan w:val="2"/>
            <w:tcBorders>
              <w:left w:val="single" w:sz="4" w:space="0" w:color="auto"/>
            </w:tcBorders>
          </w:tcPr>
          <w:p w14:paraId="2AF1258E" w14:textId="77777777" w:rsidR="008143F3" w:rsidRDefault="008143F3" w:rsidP="00814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3470696" w:rsidR="008143F3" w:rsidRPr="00137F01" w:rsidRDefault="00B76F8F" w:rsidP="00B76F8F">
            <w:pPr>
              <w:pStyle w:val="CRCoverPage"/>
              <w:spacing w:after="0"/>
              <w:rPr>
                <w:noProof/>
              </w:rPr>
            </w:pPr>
            <w:r>
              <w:rPr>
                <w:noProof/>
              </w:rPr>
              <w:t>This CR proposes to add normative text in TS 23.502 based on the KI#4 conclusions</w:t>
            </w:r>
          </w:p>
        </w:tc>
      </w:tr>
      <w:tr w:rsidR="008143F3" w14:paraId="5358CAFC" w14:textId="77777777" w:rsidTr="00547111">
        <w:tc>
          <w:tcPr>
            <w:tcW w:w="2694" w:type="dxa"/>
            <w:gridSpan w:val="2"/>
            <w:tcBorders>
              <w:left w:val="single" w:sz="4" w:space="0" w:color="auto"/>
            </w:tcBorders>
          </w:tcPr>
          <w:p w14:paraId="018C810E" w14:textId="7AB51A67" w:rsidR="008143F3" w:rsidRDefault="008143F3" w:rsidP="008143F3">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8143F3" w:rsidRPr="00AF1A6F" w:rsidRDefault="008143F3" w:rsidP="008143F3">
            <w:pPr>
              <w:pStyle w:val="CRCoverPage"/>
              <w:spacing w:after="0"/>
              <w:rPr>
                <w:noProof/>
                <w:sz w:val="8"/>
                <w:szCs w:val="8"/>
                <w:highlight w:val="green"/>
              </w:rPr>
            </w:pPr>
          </w:p>
        </w:tc>
      </w:tr>
      <w:tr w:rsidR="008143F3" w14:paraId="69DBAAD1" w14:textId="77777777" w:rsidTr="00547111">
        <w:tc>
          <w:tcPr>
            <w:tcW w:w="2694" w:type="dxa"/>
            <w:gridSpan w:val="2"/>
            <w:tcBorders>
              <w:left w:val="single" w:sz="4" w:space="0" w:color="auto"/>
              <w:bottom w:val="single" w:sz="4" w:space="0" w:color="auto"/>
            </w:tcBorders>
          </w:tcPr>
          <w:p w14:paraId="10700A70" w14:textId="77777777" w:rsidR="008143F3" w:rsidRDefault="008143F3" w:rsidP="00814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3BC869E" w:rsidR="008143F3" w:rsidRPr="009A4039" w:rsidRDefault="00B76F8F" w:rsidP="006F328A">
            <w:pPr>
              <w:pStyle w:val="CRCoverPage"/>
              <w:spacing w:after="0"/>
              <w:rPr>
                <w:noProof/>
              </w:rPr>
            </w:pPr>
            <w:r>
              <w:rPr>
                <w:noProof/>
              </w:rPr>
              <w:t>Incomplete specification for AIMLsys in R18</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B7A4DEE" w:rsidR="008143F3" w:rsidRPr="00AC0F24" w:rsidRDefault="00B76F8F" w:rsidP="008143F3">
            <w:pPr>
              <w:pStyle w:val="CRCoverPage"/>
              <w:spacing w:after="0"/>
              <w:rPr>
                <w:rFonts w:eastAsia="Malgun Gothic"/>
                <w:noProof/>
                <w:highlight w:val="green"/>
                <w:lang w:eastAsia="ko-KR"/>
              </w:rPr>
            </w:pPr>
            <w:r w:rsidRPr="00B76F8F">
              <w:rPr>
                <w:rFonts w:eastAsia="Malgun Gothic"/>
                <w:noProof/>
                <w:lang w:eastAsia="ko-KR"/>
              </w:rPr>
              <w:t>4.15.6.2</w:t>
            </w:r>
            <w:r>
              <w:rPr>
                <w:rFonts w:eastAsia="Malgun Gothic"/>
                <w:noProof/>
                <w:lang w:eastAsia="ko-KR"/>
              </w:rPr>
              <w:t xml:space="preserve">, </w:t>
            </w:r>
            <w:r w:rsidR="005D31FF" w:rsidRPr="00140E21">
              <w:rPr>
                <w:lang w:eastAsia="zh-CN"/>
              </w:rPr>
              <w:t>4.15.6.3</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5D7EA486" w:rsidR="00836C9C" w:rsidRPr="007906C9" w:rsidRDefault="00303E0B"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Pr>
          <w:b/>
          <w:bCs/>
          <w:color w:val="FF0000"/>
        </w:rPr>
        <w:lastRenderedPageBreak/>
        <w:t xml:space="preserve">*** </w:t>
      </w:r>
      <w:r w:rsidR="00836C9C" w:rsidRPr="007906C9">
        <w:rPr>
          <w:b/>
          <w:bCs/>
          <w:color w:val="FF0000"/>
        </w:rPr>
        <w:t>FIRST CHANGE</w:t>
      </w:r>
      <w:r>
        <w:rPr>
          <w:b/>
          <w:bCs/>
          <w:color w:val="FF0000"/>
        </w:rPr>
        <w:t xml:space="preserve"> ***</w:t>
      </w:r>
      <w:r w:rsidR="00BF615E">
        <w:rPr>
          <w:b/>
          <w:bCs/>
          <w:color w:val="FF0000"/>
        </w:rPr>
        <w:t xml:space="preserve"> </w:t>
      </w:r>
    </w:p>
    <w:p w14:paraId="17D293E9" w14:textId="77777777" w:rsidR="00840593" w:rsidRPr="00140E21" w:rsidRDefault="00840593" w:rsidP="00840593">
      <w:pPr>
        <w:pStyle w:val="Heading4"/>
      </w:pPr>
      <w:bookmarkStart w:id="28" w:name="_Toc20204209"/>
      <w:bookmarkStart w:id="29" w:name="_Toc27894901"/>
      <w:bookmarkStart w:id="30" w:name="_Toc36191981"/>
      <w:bookmarkStart w:id="31" w:name="_Toc45193071"/>
      <w:bookmarkStart w:id="32" w:name="_Toc47592703"/>
      <w:bookmarkStart w:id="33" w:name="_Toc51834790"/>
      <w:bookmarkStart w:id="34" w:name="_Toc11466817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t>4.15.6.2</w:t>
      </w:r>
      <w:r w:rsidRPr="00140E21">
        <w:tab/>
        <w:t>NEF service operations information flow</w:t>
      </w:r>
      <w:bookmarkEnd w:id="28"/>
      <w:bookmarkEnd w:id="29"/>
      <w:bookmarkEnd w:id="30"/>
      <w:bookmarkEnd w:id="31"/>
      <w:bookmarkEnd w:id="32"/>
      <w:bookmarkEnd w:id="33"/>
      <w:bookmarkEnd w:id="34"/>
    </w:p>
    <w:p w14:paraId="04810A72" w14:textId="77777777" w:rsidR="00840593" w:rsidRDefault="00840593" w:rsidP="00840593">
      <w:pPr>
        <w:pStyle w:val="TH"/>
        <w:rPr>
          <w:rFonts w:eastAsia="SimSun"/>
        </w:rPr>
      </w:pPr>
      <w:r w:rsidRPr="0072691E">
        <w:object w:dxaOrig="12766" w:dyaOrig="8491" w14:anchorId="604A2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304.2pt" o:ole="">
            <v:imagedata r:id="rId12" o:title="" cropbottom="21267f" cropright="21162f"/>
          </v:shape>
          <o:OLEObject Type="Embed" ProgID="Visio.Drawing.11" ShapeID="_x0000_i1025" DrawAspect="Content" ObjectID="_1735487132" r:id="rId13"/>
        </w:object>
      </w:r>
    </w:p>
    <w:p w14:paraId="657A5EC0" w14:textId="77777777" w:rsidR="00840593" w:rsidRPr="00140E21" w:rsidRDefault="00840593" w:rsidP="00840593">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2F4F5827" w14:textId="4882FFE4" w:rsidR="00B80DED" w:rsidRPr="00140E21" w:rsidRDefault="00840593" w:rsidP="00B80DED">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ins w:id="35" w:author="Samsung" w:date="2023-01-06T11:02:00Z">
        <w:r w:rsidR="005D38CE">
          <w:rPr>
            <w:rFonts w:eastAsia="SimSun"/>
          </w:rPr>
          <w:t xml:space="preserve"> </w:t>
        </w:r>
        <w:r w:rsidR="005D38CE" w:rsidRPr="005D38CE">
          <w:rPr>
            <w:rFonts w:eastAsia="SimSun"/>
          </w:rPr>
          <w:t xml:space="preserve">In the UDM subscription, the NF may request </w:t>
        </w:r>
        <w:del w:id="36" w:author="Samsung02" w:date="2023-01-17T18:48:00Z">
          <w:r w:rsidR="005D38CE" w:rsidRPr="00FE44DB" w:rsidDel="00226DE6">
            <w:rPr>
              <w:rFonts w:eastAsia="SimSun"/>
              <w:highlight w:val="yellow"/>
              <w:rPrChange w:id="37" w:author="Samsung02" w:date="2023-01-17T18:53:00Z">
                <w:rPr>
                  <w:rFonts w:eastAsia="SimSun"/>
                </w:rPr>
              </w:rPrChange>
            </w:rPr>
            <w:delText>individual</w:delText>
          </w:r>
        </w:del>
        <w:r w:rsidR="005D38CE" w:rsidRPr="005D38CE">
          <w:rPr>
            <w:rFonts w:eastAsia="SimSun"/>
          </w:rPr>
          <w:t xml:space="preserve"> parameter</w:t>
        </w:r>
      </w:ins>
      <w:ins w:id="38" w:author="Samsung02" w:date="2023-01-17T18:48:00Z">
        <w:r w:rsidR="00226DE6">
          <w:rPr>
            <w:rFonts w:eastAsia="SimSun"/>
          </w:rPr>
          <w:t>(</w:t>
        </w:r>
      </w:ins>
      <w:ins w:id="39" w:author="Samsung" w:date="2023-01-06T11:02:00Z">
        <w:r w:rsidR="005D38CE" w:rsidRPr="005D38CE">
          <w:rPr>
            <w:rFonts w:eastAsia="SimSun"/>
          </w:rPr>
          <w:t>s</w:t>
        </w:r>
      </w:ins>
      <w:ins w:id="40" w:author="Samsung02" w:date="2023-01-17T18:48:00Z">
        <w:r w:rsidR="00226DE6">
          <w:rPr>
            <w:rFonts w:eastAsia="SimSun"/>
          </w:rPr>
          <w:t>)</w:t>
        </w:r>
      </w:ins>
      <w:ins w:id="41" w:author="Samsung" w:date="2023-01-06T11:02:00Z">
        <w:r w:rsidR="005D38CE" w:rsidRPr="005D38CE">
          <w:rPr>
            <w:rFonts w:eastAsia="SimSun"/>
          </w:rPr>
          <w:t xml:space="preserve"> </w:t>
        </w:r>
        <w:del w:id="42" w:author="Samsung02" w:date="2023-01-17T18:48:00Z">
          <w:r w:rsidR="005D38CE" w:rsidRPr="00FE44DB" w:rsidDel="00226DE6">
            <w:rPr>
              <w:rFonts w:eastAsia="SimSun"/>
              <w:highlight w:val="yellow"/>
              <w:rPrChange w:id="43" w:author="Samsung02" w:date="2023-01-17T18:53:00Z">
                <w:rPr>
                  <w:rFonts w:eastAsia="SimSun"/>
                </w:rPr>
              </w:rPrChange>
            </w:rPr>
            <w:delText>or a set of parameters</w:delText>
          </w:r>
        </w:del>
      </w:ins>
      <w:ins w:id="44" w:author="Samsung02" w:date="2023-01-17T18:48:00Z">
        <w:r w:rsidR="00226DE6" w:rsidRPr="00FE44DB">
          <w:rPr>
            <w:rFonts w:eastAsia="SimSun"/>
            <w:highlight w:val="yellow"/>
            <w:rPrChange w:id="45" w:author="Samsung02" w:date="2023-01-17T18:53:00Z">
              <w:rPr>
                <w:rFonts w:eastAsia="SimSun"/>
              </w:rPr>
            </w:rPrChange>
          </w:rPr>
          <w:t>that can be</w:t>
        </w:r>
      </w:ins>
      <w:ins w:id="46" w:author="Samsung" w:date="2023-01-06T11:02:00Z">
        <w:r w:rsidR="005D38CE" w:rsidRPr="005D38CE">
          <w:rPr>
            <w:rFonts w:eastAsia="SimSun"/>
          </w:rPr>
          <w:t xml:space="preserve"> externally provisioned by the AF. </w:t>
        </w:r>
      </w:ins>
    </w:p>
    <w:p w14:paraId="4F69CB9A" w14:textId="77777777" w:rsidR="00840593" w:rsidRDefault="00840593" w:rsidP="00840593">
      <w:pPr>
        <w:pStyle w:val="NO"/>
        <w:rPr>
          <w:ins w:id="47" w:author="Samsung" w:date="2023-01-06T11:04:00Z"/>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42B3FCAB" w14:textId="2C5C91F7" w:rsidR="005D38CE" w:rsidRDefault="005D38CE" w:rsidP="00840593">
      <w:pPr>
        <w:pStyle w:val="NO"/>
        <w:rPr>
          <w:ins w:id="48" w:author="Samsung" w:date="2023-01-04T11:40:00Z"/>
          <w:rFonts w:eastAsia="SimSun"/>
        </w:rPr>
      </w:pPr>
      <w:ins w:id="49" w:author="Samsung" w:date="2023-01-06T11:04:00Z">
        <w:r>
          <w:rPr>
            <w:rFonts w:eastAsia="SimSun"/>
          </w:rPr>
          <w:t>NOTE 2:</w:t>
        </w:r>
        <w:r>
          <w:rPr>
            <w:rFonts w:eastAsia="SimSun"/>
          </w:rPr>
          <w:tab/>
        </w:r>
      </w:ins>
      <w:ins w:id="50" w:author="Samsung" w:date="2023-01-06T11:32:00Z">
        <w:r w:rsidR="00A85E23" w:rsidRPr="005D38CE">
          <w:rPr>
            <w:rFonts w:eastAsia="SimSun"/>
          </w:rPr>
          <w:t>The external parameters may be provisioned by an AF hosting an AI/ML based application.</w:t>
        </w:r>
      </w:ins>
    </w:p>
    <w:p w14:paraId="3201FE12" w14:textId="2F86E739" w:rsidR="00030F4B" w:rsidRDefault="00030F4B" w:rsidP="00030F4B">
      <w:pPr>
        <w:pStyle w:val="B1"/>
        <w:rPr>
          <w:ins w:id="51" w:author="Samsung" w:date="2023-01-04T11:40:00Z"/>
        </w:rPr>
      </w:pPr>
      <w:ins w:id="52" w:author="Samsung" w:date="2023-01-04T11:40:00Z">
        <w:r>
          <w:tab/>
        </w:r>
      </w:ins>
      <w:ins w:id="53" w:author="Samsung" w:date="2023-01-04T11:42:00Z">
        <w:r w:rsidRPr="00030F4B">
          <w:t xml:space="preserve">If a parameter subscription is provided by the NF, the subscription may include a threshold indicating that certain confidence and/or accuracy </w:t>
        </w:r>
      </w:ins>
      <w:ins w:id="54" w:author="Samsung" w:date="2023-01-04T13:06:00Z">
        <w:r w:rsidR="002848FC">
          <w:t xml:space="preserve">levels </w:t>
        </w:r>
      </w:ins>
      <w:ins w:id="55" w:author="Samsung" w:date="2023-01-04T11:42:00Z">
        <w:r w:rsidRPr="00030F4B">
          <w:t xml:space="preserve">must be met for the parameter(s) </w:t>
        </w:r>
        <w:r>
          <w:t>to be notified by UDM to the NF</w:t>
        </w:r>
      </w:ins>
      <w:ins w:id="56" w:author="Samsung" w:date="2023-01-04T11:40:00Z">
        <w:r>
          <w:t xml:space="preserve">. </w:t>
        </w:r>
      </w:ins>
      <w:ins w:id="57" w:author="Samsung" w:date="2023-01-04T11:41:00Z">
        <w:r w:rsidRPr="00030F4B">
          <w:t>Meeting the threshold condition may mean that a parameter is equal to a certain threshold, or less than a certain threshold, or greater than a certain threshold, or less than or equal to a certain threshold, or greater than or equal to a certain threshold.</w:t>
        </w:r>
        <w:r>
          <w:t xml:space="preserve"> </w:t>
        </w:r>
      </w:ins>
      <w:ins w:id="58" w:author="Samsung" w:date="2023-01-04T11:40:00Z">
        <w:r>
          <w:t>The threshold may be in the form of a range (e.g. minimum value to maximum value, where each may be inclusive or exclusive).</w:t>
        </w:r>
      </w:ins>
    </w:p>
    <w:p w14:paraId="60B97A4C" w14:textId="3AA52AA9" w:rsidR="003D45E2" w:rsidRDefault="003D45E2" w:rsidP="00030F4B">
      <w:pPr>
        <w:pStyle w:val="NO"/>
        <w:rPr>
          <w:ins w:id="59" w:author="Samsung" w:date="2023-01-09T15:27:00Z"/>
          <w:rFonts w:eastAsia="SimSun"/>
        </w:rPr>
      </w:pPr>
      <w:ins w:id="60" w:author="Samsung" w:date="2023-01-09T15:27:00Z">
        <w:r>
          <w:rPr>
            <w:rFonts w:eastAsia="SimSun"/>
          </w:rPr>
          <w:t>NOTE </w:t>
        </w:r>
      </w:ins>
      <w:ins w:id="61" w:author="Samsung" w:date="2023-01-09T15:28:00Z">
        <w:r>
          <w:rPr>
            <w:rFonts w:eastAsia="SimSun"/>
          </w:rPr>
          <w:t>3</w:t>
        </w:r>
      </w:ins>
      <w:ins w:id="62" w:author="Samsung" w:date="2023-01-09T15:27:00Z">
        <w:r>
          <w:rPr>
            <w:rFonts w:eastAsia="SimSun"/>
          </w:rPr>
          <w:t>:</w:t>
        </w:r>
        <w:r>
          <w:rPr>
            <w:rFonts w:eastAsia="SimSun"/>
          </w:rPr>
          <w:tab/>
        </w:r>
        <w:del w:id="63" w:author="Samsung_r01" w:date="2023-01-16T17:26:00Z">
          <w:r w:rsidRPr="00C844F0" w:rsidDel="00C844F0">
            <w:rPr>
              <w:rFonts w:eastAsia="SimSun"/>
              <w:highlight w:val="cyan"/>
              <w:rPrChange w:id="64" w:author="Samsung_r01" w:date="2023-01-16T17:26:00Z">
                <w:rPr>
                  <w:rFonts w:eastAsia="SimSun"/>
                </w:rPr>
              </w:rPrChange>
            </w:rPr>
            <w:delText>The NF may decide the threshold.</w:delText>
          </w:r>
          <w:r w:rsidDel="00C844F0">
            <w:rPr>
              <w:rFonts w:eastAsia="SimSun"/>
            </w:rPr>
            <w:delText xml:space="preserve"> </w:delText>
          </w:r>
          <w:r w:rsidRPr="00C844F0" w:rsidDel="00C844F0">
            <w:rPr>
              <w:rFonts w:eastAsia="SimSun"/>
              <w:highlight w:val="cyan"/>
              <w:rPrChange w:id="65" w:author="Samsung_r01" w:date="2023-01-16T17:27:00Z">
                <w:rPr>
                  <w:rFonts w:eastAsia="SimSun"/>
                </w:rPr>
              </w:rPrChange>
            </w:rPr>
            <w:delText>This</w:delText>
          </w:r>
        </w:del>
      </w:ins>
      <w:ins w:id="66" w:author="Samsung_r01" w:date="2023-01-16T17:26:00Z">
        <w:r w:rsidR="00C844F0" w:rsidRPr="00C844F0">
          <w:rPr>
            <w:rFonts w:eastAsia="SimSun"/>
            <w:highlight w:val="cyan"/>
            <w:rPrChange w:id="67" w:author="Samsung_r01" w:date="2023-01-16T17:27:00Z">
              <w:rPr>
                <w:rFonts w:eastAsia="SimSun"/>
              </w:rPr>
            </w:rPrChange>
          </w:rPr>
          <w:t>The threshold</w:t>
        </w:r>
      </w:ins>
      <w:ins w:id="68" w:author="Samsung" w:date="2023-01-09T15:27:00Z">
        <w:r>
          <w:rPr>
            <w:rFonts w:eastAsia="SimSun"/>
          </w:rPr>
          <w:t xml:space="preserve"> may be </w:t>
        </w:r>
        <w:del w:id="69" w:author="Samsung_r01" w:date="2023-01-16T17:27:00Z">
          <w:r w:rsidRPr="00C844F0" w:rsidDel="00C844F0">
            <w:rPr>
              <w:rFonts w:eastAsia="SimSun"/>
              <w:highlight w:val="cyan"/>
              <w:rPrChange w:id="70" w:author="Samsung_r01" w:date="2023-01-16T17:27:00Z">
                <w:rPr>
                  <w:rFonts w:eastAsia="SimSun"/>
                </w:rPr>
              </w:rPrChange>
            </w:rPr>
            <w:delText>done</w:delText>
          </w:r>
        </w:del>
      </w:ins>
      <w:ins w:id="71" w:author="Samsung_r01" w:date="2023-01-16T17:27:00Z">
        <w:r w:rsidR="00C844F0" w:rsidRPr="00C844F0">
          <w:rPr>
            <w:rFonts w:eastAsia="SimSun"/>
            <w:highlight w:val="cyan"/>
            <w:rPrChange w:id="72" w:author="Samsung_r01" w:date="2023-01-16T17:27:00Z">
              <w:rPr>
                <w:rFonts w:eastAsia="SimSun"/>
              </w:rPr>
            </w:rPrChange>
          </w:rPr>
          <w:t>used</w:t>
        </w:r>
      </w:ins>
      <w:ins w:id="73" w:author="Samsung" w:date="2023-01-09T15:27:00Z">
        <w:r>
          <w:rPr>
            <w:rFonts w:eastAsia="SimSun"/>
          </w:rPr>
          <w:t xml:space="preserve"> to</w:t>
        </w:r>
      </w:ins>
      <w:ins w:id="74" w:author="Samsung" w:date="2023-01-09T15:28:00Z">
        <w:r>
          <w:rPr>
            <w:rFonts w:eastAsia="SimSun"/>
          </w:rPr>
          <w:t xml:space="preserve"> </w:t>
        </w:r>
      </w:ins>
      <w:ins w:id="75" w:author="Samsung" w:date="2023-01-09T15:27:00Z">
        <w:r w:rsidRPr="00030F4B">
          <w:rPr>
            <w:rFonts w:eastAsia="SimSun"/>
          </w:rPr>
          <w:t xml:space="preserve">e.g. prevent </w:t>
        </w:r>
        <w:r>
          <w:rPr>
            <w:rFonts w:eastAsia="SimSun"/>
          </w:rPr>
          <w:t>certain Expected UE Behaviour</w:t>
        </w:r>
        <w:r w:rsidRPr="00030F4B">
          <w:rPr>
            <w:rFonts w:eastAsia="SimSun"/>
          </w:rPr>
          <w:t xml:space="preserve"> parameters </w:t>
        </w:r>
        <w:r>
          <w:rPr>
            <w:rFonts w:eastAsia="SimSun"/>
          </w:rPr>
          <w:t xml:space="preserve">from </w:t>
        </w:r>
        <w:r w:rsidRPr="00030F4B">
          <w:rPr>
            <w:rFonts w:eastAsia="SimSun"/>
          </w:rPr>
          <w:t>being notified without certain minimum level of confidence</w:t>
        </w:r>
      </w:ins>
      <w:ins w:id="76" w:author="Samsung" w:date="2023-01-09T15:28:00Z">
        <w:r>
          <w:rPr>
            <w:rFonts w:eastAsia="SimSun"/>
          </w:rPr>
          <w:t>/accuracy</w:t>
        </w:r>
      </w:ins>
      <w:ins w:id="77" w:author="Samsung" w:date="2023-01-09T15:27:00Z">
        <w:r w:rsidRPr="00030F4B">
          <w:rPr>
            <w:rFonts w:eastAsia="SimSun"/>
          </w:rPr>
          <w:t>.</w:t>
        </w:r>
      </w:ins>
    </w:p>
    <w:p w14:paraId="16ECED16" w14:textId="6252E7D7" w:rsidR="00030F4B" w:rsidRPr="00030F4B" w:rsidDel="00030F4B" w:rsidRDefault="0028586B" w:rsidP="003D45E2">
      <w:pPr>
        <w:pStyle w:val="NO"/>
        <w:rPr>
          <w:del w:id="78" w:author="Samsung" w:date="2023-01-04T11:42:00Z"/>
          <w:rFonts w:eastAsia="SimSun"/>
          <w:rPrChange w:id="79" w:author="Samsung" w:date="2023-01-04T11:42:00Z">
            <w:rPr>
              <w:del w:id="80" w:author="Samsung" w:date="2023-01-04T11:42:00Z"/>
            </w:rPr>
          </w:rPrChange>
        </w:rPr>
      </w:pPr>
      <w:ins w:id="81" w:author="Samsung" w:date="2023-01-09T15:23:00Z">
        <w:r>
          <w:rPr>
            <w:rFonts w:eastAsia="SimSun"/>
          </w:rPr>
          <w:t>NOTE </w:t>
        </w:r>
      </w:ins>
      <w:ins w:id="82" w:author="Samsung" w:date="2023-01-09T15:28:00Z">
        <w:r w:rsidR="003D45E2">
          <w:rPr>
            <w:rFonts w:eastAsia="SimSun"/>
          </w:rPr>
          <w:t>4</w:t>
        </w:r>
      </w:ins>
      <w:ins w:id="83" w:author="Samsung" w:date="2023-01-09T15:23:00Z">
        <w:r>
          <w:rPr>
            <w:rFonts w:eastAsia="SimSun"/>
          </w:rPr>
          <w:t>:</w:t>
        </w:r>
        <w:r>
          <w:rPr>
            <w:rFonts w:eastAsia="SimSun"/>
          </w:rPr>
          <w:tab/>
        </w:r>
      </w:ins>
      <w:ins w:id="84" w:author="Samsung" w:date="2023-01-09T15:26:00Z">
        <w:r w:rsidR="003D45E2">
          <w:rPr>
            <w:rFonts w:eastAsia="SimSun"/>
          </w:rPr>
          <w:t>C</w:t>
        </w:r>
        <w:r w:rsidR="003D45E2" w:rsidRPr="003D45E2">
          <w:rPr>
            <w:rFonts w:eastAsia="SimSun"/>
          </w:rPr>
          <w:t>onfidence level indicates a probability assertion for the associated Expected UE Behaviour parameter and accuracy level indicates the performance of the estimator</w:t>
        </w:r>
      </w:ins>
      <w:ins w:id="85" w:author="Samsung" w:date="2023-01-09T15:27:00Z">
        <w:r w:rsidR="003D45E2">
          <w:rPr>
            <w:rFonts w:eastAsia="SimSun"/>
          </w:rPr>
          <w:t xml:space="preserve"> </w:t>
        </w:r>
      </w:ins>
      <w:ins w:id="86" w:author="Samsung02" w:date="2023-01-17T18:46:00Z">
        <w:r w:rsidR="008C680C">
          <w:rPr>
            <w:rFonts w:eastAsia="SimSun"/>
          </w:rPr>
          <w:t xml:space="preserve">(e.g. AI/ML model) </w:t>
        </w:r>
      </w:ins>
      <w:ins w:id="87" w:author="Samsung" w:date="2023-01-09T15:27:00Z">
        <w:r w:rsidR="003D45E2">
          <w:rPr>
            <w:rFonts w:eastAsia="SimSun"/>
          </w:rPr>
          <w:t xml:space="preserve">used </w:t>
        </w:r>
      </w:ins>
      <w:ins w:id="88" w:author="Samsung" w:date="2023-01-09T15:32:00Z">
        <w:r w:rsidR="009D7963">
          <w:rPr>
            <w:rFonts w:eastAsia="SimSun"/>
          </w:rPr>
          <w:t>for</w:t>
        </w:r>
      </w:ins>
      <w:ins w:id="89" w:author="Samsung" w:date="2023-01-09T15:27:00Z">
        <w:r w:rsidR="003D45E2">
          <w:rPr>
            <w:rFonts w:eastAsia="SimSun"/>
          </w:rPr>
          <w:t xml:space="preserve"> the prediction</w:t>
        </w:r>
      </w:ins>
      <w:ins w:id="90" w:author="Samsung" w:date="2023-01-09T15:26:00Z">
        <w:r w:rsidR="003D45E2" w:rsidRPr="003D45E2">
          <w:rPr>
            <w:rFonts w:eastAsia="SimSun"/>
          </w:rPr>
          <w:t>.</w:t>
        </w:r>
      </w:ins>
    </w:p>
    <w:p w14:paraId="28B4B135" w14:textId="77777777" w:rsidR="00840593" w:rsidRPr="00140E21" w:rsidRDefault="00840593" w:rsidP="00840593">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6FF0510" w14:textId="77777777" w:rsidR="00840593" w:rsidRPr="00140E21" w:rsidRDefault="00840593" w:rsidP="00840593">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7072033D" w14:textId="205B2F06" w:rsidR="00840593" w:rsidRPr="00140E21" w:rsidRDefault="00840593" w:rsidP="00840593">
      <w:pPr>
        <w:pStyle w:val="B1"/>
        <w:rPr>
          <w:rFonts w:eastAsia="SimSun"/>
        </w:rPr>
      </w:pPr>
      <w:r w:rsidRPr="00140E21">
        <w:rPr>
          <w:rFonts w:eastAsia="SimSun"/>
        </w:rPr>
        <w:lastRenderedPageBreak/>
        <w:t>1.</w:t>
      </w:r>
      <w:r w:rsidRPr="00140E21">
        <w:rPr>
          <w:rFonts w:eastAsia="SimSun"/>
        </w:rPr>
        <w:tab/>
        <w:t>The AF provides one or more parameter(s) to be created or updated</w:t>
      </w:r>
      <w:ins w:id="91" w:author="Samsung" w:date="2023-01-04T11:56:00Z">
        <w:r w:rsidR="003D0E87">
          <w:rPr>
            <w:rFonts w:eastAsia="SimSun"/>
          </w:rPr>
          <w:t>, or deleted</w:t>
        </w:r>
      </w:ins>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sidRPr="002060D0">
        <w:rPr>
          <w:rFonts w:eastAsia="SimSun"/>
        </w:rPr>
        <w:t>.</w:t>
      </w:r>
      <w:ins w:id="92" w:author="Samsung" w:date="2023-01-04T13:07:00Z">
        <w:r w:rsidR="004A664D" w:rsidRPr="002060D0">
          <w:rPr>
            <w:rFonts w:eastAsia="SimSun"/>
          </w:rPr>
          <w:t xml:space="preserve"> The para</w:t>
        </w:r>
      </w:ins>
      <w:ins w:id="93" w:author="Samsung" w:date="2023-01-05T19:05:00Z">
        <w:r w:rsidR="002060D0" w:rsidRPr="002060D0">
          <w:rPr>
            <w:rFonts w:eastAsia="SimSun"/>
          </w:rPr>
          <w:t>meters(s)</w:t>
        </w:r>
        <w:r w:rsidR="002060D0">
          <w:rPr>
            <w:rFonts w:eastAsia="SimSun"/>
          </w:rPr>
          <w:t xml:space="preserve"> may include </w:t>
        </w:r>
      </w:ins>
      <w:ins w:id="94" w:author="Samsung" w:date="2023-01-05T19:06:00Z">
        <w:r w:rsidR="002060D0">
          <w:rPr>
            <w:rFonts w:eastAsia="SimSun"/>
          </w:rPr>
          <w:t xml:space="preserve">corresponding </w:t>
        </w:r>
      </w:ins>
      <w:ins w:id="95" w:author="Samsung" w:date="2023-01-05T19:05:00Z">
        <w:r w:rsidR="00E62FD1">
          <w:t xml:space="preserve">confidence and/or </w:t>
        </w:r>
        <w:r w:rsidR="002060D0" w:rsidRPr="00030F4B">
          <w:t xml:space="preserve">accuracy </w:t>
        </w:r>
        <w:r w:rsidR="002060D0">
          <w:t>levels</w:t>
        </w:r>
      </w:ins>
      <w:ins w:id="96" w:author="Samsung" w:date="2023-01-05T19:06:00Z">
        <w:r w:rsidR="002060D0">
          <w:t>.</w:t>
        </w:r>
      </w:ins>
    </w:p>
    <w:p w14:paraId="60F31F7D" w14:textId="77777777" w:rsidR="00840593" w:rsidRPr="00140E21" w:rsidRDefault="00840593" w:rsidP="00840593">
      <w:pPr>
        <w:pStyle w:val="B1"/>
        <w:rPr>
          <w:rFonts w:eastAsia="SimSun"/>
        </w:rPr>
      </w:pPr>
      <w:r w:rsidRPr="00140E21">
        <w:rPr>
          <w:rFonts w:eastAsia="SimSun"/>
        </w:rPr>
        <w:tab/>
        <w:t>The GPSI identifies the UE and 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6A0BE0A4" w14:textId="77777777" w:rsidR="00840593" w:rsidRDefault="00840593" w:rsidP="00840593">
      <w:pPr>
        <w:pStyle w:val="B1"/>
        <w:rPr>
          <w:rFonts w:eastAsia="SimSun"/>
        </w:rPr>
      </w:pPr>
      <w:r>
        <w:rPr>
          <w:rFonts w:eastAsia="SimSun"/>
        </w:rPr>
        <w:tab/>
        <w:t>NEF checks whether the requestor is allowed to perform the requested service operation by checking requestor's identifier (i.e. AF Identifier).</w:t>
      </w:r>
    </w:p>
    <w:p w14:paraId="64B5D26F" w14:textId="77777777" w:rsidR="00840593" w:rsidRPr="00140E21" w:rsidRDefault="00840593" w:rsidP="00840593">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2E56EAE1" w14:textId="77777777" w:rsidR="00840593" w:rsidRPr="00140E21" w:rsidRDefault="00840593" w:rsidP="00840593">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577D8B8F" w14:textId="77777777" w:rsidR="00840593" w:rsidRPr="00140E21" w:rsidRDefault="00840593" w:rsidP="00840593">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065FD447" w14:textId="77777777" w:rsidR="00840593" w:rsidRPr="00140E21" w:rsidRDefault="00840593" w:rsidP="00840593">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255F6DC7" w14:textId="77777777" w:rsidR="00840593" w:rsidRPr="00140E21" w:rsidRDefault="00840593" w:rsidP="00840593">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590337CB" w14:textId="77777777" w:rsidR="00840593" w:rsidRPr="00140E21" w:rsidRDefault="00840593" w:rsidP="00840593">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6B80520B" w14:textId="77777777" w:rsidR="00840593" w:rsidRDefault="00840593" w:rsidP="00840593">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34D84E08" w14:textId="77777777" w:rsidR="00840593" w:rsidRDefault="00840593" w:rsidP="00840593">
      <w:pPr>
        <w:pStyle w:val="B2"/>
        <w:rPr>
          <w:rFonts w:eastAsia="SimSun"/>
        </w:rPr>
      </w:pPr>
      <w:r>
        <w:rPr>
          <w:rFonts w:eastAsia="SimSun"/>
        </w:rPr>
        <w:t>-</w:t>
      </w:r>
      <w:r>
        <w:rPr>
          <w:rFonts w:eastAsia="SimSun"/>
        </w:rPr>
        <w:tab/>
        <w:t>MTC Provider Information;</w:t>
      </w:r>
    </w:p>
    <w:p w14:paraId="6936613F" w14:textId="77777777" w:rsidR="00840593" w:rsidRDefault="00840593" w:rsidP="00840593">
      <w:pPr>
        <w:pStyle w:val="B2"/>
        <w:rPr>
          <w:rFonts w:eastAsia="SimSun"/>
        </w:rPr>
      </w:pPr>
      <w:r>
        <w:rPr>
          <w:rFonts w:eastAsia="SimSun"/>
        </w:rPr>
        <w:t>-</w:t>
      </w:r>
      <w:r>
        <w:rPr>
          <w:rFonts w:eastAsia="SimSun"/>
        </w:rPr>
        <w:tab/>
        <w:t>AF provided ECS Address Configuration Information (see clause 4.15.6.3d).</w:t>
      </w:r>
    </w:p>
    <w:p w14:paraId="663D8DA5" w14:textId="77777777" w:rsidR="00840593" w:rsidRPr="00140E21" w:rsidRDefault="00840593" w:rsidP="00840593">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6FD206" w14:textId="77777777" w:rsidR="00840593" w:rsidRPr="00140E21" w:rsidRDefault="00840593" w:rsidP="00840593">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76D91D46" w14:textId="77777777" w:rsidR="00840593" w:rsidRPr="00140E21" w:rsidRDefault="00840593" w:rsidP="00840593">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0244F241" w14:textId="77777777" w:rsidR="00840593" w:rsidRDefault="00840593" w:rsidP="00840593">
      <w:pPr>
        <w:pStyle w:val="B1"/>
      </w:pPr>
      <w:r>
        <w:tab/>
        <w:t>If the NEF did not receive DNN and/or S-NSSAI from the AF and such information is configured as needed within 5GC, the NEF determines the DNN and/or S-NSSAI from the AF Identifier.</w:t>
      </w:r>
    </w:p>
    <w:p w14:paraId="2A0E69C7" w14:textId="6FC8F2BF" w:rsidR="00840593" w:rsidRPr="00140E21" w:rsidRDefault="00840593" w:rsidP="00840593">
      <w:pPr>
        <w:pStyle w:val="NO"/>
        <w:rPr>
          <w:rFonts w:eastAsia="SimSun"/>
        </w:rPr>
      </w:pPr>
      <w:r w:rsidRPr="00140E21">
        <w:rPr>
          <w:rFonts w:eastAsia="SimSun"/>
        </w:rPr>
        <w:t>NOTE </w:t>
      </w:r>
      <w:del w:id="97" w:author="Samsung" w:date="2023-01-04T11:52:00Z">
        <w:r w:rsidDel="001C61A6">
          <w:rPr>
            <w:rFonts w:eastAsia="SimSun"/>
          </w:rPr>
          <w:delText>2</w:delText>
        </w:r>
      </w:del>
      <w:ins w:id="98" w:author="Samsung" w:date="2023-01-09T15:23:00Z">
        <w:r w:rsidR="0028586B">
          <w:rPr>
            <w:rFonts w:eastAsia="SimSun"/>
          </w:rPr>
          <w:t>5</w:t>
        </w:r>
      </w:ins>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5FCB9B0" w14:textId="764CD9BA" w:rsidR="00840593" w:rsidRPr="00140E21" w:rsidRDefault="00840593" w:rsidP="00840593">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ins w:id="99" w:author="Samsung" w:date="2023-01-04T12:10:00Z">
        <w:r w:rsidR="00FB1F1B">
          <w:rPr>
            <w:rFonts w:eastAsia="SimSun"/>
          </w:rPr>
          <w:br/>
        </w:r>
        <w:r w:rsidR="00FB1F1B">
          <w:rPr>
            <w:rFonts w:eastAsia="SimSun"/>
          </w:rPr>
          <w:br/>
        </w:r>
        <w:r w:rsidR="00FB1F1B" w:rsidRPr="00FB1F1B">
          <w:rPr>
            <w:rFonts w:eastAsia="SimSun"/>
          </w:rPr>
          <w:t xml:space="preserve">Based on local configuration, UDM may determine if there is any requirement in terms of threshold conditions </w:t>
        </w:r>
      </w:ins>
      <w:ins w:id="100" w:author="Samsung" w:date="2023-01-04T12:13:00Z">
        <w:del w:id="101" w:author="Samsung_r01" w:date="2023-01-16T17:36:00Z">
          <w:r w:rsidR="007D2B05" w:rsidRPr="00D718E6" w:rsidDel="00D718E6">
            <w:rPr>
              <w:rFonts w:eastAsia="SimSun"/>
              <w:highlight w:val="cyan"/>
              <w:rPrChange w:id="102" w:author="Samsung_r01" w:date="2023-01-16T17:36:00Z">
                <w:rPr>
                  <w:rFonts w:eastAsia="SimSun"/>
                </w:rPr>
              </w:rPrChange>
            </w:rPr>
            <w:delText>provided to UDM in step 0</w:delText>
          </w:r>
          <w:r w:rsidR="007D2B05" w:rsidDel="00D718E6">
            <w:rPr>
              <w:rFonts w:eastAsia="SimSun"/>
            </w:rPr>
            <w:delText xml:space="preserve"> </w:delText>
          </w:r>
        </w:del>
      </w:ins>
      <w:ins w:id="103" w:author="Samsung" w:date="2023-01-04T12:10:00Z">
        <w:r w:rsidR="00FB1F1B" w:rsidRPr="00FB1F1B">
          <w:rPr>
            <w:rFonts w:eastAsia="SimSun"/>
          </w:rPr>
          <w:t xml:space="preserve">that need to be met by the provisioned parameter before storing </w:t>
        </w:r>
        <w:del w:id="104" w:author="Samsung_r01" w:date="2023-01-16T17:35:00Z">
          <w:r w:rsidR="00FB1F1B" w:rsidRPr="00C844F0" w:rsidDel="00C844F0">
            <w:rPr>
              <w:rFonts w:eastAsia="SimSun"/>
              <w:highlight w:val="cyan"/>
              <w:rPrChange w:id="105" w:author="Samsung_r01" w:date="2023-01-16T17:35:00Z">
                <w:rPr>
                  <w:rFonts w:eastAsia="SimSun"/>
                </w:rPr>
              </w:rPrChange>
            </w:rPr>
            <w:delText>it</w:delText>
          </w:r>
        </w:del>
      </w:ins>
      <w:ins w:id="106" w:author="Samsung_r01" w:date="2023-01-16T17:35:00Z">
        <w:r w:rsidR="00C844F0" w:rsidRPr="00C844F0">
          <w:rPr>
            <w:rFonts w:eastAsia="SimSun"/>
            <w:highlight w:val="cyan"/>
            <w:rPrChange w:id="107" w:author="Samsung_r01" w:date="2023-01-16T17:35:00Z">
              <w:rPr>
                <w:rFonts w:eastAsia="SimSun"/>
              </w:rPr>
            </w:rPrChange>
          </w:rPr>
          <w:t>the parameter</w:t>
        </w:r>
      </w:ins>
      <w:ins w:id="108" w:author="Samsung" w:date="2023-01-04T12:10:00Z">
        <w:r w:rsidR="00FB1F1B" w:rsidRPr="00FB1F1B">
          <w:rPr>
            <w:rFonts w:eastAsia="SimSun"/>
          </w:rPr>
          <w:t xml:space="preserve"> in UDR. If satisfied, UDM may proceed seamlessly. If not satisfied, step </w:t>
        </w:r>
      </w:ins>
      <w:ins w:id="109" w:author="Samsung" w:date="2023-01-04T12:11:00Z">
        <w:r w:rsidR="00FB1F1B">
          <w:rPr>
            <w:rFonts w:eastAsia="SimSun"/>
          </w:rPr>
          <w:t>5</w:t>
        </w:r>
      </w:ins>
      <w:ins w:id="110" w:author="Samsung" w:date="2023-01-04T12:10:00Z">
        <w:r w:rsidR="00FB1F1B" w:rsidRPr="00FB1F1B">
          <w:rPr>
            <w:rFonts w:eastAsia="SimSun"/>
          </w:rPr>
          <w:t xml:space="preserve"> is triggered as a failed procedure and a </w:t>
        </w:r>
      </w:ins>
      <w:ins w:id="111" w:author="Samsung" w:date="2023-01-04T12:11:00Z">
        <w:r w:rsidR="00FB1F1B">
          <w:rPr>
            <w:rFonts w:eastAsia="SimSun"/>
          </w:rPr>
          <w:t xml:space="preserve">related </w:t>
        </w:r>
      </w:ins>
      <w:ins w:id="112" w:author="Samsung" w:date="2023-01-04T12:10:00Z">
        <w:r w:rsidR="00FB1F1B" w:rsidRPr="00FB1F1B">
          <w:rPr>
            <w:rFonts w:eastAsia="SimSun"/>
          </w:rPr>
          <w:t>cause value is provided</w:t>
        </w:r>
      </w:ins>
      <w:ins w:id="113" w:author="Samsung" w:date="2023-01-04T12:11:00Z">
        <w:r w:rsidR="00FB1F1B">
          <w:rPr>
            <w:rFonts w:eastAsia="SimSun"/>
          </w:rPr>
          <w:t>,</w:t>
        </w:r>
      </w:ins>
      <w:ins w:id="114" w:author="Samsung" w:date="2023-01-04T12:10:00Z">
        <w:r w:rsidR="00FB1F1B" w:rsidRPr="00FB1F1B">
          <w:rPr>
            <w:rFonts w:eastAsia="SimSun"/>
          </w:rPr>
          <w:t xml:space="preserve"> e.g. "confidence level not sufficient". In that case step </w:t>
        </w:r>
      </w:ins>
      <w:ins w:id="115" w:author="Samsung" w:date="2023-01-04T12:12:00Z">
        <w:r w:rsidR="00FB1F1B">
          <w:rPr>
            <w:rFonts w:eastAsia="SimSun"/>
          </w:rPr>
          <w:t>4</w:t>
        </w:r>
      </w:ins>
      <w:ins w:id="116" w:author="Samsung" w:date="2023-01-04T12:10:00Z">
        <w:r w:rsidR="00FB1F1B" w:rsidRPr="00FB1F1B">
          <w:rPr>
            <w:rFonts w:eastAsia="SimSun"/>
          </w:rPr>
          <w:t xml:space="preserve"> is skipped.</w:t>
        </w:r>
      </w:ins>
    </w:p>
    <w:p w14:paraId="4B6C3681" w14:textId="77777777" w:rsidR="00840593" w:rsidRPr="00140E21" w:rsidRDefault="00840593" w:rsidP="00840593">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173DB17" w14:textId="77777777" w:rsidR="00840593" w:rsidRPr="00140E21" w:rsidRDefault="00840593" w:rsidP="00840593">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24A8CE3C" w14:textId="77777777" w:rsidR="00840593" w:rsidRPr="00140E21" w:rsidRDefault="00840593" w:rsidP="00840593">
      <w:pPr>
        <w:pStyle w:val="B1"/>
        <w:rPr>
          <w:rFonts w:eastAsia="SimSun"/>
        </w:rPr>
      </w:pPr>
      <w:r w:rsidRPr="00140E21">
        <w:rPr>
          <w:rFonts w:eastAsia="SimSun"/>
        </w:rPr>
        <w:lastRenderedPageBreak/>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7AFC9535" w14:textId="77777777" w:rsidR="00840593" w:rsidRDefault="00840593" w:rsidP="00840593">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6F5020C" w14:textId="77777777" w:rsidR="00840593" w:rsidRPr="00140E21" w:rsidRDefault="00840593" w:rsidP="00840593">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405C6080" w14:textId="77777777" w:rsidR="00840593" w:rsidRPr="00140E21" w:rsidRDefault="00840593" w:rsidP="00840593">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32EED5AF" w14:textId="77777777" w:rsidR="00840593" w:rsidRPr="00140E21" w:rsidRDefault="00840593" w:rsidP="00840593">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0F88637C" w14:textId="77777777" w:rsidR="00840593" w:rsidRDefault="00840593" w:rsidP="00840593">
      <w:pPr>
        <w:pStyle w:val="B1"/>
        <w:rPr>
          <w:rFonts w:eastAsia="SimSun"/>
        </w:rPr>
      </w:pPr>
      <w:r>
        <w:rPr>
          <w:rFonts w:eastAsia="SimSun"/>
        </w:rPr>
        <w:tab/>
        <w:t>If the ECS Address Configuration Information is provided to any UE in AF request, the UDM shall make use of the shared data mechanism defined in TS 29.503 and notify all NFs (SMFs) that have subscribed to receiving such shared data change notifications.</w:t>
      </w:r>
    </w:p>
    <w:p w14:paraId="7E5D3567" w14:textId="77777777" w:rsidR="00840593" w:rsidRPr="00140E21" w:rsidRDefault="00840593" w:rsidP="00840593">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8D6BACF" w14:textId="77777777" w:rsidR="00840593" w:rsidRPr="00140E21" w:rsidRDefault="00840593" w:rsidP="00840593">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40C983EC" w14:textId="77777777" w:rsidR="00840593" w:rsidRPr="00140E21" w:rsidRDefault="00840593" w:rsidP="00840593">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(e.g</w:t>
      </w:r>
      <w:r>
        <w:rPr>
          <w:rFonts w:eastAsia="SimSun"/>
        </w:rPr>
        <w:t xml:space="preserve">. </w:t>
      </w:r>
      <w:r w:rsidRPr="00140E21">
        <w:rPr>
          <w:rFonts w:eastAsia="SimSun"/>
        </w:rPr>
        <w:t>AMF)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0DD6BDB8" w14:textId="4BAFC106" w:rsidR="00840593" w:rsidRPr="00140E21" w:rsidRDefault="00840593" w:rsidP="00840593">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w:t>
      </w:r>
      <w:r w:rsidRPr="00140E21">
        <w:rPr>
          <w:rFonts w:eastAsia="SimSun"/>
          <w:lang w:eastAsia="zh-CN"/>
        </w:rPr>
        <w:t xml:space="preserve"> etc.) service operation. The AMF identifies whether there are overlapping parameter set(s) and merges the parameter set(s)</w:t>
      </w:r>
      <w:r>
        <w:rPr>
          <w:rFonts w:eastAsia="SimSun"/>
          <w:lang w:eastAsia="zh-CN"/>
        </w:rPr>
        <w:t xml:space="preserve"> in the Expected UE Behaviour</w:t>
      </w:r>
      <w:r w:rsidRPr="00140E21">
        <w:rPr>
          <w:rFonts w:eastAsia="SimSun"/>
          <w:lang w:eastAsia="zh-CN"/>
        </w:rPr>
        <w:t xml:space="preserve">, if necessary. </w:t>
      </w:r>
      <w:ins w:id="117" w:author="Samsung" w:date="2023-01-05T19:10:00Z">
        <w:r w:rsidR="00DB5F61">
          <w:t>I</w:t>
        </w:r>
        <w:r w:rsidR="00DB5F61" w:rsidRPr="00E525C6">
          <w:t xml:space="preserve">f the AMF receives </w:t>
        </w:r>
        <w:del w:id="118" w:author="Samsung02" w:date="2023-01-17T18:51:00Z">
          <w:r w:rsidR="00DB5F61" w:rsidRPr="00FE44DB" w:rsidDel="00FE44DB">
            <w:rPr>
              <w:highlight w:val="yellow"/>
              <w:rPrChange w:id="119" w:author="Samsung02" w:date="2023-01-17T18:53:00Z">
                <w:rPr/>
              </w:rPrChange>
            </w:rPr>
            <w:delText>more than one parameter per entry (i.e. a set of parameters)</w:delText>
          </w:r>
        </w:del>
      </w:ins>
      <w:ins w:id="120" w:author="Samsung02" w:date="2023-01-17T18:51:00Z">
        <w:r w:rsidR="00FE44DB" w:rsidRPr="00FE44DB">
          <w:rPr>
            <w:highlight w:val="yellow"/>
            <w:rPrChange w:id="121" w:author="Samsung02" w:date="2023-01-17T18:53:00Z">
              <w:rPr/>
            </w:rPrChange>
          </w:rPr>
          <w:t xml:space="preserve">confidence and/or accuracy levels </w:t>
        </w:r>
      </w:ins>
      <w:ins w:id="122" w:author="Samsung02" w:date="2023-01-17T18:52:00Z">
        <w:r w:rsidR="00FE44DB" w:rsidRPr="00FE44DB">
          <w:rPr>
            <w:highlight w:val="yellow"/>
            <w:rPrChange w:id="123" w:author="Samsung02" w:date="2023-01-17T18:53:00Z">
              <w:rPr/>
            </w:rPrChange>
          </w:rPr>
          <w:t>along</w:t>
        </w:r>
      </w:ins>
      <w:ins w:id="124" w:author="Samsung02" w:date="2023-01-17T18:51:00Z">
        <w:r w:rsidR="00FE44DB" w:rsidRPr="00FE44DB">
          <w:rPr>
            <w:highlight w:val="yellow"/>
            <w:rPrChange w:id="125" w:author="Samsung02" w:date="2023-01-17T18:53:00Z">
              <w:rPr/>
            </w:rPrChange>
          </w:rPr>
          <w:t xml:space="preserve"> the</w:t>
        </w:r>
      </w:ins>
      <w:ins w:id="126" w:author="Samsung02" w:date="2023-01-17T18:52:00Z">
        <w:r w:rsidR="00FE44DB" w:rsidRPr="00FE44DB">
          <w:rPr>
            <w:highlight w:val="yellow"/>
            <w:rPrChange w:id="127" w:author="Samsung02" w:date="2023-01-17T18:53:00Z">
              <w:rPr/>
            </w:rPrChange>
          </w:rPr>
          <w:t xml:space="preserve"> Expected UE behaviour parameter(s)</w:t>
        </w:r>
      </w:ins>
      <w:ins w:id="128" w:author="Samsung" w:date="2023-01-05T19:10:00Z">
        <w:r w:rsidR="00DB5F61" w:rsidRPr="00FE44DB">
          <w:rPr>
            <w:highlight w:val="yellow"/>
            <w:rPrChange w:id="129" w:author="Samsung02" w:date="2023-01-17T18:53:00Z">
              <w:rPr/>
            </w:rPrChange>
          </w:rPr>
          <w:t>,</w:t>
        </w:r>
        <w:r w:rsidR="00DB5F61" w:rsidRPr="00E525C6">
          <w:t xml:space="preserve"> the AMF may choose one of the parameters based on the associated </w:t>
        </w:r>
      </w:ins>
      <w:ins w:id="130" w:author="Samsung" w:date="2023-01-05T19:15:00Z">
        <w:r w:rsidR="003F3674">
          <w:t>probability assertion</w:t>
        </w:r>
      </w:ins>
      <w:ins w:id="131" w:author="Samsung" w:date="2023-01-05T19:11:00Z">
        <w:r w:rsidR="00DB5F61">
          <w:t xml:space="preserve"> </w:t>
        </w:r>
      </w:ins>
      <w:ins w:id="132" w:author="Samsung" w:date="2023-01-05T19:10:00Z">
        <w:r w:rsidR="00DB5F61" w:rsidRPr="00E525C6">
          <w:t xml:space="preserve">(e.g. the one with the highest </w:t>
        </w:r>
      </w:ins>
      <w:ins w:id="133" w:author="Samsung" w:date="2023-01-05T19:15:00Z">
        <w:r w:rsidR="003F3674">
          <w:t>confidence level</w:t>
        </w:r>
      </w:ins>
      <w:ins w:id="134" w:author="Samsung" w:date="2023-01-05T19:10:00Z">
        <w:r w:rsidR="00DB5F61" w:rsidRPr="00E525C6">
          <w:t xml:space="preserve"> is chosen) or based on the </w:t>
        </w:r>
        <w:del w:id="135" w:author="Samsung_r01" w:date="2023-01-16T17:39:00Z">
          <w:r w:rsidR="00DB5F61" w:rsidRPr="00D718E6" w:rsidDel="00D718E6">
            <w:rPr>
              <w:highlight w:val="cyan"/>
              <w:rPrChange w:id="136" w:author="Samsung_r01" w:date="2023-01-16T17:39:00Z">
                <w:rPr/>
              </w:rPrChange>
            </w:rPr>
            <w:delText xml:space="preserve">evaluation metrics that are received for each </w:delText>
          </w:r>
        </w:del>
      </w:ins>
      <w:ins w:id="137" w:author="Samsung" w:date="2023-01-05T19:11:00Z">
        <w:del w:id="138" w:author="Samsung_r01" w:date="2023-01-16T17:39:00Z">
          <w:r w:rsidR="00DB5F61" w:rsidRPr="00D718E6" w:rsidDel="00D718E6">
            <w:rPr>
              <w:highlight w:val="cyan"/>
              <w:rPrChange w:id="139" w:author="Samsung_r01" w:date="2023-01-16T17:39:00Z">
                <w:rPr/>
              </w:rPrChange>
            </w:rPr>
            <w:delText>parameter</w:delText>
          </w:r>
        </w:del>
      </w:ins>
      <w:ins w:id="140" w:author="Samsung" w:date="2023-01-05T19:10:00Z">
        <w:del w:id="141" w:author="Samsung_r01" w:date="2023-01-16T17:39:00Z">
          <w:r w:rsidR="00DB5F61" w:rsidRPr="00D718E6" w:rsidDel="00D718E6">
            <w:rPr>
              <w:highlight w:val="cyan"/>
              <w:rPrChange w:id="142" w:author="Samsung_r01" w:date="2023-01-16T17:39:00Z">
                <w:rPr/>
              </w:rPrChange>
            </w:rPr>
            <w:delText xml:space="preserve"> (</w:delText>
          </w:r>
        </w:del>
      </w:ins>
      <w:ins w:id="143" w:author="Samsung" w:date="2023-01-05T19:15:00Z">
        <w:del w:id="144" w:author="Samsung_r01" w:date="2023-01-16T17:39:00Z">
          <w:r w:rsidR="003F3674" w:rsidRPr="00D718E6" w:rsidDel="00D718E6">
            <w:rPr>
              <w:highlight w:val="cyan"/>
              <w:rPrChange w:id="145" w:author="Samsung_r01" w:date="2023-01-16T17:39:00Z">
                <w:rPr/>
              </w:rPrChange>
            </w:rPr>
            <w:delText>i.e</w:delText>
          </w:r>
        </w:del>
      </w:ins>
      <w:ins w:id="146" w:author="Samsung" w:date="2023-01-05T19:10:00Z">
        <w:del w:id="147" w:author="Samsung_r01" w:date="2023-01-16T17:39:00Z">
          <w:r w:rsidR="00DB5F61" w:rsidRPr="00D718E6" w:rsidDel="00D718E6">
            <w:rPr>
              <w:highlight w:val="cyan"/>
              <w:rPrChange w:id="148" w:author="Samsung_r01" w:date="2023-01-16T17:39:00Z">
                <w:rPr/>
              </w:rPrChange>
            </w:rPr>
            <w:delText>.</w:delText>
          </w:r>
          <w:r w:rsidR="00DB5F61" w:rsidRPr="00E525C6" w:rsidDel="00D718E6">
            <w:delText xml:space="preserve"> </w:delText>
          </w:r>
        </w:del>
      </w:ins>
      <w:ins w:id="149" w:author="Samsung" w:date="2023-01-06T11:38:00Z">
        <w:r w:rsidR="003D15AC">
          <w:t>accuracy level</w:t>
        </w:r>
      </w:ins>
      <w:ins w:id="150" w:author="Samsung" w:date="2023-01-05T19:10:00Z">
        <w:del w:id="151" w:author="Samsung_r01" w:date="2023-01-16T17:39:00Z">
          <w:r w:rsidR="00DB5F61" w:rsidRPr="00D718E6" w:rsidDel="00D718E6">
            <w:rPr>
              <w:highlight w:val="cyan"/>
              <w:rPrChange w:id="152" w:author="Samsung_r01" w:date="2023-01-16T17:39:00Z">
                <w:rPr/>
              </w:rPrChange>
            </w:rPr>
            <w:delText>)</w:delText>
          </w:r>
        </w:del>
        <w:r w:rsidR="00DB5F61" w:rsidRPr="00D718E6">
          <w:rPr>
            <w:highlight w:val="cyan"/>
            <w:rPrChange w:id="153" w:author="Samsung_r01" w:date="2023-01-16T17:39:00Z">
              <w:rPr/>
            </w:rPrChange>
          </w:rPr>
          <w:t>.</w:t>
        </w:r>
        <w:r w:rsidR="00DB5F61" w:rsidRPr="00E525C6">
          <w:t xml:space="preserve"> The AMF may also choose a parameter out of the set based on local policies and/or subscription information.</w:t>
        </w:r>
      </w:ins>
      <w:ins w:id="154" w:author="Samsung" w:date="2023-01-05T19:11:00Z">
        <w:r w:rsidR="00DB5F61">
          <w:t xml:space="preserve"> </w:t>
        </w:r>
      </w:ins>
      <w:r w:rsidRPr="00140E21">
        <w:rPr>
          <w:rFonts w:eastAsia="SimSun"/>
          <w:lang w:eastAsia="zh-CN"/>
        </w:rPr>
        <w:t>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0238EC2D" w14:textId="77777777" w:rsidR="00840593" w:rsidRPr="00140E21" w:rsidRDefault="00840593" w:rsidP="00840593">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w:t>
      </w:r>
      <w:r w:rsidRPr="00140E21">
        <w:rPr>
          <w:rFonts w:eastAsia="SimSun"/>
          <w:lang w:eastAsia="zh-CN"/>
        </w:rPr>
        <w:t xml:space="preserve"> etc.) service operation.</w:t>
      </w:r>
    </w:p>
    <w:p w14:paraId="5CC933E4" w14:textId="77777777" w:rsidR="00840593" w:rsidRDefault="00840593" w:rsidP="00840593">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2DD89EDA" w14:textId="1E041FF4" w:rsidR="00840593" w:rsidRPr="00140E21" w:rsidRDefault="00840593" w:rsidP="00840593">
      <w:pPr>
        <w:pStyle w:val="B2"/>
        <w:rPr>
          <w:rFonts w:eastAsia="SimSun"/>
          <w:lang w:eastAsia="zh-CN"/>
        </w:rPr>
      </w:pPr>
      <w:r>
        <w:rPr>
          <w:rFonts w:eastAsia="SimSun"/>
          <w:lang w:eastAsia="zh-CN"/>
        </w:rPr>
        <w:tab/>
      </w:r>
      <w:r w:rsidRPr="00140E21">
        <w:rPr>
          <w:rFonts w:eastAsia="SimSun"/>
          <w:lang w:eastAsia="zh-CN"/>
        </w:rPr>
        <w:t>The SMF identifies whether there are overlapping parameter set(s)</w:t>
      </w:r>
      <w:r>
        <w:rPr>
          <w:rFonts w:eastAsia="SimSun"/>
          <w:lang w:eastAsia="zh-CN"/>
        </w:rPr>
        <w:t xml:space="preserve"> in the Expected UE behaviour</w:t>
      </w:r>
      <w:r w:rsidRPr="00140E21">
        <w:rPr>
          <w:rFonts w:eastAsia="SimSun"/>
          <w:lang w:eastAsia="zh-CN"/>
        </w:rPr>
        <w:t xml:space="preserve"> and merges the parameter set(s), if necessary. </w:t>
      </w:r>
      <w:ins w:id="155" w:author="Samsung" w:date="2023-01-05T19:19:00Z">
        <w:r w:rsidR="00960D97">
          <w:t>I</w:t>
        </w:r>
        <w:r w:rsidR="00960D97" w:rsidRPr="00E525C6">
          <w:t xml:space="preserve">f the </w:t>
        </w:r>
        <w:r w:rsidR="00960D97">
          <w:t>S</w:t>
        </w:r>
        <w:r w:rsidR="00960D97" w:rsidRPr="00E525C6">
          <w:t xml:space="preserve">MF receives more than one parameter per entry (i.e. a set of parameters), the </w:t>
        </w:r>
        <w:r w:rsidR="00960D97">
          <w:t>S</w:t>
        </w:r>
        <w:r w:rsidR="00960D97" w:rsidRPr="00E525C6">
          <w:t xml:space="preserve">MF may choose one of the parameters based on the associated </w:t>
        </w:r>
        <w:r w:rsidR="00960D97">
          <w:t xml:space="preserve">probability assertion </w:t>
        </w:r>
        <w:r w:rsidR="00960D97" w:rsidRPr="00E525C6">
          <w:t xml:space="preserve">(e.g. the one with the highest </w:t>
        </w:r>
        <w:r w:rsidR="00960D97">
          <w:t>confidence level</w:t>
        </w:r>
        <w:r w:rsidR="00960D97" w:rsidRPr="00E525C6">
          <w:t xml:space="preserve"> is chosen) or based on the evaluation metrics that are received for each </w:t>
        </w:r>
        <w:r w:rsidR="00960D97">
          <w:t>parameter</w:t>
        </w:r>
        <w:r w:rsidR="00960D97" w:rsidRPr="00E525C6">
          <w:t xml:space="preserve"> (</w:t>
        </w:r>
        <w:r w:rsidR="00960D97">
          <w:t>i.e</w:t>
        </w:r>
        <w:r w:rsidR="00960D97" w:rsidRPr="00E525C6">
          <w:t xml:space="preserve">. </w:t>
        </w:r>
      </w:ins>
      <w:ins w:id="156" w:author="Samsung" w:date="2023-01-06T11:38:00Z">
        <w:r w:rsidR="003D15AC">
          <w:t>accuracy level</w:t>
        </w:r>
      </w:ins>
      <w:ins w:id="157" w:author="Samsung" w:date="2023-01-05T19:19:00Z">
        <w:r w:rsidR="00960D97" w:rsidRPr="00E525C6">
          <w:t xml:space="preserve">). </w:t>
        </w:r>
      </w:ins>
      <w:ins w:id="158" w:author="Samsung" w:date="2023-01-05T19:22:00Z">
        <w:r w:rsidR="00960D97" w:rsidRPr="00E525C6">
          <w:t>The SMF may also choose a parameter out of the set based on local policies and/or subscription information.</w:t>
        </w:r>
        <w:r w:rsidR="00960D97">
          <w:t xml:space="preserve"> </w:t>
        </w:r>
      </w:ins>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6A52E6B0" w14:textId="798D9BEB"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 xml:space="preserve">how many downlink packets to buffer. The SMF may use the parameter Communication duration time </w:t>
      </w:r>
      <w:ins w:id="159" w:author="Samsung" w:date="2023-01-05T19:20:00Z">
        <w:r w:rsidR="00960D97">
          <w:rPr>
            <w:rFonts w:eastAsia="SimSun"/>
            <w:lang w:eastAsia="zh-CN"/>
          </w:rPr>
          <w:t>and/</w:t>
        </w:r>
        <w:r w:rsidR="00960D97">
          <w:t xml:space="preserve">or Expected Inactivity Time </w:t>
        </w:r>
      </w:ins>
      <w:ins w:id="160" w:author="Samsung" w:date="2023-01-05T19:27:00Z">
        <w:r w:rsidR="00960D97">
          <w:t xml:space="preserve">parameter </w:t>
        </w:r>
      </w:ins>
      <w:ins w:id="161" w:author="Samsung" w:date="2023-01-05T19:26:00Z">
        <w:r w:rsidR="00960D97" w:rsidRPr="00960D97">
          <w:rPr>
            <w:rFonts w:eastAsia="SimSun"/>
            <w:lang w:eastAsia="zh-CN"/>
          </w:rPr>
          <w:t xml:space="preserve">and/or Battery Indication </w:t>
        </w:r>
      </w:ins>
      <w:ins w:id="162" w:author="Samsung" w:date="2023-01-05T19:27:00Z">
        <w:r w:rsidR="00960D97">
          <w:rPr>
            <w:rFonts w:eastAsia="SimSun"/>
            <w:lang w:eastAsia="zh-CN"/>
          </w:rPr>
          <w:t xml:space="preserve">parameter </w:t>
        </w:r>
      </w:ins>
      <w:ins w:id="163" w:author="Samsung" w:date="2023-01-05T19:28:00Z">
        <w:r w:rsidR="00960D97" w:rsidRPr="00960D97">
          <w:rPr>
            <w:rFonts w:eastAsia="SimSun"/>
            <w:lang w:eastAsia="zh-CN"/>
          </w:rPr>
          <w:t xml:space="preserve">combined with </w:t>
        </w:r>
        <w:r w:rsidR="00960D97">
          <w:rPr>
            <w:rFonts w:eastAsia="SimSun"/>
            <w:lang w:eastAsia="zh-CN"/>
          </w:rPr>
          <w:t xml:space="preserve">their confidence/accuracy </w:t>
        </w:r>
        <w:r w:rsidR="00960D97">
          <w:rPr>
            <w:rFonts w:eastAsia="SimSun"/>
            <w:lang w:eastAsia="zh-CN"/>
          </w:rPr>
          <w:lastRenderedPageBreak/>
          <w:t xml:space="preserve">levels </w:t>
        </w:r>
      </w:ins>
      <w:r w:rsidRPr="00140E21">
        <w:rPr>
          <w:rFonts w:eastAsia="SimSun"/>
          <w:lang w:eastAsia="zh-CN"/>
        </w:rPr>
        <w:t xml:space="preserve">to determine to deactivate </w:t>
      </w:r>
      <w:ins w:id="164" w:author="Samsung" w:date="2023-01-05T19:39:00Z">
        <w:r w:rsidR="00DE4DD1">
          <w:rPr>
            <w:rFonts w:eastAsia="SimSun"/>
            <w:lang w:eastAsia="zh-CN"/>
          </w:rPr>
          <w:t xml:space="preserve">a </w:t>
        </w:r>
      </w:ins>
      <w:r w:rsidRPr="00140E21">
        <w:rPr>
          <w:rFonts w:eastAsia="SimSun"/>
          <w:lang w:eastAsia="zh-CN"/>
        </w:rPr>
        <w:t xml:space="preserve">UP connection </w:t>
      </w:r>
      <w:ins w:id="165" w:author="Samsung" w:date="2023-01-05T19:39:00Z">
        <w:r w:rsidR="00DA2C8A">
          <w:rPr>
            <w:rFonts w:eastAsia="SimSun"/>
            <w:lang w:eastAsia="zh-CN"/>
          </w:rPr>
          <w:t>for a single UE</w:t>
        </w:r>
        <w:r w:rsidR="00DA2C8A" w:rsidRPr="00140E21">
          <w:rPr>
            <w:rFonts w:eastAsia="SimSun"/>
            <w:lang w:eastAsia="zh-CN"/>
          </w:rPr>
          <w:t xml:space="preserve"> </w:t>
        </w:r>
        <w:r w:rsidR="00DE4DD1">
          <w:rPr>
            <w:rFonts w:eastAsia="SimSun"/>
            <w:lang w:eastAsia="zh-CN"/>
          </w:rPr>
          <w:t>or to</w:t>
        </w:r>
        <w:r w:rsidR="00DE4DD1" w:rsidRPr="00960D97">
          <w:rPr>
            <w:rFonts w:eastAsia="SimSun"/>
            <w:lang w:eastAsia="zh-CN"/>
          </w:rPr>
          <w:t xml:space="preserve"> determine </w:t>
        </w:r>
        <w:r w:rsidR="00DE4DD1">
          <w:rPr>
            <w:rFonts w:eastAsia="SimSun"/>
            <w:lang w:eastAsia="zh-CN"/>
          </w:rPr>
          <w:t>a</w:t>
        </w:r>
        <w:r w:rsidR="00DE4DD1" w:rsidRPr="00960D97">
          <w:rPr>
            <w:rFonts w:eastAsia="SimSun"/>
            <w:lang w:eastAsia="zh-CN"/>
          </w:rPr>
          <w:t xml:space="preserve"> collective pattern of deactivating UP connection</w:t>
        </w:r>
        <w:r w:rsidR="00DE4DD1">
          <w:rPr>
            <w:rFonts w:eastAsia="SimSun"/>
            <w:lang w:eastAsia="zh-CN"/>
          </w:rPr>
          <w:t>s</w:t>
        </w:r>
        <w:r w:rsidR="00DE4DD1" w:rsidRPr="00140E21">
          <w:rPr>
            <w:rFonts w:eastAsia="SimSun"/>
            <w:lang w:eastAsia="zh-CN"/>
          </w:rPr>
          <w:t xml:space="preserve"> </w:t>
        </w:r>
      </w:ins>
      <w:ins w:id="166" w:author="Samsung" w:date="2023-01-05T19:40:00Z">
        <w:r w:rsidR="00DE4DD1">
          <w:rPr>
            <w:rFonts w:eastAsia="SimSun"/>
            <w:lang w:eastAsia="zh-CN"/>
          </w:rPr>
          <w:t xml:space="preserve">for multiple UEs </w:t>
        </w:r>
        <w:r w:rsidR="00DE4DD1" w:rsidRPr="00DA2C8A">
          <w:rPr>
            <w:rFonts w:eastAsia="SimSun"/>
            <w:lang w:eastAsia="zh-CN"/>
          </w:rPr>
          <w:t>(e.g. for a group of UEs receiving application AI/ML traffic during FL operation)</w:t>
        </w:r>
        <w:r w:rsidR="00DE4DD1">
          <w:rPr>
            <w:rFonts w:eastAsia="SimSun"/>
            <w:lang w:eastAsia="zh-CN"/>
          </w:rPr>
          <w:t xml:space="preserve"> </w:t>
        </w:r>
      </w:ins>
      <w:r w:rsidRPr="00140E21">
        <w:rPr>
          <w:rFonts w:eastAsia="SimSun"/>
          <w:lang w:eastAsia="zh-CN"/>
        </w:rPr>
        <w:t>and to perform CN-initiated selective deactivation of UP connection of an existing PDU Session.</w:t>
      </w:r>
      <w:del w:id="167" w:author="Samsung" w:date="2023-01-05T19:40:00Z">
        <w:r w:rsidR="00960D97" w:rsidDel="00DE4DD1">
          <w:rPr>
            <w:rFonts w:eastAsia="SimSun"/>
            <w:lang w:eastAsia="zh-CN"/>
          </w:rPr>
          <w:delText xml:space="preserve"> </w:delText>
        </w:r>
      </w:del>
    </w:p>
    <w:p w14:paraId="0968D172" w14:textId="77777777" w:rsidR="00840593" w:rsidRPr="00140E21" w:rsidRDefault="00840593" w:rsidP="00840593">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537BE49" w14:textId="519D366F" w:rsidR="00840593" w:rsidRPr="00140E21" w:rsidRDefault="00840593" w:rsidP="00840593">
      <w:pPr>
        <w:pStyle w:val="NO"/>
        <w:rPr>
          <w:rFonts w:eastAsia="SimSun"/>
          <w:lang w:eastAsia="zh-CN"/>
        </w:rPr>
      </w:pPr>
      <w:r w:rsidRPr="00140E21">
        <w:rPr>
          <w:rFonts w:eastAsia="SimSun"/>
          <w:lang w:eastAsia="zh-CN"/>
        </w:rPr>
        <w:t>NOTE </w:t>
      </w:r>
      <w:del w:id="168" w:author="Samsung" w:date="2023-01-04T11:52:00Z">
        <w:r w:rsidDel="001C61A6">
          <w:rPr>
            <w:rFonts w:eastAsia="SimSun"/>
            <w:lang w:eastAsia="zh-CN"/>
          </w:rPr>
          <w:delText>3</w:delText>
        </w:r>
      </w:del>
      <w:ins w:id="169" w:author="Samsung" w:date="2023-01-09T15:23:00Z">
        <w:r w:rsidR="0028586B">
          <w:rPr>
            <w:rFonts w:eastAsia="SimSun"/>
            <w:lang w:eastAsia="zh-CN"/>
          </w:rPr>
          <w:t>6</w:t>
        </w:r>
      </w:ins>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168BAF05" w14:textId="484D0317" w:rsidR="00840593" w:rsidRDefault="00840593" w:rsidP="00840593">
      <w:pPr>
        <w:pStyle w:val="NO"/>
        <w:rPr>
          <w:lang w:eastAsia="zh-CN"/>
        </w:rPr>
      </w:pPr>
      <w:bookmarkStart w:id="170" w:name="_Toc20204210"/>
      <w:bookmarkStart w:id="171" w:name="_Toc27894902"/>
      <w:bookmarkStart w:id="172" w:name="_Toc36191982"/>
      <w:bookmarkStart w:id="173" w:name="_Toc45193072"/>
      <w:bookmarkStart w:id="174" w:name="_Toc47592704"/>
      <w:bookmarkStart w:id="175" w:name="_Toc51834791"/>
      <w:r>
        <w:rPr>
          <w:lang w:eastAsia="zh-CN"/>
        </w:rPr>
        <w:t>NOTE </w:t>
      </w:r>
      <w:del w:id="176" w:author="Samsung" w:date="2023-01-04T11:52:00Z">
        <w:r w:rsidDel="001C61A6">
          <w:rPr>
            <w:lang w:eastAsia="zh-CN"/>
          </w:rPr>
          <w:delText>4</w:delText>
        </w:r>
      </w:del>
      <w:ins w:id="177" w:author="Samsung" w:date="2023-01-09T15:23:00Z">
        <w:r w:rsidR="0028586B">
          <w:rPr>
            <w:lang w:eastAsia="zh-CN"/>
          </w:rPr>
          <w:t>7</w:t>
        </w:r>
      </w:ins>
      <w:r>
        <w:rPr>
          <w:lang w:eastAsia="zh-CN"/>
        </w:rPr>
        <w:t>:</w:t>
      </w:r>
      <w:r>
        <w:rPr>
          <w:lang w:eastAsia="zh-CN"/>
        </w:rPr>
        <w:tab/>
        <w:t>The change of AF provided ECS configuration information is not meant to apply immediately: the UDM interface to the SMF can refer to Shared Data for the Subscription provided ECS configuration information.</w:t>
      </w:r>
    </w:p>
    <w:p w14:paraId="07C604A6" w14:textId="77777777" w:rsidR="00840593" w:rsidRPr="00140E21" w:rsidRDefault="00840593" w:rsidP="00840593">
      <w:pPr>
        <w:pStyle w:val="Heading4"/>
        <w:rPr>
          <w:lang w:eastAsia="zh-CN"/>
        </w:rPr>
      </w:pPr>
      <w:bookmarkStart w:id="178" w:name="_Toc11466817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170"/>
      <w:bookmarkEnd w:id="171"/>
      <w:bookmarkEnd w:id="172"/>
      <w:bookmarkEnd w:id="173"/>
      <w:bookmarkEnd w:id="174"/>
      <w:bookmarkEnd w:id="175"/>
      <w:bookmarkEnd w:id="178"/>
    </w:p>
    <w:p w14:paraId="52ACFFC3" w14:textId="687F4627" w:rsidR="00840593" w:rsidRPr="004C1C65" w:rsidRDefault="00840593" w:rsidP="00840593">
      <w:pPr>
        <w:rPr>
          <w:rFonts w:eastAsia="SimSun"/>
          <w:lang w:eastAsia="zh-CN"/>
        </w:rPr>
      </w:pPr>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w:t>
      </w:r>
      <w:del w:id="179" w:author="Samsung" w:date="2023-01-06T09:22:00Z">
        <w:r w:rsidRPr="00140E21" w:rsidDel="00574E2C">
          <w:delText>associat</w:delText>
        </w:r>
        <w:r w:rsidRPr="00140E21" w:rsidDel="00574E2C">
          <w:rPr>
            <w:rFonts w:eastAsia="SimSun"/>
            <w:lang w:eastAsia="zh-CN"/>
          </w:rPr>
          <w:delText xml:space="preserve">ing </w:delText>
        </w:r>
      </w:del>
      <w:ins w:id="180" w:author="Samsung" w:date="2023-01-06T09:22:00Z">
        <w:r w:rsidR="00574E2C" w:rsidRPr="00140E21">
          <w:t>associat</w:t>
        </w:r>
        <w:r w:rsidR="00574E2C">
          <w:rPr>
            <w:rFonts w:eastAsia="SimSun"/>
            <w:lang w:eastAsia="zh-CN"/>
          </w:rPr>
          <w:t>ed</w:t>
        </w:r>
        <w:r w:rsidR="00574E2C" w:rsidRPr="00140E21">
          <w:rPr>
            <w:rFonts w:eastAsia="SimSun"/>
            <w:lang w:eastAsia="zh-CN"/>
          </w:rPr>
          <w:t xml:space="preserve"> </w:t>
        </w:r>
      </w:ins>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particular </w:t>
      </w:r>
      <w:r w:rsidRPr="00140E21">
        <w:rPr>
          <w:lang w:eastAsia="zh-CN"/>
        </w:rPr>
        <w:t>Expected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ins w:id="181" w:author="Samsung" w:date="2023-01-06T11:35:00Z">
        <w:r w:rsidR="003D15AC">
          <w:rPr>
            <w:rFonts w:eastAsia="SimSun"/>
            <w:lang w:eastAsia="zh-CN"/>
          </w:rPr>
          <w:t xml:space="preserve">In addition, </w:t>
        </w:r>
      </w:ins>
      <w:ins w:id="182" w:author="Samsung" w:date="2023-01-06T11:36:00Z">
        <w:r w:rsidR="003D15AC" w:rsidRPr="003D15AC">
          <w:rPr>
            <w:rFonts w:eastAsia="SimSun"/>
            <w:lang w:eastAsia="zh-CN"/>
          </w:rPr>
          <w:t>each parameter within the Expected UE Behaviour may have a confidence and/or accuracy level associated with it.</w:t>
        </w:r>
        <w:r w:rsidR="003D15AC">
          <w:rPr>
            <w:rFonts w:eastAsia="SimSun"/>
            <w:lang w:eastAsia="zh-CN"/>
          </w:rPr>
          <w:t xml:space="preserve"> The confidence level indicates a </w:t>
        </w:r>
      </w:ins>
      <w:ins w:id="183" w:author="Samsung" w:date="2023-01-06T11:37:00Z">
        <w:r w:rsidR="003D15AC" w:rsidRPr="003D15AC">
          <w:rPr>
            <w:rFonts w:eastAsia="SimSun"/>
            <w:lang w:eastAsia="zh-CN"/>
          </w:rPr>
          <w:t>probability assertion</w:t>
        </w:r>
        <w:r w:rsidR="003D15AC">
          <w:rPr>
            <w:rFonts w:eastAsia="SimSun"/>
            <w:lang w:eastAsia="zh-CN"/>
          </w:rPr>
          <w:t xml:space="preserve"> for the </w:t>
        </w:r>
      </w:ins>
      <w:ins w:id="184" w:author="Samsung" w:date="2023-01-06T11:39:00Z">
        <w:r w:rsidR="003D15AC">
          <w:rPr>
            <w:rFonts w:eastAsia="SimSun"/>
            <w:lang w:eastAsia="zh-CN"/>
          </w:rPr>
          <w:t xml:space="preserve">associated </w:t>
        </w:r>
      </w:ins>
      <w:ins w:id="185" w:author="Samsung" w:date="2023-01-06T11:37:00Z">
        <w:r w:rsidR="003D15AC">
          <w:rPr>
            <w:rFonts w:eastAsia="SimSun"/>
            <w:lang w:eastAsia="zh-CN"/>
          </w:rPr>
          <w:t xml:space="preserve">Expected </w:t>
        </w:r>
        <w:r w:rsidR="003D15AC" w:rsidRPr="003D15AC">
          <w:rPr>
            <w:rFonts w:eastAsia="SimSun"/>
            <w:lang w:eastAsia="zh-CN"/>
          </w:rPr>
          <w:t>UE Behaviour</w:t>
        </w:r>
        <w:r w:rsidR="003D15AC">
          <w:rPr>
            <w:rFonts w:eastAsia="SimSun"/>
            <w:lang w:eastAsia="zh-CN"/>
          </w:rPr>
          <w:t xml:space="preserve"> parameter and the </w:t>
        </w:r>
        <w:r w:rsidR="003D15AC" w:rsidRPr="003D15AC">
          <w:rPr>
            <w:rFonts w:eastAsia="SimSun"/>
            <w:lang w:eastAsia="zh-CN"/>
          </w:rPr>
          <w:t>accuracy level</w:t>
        </w:r>
        <w:r w:rsidR="003D15AC">
          <w:rPr>
            <w:rFonts w:eastAsia="SimSun"/>
            <w:lang w:eastAsia="zh-CN"/>
          </w:rPr>
          <w:t xml:space="preserve"> indicates </w:t>
        </w:r>
      </w:ins>
      <w:ins w:id="186" w:author="Samsung" w:date="2023-01-06T11:39:00Z">
        <w:r w:rsidR="003D15AC">
          <w:rPr>
            <w:rFonts w:eastAsia="SimSun"/>
            <w:lang w:eastAsia="zh-CN"/>
          </w:rPr>
          <w:t xml:space="preserve">the </w:t>
        </w:r>
      </w:ins>
      <w:ins w:id="187" w:author="Samsung" w:date="2023-01-06T11:45:00Z">
        <w:r w:rsidR="001B6590">
          <w:rPr>
            <w:rFonts w:eastAsia="SimSun"/>
            <w:lang w:eastAsia="zh-CN"/>
          </w:rPr>
          <w:t>performance</w:t>
        </w:r>
      </w:ins>
      <w:ins w:id="188" w:author="Samsung" w:date="2023-01-06T11:39:00Z">
        <w:r w:rsidR="003D15AC">
          <w:rPr>
            <w:rFonts w:eastAsia="SimSun"/>
            <w:lang w:eastAsia="zh-CN"/>
          </w:rPr>
          <w:t xml:space="preserve"> of the </w:t>
        </w:r>
      </w:ins>
      <w:ins w:id="189" w:author="Samsung" w:date="2023-01-06T11:56:00Z">
        <w:r w:rsidR="004C1C65">
          <w:rPr>
            <w:rFonts w:eastAsia="SimSun"/>
            <w:lang w:eastAsia="zh-CN"/>
          </w:rPr>
          <w:t>estimator</w:t>
        </w:r>
      </w:ins>
      <w:ins w:id="190" w:author="Samsung" w:date="2023-01-09T15:32:00Z">
        <w:r w:rsidR="009D7963" w:rsidRPr="009D7963">
          <w:t xml:space="preserve"> </w:t>
        </w:r>
      </w:ins>
      <w:ins w:id="191" w:author="Samsung02" w:date="2023-01-17T18:46:00Z">
        <w:r w:rsidR="008C680C" w:rsidRPr="00FE44DB">
          <w:rPr>
            <w:highlight w:val="yellow"/>
            <w:rPrChange w:id="192" w:author="Samsung02" w:date="2023-01-17T18:53:00Z">
              <w:rPr/>
            </w:rPrChange>
          </w:rPr>
          <w:t>(</w:t>
        </w:r>
      </w:ins>
      <w:ins w:id="193" w:author="Samsung02" w:date="2023-01-17T18:47:00Z">
        <w:r w:rsidR="008C680C" w:rsidRPr="00FE44DB">
          <w:rPr>
            <w:highlight w:val="yellow"/>
            <w:rPrChange w:id="194" w:author="Samsung02" w:date="2023-01-17T18:53:00Z">
              <w:rPr/>
            </w:rPrChange>
          </w:rPr>
          <w:t>e.g. AI/ML model</w:t>
        </w:r>
      </w:ins>
      <w:ins w:id="195" w:author="Samsung02" w:date="2023-01-17T18:46:00Z">
        <w:r w:rsidR="008C680C" w:rsidRPr="00FE44DB">
          <w:rPr>
            <w:highlight w:val="yellow"/>
            <w:rPrChange w:id="196" w:author="Samsung02" w:date="2023-01-17T18:53:00Z">
              <w:rPr/>
            </w:rPrChange>
          </w:rPr>
          <w:t>)</w:t>
        </w:r>
        <w:r w:rsidR="008C680C">
          <w:t xml:space="preserve"> </w:t>
        </w:r>
      </w:ins>
      <w:ins w:id="197" w:author="Samsung" w:date="2023-01-09T15:32:00Z">
        <w:r w:rsidR="009D7963" w:rsidRPr="009D7963">
          <w:rPr>
            <w:rFonts w:eastAsia="SimSun"/>
            <w:lang w:eastAsia="zh-CN"/>
          </w:rPr>
          <w:t xml:space="preserve">used </w:t>
        </w:r>
        <w:r w:rsidR="009D7963">
          <w:rPr>
            <w:rFonts w:eastAsia="SimSun"/>
            <w:lang w:eastAsia="zh-CN"/>
          </w:rPr>
          <w:t>for</w:t>
        </w:r>
        <w:r w:rsidR="009D7963" w:rsidRPr="009D7963">
          <w:rPr>
            <w:rFonts w:eastAsia="SimSun"/>
            <w:lang w:eastAsia="zh-CN"/>
          </w:rPr>
          <w:t xml:space="preserve"> the prediction</w:t>
        </w:r>
      </w:ins>
      <w:ins w:id="198" w:author="Samsung" w:date="2023-01-06T11:39:00Z">
        <w:r w:rsidR="003D15AC">
          <w:rPr>
            <w:rFonts w:eastAsia="SimSun"/>
            <w:lang w:eastAsia="zh-CN"/>
          </w:rPr>
          <w:t>.</w:t>
        </w:r>
      </w:ins>
      <w:ins w:id="199" w:author="Samsung" w:date="2023-01-06T12:00:00Z">
        <w:r w:rsidR="004C1C65">
          <w:rPr>
            <w:rFonts w:eastAsia="SimSun"/>
            <w:lang w:eastAsia="zh-CN"/>
          </w:rPr>
          <w:t xml:space="preserve"> </w:t>
        </w:r>
      </w:ins>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51DCC32A" w14:textId="77777777" w:rsidR="00840593" w:rsidRDefault="00840593" w:rsidP="00840593">
      <w:pPr>
        <w:rPr>
          <w:rFonts w:eastAsia="Malgun Gothic"/>
        </w:rPr>
      </w:pPr>
      <w:r>
        <w:rPr>
          <w:rFonts w:eastAsia="Malgun Gothic"/>
        </w:rPr>
        <w:t>The Expected UE Behaviour parameters stored as AMF-Associated Expected UE Behaviour parameters which is per UE level and SMF-Associated Expected UE Behaviour parameters which is per PDU session level in UDM. AMF retrieves the AMF-Associated Expected UE Behaviour parameters from UDM which may related to both PDU session(s) and SMS transmission. SMF retrieves the SMF-Associated Expected UE Behaviour parameters from UDM for the specific PDU session. AMF and SMF uses the Expected UE Behaviour parameters as described in clause 5.4.6.2 in TS 23.501 [2].</w:t>
      </w:r>
    </w:p>
    <w:p w14:paraId="1D380E9B" w14:textId="77777777" w:rsidR="00840593" w:rsidRPr="00140E21" w:rsidRDefault="00840593" w:rsidP="00840593">
      <w:pPr>
        <w:pStyle w:val="TH"/>
        <w:rPr>
          <w:rFonts w:eastAsia="Malgun Gothic"/>
        </w:rPr>
      </w:pPr>
      <w:r w:rsidRPr="00140E21">
        <w:rPr>
          <w:rFonts w:eastAsia="Malgun Gothic"/>
        </w:rPr>
        <w:lastRenderedPageBreak/>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840593" w:rsidRPr="00140E21" w14:paraId="4875122C" w14:textId="77777777" w:rsidTr="00C824E8">
        <w:tc>
          <w:tcPr>
            <w:tcW w:w="2977" w:type="dxa"/>
          </w:tcPr>
          <w:p w14:paraId="0A951CD0" w14:textId="77777777" w:rsidR="00840593" w:rsidRPr="00140E21" w:rsidRDefault="00840593" w:rsidP="00C824E8">
            <w:pPr>
              <w:pStyle w:val="TAH"/>
              <w:rPr>
                <w:rFonts w:eastAsia="Malgun Gothic"/>
              </w:rPr>
            </w:pPr>
            <w:r w:rsidRPr="00140E21">
              <w:rPr>
                <w:rFonts w:eastAsia="Malgun Gothic"/>
              </w:rPr>
              <w:t>Expected UE Behaviour parameter</w:t>
            </w:r>
          </w:p>
        </w:tc>
        <w:tc>
          <w:tcPr>
            <w:tcW w:w="4678" w:type="dxa"/>
          </w:tcPr>
          <w:p w14:paraId="157F1C80" w14:textId="77777777" w:rsidR="00840593" w:rsidRPr="00140E21" w:rsidRDefault="00840593" w:rsidP="00C824E8">
            <w:pPr>
              <w:pStyle w:val="TAH"/>
              <w:rPr>
                <w:rFonts w:eastAsia="Malgun Gothic"/>
              </w:rPr>
            </w:pPr>
            <w:r w:rsidRPr="00140E21">
              <w:rPr>
                <w:rFonts w:eastAsia="Malgun Gothic"/>
              </w:rPr>
              <w:t>Description</w:t>
            </w:r>
          </w:p>
        </w:tc>
      </w:tr>
      <w:tr w:rsidR="00840593" w:rsidRPr="00140E21" w14:paraId="7FF36A76" w14:textId="77777777" w:rsidTr="00C824E8">
        <w:tc>
          <w:tcPr>
            <w:tcW w:w="2977" w:type="dxa"/>
          </w:tcPr>
          <w:p w14:paraId="4E46FA40" w14:textId="77777777" w:rsidR="00840593" w:rsidRPr="00140E21" w:rsidRDefault="00840593" w:rsidP="00C824E8">
            <w:pPr>
              <w:pStyle w:val="TAL"/>
              <w:rPr>
                <w:rFonts w:eastAsia="Malgun Gothic"/>
              </w:rPr>
            </w:pPr>
            <w:r w:rsidRPr="00140E21">
              <w:rPr>
                <w:rFonts w:eastAsia="Malgun Gothic"/>
              </w:rPr>
              <w:t>Expected UE Moving Trajectory</w:t>
            </w:r>
          </w:p>
        </w:tc>
        <w:tc>
          <w:tcPr>
            <w:tcW w:w="4678" w:type="dxa"/>
          </w:tcPr>
          <w:p w14:paraId="13FB420B" w14:textId="77777777" w:rsidR="00840593" w:rsidRPr="00140E21" w:rsidRDefault="00840593" w:rsidP="00C824E8">
            <w:pPr>
              <w:pStyle w:val="TAL"/>
              <w:rPr>
                <w:rFonts w:eastAsia="Malgun Gothic"/>
              </w:rPr>
            </w:pPr>
            <w:r w:rsidRPr="00140E21">
              <w:rPr>
                <w:rFonts w:eastAsia="Malgun Gothic"/>
              </w:rPr>
              <w:t>Identifies the UE's expected geographical movement</w:t>
            </w:r>
          </w:p>
          <w:p w14:paraId="29215CD7" w14:textId="77777777" w:rsidR="00840593" w:rsidRPr="00140E21" w:rsidRDefault="00840593" w:rsidP="00C824E8">
            <w:pPr>
              <w:pStyle w:val="TAL"/>
              <w:rPr>
                <w:rFonts w:eastAsia="Malgun Gothic"/>
              </w:rPr>
            </w:pPr>
            <w:r w:rsidRPr="00140E21">
              <w:rPr>
                <w:rFonts w:eastAsia="Malgun Gothic"/>
              </w:rPr>
              <w:t>Example: A planned path of movement</w:t>
            </w:r>
          </w:p>
        </w:tc>
      </w:tr>
      <w:tr w:rsidR="00840593" w:rsidRPr="00140E21" w14:paraId="5D4E0C59" w14:textId="77777777" w:rsidTr="00C824E8">
        <w:tc>
          <w:tcPr>
            <w:tcW w:w="2977" w:type="dxa"/>
          </w:tcPr>
          <w:p w14:paraId="38482036" w14:textId="77777777" w:rsidR="00840593" w:rsidRPr="00140E21" w:rsidRDefault="00840593" w:rsidP="00C824E8">
            <w:pPr>
              <w:pStyle w:val="TAL"/>
              <w:rPr>
                <w:rFonts w:eastAsia="Malgun Gothic"/>
              </w:rPr>
            </w:pPr>
            <w:r w:rsidRPr="00140E21">
              <w:t>Stationary Indication</w:t>
            </w:r>
          </w:p>
        </w:tc>
        <w:tc>
          <w:tcPr>
            <w:tcW w:w="4678" w:type="dxa"/>
          </w:tcPr>
          <w:p w14:paraId="42088E76" w14:textId="77777777" w:rsidR="00840593" w:rsidRPr="00140E21" w:rsidRDefault="00840593" w:rsidP="00C824E8">
            <w:pPr>
              <w:pStyle w:val="TAL"/>
              <w:rPr>
                <w:rFonts w:eastAsia="Malgun Gothic"/>
              </w:rPr>
            </w:pPr>
            <w:r w:rsidRPr="00140E21">
              <w:t>Identifies whether the UE is stationary or mobile [optional]</w:t>
            </w:r>
          </w:p>
        </w:tc>
      </w:tr>
      <w:tr w:rsidR="00840593" w:rsidRPr="00140E21" w14:paraId="2763467F" w14:textId="77777777" w:rsidTr="00C824E8">
        <w:tc>
          <w:tcPr>
            <w:tcW w:w="2977" w:type="dxa"/>
          </w:tcPr>
          <w:p w14:paraId="163C971D" w14:textId="77777777" w:rsidR="00840593" w:rsidRPr="00140E21" w:rsidRDefault="00840593" w:rsidP="00C824E8">
            <w:pPr>
              <w:pStyle w:val="TAL"/>
            </w:pPr>
            <w:r w:rsidRPr="00140E21">
              <w:t>Communication Duration Time</w:t>
            </w:r>
          </w:p>
        </w:tc>
        <w:tc>
          <w:tcPr>
            <w:tcW w:w="4678" w:type="dxa"/>
          </w:tcPr>
          <w:p w14:paraId="2D7DF2C7" w14:textId="77777777" w:rsidR="00840593" w:rsidRPr="00140E21" w:rsidRDefault="00840593" w:rsidP="00C824E8">
            <w:pPr>
              <w:pStyle w:val="TOC7"/>
              <w:ind w:left="0" w:firstLine="0"/>
            </w:pPr>
            <w:r w:rsidRPr="00140E21">
              <w:t>Indicates for how long the UE will normally stay in CM-Connected for data transmission.</w:t>
            </w:r>
          </w:p>
          <w:p w14:paraId="53D77B75" w14:textId="77777777" w:rsidR="00840593" w:rsidRPr="00140E21" w:rsidRDefault="00840593" w:rsidP="00C824E8">
            <w:pPr>
              <w:pStyle w:val="TOC7"/>
            </w:pPr>
            <w:r w:rsidRPr="00140E21">
              <w:t>Example: 5 minutes.</w:t>
            </w:r>
          </w:p>
          <w:p w14:paraId="0CA81611" w14:textId="77777777" w:rsidR="00840593" w:rsidRPr="00140E21" w:rsidRDefault="00840593" w:rsidP="00C824E8">
            <w:pPr>
              <w:pStyle w:val="TAL"/>
            </w:pPr>
            <w:r w:rsidRPr="00140E21">
              <w:t>[optional]</w:t>
            </w:r>
          </w:p>
        </w:tc>
      </w:tr>
      <w:tr w:rsidR="00840593" w:rsidRPr="00140E21" w14:paraId="63278391" w14:textId="77777777" w:rsidTr="00C824E8">
        <w:tc>
          <w:tcPr>
            <w:tcW w:w="2977" w:type="dxa"/>
          </w:tcPr>
          <w:p w14:paraId="26943215" w14:textId="77777777" w:rsidR="00840593" w:rsidRPr="00140E21" w:rsidRDefault="00840593" w:rsidP="00C824E8">
            <w:pPr>
              <w:pStyle w:val="TAL"/>
            </w:pPr>
            <w:r w:rsidRPr="00140E21">
              <w:t>Periodic Time</w:t>
            </w:r>
          </w:p>
        </w:tc>
        <w:tc>
          <w:tcPr>
            <w:tcW w:w="4678" w:type="dxa"/>
          </w:tcPr>
          <w:p w14:paraId="1E520F18" w14:textId="77777777" w:rsidR="00840593" w:rsidRPr="00140E21" w:rsidRDefault="00840593" w:rsidP="00C824E8">
            <w:pPr>
              <w:pStyle w:val="TAL"/>
            </w:pPr>
            <w:r w:rsidRPr="00140E21">
              <w:t>Interval Time of periodic communication</w:t>
            </w:r>
          </w:p>
          <w:p w14:paraId="4D19DFCA" w14:textId="77777777" w:rsidR="00840593" w:rsidRPr="00140E21" w:rsidRDefault="00840593" w:rsidP="00C824E8">
            <w:pPr>
              <w:pStyle w:val="TAL"/>
            </w:pPr>
            <w:r w:rsidRPr="00140E21">
              <w:t>Example: every hour.</w:t>
            </w:r>
          </w:p>
          <w:p w14:paraId="74AB1A94" w14:textId="77777777" w:rsidR="00840593" w:rsidRPr="00140E21" w:rsidRDefault="00840593" w:rsidP="00C824E8">
            <w:pPr>
              <w:pStyle w:val="TAL"/>
            </w:pPr>
            <w:r w:rsidRPr="00140E21">
              <w:t>[optional]</w:t>
            </w:r>
          </w:p>
        </w:tc>
      </w:tr>
      <w:tr w:rsidR="00840593" w:rsidRPr="00140E21" w14:paraId="223CF3D7" w14:textId="77777777" w:rsidTr="00C824E8">
        <w:tc>
          <w:tcPr>
            <w:tcW w:w="2977" w:type="dxa"/>
          </w:tcPr>
          <w:p w14:paraId="7DEF4FC7" w14:textId="77777777" w:rsidR="00840593" w:rsidRPr="00140E21" w:rsidRDefault="00840593" w:rsidP="00C824E8">
            <w:pPr>
              <w:pStyle w:val="TAL"/>
            </w:pPr>
            <w:r w:rsidRPr="00140E21">
              <w:t>Scheduled Communication Time</w:t>
            </w:r>
          </w:p>
        </w:tc>
        <w:tc>
          <w:tcPr>
            <w:tcW w:w="4678" w:type="dxa"/>
          </w:tcPr>
          <w:p w14:paraId="60D47A08" w14:textId="77777777" w:rsidR="00840593" w:rsidRPr="00140E21" w:rsidRDefault="00840593" w:rsidP="00C824E8">
            <w:pPr>
              <w:pStyle w:val="TAL"/>
            </w:pPr>
            <w:r w:rsidRPr="00140E21">
              <w:t>Time and day of the week when the UE is available for communication.</w:t>
            </w:r>
          </w:p>
          <w:p w14:paraId="525A5EBF" w14:textId="77777777" w:rsidR="00840593" w:rsidRPr="00140E21" w:rsidRDefault="00840593" w:rsidP="00C824E8">
            <w:pPr>
              <w:pStyle w:val="TAL"/>
            </w:pPr>
            <w:r w:rsidRPr="00140E21">
              <w:t>Example: Time: 13:00-20:00, Day: Monday.</w:t>
            </w:r>
          </w:p>
          <w:p w14:paraId="6FF1970E" w14:textId="77777777" w:rsidR="00840593" w:rsidRPr="00140E21" w:rsidRDefault="00840593" w:rsidP="00C824E8">
            <w:pPr>
              <w:pStyle w:val="TAL"/>
            </w:pPr>
            <w:r w:rsidRPr="00140E21">
              <w:t>[optional]</w:t>
            </w:r>
          </w:p>
        </w:tc>
      </w:tr>
      <w:tr w:rsidR="00840593" w:rsidRPr="00140E21" w14:paraId="1428C91B" w14:textId="77777777" w:rsidTr="00C824E8">
        <w:tc>
          <w:tcPr>
            <w:tcW w:w="2977" w:type="dxa"/>
          </w:tcPr>
          <w:p w14:paraId="17634D69" w14:textId="77777777" w:rsidR="00840593" w:rsidRPr="00140E21" w:rsidRDefault="00840593" w:rsidP="00C824E8">
            <w:pPr>
              <w:pStyle w:val="TAL"/>
            </w:pPr>
            <w:r w:rsidRPr="00140E21">
              <w:t>Battery Indication</w:t>
            </w:r>
          </w:p>
        </w:tc>
        <w:tc>
          <w:tcPr>
            <w:tcW w:w="4678" w:type="dxa"/>
          </w:tcPr>
          <w:p w14:paraId="579D6180" w14:textId="77777777" w:rsidR="00840593" w:rsidRPr="00140E21" w:rsidRDefault="00840593" w:rsidP="00C824E8">
            <w:pPr>
              <w:pStyle w:val="TAL"/>
            </w:pPr>
            <w:r w:rsidRPr="00140E21">
              <w:t>Identifies power consumption criticality for the UE: if the UE is battery powered with not rechargeable/not replaceable battery, battery powered with rechargeable/replaceable battery, or not battery powered.</w:t>
            </w:r>
          </w:p>
          <w:p w14:paraId="4BB259B8" w14:textId="77777777" w:rsidR="00840593" w:rsidRPr="00140E21" w:rsidRDefault="00840593" w:rsidP="00C824E8">
            <w:pPr>
              <w:pStyle w:val="TAL"/>
            </w:pPr>
            <w:r w:rsidRPr="00140E21">
              <w:t>[optional]</w:t>
            </w:r>
          </w:p>
        </w:tc>
      </w:tr>
      <w:tr w:rsidR="00840593" w:rsidRPr="00140E21" w14:paraId="011B211B" w14:textId="77777777" w:rsidTr="00C824E8">
        <w:tc>
          <w:tcPr>
            <w:tcW w:w="2977" w:type="dxa"/>
          </w:tcPr>
          <w:p w14:paraId="7BB7BB71" w14:textId="77777777" w:rsidR="00840593" w:rsidRPr="00140E21" w:rsidRDefault="00840593" w:rsidP="00C824E8">
            <w:pPr>
              <w:pStyle w:val="TAL"/>
            </w:pPr>
            <w:r w:rsidRPr="00140E21">
              <w:t>Traffic Profile</w:t>
            </w:r>
          </w:p>
        </w:tc>
        <w:tc>
          <w:tcPr>
            <w:tcW w:w="4678" w:type="dxa"/>
          </w:tcPr>
          <w:p w14:paraId="529EC573" w14:textId="77777777" w:rsidR="00840593" w:rsidRPr="00140E21" w:rsidRDefault="00840593" w:rsidP="00C824E8">
            <w:pPr>
              <w:pStyle w:val="TAL"/>
            </w:pPr>
            <w:r w:rsidRPr="00140E21">
              <w:t>Identifies the type of data transmission: single packet transmission (UL or DL), dual packet transmission (UL with subsequent DL or DL with subsequent UL), multiple packets transmission</w:t>
            </w:r>
          </w:p>
          <w:p w14:paraId="3009C018" w14:textId="77777777" w:rsidR="00840593" w:rsidRPr="00140E21" w:rsidRDefault="00840593" w:rsidP="00C824E8">
            <w:pPr>
              <w:pStyle w:val="TAL"/>
            </w:pPr>
            <w:r w:rsidRPr="00140E21">
              <w:t>[optional]</w:t>
            </w:r>
          </w:p>
        </w:tc>
      </w:tr>
      <w:tr w:rsidR="00840593" w:rsidRPr="00140E21" w14:paraId="4306B04A" w14:textId="77777777" w:rsidTr="00C824E8">
        <w:tc>
          <w:tcPr>
            <w:tcW w:w="2977" w:type="dxa"/>
          </w:tcPr>
          <w:p w14:paraId="08D1A7C2" w14:textId="77777777" w:rsidR="00840593" w:rsidRPr="00140E21" w:rsidRDefault="00840593" w:rsidP="00C824E8">
            <w:pPr>
              <w:pStyle w:val="TAL"/>
            </w:pPr>
            <w:r w:rsidRPr="00140E21">
              <w:t>Scheduled Communication Type</w:t>
            </w:r>
          </w:p>
        </w:tc>
        <w:tc>
          <w:tcPr>
            <w:tcW w:w="4678" w:type="dxa"/>
          </w:tcPr>
          <w:p w14:paraId="6E1D71A0" w14:textId="77777777" w:rsidR="00840593" w:rsidRPr="00140E21" w:rsidRDefault="00840593" w:rsidP="00C824E8">
            <w:pPr>
              <w:pStyle w:val="TAL"/>
            </w:pPr>
            <w:r w:rsidRPr="00140E21">
              <w:t>Indicates that the Scheduled Communication Type is Downlink only or Uplink only or Bi-directional [To be used together with Scheduled Communication Time]</w:t>
            </w:r>
          </w:p>
          <w:p w14:paraId="7A9CFCA6" w14:textId="77777777" w:rsidR="00840593" w:rsidRPr="00140E21" w:rsidRDefault="00840593" w:rsidP="00C824E8">
            <w:pPr>
              <w:pStyle w:val="TAL"/>
            </w:pPr>
            <w:r w:rsidRPr="00140E21">
              <w:t>Example: &lt;Scheduled Communication Time&gt;, DL only.</w:t>
            </w:r>
          </w:p>
          <w:p w14:paraId="739555BA" w14:textId="77777777" w:rsidR="00840593" w:rsidRPr="00140E21" w:rsidRDefault="00840593" w:rsidP="00C824E8">
            <w:pPr>
              <w:pStyle w:val="TAL"/>
            </w:pPr>
            <w:r w:rsidRPr="00140E21">
              <w:t xml:space="preserve">[optional] </w:t>
            </w:r>
          </w:p>
        </w:tc>
      </w:tr>
      <w:tr w:rsidR="00840593" w:rsidRPr="00140E21" w14:paraId="6D40551C" w14:textId="77777777" w:rsidTr="00C824E8">
        <w:tc>
          <w:tcPr>
            <w:tcW w:w="2977" w:type="dxa"/>
          </w:tcPr>
          <w:p w14:paraId="72A5DA20" w14:textId="77777777" w:rsidR="00840593" w:rsidRPr="00140E21" w:rsidRDefault="00840593" w:rsidP="00C824E8">
            <w:pPr>
              <w:pStyle w:val="TAL"/>
            </w:pPr>
            <w:r>
              <w:t>Expected Time and Day of Week in Trajectory</w:t>
            </w:r>
          </w:p>
        </w:tc>
        <w:tc>
          <w:tcPr>
            <w:tcW w:w="4678" w:type="dxa"/>
          </w:tcPr>
          <w:p w14:paraId="5FADF642" w14:textId="77777777" w:rsidR="00840593" w:rsidRDefault="00840593" w:rsidP="00C824E8">
            <w:pPr>
              <w:pStyle w:val="TAL"/>
            </w:pPr>
            <w:r>
              <w:t>Identifies the time and day of week when the UE is expected to be at each location included in the Expected UE Moving Trajectory.</w:t>
            </w:r>
          </w:p>
          <w:p w14:paraId="2FCD2CE7" w14:textId="77777777" w:rsidR="00840593" w:rsidRPr="00140E21" w:rsidRDefault="00840593" w:rsidP="00C824E8">
            <w:pPr>
              <w:pStyle w:val="TAL"/>
            </w:pPr>
            <w:r>
              <w:t>[optional]</w:t>
            </w:r>
          </w:p>
        </w:tc>
      </w:tr>
      <w:tr w:rsidR="004C1C65" w:rsidRPr="00140E21" w14:paraId="77E542C6" w14:textId="77777777" w:rsidTr="00C824E8">
        <w:trPr>
          <w:ins w:id="200" w:author="Samsung" w:date="2023-01-06T12:00:00Z"/>
        </w:trPr>
        <w:tc>
          <w:tcPr>
            <w:tcW w:w="2977" w:type="dxa"/>
          </w:tcPr>
          <w:p w14:paraId="0D61C3C7" w14:textId="23AFC1E9" w:rsidR="004C1C65" w:rsidRDefault="004C1C65" w:rsidP="00C824E8">
            <w:pPr>
              <w:pStyle w:val="TAL"/>
              <w:rPr>
                <w:ins w:id="201" w:author="Samsung" w:date="2023-01-06T12:00:00Z"/>
              </w:rPr>
            </w:pPr>
            <w:ins w:id="202" w:author="Samsung" w:date="2023-01-06T12:01:00Z">
              <w:r w:rsidRPr="001B241C">
                <w:t>Expected Inactivity Time</w:t>
              </w:r>
            </w:ins>
          </w:p>
        </w:tc>
        <w:tc>
          <w:tcPr>
            <w:tcW w:w="4678" w:type="dxa"/>
          </w:tcPr>
          <w:p w14:paraId="1CA8B00D" w14:textId="35F451DE" w:rsidR="004C1C65" w:rsidRDefault="00E426D7" w:rsidP="00C824E8">
            <w:pPr>
              <w:pStyle w:val="TAL"/>
              <w:rPr>
                <w:ins w:id="203" w:author="Samsung" w:date="2023-01-06T12:12:00Z"/>
              </w:rPr>
            </w:pPr>
            <w:ins w:id="204" w:author="Samsung" w:date="2023-01-06T12:06:00Z">
              <w:r w:rsidRPr="00E426D7">
                <w:t>Identifies</w:t>
              </w:r>
              <w:r>
                <w:t xml:space="preserve"> the</w:t>
              </w:r>
            </w:ins>
            <w:ins w:id="205" w:author="Samsung" w:date="2023-01-06T12:11:00Z">
              <w:r>
                <w:t xml:space="preserve"> expected</w:t>
              </w:r>
            </w:ins>
            <w:ins w:id="206" w:author="Samsung" w:date="2023-01-06T12:06:00Z">
              <w:r>
                <w:t xml:space="preserve"> </w:t>
              </w:r>
            </w:ins>
            <w:ins w:id="207" w:author="Samsung" w:date="2023-01-06T12:11:00Z">
              <w:r w:rsidRPr="00E426D7">
                <w:t xml:space="preserve">PDU </w:t>
              </w:r>
            </w:ins>
            <w:ins w:id="208" w:author="Samsung" w:date="2023-01-06T12:28:00Z">
              <w:r w:rsidR="00B76F8F">
                <w:t>S</w:t>
              </w:r>
            </w:ins>
            <w:ins w:id="209" w:author="Samsung" w:date="2023-01-06T12:11:00Z">
              <w:r w:rsidRPr="00E426D7">
                <w:t>ession Inactivity</w:t>
              </w:r>
            </w:ins>
            <w:ins w:id="210" w:author="Samsung" w:date="2023-01-06T12:17:00Z">
              <w:r w:rsidR="000D393C">
                <w:t xml:space="preserve"> time during which the UE will not be providing </w:t>
              </w:r>
            </w:ins>
            <w:ins w:id="211" w:author="Samsung02" w:date="2023-01-17T18:50:00Z">
              <w:r w:rsidR="00FE44DB">
                <w:t xml:space="preserve">application </w:t>
              </w:r>
            </w:ins>
            <w:ins w:id="212" w:author="Samsung" w:date="2023-01-06T12:17:00Z">
              <w:r w:rsidR="000D393C">
                <w:t>AI/ML related data</w:t>
              </w:r>
            </w:ins>
            <w:ins w:id="213" w:author="Samsung" w:date="2023-01-06T12:12:00Z">
              <w:r>
                <w:t>.</w:t>
              </w:r>
            </w:ins>
            <w:ins w:id="214" w:author="Samsung" w:date="2023-01-06T12:17:00Z">
              <w:r w:rsidR="000D393C">
                <w:t xml:space="preserve"> </w:t>
              </w:r>
            </w:ins>
          </w:p>
          <w:p w14:paraId="52275741" w14:textId="77777777" w:rsidR="00E426D7" w:rsidRDefault="00E426D7" w:rsidP="00C824E8">
            <w:pPr>
              <w:pStyle w:val="TAL"/>
              <w:rPr>
                <w:ins w:id="215" w:author="Samsung02" w:date="2023-01-17T18:49:00Z"/>
              </w:rPr>
            </w:pPr>
            <w:ins w:id="216" w:author="Samsung" w:date="2023-01-06T12:12:00Z">
              <w:r>
                <w:t>[optional]</w:t>
              </w:r>
            </w:ins>
          </w:p>
          <w:p w14:paraId="7AA06F93" w14:textId="2373FA14" w:rsidR="00FE44DB" w:rsidRDefault="00FE44DB" w:rsidP="00FE44DB">
            <w:pPr>
              <w:pStyle w:val="EditorsNote"/>
              <w:rPr>
                <w:ins w:id="217" w:author="Samsung" w:date="2023-01-06T12:00:00Z"/>
              </w:rPr>
              <w:pPrChange w:id="218" w:author="Samsung02" w:date="2023-01-17T18:49:00Z">
                <w:pPr>
                  <w:pStyle w:val="TAL"/>
                </w:pPr>
              </w:pPrChange>
            </w:pPr>
            <w:bookmarkStart w:id="219" w:name="_GoBack"/>
            <w:bookmarkEnd w:id="219"/>
            <w:ins w:id="220" w:author="Samsung02" w:date="2023-01-17T18:49:00Z">
              <w:r w:rsidRPr="00FE44DB">
                <w:rPr>
                  <w:highlight w:val="yellow"/>
                  <w:rPrChange w:id="221" w:author="Samsung02" w:date="2023-01-17T18:53:00Z">
                    <w:rPr/>
                  </w:rPrChange>
                </w:rPr>
                <w:t xml:space="preserve">Editor’s Note: Whether </w:t>
              </w:r>
            </w:ins>
            <w:ins w:id="222" w:author="Samsung02" w:date="2023-01-17T18:50:00Z">
              <w:r w:rsidRPr="00FE44DB">
                <w:rPr>
                  <w:highlight w:val="yellow"/>
                  <w:rPrChange w:id="223" w:author="Samsung02" w:date="2023-01-17T18:53:00Z">
                    <w:rPr/>
                  </w:rPrChange>
                </w:rPr>
                <w:t>application AI/ML traffic can be detected is FFS</w:t>
              </w:r>
            </w:ins>
          </w:p>
        </w:tc>
      </w:tr>
    </w:tbl>
    <w:p w14:paraId="580E000B" w14:textId="77777777" w:rsidR="00840593" w:rsidRPr="00140E21" w:rsidRDefault="00840593" w:rsidP="00840593"/>
    <w:p w14:paraId="2C247CFD" w14:textId="77777777" w:rsidR="00840593" w:rsidRPr="00140E21" w:rsidRDefault="00840593" w:rsidP="00840593">
      <w:r w:rsidRPr="00140E21">
        <w:t>The Expected UE Moving Trajectory</w:t>
      </w:r>
      <w:r>
        <w:t xml:space="preserve"> and the Expected Time and Day of Week in Trajectory</w:t>
      </w:r>
      <w:r w:rsidRPr="00140E21">
        <w:t xml:space="preserve"> may be used by the AMF. All other parameters may be used by the AMF and by the SMF.</w:t>
      </w:r>
    </w:p>
    <w:p w14:paraId="0EDBCB55" w14:textId="77777777" w:rsidR="00840593" w:rsidRPr="00140E21" w:rsidRDefault="00840593" w:rsidP="00840593">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2114320E" w14:textId="77777777" w:rsidR="00840593" w:rsidRPr="00140E21" w:rsidRDefault="00840593" w:rsidP="00840593">
      <w:r w:rsidRPr="00140E21">
        <w:t>In the case of NB-</w:t>
      </w:r>
      <w:proofErr w:type="spellStart"/>
      <w:r w:rsidRPr="00140E21">
        <w:t>IoT</w:t>
      </w:r>
      <w:proofErr w:type="spellEnd"/>
      <w:r w:rsidRPr="00140E21">
        <w:t xml:space="preserve"> UEs, the parameters may be forwarded to the RAN to allow optimisation of </w:t>
      </w:r>
      <w:proofErr w:type="spellStart"/>
      <w:r w:rsidRPr="00140E21">
        <w:t>Uu</w:t>
      </w:r>
      <w:proofErr w:type="spellEnd"/>
      <w:r w:rsidRPr="00140E21">
        <w:t xml:space="preserve"> resource allocation for NB-</w:t>
      </w:r>
      <w:proofErr w:type="spellStart"/>
      <w:r w:rsidRPr="00140E21">
        <w:t>IoT</w:t>
      </w:r>
      <w:proofErr w:type="spellEnd"/>
      <w:r w:rsidRPr="00140E21">
        <w:t xml:space="preserve"> UE differentiation.</w:t>
      </w:r>
    </w:p>
    <w:p w14:paraId="6D5A33F5" w14:textId="77777777" w:rsidR="00303E0B" w:rsidRPr="00303E0B" w:rsidRDefault="00303E0B" w:rsidP="00AE6187"/>
    <w:p w14:paraId="5057C0AF" w14:textId="0638CD25" w:rsidR="00055131" w:rsidRPr="00EA595D" w:rsidRDefault="00303E0B"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 </w:t>
      </w:r>
      <w:r w:rsidR="00055131">
        <w:rPr>
          <w:b/>
          <w:bCs/>
          <w:color w:val="FF0000"/>
        </w:rPr>
        <w:t>END of</w:t>
      </w:r>
      <w:r w:rsidR="00055131" w:rsidRPr="00EA595D">
        <w:rPr>
          <w:b/>
          <w:bCs/>
          <w:color w:val="FF0000"/>
        </w:rPr>
        <w:t xml:space="preserve"> CHANGE</w:t>
      </w:r>
      <w:r w:rsidR="00055131">
        <w:rPr>
          <w:b/>
          <w:bCs/>
          <w:color w:val="FF0000"/>
        </w:rPr>
        <w:t>S</w:t>
      </w:r>
      <w:r>
        <w:rPr>
          <w:b/>
          <w:bCs/>
          <w:color w:val="FF0000"/>
        </w:rPr>
        <w:t xml:space="preserve"> ***</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F409C" w14:textId="77777777" w:rsidR="00D65762" w:rsidRDefault="00D65762">
      <w:r>
        <w:separator/>
      </w:r>
    </w:p>
  </w:endnote>
  <w:endnote w:type="continuationSeparator" w:id="0">
    <w:p w14:paraId="53C43E89" w14:textId="77777777" w:rsidR="00D65762" w:rsidRDefault="00D65762">
      <w:r>
        <w:continuationSeparator/>
      </w:r>
    </w:p>
  </w:endnote>
  <w:endnote w:type="continuationNotice" w:id="1">
    <w:p w14:paraId="55D542B4" w14:textId="77777777" w:rsidR="00D65762" w:rsidRDefault="00D657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68A91" w14:textId="77777777" w:rsidR="00D65762" w:rsidRDefault="00D65762">
      <w:r>
        <w:separator/>
      </w:r>
    </w:p>
  </w:footnote>
  <w:footnote w:type="continuationSeparator" w:id="0">
    <w:p w14:paraId="62960FAE" w14:textId="77777777" w:rsidR="00D65762" w:rsidRDefault="00D65762">
      <w:r>
        <w:continuationSeparator/>
      </w:r>
    </w:p>
  </w:footnote>
  <w:footnote w:type="continuationNotice" w:id="1">
    <w:p w14:paraId="2117A677" w14:textId="77777777" w:rsidR="00D65762" w:rsidRDefault="00D6576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540502" w:rsidRDefault="0054050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540502" w:rsidRDefault="005405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02">
    <w15:presenceInfo w15:providerId="None" w15:userId="Samsung02"/>
  </w15:person>
  <w15:person w15:author="Samsung_r01">
    <w15:presenceInfo w15:providerId="None" w15:userId="Samsung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0F4B"/>
    <w:rsid w:val="00032541"/>
    <w:rsid w:val="00032C07"/>
    <w:rsid w:val="00035508"/>
    <w:rsid w:val="00035AC5"/>
    <w:rsid w:val="000378C4"/>
    <w:rsid w:val="00040365"/>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93C"/>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2A38"/>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590"/>
    <w:rsid w:val="001B77BE"/>
    <w:rsid w:val="001B7A65"/>
    <w:rsid w:val="001B7A9D"/>
    <w:rsid w:val="001C1A31"/>
    <w:rsid w:val="001C1CCC"/>
    <w:rsid w:val="001C2EB6"/>
    <w:rsid w:val="001C3333"/>
    <w:rsid w:val="001C416D"/>
    <w:rsid w:val="001C61A6"/>
    <w:rsid w:val="001C65FE"/>
    <w:rsid w:val="001D107E"/>
    <w:rsid w:val="001D1C5F"/>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0D0"/>
    <w:rsid w:val="0020661E"/>
    <w:rsid w:val="00206878"/>
    <w:rsid w:val="0021296B"/>
    <w:rsid w:val="0021298D"/>
    <w:rsid w:val="00213509"/>
    <w:rsid w:val="00215CF3"/>
    <w:rsid w:val="00216893"/>
    <w:rsid w:val="00220131"/>
    <w:rsid w:val="0022163C"/>
    <w:rsid w:val="00222A69"/>
    <w:rsid w:val="00226DE6"/>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8FC"/>
    <w:rsid w:val="00284FEB"/>
    <w:rsid w:val="0028586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3E0B"/>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3962"/>
    <w:rsid w:val="00395BCF"/>
    <w:rsid w:val="00395CBC"/>
    <w:rsid w:val="003968D8"/>
    <w:rsid w:val="00397706"/>
    <w:rsid w:val="003A0F6C"/>
    <w:rsid w:val="003B0E20"/>
    <w:rsid w:val="003B229D"/>
    <w:rsid w:val="003B3889"/>
    <w:rsid w:val="003B40E1"/>
    <w:rsid w:val="003B4FA0"/>
    <w:rsid w:val="003B65A5"/>
    <w:rsid w:val="003B6746"/>
    <w:rsid w:val="003B7306"/>
    <w:rsid w:val="003C06A4"/>
    <w:rsid w:val="003C13D3"/>
    <w:rsid w:val="003C3772"/>
    <w:rsid w:val="003C3FF2"/>
    <w:rsid w:val="003C4795"/>
    <w:rsid w:val="003C78A7"/>
    <w:rsid w:val="003D0E87"/>
    <w:rsid w:val="003D15AC"/>
    <w:rsid w:val="003D178A"/>
    <w:rsid w:val="003D2F1D"/>
    <w:rsid w:val="003D3CC8"/>
    <w:rsid w:val="003D45E2"/>
    <w:rsid w:val="003D4827"/>
    <w:rsid w:val="003D5D5A"/>
    <w:rsid w:val="003D5E00"/>
    <w:rsid w:val="003D6760"/>
    <w:rsid w:val="003D69EA"/>
    <w:rsid w:val="003E0CC1"/>
    <w:rsid w:val="003E1A36"/>
    <w:rsid w:val="003E388A"/>
    <w:rsid w:val="003E4D1F"/>
    <w:rsid w:val="003E7D28"/>
    <w:rsid w:val="003F358F"/>
    <w:rsid w:val="003F3674"/>
    <w:rsid w:val="003F3C5E"/>
    <w:rsid w:val="003F46FE"/>
    <w:rsid w:val="003F6015"/>
    <w:rsid w:val="003F6C26"/>
    <w:rsid w:val="003F6D04"/>
    <w:rsid w:val="003F714A"/>
    <w:rsid w:val="003F78BE"/>
    <w:rsid w:val="004006F1"/>
    <w:rsid w:val="00402941"/>
    <w:rsid w:val="00404A1E"/>
    <w:rsid w:val="00407262"/>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096B"/>
    <w:rsid w:val="00492A84"/>
    <w:rsid w:val="004935AE"/>
    <w:rsid w:val="00495303"/>
    <w:rsid w:val="00495430"/>
    <w:rsid w:val="00495D05"/>
    <w:rsid w:val="004A0333"/>
    <w:rsid w:val="004A282C"/>
    <w:rsid w:val="004A29ED"/>
    <w:rsid w:val="004A3CA7"/>
    <w:rsid w:val="004A5137"/>
    <w:rsid w:val="004A6610"/>
    <w:rsid w:val="004A664D"/>
    <w:rsid w:val="004B0622"/>
    <w:rsid w:val="004B0F23"/>
    <w:rsid w:val="004B3E96"/>
    <w:rsid w:val="004B524C"/>
    <w:rsid w:val="004B6AE8"/>
    <w:rsid w:val="004B75B7"/>
    <w:rsid w:val="004C0062"/>
    <w:rsid w:val="004C0785"/>
    <w:rsid w:val="004C153E"/>
    <w:rsid w:val="004C1645"/>
    <w:rsid w:val="004C1C6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3793"/>
    <w:rsid w:val="005142EE"/>
    <w:rsid w:val="00514818"/>
    <w:rsid w:val="0051580D"/>
    <w:rsid w:val="00515B51"/>
    <w:rsid w:val="005170C2"/>
    <w:rsid w:val="00517D44"/>
    <w:rsid w:val="00517D45"/>
    <w:rsid w:val="005201AE"/>
    <w:rsid w:val="00520298"/>
    <w:rsid w:val="005213D9"/>
    <w:rsid w:val="00523782"/>
    <w:rsid w:val="00523EC2"/>
    <w:rsid w:val="00524056"/>
    <w:rsid w:val="00526806"/>
    <w:rsid w:val="005353A9"/>
    <w:rsid w:val="00536FAB"/>
    <w:rsid w:val="00540502"/>
    <w:rsid w:val="00540E1C"/>
    <w:rsid w:val="00541981"/>
    <w:rsid w:val="00543944"/>
    <w:rsid w:val="00547111"/>
    <w:rsid w:val="0055014F"/>
    <w:rsid w:val="00550DCE"/>
    <w:rsid w:val="00553776"/>
    <w:rsid w:val="00555CFC"/>
    <w:rsid w:val="005607D3"/>
    <w:rsid w:val="0056723A"/>
    <w:rsid w:val="005677AD"/>
    <w:rsid w:val="0057195A"/>
    <w:rsid w:val="00574E2C"/>
    <w:rsid w:val="00576C83"/>
    <w:rsid w:val="00582BEA"/>
    <w:rsid w:val="005832DE"/>
    <w:rsid w:val="00586103"/>
    <w:rsid w:val="00591B98"/>
    <w:rsid w:val="00592D74"/>
    <w:rsid w:val="00596B18"/>
    <w:rsid w:val="0059796C"/>
    <w:rsid w:val="00597E3F"/>
    <w:rsid w:val="005A0080"/>
    <w:rsid w:val="005A10AC"/>
    <w:rsid w:val="005A424F"/>
    <w:rsid w:val="005A5190"/>
    <w:rsid w:val="005A6287"/>
    <w:rsid w:val="005A6C42"/>
    <w:rsid w:val="005B02CA"/>
    <w:rsid w:val="005B1DAA"/>
    <w:rsid w:val="005B5BB5"/>
    <w:rsid w:val="005B6C00"/>
    <w:rsid w:val="005C0D43"/>
    <w:rsid w:val="005C1FEC"/>
    <w:rsid w:val="005D07EC"/>
    <w:rsid w:val="005D31FF"/>
    <w:rsid w:val="005D3730"/>
    <w:rsid w:val="005D38CE"/>
    <w:rsid w:val="005D560D"/>
    <w:rsid w:val="005D5961"/>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6B7F"/>
    <w:rsid w:val="005F72A2"/>
    <w:rsid w:val="00601BD0"/>
    <w:rsid w:val="006040D8"/>
    <w:rsid w:val="00605C1F"/>
    <w:rsid w:val="00607BE8"/>
    <w:rsid w:val="006116DC"/>
    <w:rsid w:val="0061494E"/>
    <w:rsid w:val="00615948"/>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5290F"/>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F40"/>
    <w:rsid w:val="006A3350"/>
    <w:rsid w:val="006A7649"/>
    <w:rsid w:val="006B0A6F"/>
    <w:rsid w:val="006B46FB"/>
    <w:rsid w:val="006B61F1"/>
    <w:rsid w:val="006B6945"/>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B05"/>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3F3"/>
    <w:rsid w:val="0081497C"/>
    <w:rsid w:val="00814CC1"/>
    <w:rsid w:val="00815E0B"/>
    <w:rsid w:val="00816ACD"/>
    <w:rsid w:val="00817E08"/>
    <w:rsid w:val="00824A28"/>
    <w:rsid w:val="0082526A"/>
    <w:rsid w:val="008279FA"/>
    <w:rsid w:val="00827DEE"/>
    <w:rsid w:val="00832A64"/>
    <w:rsid w:val="00836981"/>
    <w:rsid w:val="00836C9C"/>
    <w:rsid w:val="00837598"/>
    <w:rsid w:val="00840593"/>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2720"/>
    <w:rsid w:val="008843CF"/>
    <w:rsid w:val="00884806"/>
    <w:rsid w:val="00884C34"/>
    <w:rsid w:val="00885622"/>
    <w:rsid w:val="008863B9"/>
    <w:rsid w:val="00886985"/>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C680C"/>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279F1"/>
    <w:rsid w:val="00932369"/>
    <w:rsid w:val="00932D84"/>
    <w:rsid w:val="009339E6"/>
    <w:rsid w:val="00935DE1"/>
    <w:rsid w:val="009404E7"/>
    <w:rsid w:val="00941E30"/>
    <w:rsid w:val="00944958"/>
    <w:rsid w:val="009470C3"/>
    <w:rsid w:val="00955621"/>
    <w:rsid w:val="00955B3B"/>
    <w:rsid w:val="00955B5C"/>
    <w:rsid w:val="00955F2D"/>
    <w:rsid w:val="00956808"/>
    <w:rsid w:val="009571A8"/>
    <w:rsid w:val="00960D97"/>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0EC6"/>
    <w:rsid w:val="009D31D7"/>
    <w:rsid w:val="009D5D4B"/>
    <w:rsid w:val="009D6A0E"/>
    <w:rsid w:val="009D75A6"/>
    <w:rsid w:val="009D7963"/>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5E23"/>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617C"/>
    <w:rsid w:val="00AA71AA"/>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187"/>
    <w:rsid w:val="00AE6C25"/>
    <w:rsid w:val="00AE719C"/>
    <w:rsid w:val="00AF1003"/>
    <w:rsid w:val="00AF14A8"/>
    <w:rsid w:val="00AF1A6F"/>
    <w:rsid w:val="00AF6DE7"/>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76F8F"/>
    <w:rsid w:val="00B80AEA"/>
    <w:rsid w:val="00B80DED"/>
    <w:rsid w:val="00B81511"/>
    <w:rsid w:val="00B82606"/>
    <w:rsid w:val="00B84AAA"/>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BF615E"/>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5AE2"/>
    <w:rsid w:val="00C66BA2"/>
    <w:rsid w:val="00C70A93"/>
    <w:rsid w:val="00C714CB"/>
    <w:rsid w:val="00C80B55"/>
    <w:rsid w:val="00C844F0"/>
    <w:rsid w:val="00C86BC1"/>
    <w:rsid w:val="00C94792"/>
    <w:rsid w:val="00C95985"/>
    <w:rsid w:val="00C9743C"/>
    <w:rsid w:val="00CA0AA9"/>
    <w:rsid w:val="00CB0C1E"/>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7502"/>
    <w:rsid w:val="00D60972"/>
    <w:rsid w:val="00D612D5"/>
    <w:rsid w:val="00D620EC"/>
    <w:rsid w:val="00D65762"/>
    <w:rsid w:val="00D66520"/>
    <w:rsid w:val="00D66AE8"/>
    <w:rsid w:val="00D718E6"/>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C8A"/>
    <w:rsid w:val="00DA61B9"/>
    <w:rsid w:val="00DA6574"/>
    <w:rsid w:val="00DA7628"/>
    <w:rsid w:val="00DB2149"/>
    <w:rsid w:val="00DB34C2"/>
    <w:rsid w:val="00DB5F61"/>
    <w:rsid w:val="00DC58AF"/>
    <w:rsid w:val="00DC6555"/>
    <w:rsid w:val="00DD2CF6"/>
    <w:rsid w:val="00DD38C8"/>
    <w:rsid w:val="00DD4BA0"/>
    <w:rsid w:val="00DD4E25"/>
    <w:rsid w:val="00DD7947"/>
    <w:rsid w:val="00DE0A57"/>
    <w:rsid w:val="00DE2E1D"/>
    <w:rsid w:val="00DE34CF"/>
    <w:rsid w:val="00DE4DD1"/>
    <w:rsid w:val="00DE6926"/>
    <w:rsid w:val="00DE6B28"/>
    <w:rsid w:val="00DE7724"/>
    <w:rsid w:val="00DF0CD8"/>
    <w:rsid w:val="00DF11E4"/>
    <w:rsid w:val="00DF1B47"/>
    <w:rsid w:val="00DF1F35"/>
    <w:rsid w:val="00E01798"/>
    <w:rsid w:val="00E0201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6D7"/>
    <w:rsid w:val="00E42C32"/>
    <w:rsid w:val="00E43EEB"/>
    <w:rsid w:val="00E444F8"/>
    <w:rsid w:val="00E45DEB"/>
    <w:rsid w:val="00E50A03"/>
    <w:rsid w:val="00E50E99"/>
    <w:rsid w:val="00E51771"/>
    <w:rsid w:val="00E51A64"/>
    <w:rsid w:val="00E5215D"/>
    <w:rsid w:val="00E533D9"/>
    <w:rsid w:val="00E53864"/>
    <w:rsid w:val="00E56E16"/>
    <w:rsid w:val="00E61B6E"/>
    <w:rsid w:val="00E61D42"/>
    <w:rsid w:val="00E6255E"/>
    <w:rsid w:val="00E62FD1"/>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094D"/>
    <w:rsid w:val="00FB1F1B"/>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E44DB"/>
    <w:rsid w:val="00FF0768"/>
    <w:rsid w:val="00FF17C7"/>
    <w:rsid w:val="00FF4AEE"/>
    <w:rsid w:val="00FF5CAA"/>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UnresolvedMention">
    <w:name w:val="Unresolved Mention"/>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 w:type="character" w:customStyle="1" w:styleId="CRCoverPageZchn">
    <w:name w:val="CR Cover Page Zchn"/>
    <w:link w:val="CRCoverPage"/>
    <w:rsid w:val="00B76F8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A5492-ED69-4A62-9C3E-C051F2182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2803</Words>
  <Characters>15981</Characters>
  <Application>Microsoft Office Word</Application>
  <DocSecurity>0</DocSecurity>
  <Lines>133</Lines>
  <Paragraphs>37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18747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Samsung02</cp:lastModifiedBy>
  <cp:revision>5</cp:revision>
  <dcterms:created xsi:type="dcterms:W3CDTF">2023-01-17T18:46:00Z</dcterms:created>
  <dcterms:modified xsi:type="dcterms:W3CDTF">2023-01-17T18:53:00Z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