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84C2BD" w:rsidR="001E41F3" w:rsidRDefault="001E41F3" w:rsidP="566F9874">
      <w:pPr>
        <w:pStyle w:val="CRCoverPage"/>
        <w:tabs>
          <w:tab w:val="right" w:pos="9639"/>
        </w:tabs>
        <w:spacing w:after="0"/>
        <w:rPr>
          <w:b/>
          <w:bCs/>
          <w:i/>
          <w:iCs/>
          <w:noProof/>
          <w:sz w:val="28"/>
          <w:szCs w:val="28"/>
        </w:rPr>
      </w:pPr>
      <w:r w:rsidRPr="566F9874">
        <w:rPr>
          <w:b/>
          <w:bCs/>
          <w:noProof/>
          <w:sz w:val="24"/>
          <w:szCs w:val="24"/>
        </w:rPr>
        <w:t>3GPP TSG-</w:t>
      </w:r>
      <w:r w:rsidR="0079676B">
        <w:fldChar w:fldCharType="begin"/>
      </w:r>
      <w:r w:rsidR="0079676B">
        <w:instrText>DOCPROPERTY  TSG/WGRef  \* MERGEFORMAT</w:instrText>
      </w:r>
      <w:r w:rsidR="0079676B">
        <w:fldChar w:fldCharType="separate"/>
      </w:r>
      <w:r w:rsidR="007979E5" w:rsidRPr="566F9874">
        <w:rPr>
          <w:b/>
          <w:bCs/>
          <w:noProof/>
          <w:sz w:val="24"/>
          <w:szCs w:val="24"/>
        </w:rPr>
        <w:t>SA2</w:t>
      </w:r>
      <w:r w:rsidR="0079676B">
        <w:rPr>
          <w:b/>
          <w:bCs/>
          <w:noProof/>
          <w:sz w:val="24"/>
          <w:szCs w:val="24"/>
        </w:rPr>
        <w:fldChar w:fldCharType="end"/>
      </w:r>
      <w:r w:rsidR="00C66BA2" w:rsidRPr="566F9874">
        <w:rPr>
          <w:b/>
          <w:bCs/>
          <w:noProof/>
          <w:sz w:val="24"/>
          <w:szCs w:val="24"/>
        </w:rPr>
        <w:t xml:space="preserve"> </w:t>
      </w:r>
      <w:r w:rsidRPr="566F9874">
        <w:rPr>
          <w:b/>
          <w:bCs/>
          <w:noProof/>
          <w:sz w:val="24"/>
          <w:szCs w:val="24"/>
        </w:rPr>
        <w:t>Meeting #</w:t>
      </w:r>
      <w:r w:rsidR="000F32CB" w:rsidRPr="566F9874">
        <w:rPr>
          <w:b/>
          <w:bCs/>
          <w:sz w:val="24"/>
          <w:szCs w:val="24"/>
        </w:rPr>
        <w:t>154</w:t>
      </w:r>
      <w:r w:rsidR="5727C6E8" w:rsidRPr="566F9874">
        <w:rPr>
          <w:b/>
          <w:bCs/>
          <w:sz w:val="24"/>
          <w:szCs w:val="24"/>
        </w:rPr>
        <w:t>A</w:t>
      </w:r>
      <w:r w:rsidR="006938D1" w:rsidRPr="566F9874">
        <w:rPr>
          <w:b/>
          <w:bCs/>
          <w:sz w:val="24"/>
          <w:szCs w:val="24"/>
        </w:rPr>
        <w:t>H (e-meeting)</w:t>
      </w:r>
      <w:r>
        <w:tab/>
      </w:r>
      <w:r w:rsidR="0079676B">
        <w:fldChar w:fldCharType="begin"/>
      </w:r>
      <w:r w:rsidR="0079676B">
        <w:instrText>DOCPROPERTY  Tdoc#  \* MERGEFORMAT</w:instrText>
      </w:r>
      <w:r w:rsidR="0079676B">
        <w:fldChar w:fldCharType="separate"/>
      </w:r>
      <w:r w:rsidR="004322C7" w:rsidRPr="566F9874">
        <w:rPr>
          <w:b/>
          <w:bCs/>
          <w:i/>
          <w:iCs/>
          <w:noProof/>
          <w:sz w:val="28"/>
          <w:szCs w:val="28"/>
        </w:rPr>
        <w:t>S2-</w:t>
      </w:r>
      <w:r w:rsidR="00C22CF4" w:rsidRPr="566F9874">
        <w:rPr>
          <w:b/>
          <w:bCs/>
          <w:i/>
          <w:iCs/>
          <w:noProof/>
          <w:sz w:val="28"/>
          <w:szCs w:val="28"/>
        </w:rPr>
        <w:t>2</w:t>
      </w:r>
      <w:r w:rsidR="000C1C02">
        <w:rPr>
          <w:b/>
          <w:bCs/>
          <w:i/>
          <w:iCs/>
          <w:noProof/>
          <w:sz w:val="28"/>
          <w:szCs w:val="28"/>
        </w:rPr>
        <w:t>300109</w:t>
      </w:r>
      <w:ins w:id="0" w:author="Ericsson01" w:date="2023-01-17T10:00:00Z">
        <w:r w:rsidR="00106D23">
          <w:rPr>
            <w:b/>
            <w:bCs/>
            <w:i/>
            <w:iCs/>
            <w:noProof/>
            <w:sz w:val="28"/>
            <w:szCs w:val="28"/>
          </w:rPr>
          <w:t>r01</w:t>
        </w:r>
      </w:ins>
      <w:r w:rsidR="00C22CF4" w:rsidRPr="566F9874">
        <w:rPr>
          <w:b/>
          <w:bCs/>
          <w:i/>
          <w:iCs/>
          <w:noProof/>
          <w:sz w:val="28"/>
          <w:szCs w:val="28"/>
        </w:rPr>
        <w:t xml:space="preserve"> </w:t>
      </w:r>
      <w:r w:rsidR="0079676B">
        <w:rPr>
          <w:b/>
          <w:bCs/>
          <w:i/>
          <w:iCs/>
          <w:noProof/>
          <w:sz w:val="28"/>
          <w:szCs w:val="28"/>
        </w:rPr>
        <w:fldChar w:fldCharType="end"/>
      </w:r>
    </w:p>
    <w:p w14:paraId="7CB45193" w14:textId="7644B3AB" w:rsidR="001E41F3" w:rsidRDefault="006938D1" w:rsidP="005E2C44">
      <w:pPr>
        <w:pStyle w:val="CRCoverPage"/>
        <w:outlineLvl w:val="0"/>
        <w:rPr>
          <w:b/>
          <w:noProof/>
          <w:sz w:val="24"/>
        </w:rPr>
      </w:pPr>
      <w:proofErr w:type="spellStart"/>
      <w:r>
        <w:rPr>
          <w:b/>
          <w:bCs/>
          <w:sz w:val="24"/>
          <w:szCs w:val="24"/>
        </w:rPr>
        <w:t>Elbonia</w:t>
      </w:r>
      <w:proofErr w:type="spellEnd"/>
      <w:r w:rsidR="00CF2940">
        <w:fldChar w:fldCharType="begin"/>
      </w:r>
      <w:r w:rsidR="00CF2940">
        <w:instrText>DOCPROPERTY  Country  \* MERGEFORMAT</w:instrText>
      </w:r>
      <w:r w:rsidR="0079676B">
        <w:fldChar w:fldCharType="separate"/>
      </w:r>
      <w:r w:rsidR="00CF2940">
        <w:fldChar w:fldCharType="end"/>
      </w:r>
      <w:r w:rsidR="001E41F3">
        <w:rPr>
          <w:b/>
          <w:noProof/>
          <w:sz w:val="24"/>
        </w:rPr>
        <w:t>,</w:t>
      </w:r>
      <w:r w:rsidR="000F32CB">
        <w:rPr>
          <w:b/>
          <w:noProof/>
          <w:sz w:val="24"/>
        </w:rPr>
        <w:t xml:space="preserve"> </w:t>
      </w:r>
      <w:r>
        <w:rPr>
          <w:b/>
          <w:noProof/>
          <w:sz w:val="24"/>
        </w:rPr>
        <w:t>Jan</w:t>
      </w:r>
      <w:r w:rsidR="003E16BB">
        <w:rPr>
          <w:b/>
          <w:noProof/>
          <w:sz w:val="24"/>
        </w:rPr>
        <w:t xml:space="preserve"> 16</w:t>
      </w:r>
      <w:r w:rsidR="003E16BB" w:rsidRPr="003E16BB">
        <w:rPr>
          <w:b/>
          <w:noProof/>
          <w:sz w:val="24"/>
          <w:vertAlign w:val="superscript"/>
        </w:rPr>
        <w:t>th</w:t>
      </w:r>
      <w:r w:rsidR="003E16BB">
        <w:rPr>
          <w:b/>
          <w:noProof/>
          <w:sz w:val="24"/>
        </w:rPr>
        <w:t xml:space="preserve"> – 20</w:t>
      </w:r>
      <w:r w:rsidR="003E16BB" w:rsidRPr="003E16BB">
        <w:rPr>
          <w:b/>
          <w:noProof/>
          <w:sz w:val="24"/>
          <w:vertAlign w:val="superscript"/>
        </w:rPr>
        <w:t>th</w:t>
      </w:r>
      <w:r w:rsidR="003E16BB">
        <w:rPr>
          <w:b/>
          <w:noProof/>
          <w:sz w:val="24"/>
        </w:rPr>
        <w:t>, 2023</w:t>
      </w:r>
      <w:r w:rsidR="003E16BB">
        <w:rPr>
          <w:b/>
          <w:noProof/>
          <w:sz w:val="24"/>
          <w:szCs w:val="24"/>
        </w:rPr>
        <w:tab/>
      </w:r>
      <w:r w:rsidR="003E16BB">
        <w:rPr>
          <w:b/>
          <w:noProof/>
          <w:sz w:val="24"/>
          <w:szCs w:val="24"/>
        </w:rPr>
        <w:tab/>
      </w:r>
      <w:r w:rsidR="003E16BB">
        <w:rPr>
          <w:b/>
          <w:noProof/>
          <w:sz w:val="24"/>
          <w:szCs w:val="24"/>
        </w:rPr>
        <w:tab/>
      </w:r>
      <w:r w:rsidR="00853AD2">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Pr>
          <w:b/>
          <w:noProof/>
          <w:sz w:val="24"/>
        </w:rPr>
        <w:t xml:space="preserve">  </w:t>
      </w:r>
      <w:r w:rsidR="004F2CC3">
        <w:rPr>
          <w:b/>
          <w:noProof/>
          <w:sz w:val="24"/>
        </w:rPr>
        <w:t xml:space="preserve">  </w:t>
      </w:r>
      <w:r w:rsidR="00C1554E" w:rsidRPr="008A3338">
        <w:rPr>
          <w:b/>
          <w:noProof/>
          <w:color w:val="0000FF"/>
          <w:sz w:val="24"/>
        </w:rPr>
        <w:t>(</w:t>
      </w:r>
      <w:r w:rsidR="00D76464" w:rsidRPr="00C1554E">
        <w:rPr>
          <w:b/>
          <w:noProof/>
          <w:color w:val="0000FF"/>
          <w:sz w:val="22"/>
          <w:szCs w:val="18"/>
        </w:rPr>
        <w:t>revision of S2-221026</w:t>
      </w:r>
      <w:r w:rsidR="008A3338">
        <w:rPr>
          <w:b/>
          <w:noProof/>
          <w:color w:val="0000FF"/>
          <w:sz w:val="22"/>
          <w:szCs w:val="18"/>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E5762" w:rsidR="001E41F3" w:rsidRPr="00410371" w:rsidRDefault="007D30BC" w:rsidP="00753FFB">
            <w:pPr>
              <w:pStyle w:val="CRCoverPage"/>
              <w:spacing w:after="0"/>
              <w:jc w:val="center"/>
              <w:rPr>
                <w:noProof/>
              </w:rPr>
            </w:pPr>
            <w:r>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6D592E" w:rsidR="001E41F3" w:rsidRPr="00410371" w:rsidRDefault="003E16BB" w:rsidP="00E13F3D">
            <w:pPr>
              <w:pStyle w:val="CRCoverPage"/>
              <w:spacing w:after="0"/>
              <w:jc w:val="center"/>
              <w:rPr>
                <w:b/>
                <w:noProof/>
              </w:rPr>
            </w:pPr>
            <w:r w:rsidRPr="003E16BB">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9F145" w:rsidR="001E41F3" w:rsidRPr="00ED59B2" w:rsidRDefault="00BE36E7" w:rsidP="00BE36E7">
            <w:pPr>
              <w:pStyle w:val="CRCoverPage"/>
              <w:spacing w:after="0"/>
              <w:jc w:val="center"/>
              <w:rPr>
                <w:noProof/>
                <w:sz w:val="28"/>
              </w:rPr>
            </w:pPr>
            <w:r w:rsidRPr="00ED59B2">
              <w:rPr>
                <w:b/>
                <w:noProof/>
                <w:sz w:val="28"/>
              </w:rPr>
              <w:t>1</w:t>
            </w:r>
            <w:r w:rsidR="00F34F64">
              <w:rPr>
                <w:b/>
                <w:noProof/>
                <w:sz w:val="28"/>
              </w:rPr>
              <w:t>8</w:t>
            </w:r>
            <w:r w:rsidRPr="00ED59B2">
              <w:rPr>
                <w:b/>
                <w:noProof/>
                <w:sz w:val="28"/>
              </w:rPr>
              <w:t>.</w:t>
            </w:r>
            <w:r w:rsidR="00F34F64">
              <w:rPr>
                <w:b/>
                <w:noProof/>
                <w:sz w:val="28"/>
              </w:rPr>
              <w:t>0</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AA111" w:rsidR="001E41F3" w:rsidRDefault="00B53FB2">
            <w:pPr>
              <w:pStyle w:val="CRCoverPage"/>
              <w:spacing w:after="0"/>
              <w:ind w:left="100"/>
              <w:rPr>
                <w:noProof/>
              </w:rPr>
            </w:pPr>
            <w:r>
              <w:rPr>
                <w:noProof/>
              </w:rPr>
              <w:t xml:space="preserve">Updates for </w:t>
            </w:r>
            <w:r w:rsidR="00F64F3C">
              <w:rPr>
                <w:noProof/>
              </w:rPr>
              <w:t>DN performance Analytics</w:t>
            </w:r>
            <w:r>
              <w:rPr>
                <w:noProof/>
              </w:rPr>
              <w:t xml:space="preserve"> of Group UE</w:t>
            </w:r>
            <w:r w:rsidR="00B728EF">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81B89" w:rsidR="001E41F3" w:rsidRDefault="0079676B">
            <w:pPr>
              <w:pStyle w:val="CRCoverPage"/>
              <w:spacing w:after="0"/>
              <w:ind w:left="100"/>
              <w:rPr>
                <w:noProof/>
              </w:rPr>
            </w:pPr>
            <w:r>
              <w:fldChar w:fldCharType="begin"/>
            </w:r>
            <w:r>
              <w:instrText>DOCPROPERTY  SourceIfWg  \* MERGEFORMAT</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79676B"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FB62B9" w:rsidR="001E41F3" w:rsidRDefault="00413DC1">
            <w:pPr>
              <w:pStyle w:val="CRCoverPage"/>
              <w:spacing w:after="0"/>
              <w:ind w:left="100"/>
              <w:rPr>
                <w:noProof/>
              </w:rPr>
            </w:pPr>
            <w:proofErr w:type="spellStart"/>
            <w:r>
              <w:t>AIML</w:t>
            </w:r>
            <w:r w:rsidR="00E9290E">
              <w:t>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61A33" w:rsidR="001E41F3" w:rsidRDefault="00B728EF">
            <w:pPr>
              <w:pStyle w:val="CRCoverPage"/>
              <w:spacing w:after="0"/>
              <w:ind w:left="100"/>
              <w:rPr>
                <w:noProof/>
              </w:rPr>
            </w:pPr>
            <w:r>
              <w:t>202</w:t>
            </w:r>
            <w:r w:rsidR="00E60E5D">
              <w:t>3</w:t>
            </w:r>
            <w:r>
              <w:t>-</w:t>
            </w:r>
            <w:r w:rsidR="00E60E5D">
              <w:t>01</w:t>
            </w:r>
            <w:r>
              <w:t>-</w:t>
            </w:r>
            <w:r w:rsidR="00E60E5D">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D46E5" w:rsidR="001E41F3" w:rsidRDefault="00B728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8BDB4" w:rsidR="00FD2639" w:rsidRDefault="00996272" w:rsidP="00AF774E">
            <w:pPr>
              <w:pStyle w:val="CRCoverPage"/>
              <w:spacing w:after="0"/>
              <w:ind w:left="100"/>
              <w:rPr>
                <w:noProof/>
              </w:rPr>
            </w:pPr>
            <w:r>
              <w:rPr>
                <w:noProof/>
              </w:rPr>
              <w:t xml:space="preserve">DN performance Analytics </w:t>
            </w:r>
            <w:r w:rsidR="0006330C">
              <w:rPr>
                <w:noProof/>
              </w:rPr>
              <w:t>can be</w:t>
            </w:r>
            <w:r w:rsidR="00556ACC">
              <w:rPr>
                <w:noProof/>
              </w:rPr>
              <w:t xml:space="preserve"> extended to support </w:t>
            </w:r>
            <w:r w:rsidR="00603850" w:rsidRPr="00603850">
              <w:rPr>
                <w:noProof/>
              </w:rPr>
              <w:t>aggregated UE performance monitoring and exposure for a group of UEs</w:t>
            </w:r>
            <w:r w:rsidR="00F50D16">
              <w:rPr>
                <w:noProof/>
              </w:rPr>
              <w:t xml:space="preserve">, </w:t>
            </w:r>
            <w:r w:rsidR="00495DE1">
              <w:rPr>
                <w:noProof/>
              </w:rPr>
              <w:t xml:space="preserve">which are involving </w:t>
            </w:r>
            <w:r w:rsidR="005B44DA">
              <w:rPr>
                <w:noProof/>
              </w:rPr>
              <w:t xml:space="preserve">in Federated Learning </w:t>
            </w:r>
            <w:r w:rsidR="00CF094C">
              <w:rPr>
                <w:noProof/>
              </w:rPr>
              <w:t>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5F98C" w14:textId="32B5900C" w:rsidR="008109A1" w:rsidRDefault="00CF094C" w:rsidP="00965F96">
            <w:pPr>
              <w:pStyle w:val="CRCoverPage"/>
              <w:spacing w:after="0"/>
              <w:rPr>
                <w:rFonts w:eastAsia="SimSun"/>
                <w:lang w:eastAsia="zh-CN"/>
              </w:rPr>
            </w:pPr>
            <w:r>
              <w:rPr>
                <w:rFonts w:eastAsia="SimSun"/>
                <w:lang w:eastAsia="zh-CN"/>
              </w:rPr>
              <w:t xml:space="preserve">The DN performance </w:t>
            </w:r>
            <w:r w:rsidR="004D3604">
              <w:rPr>
                <w:rFonts w:eastAsia="SimSun"/>
                <w:lang w:eastAsia="zh-CN"/>
              </w:rPr>
              <w:t>Analyt</w:t>
            </w:r>
            <w:r w:rsidR="00AC301C">
              <w:rPr>
                <w:rFonts w:eastAsia="SimSun"/>
                <w:lang w:eastAsia="zh-CN"/>
              </w:rPr>
              <w:t>i</w:t>
            </w:r>
            <w:r w:rsidR="000E6593">
              <w:rPr>
                <w:rFonts w:eastAsia="SimSun"/>
                <w:lang w:eastAsia="zh-CN"/>
              </w:rPr>
              <w:t>c</w:t>
            </w:r>
            <w:r w:rsidR="00AC301C">
              <w:rPr>
                <w:rFonts w:eastAsia="SimSun"/>
                <w:lang w:eastAsia="zh-CN"/>
              </w:rPr>
              <w:t xml:space="preserve">s </w:t>
            </w:r>
            <w:r w:rsidR="000E6593">
              <w:rPr>
                <w:rFonts w:eastAsia="SimSun"/>
                <w:lang w:eastAsia="zh-CN"/>
              </w:rPr>
              <w:t xml:space="preserve">is </w:t>
            </w:r>
            <w:r w:rsidR="00AC301C">
              <w:rPr>
                <w:rFonts w:eastAsia="SimSun"/>
                <w:lang w:eastAsia="zh-CN"/>
              </w:rPr>
              <w:t xml:space="preserve">extended </w:t>
            </w:r>
            <w:r w:rsidR="000E6593">
              <w:rPr>
                <w:rFonts w:eastAsia="SimSun"/>
                <w:lang w:eastAsia="zh-CN"/>
              </w:rPr>
              <w:t>with</w:t>
            </w:r>
            <w:r w:rsidR="00AC301C">
              <w:rPr>
                <w:rFonts w:eastAsia="SimSun"/>
                <w:lang w:eastAsia="zh-CN"/>
              </w:rPr>
              <w:t xml:space="preserve"> the following:</w:t>
            </w:r>
          </w:p>
          <w:p w14:paraId="299816E5" w14:textId="77777777" w:rsidR="0082669D" w:rsidRDefault="0082669D" w:rsidP="0082669D">
            <w:pPr>
              <w:pStyle w:val="CRCoverPage"/>
              <w:spacing w:after="0"/>
              <w:rPr>
                <w:noProof/>
              </w:rPr>
            </w:pPr>
            <w:r>
              <w:rPr>
                <w:noProof/>
              </w:rPr>
              <w:t>-</w:t>
            </w:r>
            <w:r>
              <w:rPr>
                <w:noProof/>
              </w:rPr>
              <w:tab/>
              <w:t>aggregated traffic rate;</w:t>
            </w:r>
          </w:p>
          <w:p w14:paraId="4AB30969" w14:textId="77777777" w:rsidR="0082669D" w:rsidRDefault="0082669D" w:rsidP="0082669D">
            <w:pPr>
              <w:pStyle w:val="CRCoverPage"/>
              <w:spacing w:after="0"/>
              <w:rPr>
                <w:noProof/>
              </w:rPr>
            </w:pPr>
            <w:r>
              <w:rPr>
                <w:noProof/>
              </w:rPr>
              <w:t>-</w:t>
            </w:r>
            <w:r>
              <w:rPr>
                <w:noProof/>
              </w:rPr>
              <w:tab/>
              <w:t>variance of the traffic rate;</w:t>
            </w:r>
          </w:p>
          <w:p w14:paraId="517CE027" w14:textId="77777777" w:rsidR="0082669D" w:rsidRDefault="0082669D" w:rsidP="0082669D">
            <w:pPr>
              <w:pStyle w:val="CRCoverPage"/>
              <w:spacing w:after="0"/>
              <w:rPr>
                <w:noProof/>
              </w:rPr>
            </w:pPr>
            <w:r>
              <w:rPr>
                <w:noProof/>
              </w:rPr>
              <w:t>-</w:t>
            </w:r>
            <w:r>
              <w:rPr>
                <w:noProof/>
              </w:rPr>
              <w:tab/>
              <w:t>variance of packet delay;</w:t>
            </w:r>
          </w:p>
          <w:p w14:paraId="3EB01E4C" w14:textId="77777777" w:rsidR="0082669D" w:rsidRDefault="0082669D" w:rsidP="0082669D">
            <w:pPr>
              <w:pStyle w:val="CRCoverPage"/>
              <w:spacing w:after="0"/>
              <w:rPr>
                <w:noProof/>
              </w:rPr>
            </w:pPr>
            <w:r>
              <w:rPr>
                <w:noProof/>
              </w:rPr>
              <w:t>-</w:t>
            </w:r>
            <w:r>
              <w:rPr>
                <w:noProof/>
              </w:rPr>
              <w:tab/>
              <w:t>variance of packet loss rate.</w:t>
            </w:r>
          </w:p>
          <w:p w14:paraId="31C656EC" w14:textId="11657F65" w:rsidR="00AC301C" w:rsidRDefault="0082669D" w:rsidP="0082669D">
            <w:pPr>
              <w:pStyle w:val="CRCoverPage"/>
              <w:spacing w:after="0"/>
              <w:rPr>
                <w:noProof/>
              </w:rPr>
            </w:pPr>
            <w:r>
              <w:rPr>
                <w:noProof/>
              </w:rPr>
              <w:t>-</w:t>
            </w:r>
            <w:r>
              <w:rPr>
                <w:noProof/>
              </w:rPr>
              <w:tab/>
              <w:t>the UEs in the group whose traffic rate, packet delay and loss rate higher or lower than a threshold, respectively, where the threshold can be specified by the Analytics consumer in the Analytics request. When the analytics consumer specifies the SUPImax parameter, NWDAF only reports the top N UEs whose QoS parameters are higher or lower than the threshold, where N equals to SUPImax.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0167A" w:rsidR="001E41F3" w:rsidRDefault="002E3B4D" w:rsidP="00930AC6">
            <w:pPr>
              <w:pStyle w:val="CRCoverPage"/>
              <w:spacing w:after="0"/>
              <w:rPr>
                <w:noProof/>
              </w:rPr>
            </w:pPr>
            <w:r>
              <w:rPr>
                <w:noProof/>
              </w:rPr>
              <w:t xml:space="preserve">DN performance Analytics cannot support </w:t>
            </w:r>
            <w:r w:rsidRPr="00603850">
              <w:rPr>
                <w:noProof/>
              </w:rPr>
              <w:t>aggregated UE performance monitoring and exposure for a group of UEs</w:t>
            </w:r>
            <w:r>
              <w:rPr>
                <w:noProof/>
              </w:rPr>
              <w:t>, which are involving in Federated Learning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0FE81" w:rsidR="00C9471C" w:rsidRDefault="00074824" w:rsidP="001C6F62">
            <w:pPr>
              <w:pStyle w:val="CRCoverPage"/>
              <w:spacing w:after="0"/>
              <w:rPr>
                <w:noProof/>
              </w:rPr>
            </w:pPr>
            <w:r>
              <w:rPr>
                <w:noProof/>
              </w:rPr>
              <w:t>6.14</w:t>
            </w:r>
            <w:r w:rsidR="00C41295">
              <w:rPr>
                <w:noProof/>
              </w:rPr>
              <w:t>.3</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50824B"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3DD522E" w14:textId="77777777" w:rsidR="00E03EE7" w:rsidRDefault="00E03EE7" w:rsidP="00E03EE7">
      <w:pPr>
        <w:pStyle w:val="Heading2"/>
      </w:pPr>
      <w:bookmarkStart w:id="2" w:name="_Toc114572152"/>
      <w:r>
        <w:t>6.14</w:t>
      </w:r>
      <w:r>
        <w:tab/>
        <w:t>DN Performance Analytics</w:t>
      </w:r>
      <w:bookmarkEnd w:id="2"/>
    </w:p>
    <w:p w14:paraId="4CA67F69" w14:textId="77777777" w:rsidR="00E03EE7" w:rsidRDefault="00E03EE7" w:rsidP="00E03EE7">
      <w:pPr>
        <w:pStyle w:val="Heading3"/>
      </w:pPr>
      <w:bookmarkStart w:id="3" w:name="_Toc114572153"/>
      <w:r>
        <w:t>6.14.1</w:t>
      </w:r>
      <w:r>
        <w:tab/>
        <w:t>General</w:t>
      </w:r>
      <w:bookmarkEnd w:id="3"/>
    </w:p>
    <w:p w14:paraId="2A72AAAD" w14:textId="77777777" w:rsidR="00E03EE7" w:rsidRDefault="00E03EE7" w:rsidP="00E03EE7">
      <w:r>
        <w:t>This clause specifies how an NWDAF can provide DN Performance Analytics which provides analytics for user plane performance (</w:t>
      </w:r>
      <w:proofErr w:type="gramStart"/>
      <w:r>
        <w:t>i.e.</w:t>
      </w:r>
      <w:proofErr w:type="gramEnd"/>
      <w:r>
        <w:t xml:space="preserve"> average/maximum traffic rate, average/maximum packet delay, average packet loss rate) in the form of statistics or predictions to a service consumer.</w:t>
      </w:r>
    </w:p>
    <w:p w14:paraId="0C0A65EC" w14:textId="77777777" w:rsidR="00E03EE7" w:rsidRDefault="00E03EE7" w:rsidP="00E03EE7">
      <w:r>
        <w:t>The DN Performance Analytics may provide one or a combination of the following information:</w:t>
      </w:r>
    </w:p>
    <w:p w14:paraId="05F4D59F" w14:textId="77777777" w:rsidR="00E03EE7" w:rsidRDefault="00E03EE7" w:rsidP="00E03EE7">
      <w:pPr>
        <w:pStyle w:val="B1"/>
      </w:pPr>
      <w:r>
        <w:t>-</w:t>
      </w:r>
      <w:r>
        <w:tab/>
        <w:t>User plane performance analytics for a specific Edge Computing application for a UE, group of UEs, or any UE over a specific serving anchor UPF.</w:t>
      </w:r>
    </w:p>
    <w:p w14:paraId="1CB3E1CC" w14:textId="77777777" w:rsidR="00E03EE7" w:rsidRDefault="00E03EE7" w:rsidP="00E03EE7">
      <w:pPr>
        <w:pStyle w:val="B1"/>
      </w:pPr>
      <w:r>
        <w:t>-</w:t>
      </w:r>
      <w:r>
        <w:tab/>
        <w:t>User plane performance analytics for a specific Edge Computing application for a UE, group of UEs, or any UE over a specific DNAI.</w:t>
      </w:r>
    </w:p>
    <w:p w14:paraId="3BEA08F4" w14:textId="77777777" w:rsidR="00E03EE7" w:rsidRDefault="00E03EE7" w:rsidP="00E03EE7">
      <w:pPr>
        <w:pStyle w:val="B1"/>
      </w:pPr>
      <w:r>
        <w:t>-</w:t>
      </w:r>
      <w:r>
        <w:tab/>
        <w:t>User plane performance analytics for a specific Edge Computing application for a UE, group of UEs, or any UE over a specific Edge Application Server Instance.</w:t>
      </w:r>
    </w:p>
    <w:p w14:paraId="1C665B2C" w14:textId="77777777" w:rsidR="00E03EE7" w:rsidRDefault="00E03EE7" w:rsidP="00E03EE7">
      <w:r>
        <w:t>The service consumer may be an NF (</w:t>
      </w:r>
      <w:proofErr w:type="gramStart"/>
      <w:r>
        <w:t>e.g.</w:t>
      </w:r>
      <w:proofErr w:type="gramEnd"/>
      <w:r>
        <w:t xml:space="preserve"> SMF) or an AF.</w:t>
      </w:r>
    </w:p>
    <w:p w14:paraId="1DC47B5B" w14:textId="77777777" w:rsidR="00E03EE7" w:rsidRDefault="00E03EE7" w:rsidP="00E03EE7">
      <w:r>
        <w:t>The consumer of these analytics shall indicate in the request or subscription:</w:t>
      </w:r>
    </w:p>
    <w:p w14:paraId="15BD19C5" w14:textId="77777777" w:rsidR="00E03EE7" w:rsidRDefault="00E03EE7" w:rsidP="00E03EE7">
      <w:pPr>
        <w:pStyle w:val="B1"/>
      </w:pPr>
      <w:r>
        <w:t>-</w:t>
      </w:r>
      <w:r>
        <w:tab/>
        <w:t>Analytics ID = "DN Performance</w:t>
      </w:r>
      <w:proofErr w:type="gramStart"/>
      <w:r>
        <w:t>";</w:t>
      </w:r>
      <w:proofErr w:type="gramEnd"/>
    </w:p>
    <w:p w14:paraId="12924787" w14:textId="77777777" w:rsidR="00E03EE7" w:rsidRDefault="00E03EE7" w:rsidP="00E03EE7">
      <w:pPr>
        <w:pStyle w:val="B1"/>
      </w:pPr>
      <w:r>
        <w:t>-</w:t>
      </w:r>
      <w:r>
        <w:tab/>
        <w:t>Target of Analytics Reporting: one or more SUPI(s) or Internal Group Identifier(s), or "any UE</w:t>
      </w:r>
      <w:proofErr w:type="gramStart"/>
      <w:r>
        <w:t>";</w:t>
      </w:r>
      <w:proofErr w:type="gramEnd"/>
    </w:p>
    <w:p w14:paraId="10CEB8EC" w14:textId="77777777" w:rsidR="00E03EE7" w:rsidRDefault="00E03EE7" w:rsidP="00E03EE7">
      <w:pPr>
        <w:pStyle w:val="B1"/>
      </w:pPr>
      <w:r>
        <w:t>-</w:t>
      </w:r>
      <w:r>
        <w:tab/>
        <w:t>Analytics Filter Information as defined in table 6.14.1-1; and</w:t>
      </w:r>
    </w:p>
    <w:p w14:paraId="6598F605" w14:textId="77777777" w:rsidR="00E03EE7" w:rsidRDefault="00E03EE7" w:rsidP="00E03EE7">
      <w:pPr>
        <w:pStyle w:val="B1"/>
      </w:pPr>
      <w:r>
        <w:t>-</w:t>
      </w:r>
      <w:r>
        <w:tab/>
        <w:t xml:space="preserve">optionally, a preferred level of accuracy of the </w:t>
      </w:r>
      <w:proofErr w:type="gramStart"/>
      <w:r>
        <w:t>analytics;</w:t>
      </w:r>
      <w:proofErr w:type="gramEnd"/>
    </w:p>
    <w:p w14:paraId="3823182D" w14:textId="77777777" w:rsidR="00E03EE7" w:rsidRDefault="00E03EE7" w:rsidP="00E03EE7">
      <w:pPr>
        <w:pStyle w:val="B1"/>
      </w:pPr>
      <w:r>
        <w:t>-</w:t>
      </w:r>
      <w:r>
        <w:tab/>
        <w:t>optionally, preferred level of accuracy per analytics subset (see clause 6.14.3</w:t>
      </w:r>
      <w:proofErr w:type="gramStart"/>
      <w:r>
        <w:t>);</w:t>
      </w:r>
      <w:proofErr w:type="gramEnd"/>
    </w:p>
    <w:p w14:paraId="35634194" w14:textId="77777777" w:rsidR="00E03EE7" w:rsidRDefault="00E03EE7" w:rsidP="00E03EE7">
      <w:pPr>
        <w:pStyle w:val="B1"/>
      </w:pPr>
      <w:r>
        <w:t>-</w:t>
      </w:r>
      <w:r>
        <w:tab/>
        <w:t>optionally, preferred order of results for the list of Network Performance information:</w:t>
      </w:r>
    </w:p>
    <w:p w14:paraId="3BD78C54" w14:textId="77777777" w:rsidR="00E03EE7" w:rsidRDefault="00E03EE7" w:rsidP="00E03EE7">
      <w:pPr>
        <w:pStyle w:val="B2"/>
      </w:pPr>
      <w:r>
        <w:t>-</w:t>
      </w:r>
      <w:r>
        <w:tab/>
        <w:t xml:space="preserve">ordering criterion: one of the </w:t>
      </w:r>
      <w:proofErr w:type="gramStart"/>
      <w:r>
        <w:t>analytics subset</w:t>
      </w:r>
      <w:proofErr w:type="gramEnd"/>
      <w:r>
        <w:t xml:space="preserve"> (see clause 6.14.3);</w:t>
      </w:r>
    </w:p>
    <w:p w14:paraId="572F49E2" w14:textId="77777777" w:rsidR="00E03EE7" w:rsidRDefault="00E03EE7" w:rsidP="00E03EE7">
      <w:pPr>
        <w:pStyle w:val="B2"/>
      </w:pPr>
      <w:r>
        <w:t>-</w:t>
      </w:r>
      <w:r>
        <w:tab/>
        <w:t xml:space="preserve">order: ascending or </w:t>
      </w:r>
      <w:proofErr w:type="gramStart"/>
      <w:r>
        <w:t>descending;</w:t>
      </w:r>
      <w:proofErr w:type="gramEnd"/>
    </w:p>
    <w:p w14:paraId="4C3234FF" w14:textId="77777777" w:rsidR="00E03EE7" w:rsidRDefault="00E03EE7" w:rsidP="00E03EE7">
      <w:pPr>
        <w:pStyle w:val="B1"/>
      </w:pPr>
      <w:r>
        <w:t>-</w:t>
      </w:r>
      <w:r>
        <w:tab/>
        <w:t xml:space="preserve">optionally, Reporting Thresholds, which apply only for subscriptions and indicate conditions on the level to be reached for respective analytics subsets (see clause 6.14.3) in order to be notified by the </w:t>
      </w:r>
      <w:proofErr w:type="gramStart"/>
      <w:r>
        <w:t>NWDAF;</w:t>
      </w:r>
      <w:proofErr w:type="gramEnd"/>
    </w:p>
    <w:p w14:paraId="3D2808EF" w14:textId="77777777" w:rsidR="00E03EE7" w:rsidRDefault="00E03EE7" w:rsidP="00E03EE7">
      <w:pPr>
        <w:pStyle w:val="B1"/>
      </w:pPr>
      <w:r>
        <w:t>-</w:t>
      </w:r>
      <w:r>
        <w:tab/>
        <w:t xml:space="preserve">optionally, maximum number of objects and maximum number of </w:t>
      </w:r>
      <w:proofErr w:type="gramStart"/>
      <w:r>
        <w:t>SUPIs;</w:t>
      </w:r>
      <w:proofErr w:type="gramEnd"/>
    </w:p>
    <w:p w14:paraId="43EB7AB0" w14:textId="77777777" w:rsidR="00E03EE7" w:rsidRDefault="00E03EE7" w:rsidP="00E03EE7">
      <w:pPr>
        <w:pStyle w:val="B1"/>
      </w:pPr>
      <w:r>
        <w:t>-</w:t>
      </w:r>
      <w:r>
        <w:tab/>
        <w:t xml:space="preserve">An Analytics target period indicates the </w:t>
      </w:r>
      <w:proofErr w:type="gramStart"/>
      <w:r>
        <w:t>time period</w:t>
      </w:r>
      <w:proofErr w:type="gramEnd"/>
      <w:r>
        <w:t xml:space="preserve"> over which the statistics or predictions are requested.</w:t>
      </w:r>
    </w:p>
    <w:p w14:paraId="3BCE7ED1" w14:textId="77777777" w:rsidR="00E03EE7" w:rsidRDefault="00E03EE7" w:rsidP="00E03EE7">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E03EE7" w:rsidRPr="005D2CF1" w14:paraId="2CDC3B69" w14:textId="77777777" w:rsidTr="004F2CC3">
        <w:trPr>
          <w:cantSplit/>
          <w:jc w:val="center"/>
        </w:trPr>
        <w:tc>
          <w:tcPr>
            <w:tcW w:w="3307" w:type="dxa"/>
          </w:tcPr>
          <w:p w14:paraId="7BE3D956" w14:textId="77777777" w:rsidR="00E03EE7" w:rsidRPr="005D2CF1" w:rsidRDefault="00E03EE7" w:rsidP="004F2CC3">
            <w:pPr>
              <w:pStyle w:val="TAH"/>
            </w:pPr>
            <w:r w:rsidRPr="005D2CF1">
              <w:t>Information</w:t>
            </w:r>
          </w:p>
        </w:tc>
        <w:tc>
          <w:tcPr>
            <w:tcW w:w="4725" w:type="dxa"/>
          </w:tcPr>
          <w:p w14:paraId="6F15A808" w14:textId="77777777" w:rsidR="00E03EE7" w:rsidRPr="005D2CF1" w:rsidRDefault="00E03EE7" w:rsidP="004F2CC3">
            <w:pPr>
              <w:pStyle w:val="TAH"/>
            </w:pPr>
            <w:r w:rsidRPr="005D2CF1">
              <w:t>Description</w:t>
            </w:r>
          </w:p>
        </w:tc>
      </w:tr>
      <w:tr w:rsidR="00E03EE7" w:rsidRPr="005D2CF1" w14:paraId="4833EDD9" w14:textId="77777777" w:rsidTr="004F2CC3">
        <w:trPr>
          <w:cantSplit/>
          <w:jc w:val="center"/>
        </w:trPr>
        <w:tc>
          <w:tcPr>
            <w:tcW w:w="3307" w:type="dxa"/>
          </w:tcPr>
          <w:p w14:paraId="17DFF267" w14:textId="77777777" w:rsidR="00E03EE7" w:rsidRPr="005D2CF1" w:rsidRDefault="00E03EE7" w:rsidP="004F2CC3">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0563294C" w14:textId="77777777" w:rsidR="00E03EE7" w:rsidRPr="005D2CF1" w:rsidRDefault="00E03EE7" w:rsidP="004F2CC3">
            <w:pPr>
              <w:pStyle w:val="TAL"/>
              <w:rPr>
                <w:rFonts w:cs="Arial"/>
                <w:szCs w:val="18"/>
              </w:rPr>
            </w:pPr>
            <w:r w:rsidRPr="00C071B6">
              <w:t>The identification of the application(s) for which the analytics information is subscribed or requested.</w:t>
            </w:r>
          </w:p>
        </w:tc>
      </w:tr>
      <w:tr w:rsidR="00E03EE7" w:rsidRPr="005D2CF1" w14:paraId="37A0D181" w14:textId="77777777" w:rsidTr="004F2CC3">
        <w:trPr>
          <w:cantSplit/>
          <w:jc w:val="center"/>
        </w:trPr>
        <w:tc>
          <w:tcPr>
            <w:tcW w:w="3307" w:type="dxa"/>
          </w:tcPr>
          <w:p w14:paraId="0B38823D" w14:textId="77777777" w:rsidR="00E03EE7" w:rsidRPr="005D2CF1" w:rsidRDefault="00E03EE7" w:rsidP="004F2CC3">
            <w:pPr>
              <w:pStyle w:val="TAL"/>
            </w:pPr>
            <w:r w:rsidRPr="00421407">
              <w:t>S-NSSAI</w:t>
            </w:r>
          </w:p>
        </w:tc>
        <w:tc>
          <w:tcPr>
            <w:tcW w:w="4725" w:type="dxa"/>
          </w:tcPr>
          <w:p w14:paraId="11E920ED" w14:textId="77777777" w:rsidR="00E03EE7" w:rsidRPr="005D2CF1" w:rsidRDefault="00E03EE7" w:rsidP="004F2CC3">
            <w:pPr>
              <w:pStyle w:val="TAL"/>
              <w:rPr>
                <w:rFonts w:cs="Arial"/>
                <w:szCs w:val="18"/>
              </w:rPr>
            </w:pPr>
            <w:r w:rsidRPr="00421407">
              <w:t>Identifies the Network Slice for which analytics information is subscribed or requested.</w:t>
            </w:r>
          </w:p>
        </w:tc>
      </w:tr>
      <w:tr w:rsidR="00E03EE7" w:rsidRPr="005D2CF1" w14:paraId="1BBFE90D" w14:textId="77777777" w:rsidTr="004F2CC3">
        <w:trPr>
          <w:cantSplit/>
          <w:jc w:val="center"/>
        </w:trPr>
        <w:tc>
          <w:tcPr>
            <w:tcW w:w="3307" w:type="dxa"/>
          </w:tcPr>
          <w:p w14:paraId="2F921E8D" w14:textId="77777777" w:rsidR="00E03EE7" w:rsidRPr="006E0CB3" w:rsidRDefault="00E03EE7" w:rsidP="004F2CC3">
            <w:pPr>
              <w:pStyle w:val="TAL"/>
            </w:pPr>
            <w:r w:rsidRPr="00421407">
              <w:t>NSI ID(s)</w:t>
            </w:r>
          </w:p>
        </w:tc>
        <w:tc>
          <w:tcPr>
            <w:tcW w:w="4725" w:type="dxa"/>
          </w:tcPr>
          <w:p w14:paraId="13AAD527" w14:textId="77777777" w:rsidR="00E03EE7" w:rsidRPr="006E0CB3" w:rsidRDefault="00E03EE7" w:rsidP="004F2CC3">
            <w:pPr>
              <w:pStyle w:val="TAL"/>
            </w:pPr>
            <w:r w:rsidRPr="00421407">
              <w:t>Identifies the Network Slice instance(s) for which analytics information is subscribed or requested.</w:t>
            </w:r>
          </w:p>
        </w:tc>
      </w:tr>
      <w:tr w:rsidR="00E03EE7" w:rsidRPr="005D2CF1" w14:paraId="7B7DB916" w14:textId="77777777" w:rsidTr="004F2CC3">
        <w:trPr>
          <w:cantSplit/>
          <w:jc w:val="center"/>
        </w:trPr>
        <w:tc>
          <w:tcPr>
            <w:tcW w:w="3307" w:type="dxa"/>
          </w:tcPr>
          <w:p w14:paraId="2C5C4DD3" w14:textId="77777777" w:rsidR="00E03EE7" w:rsidRPr="00AC3C0F" w:rsidRDefault="00E03EE7" w:rsidP="004F2CC3">
            <w:pPr>
              <w:pStyle w:val="TAL"/>
            </w:pPr>
            <w:r w:rsidRPr="00421407">
              <w:t>Area of Interest</w:t>
            </w:r>
          </w:p>
        </w:tc>
        <w:tc>
          <w:tcPr>
            <w:tcW w:w="4725" w:type="dxa"/>
          </w:tcPr>
          <w:p w14:paraId="6C2250AC" w14:textId="77777777" w:rsidR="00E03EE7" w:rsidRPr="00AC3C0F" w:rsidRDefault="00E03EE7" w:rsidP="004F2CC3">
            <w:pPr>
              <w:pStyle w:val="TAL"/>
            </w:pPr>
            <w:r w:rsidRPr="00C071B6">
              <w:t>Identifies the Area (</w:t>
            </w:r>
            <w:proofErr w:type="gramStart"/>
            <w:r w:rsidRPr="00C071B6">
              <w:t>i.e.</w:t>
            </w:r>
            <w:proofErr w:type="gramEnd"/>
            <w:r w:rsidRPr="00C071B6">
              <w:t xml:space="preserve"> set of TAIs), as defined in TS 23.501 [2] for which the analytics information is subscribed or requested.</w:t>
            </w:r>
          </w:p>
        </w:tc>
      </w:tr>
      <w:tr w:rsidR="00E03EE7" w:rsidRPr="005D2CF1" w14:paraId="2BAF0CD1" w14:textId="77777777" w:rsidTr="004F2CC3">
        <w:trPr>
          <w:cantSplit/>
          <w:jc w:val="center"/>
        </w:trPr>
        <w:tc>
          <w:tcPr>
            <w:tcW w:w="3307" w:type="dxa"/>
          </w:tcPr>
          <w:p w14:paraId="213282B2" w14:textId="77777777" w:rsidR="00E03EE7" w:rsidRDefault="00E03EE7" w:rsidP="004F2CC3">
            <w:pPr>
              <w:pStyle w:val="TAL"/>
            </w:pPr>
            <w:r>
              <w:t>Anchor UPF info</w:t>
            </w:r>
          </w:p>
        </w:tc>
        <w:tc>
          <w:tcPr>
            <w:tcW w:w="4725" w:type="dxa"/>
          </w:tcPr>
          <w:p w14:paraId="29CCAA53" w14:textId="77777777" w:rsidR="00E03EE7" w:rsidRDefault="00E03EE7" w:rsidP="004F2CC3">
            <w:pPr>
              <w:pStyle w:val="TAL"/>
            </w:pPr>
            <w:r w:rsidRPr="00C071B6">
              <w:t xml:space="preserve">Identifies the </w:t>
            </w:r>
            <w:r>
              <w:t>UPF where a UE has an associated PDU session.</w:t>
            </w:r>
          </w:p>
        </w:tc>
      </w:tr>
      <w:tr w:rsidR="00E03EE7" w:rsidRPr="005D2CF1" w14:paraId="609859CA" w14:textId="77777777" w:rsidTr="004F2CC3">
        <w:trPr>
          <w:cantSplit/>
          <w:jc w:val="center"/>
        </w:trPr>
        <w:tc>
          <w:tcPr>
            <w:tcW w:w="3307" w:type="dxa"/>
          </w:tcPr>
          <w:p w14:paraId="758B7F85" w14:textId="77777777" w:rsidR="00E03EE7" w:rsidRPr="00AC3C0F" w:rsidRDefault="00E03EE7" w:rsidP="004F2CC3">
            <w:pPr>
              <w:pStyle w:val="TAL"/>
            </w:pPr>
            <w:r w:rsidRPr="00421407">
              <w:t>DNN</w:t>
            </w:r>
          </w:p>
        </w:tc>
        <w:tc>
          <w:tcPr>
            <w:tcW w:w="4725" w:type="dxa"/>
          </w:tcPr>
          <w:p w14:paraId="03A80A1B" w14:textId="77777777" w:rsidR="00E03EE7" w:rsidRPr="00AC3C0F" w:rsidRDefault="00E03EE7" w:rsidP="004F2CC3">
            <w:pPr>
              <w:pStyle w:val="TAL"/>
            </w:pPr>
            <w:r w:rsidRPr="00C071B6">
              <w:t>DNN to access the application.</w:t>
            </w:r>
          </w:p>
        </w:tc>
      </w:tr>
      <w:tr w:rsidR="00E03EE7" w:rsidRPr="005D2CF1" w14:paraId="1683D5C1" w14:textId="77777777" w:rsidTr="004F2CC3">
        <w:trPr>
          <w:cantSplit/>
          <w:jc w:val="center"/>
        </w:trPr>
        <w:tc>
          <w:tcPr>
            <w:tcW w:w="3307" w:type="dxa"/>
          </w:tcPr>
          <w:p w14:paraId="4FB98C20" w14:textId="77777777" w:rsidR="00E03EE7" w:rsidRDefault="00E03EE7" w:rsidP="004F2CC3">
            <w:pPr>
              <w:pStyle w:val="TAL"/>
            </w:pPr>
            <w:r w:rsidRPr="00421407">
              <w:t>DNAI</w:t>
            </w:r>
          </w:p>
        </w:tc>
        <w:tc>
          <w:tcPr>
            <w:tcW w:w="4725" w:type="dxa"/>
          </w:tcPr>
          <w:p w14:paraId="1C417720" w14:textId="77777777" w:rsidR="00E03EE7" w:rsidRPr="00E9603C" w:rsidRDefault="00E03EE7" w:rsidP="004F2CC3">
            <w:pPr>
              <w:pStyle w:val="TAL"/>
            </w:pPr>
            <w:r>
              <w:t>The UPF ID/address/FQDN information i</w:t>
            </w:r>
            <w:r w:rsidRPr="00C071B6">
              <w:t>dentifier of a user plane access to one or more DN(s) where applications are deployed as defined in TS 23.501 [2]</w:t>
            </w:r>
            <w:r>
              <w:t>.</w:t>
            </w:r>
          </w:p>
        </w:tc>
      </w:tr>
      <w:tr w:rsidR="00E03EE7" w:rsidRPr="005D2CF1" w14:paraId="0C91C8EF" w14:textId="77777777" w:rsidTr="004F2CC3">
        <w:trPr>
          <w:cantSplit/>
          <w:jc w:val="center"/>
        </w:trPr>
        <w:tc>
          <w:tcPr>
            <w:tcW w:w="3307" w:type="dxa"/>
          </w:tcPr>
          <w:p w14:paraId="5AABF965" w14:textId="77777777" w:rsidR="00E03EE7" w:rsidRPr="00E9603C" w:rsidRDefault="00E03EE7" w:rsidP="004F2CC3">
            <w:pPr>
              <w:pStyle w:val="TAL"/>
            </w:pPr>
            <w:r w:rsidRPr="00E474F0">
              <w:t>Application Server Address</w:t>
            </w:r>
            <w:r>
              <w:t>(es)</w:t>
            </w:r>
          </w:p>
        </w:tc>
        <w:tc>
          <w:tcPr>
            <w:tcW w:w="4725" w:type="dxa"/>
          </w:tcPr>
          <w:p w14:paraId="128B7EF2" w14:textId="77777777" w:rsidR="00E03EE7" w:rsidRPr="00E9603C" w:rsidRDefault="00E03EE7" w:rsidP="004F2CC3">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E03EE7" w:rsidRPr="005D2CF1" w14:paraId="36504DC8" w14:textId="77777777" w:rsidTr="004F2CC3">
        <w:trPr>
          <w:cantSplit/>
          <w:jc w:val="center"/>
        </w:trPr>
        <w:tc>
          <w:tcPr>
            <w:tcW w:w="3307" w:type="dxa"/>
          </w:tcPr>
          <w:p w14:paraId="4FD62315" w14:textId="77777777" w:rsidR="00E03EE7" w:rsidRPr="00E474F0" w:rsidRDefault="00E03EE7" w:rsidP="004F2CC3">
            <w:pPr>
              <w:pStyle w:val="TAL"/>
            </w:pPr>
            <w:r>
              <w:t>List of analytics</w:t>
            </w:r>
            <w:r w:rsidRPr="005D2CF1">
              <w:t xml:space="preserve"> subset</w:t>
            </w:r>
            <w:r>
              <w:t>s</w:t>
            </w:r>
          </w:p>
        </w:tc>
        <w:tc>
          <w:tcPr>
            <w:tcW w:w="4725" w:type="dxa"/>
          </w:tcPr>
          <w:p w14:paraId="650CC78D" w14:textId="77777777" w:rsidR="00E03EE7" w:rsidRPr="00E474F0" w:rsidRDefault="00E03EE7" w:rsidP="004F2CC3">
            <w:pPr>
              <w:pStyle w:val="TAL"/>
            </w:pPr>
            <w:r>
              <w:t>List of analytics</w:t>
            </w:r>
            <w:r w:rsidRPr="005D2CF1">
              <w:t xml:space="preserve"> subset</w:t>
            </w:r>
            <w:r>
              <w:t>s</w:t>
            </w:r>
            <w:r w:rsidRPr="005D2CF1">
              <w:t xml:space="preserve"> that are requested among those specified in clause 6.</w:t>
            </w:r>
            <w:r>
              <w:t>14.3.</w:t>
            </w:r>
          </w:p>
        </w:tc>
      </w:tr>
      <w:tr w:rsidR="00E03EE7" w:rsidRPr="005D2CF1" w14:paraId="32D9FA2D" w14:textId="77777777" w:rsidTr="004F2CC3">
        <w:trPr>
          <w:cantSplit/>
          <w:jc w:val="center"/>
        </w:trPr>
        <w:tc>
          <w:tcPr>
            <w:tcW w:w="8032" w:type="dxa"/>
            <w:gridSpan w:val="2"/>
          </w:tcPr>
          <w:p w14:paraId="41C4B82A" w14:textId="77777777" w:rsidR="00E03EE7" w:rsidRDefault="00E03EE7" w:rsidP="004F2CC3">
            <w:pPr>
              <w:pStyle w:val="TAN"/>
            </w:pPr>
            <w:r>
              <w:t>NOTE:</w:t>
            </w:r>
            <w:r>
              <w:tab/>
              <w:t>All parameters are optional.</w:t>
            </w:r>
          </w:p>
        </w:tc>
      </w:tr>
    </w:tbl>
    <w:p w14:paraId="6F5F5ECC" w14:textId="77777777" w:rsidR="00E03EE7" w:rsidRPr="005D2CF1" w:rsidRDefault="00E03EE7" w:rsidP="00E03EE7">
      <w:pPr>
        <w:pStyle w:val="FP"/>
        <w:rPr>
          <w:lang w:eastAsia="zh-CN"/>
        </w:rPr>
      </w:pPr>
    </w:p>
    <w:p w14:paraId="38C498C5" w14:textId="77777777" w:rsidR="00E03EE7" w:rsidRDefault="00E03EE7" w:rsidP="00E03EE7">
      <w:pPr>
        <w:pStyle w:val="Heading3"/>
      </w:pPr>
      <w:bookmarkStart w:id="4" w:name="_Toc114572154"/>
      <w:r>
        <w:t>6.14.2</w:t>
      </w:r>
      <w:r>
        <w:tab/>
        <w:t>Input Data</w:t>
      </w:r>
      <w:bookmarkEnd w:id="4"/>
    </w:p>
    <w:p w14:paraId="69257D54" w14:textId="77777777" w:rsidR="00E03EE7" w:rsidRDefault="00E03EE7" w:rsidP="00E03EE7">
      <w:r>
        <w:t>The data collected from the AF are defined in table 6.14.2-1</w:t>
      </w:r>
    </w:p>
    <w:p w14:paraId="5E45EF75" w14:textId="77777777" w:rsidR="00E03EE7" w:rsidRDefault="00E03EE7" w:rsidP="00E03EE7">
      <w:pPr>
        <w:pStyle w:val="TH"/>
      </w:pPr>
      <w:r>
        <w:t>Table 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E03EE7" w:rsidRPr="005D2CF1" w14:paraId="36068CEC" w14:textId="77777777" w:rsidTr="004F2CC3">
        <w:trPr>
          <w:cantSplit/>
          <w:jc w:val="center"/>
        </w:trPr>
        <w:tc>
          <w:tcPr>
            <w:tcW w:w="3307" w:type="dxa"/>
          </w:tcPr>
          <w:p w14:paraId="3C004394" w14:textId="77777777" w:rsidR="00E03EE7" w:rsidRPr="005D2CF1" w:rsidRDefault="00E03EE7" w:rsidP="004F2CC3">
            <w:pPr>
              <w:pStyle w:val="TAH"/>
            </w:pPr>
            <w:r w:rsidRPr="005D2CF1">
              <w:t>Information</w:t>
            </w:r>
          </w:p>
        </w:tc>
        <w:tc>
          <w:tcPr>
            <w:tcW w:w="1418" w:type="dxa"/>
          </w:tcPr>
          <w:p w14:paraId="712D6A11" w14:textId="77777777" w:rsidR="00E03EE7" w:rsidRPr="005D2CF1" w:rsidRDefault="00E03EE7" w:rsidP="004F2CC3">
            <w:pPr>
              <w:pStyle w:val="TAH"/>
            </w:pPr>
            <w:r w:rsidRPr="005D2CF1">
              <w:t>Source</w:t>
            </w:r>
          </w:p>
        </w:tc>
        <w:tc>
          <w:tcPr>
            <w:tcW w:w="4725" w:type="dxa"/>
          </w:tcPr>
          <w:p w14:paraId="764AFE31" w14:textId="77777777" w:rsidR="00E03EE7" w:rsidRPr="005D2CF1" w:rsidRDefault="00E03EE7" w:rsidP="004F2CC3">
            <w:pPr>
              <w:pStyle w:val="TAH"/>
            </w:pPr>
            <w:r w:rsidRPr="005D2CF1">
              <w:t>Description</w:t>
            </w:r>
          </w:p>
        </w:tc>
      </w:tr>
      <w:tr w:rsidR="00E03EE7" w:rsidRPr="005D2CF1" w14:paraId="59FA3496" w14:textId="77777777" w:rsidTr="004F2CC3">
        <w:trPr>
          <w:cantSplit/>
          <w:jc w:val="center"/>
        </w:trPr>
        <w:tc>
          <w:tcPr>
            <w:tcW w:w="3307" w:type="dxa"/>
          </w:tcPr>
          <w:p w14:paraId="3458FB99" w14:textId="77777777" w:rsidR="00E03EE7" w:rsidRPr="005D2CF1" w:rsidRDefault="00E03EE7" w:rsidP="004F2CC3">
            <w:pPr>
              <w:pStyle w:val="TAL"/>
              <w:rPr>
                <w:rFonts w:eastAsia="MS Mincho" w:cs="Arial"/>
                <w:szCs w:val="18"/>
              </w:rPr>
            </w:pPr>
            <w:r>
              <w:t>UE identifier</w:t>
            </w:r>
          </w:p>
        </w:tc>
        <w:tc>
          <w:tcPr>
            <w:tcW w:w="1418" w:type="dxa"/>
          </w:tcPr>
          <w:p w14:paraId="54B8E975" w14:textId="77777777" w:rsidR="00E03EE7" w:rsidRPr="005D2CF1" w:rsidRDefault="00E03EE7" w:rsidP="004F2CC3">
            <w:pPr>
              <w:pStyle w:val="TAC"/>
            </w:pPr>
            <w:r w:rsidRPr="00AC3C0F">
              <w:t>AF</w:t>
            </w:r>
          </w:p>
        </w:tc>
        <w:tc>
          <w:tcPr>
            <w:tcW w:w="4725" w:type="dxa"/>
          </w:tcPr>
          <w:p w14:paraId="54E11547" w14:textId="77777777" w:rsidR="00E03EE7" w:rsidRPr="005D2CF1" w:rsidRDefault="00E03EE7" w:rsidP="004F2CC3">
            <w:pPr>
              <w:pStyle w:val="TAL"/>
              <w:rPr>
                <w:rFonts w:cs="Arial"/>
                <w:szCs w:val="18"/>
              </w:rPr>
            </w:pPr>
            <w:r w:rsidRPr="00E9603C">
              <w:t>IP address of the UE at the time the measurements was made</w:t>
            </w:r>
            <w:r>
              <w:t>.</w:t>
            </w:r>
          </w:p>
        </w:tc>
      </w:tr>
      <w:tr w:rsidR="00E03EE7" w:rsidRPr="005D2CF1" w14:paraId="2336BDD1" w14:textId="77777777" w:rsidTr="004F2CC3">
        <w:trPr>
          <w:cantSplit/>
          <w:jc w:val="center"/>
        </w:trPr>
        <w:tc>
          <w:tcPr>
            <w:tcW w:w="3307" w:type="dxa"/>
          </w:tcPr>
          <w:p w14:paraId="6EC038A1" w14:textId="77777777" w:rsidR="00E03EE7" w:rsidRPr="005D2CF1" w:rsidRDefault="00E03EE7" w:rsidP="004F2CC3">
            <w:pPr>
              <w:pStyle w:val="TAL"/>
            </w:pPr>
            <w:r w:rsidRPr="006E0CB3">
              <w:t>UE location</w:t>
            </w:r>
          </w:p>
        </w:tc>
        <w:tc>
          <w:tcPr>
            <w:tcW w:w="1418" w:type="dxa"/>
          </w:tcPr>
          <w:p w14:paraId="5F496608" w14:textId="77777777" w:rsidR="00E03EE7" w:rsidRPr="005D2CF1" w:rsidRDefault="00E03EE7" w:rsidP="004F2CC3">
            <w:pPr>
              <w:pStyle w:val="TAC"/>
            </w:pPr>
            <w:r w:rsidRPr="006E0CB3">
              <w:t>AF</w:t>
            </w:r>
          </w:p>
        </w:tc>
        <w:tc>
          <w:tcPr>
            <w:tcW w:w="4725" w:type="dxa"/>
          </w:tcPr>
          <w:p w14:paraId="1DDC3054" w14:textId="77777777" w:rsidR="00E03EE7" w:rsidRPr="005D2CF1" w:rsidRDefault="00E03EE7" w:rsidP="004F2CC3">
            <w:pPr>
              <w:pStyle w:val="TAL"/>
              <w:rPr>
                <w:rFonts w:cs="Arial"/>
                <w:szCs w:val="18"/>
              </w:rPr>
            </w:pPr>
            <w:r w:rsidRPr="006E0CB3">
              <w:t>The location of the UE when the performance measurement was made</w:t>
            </w:r>
            <w:r>
              <w:t>.</w:t>
            </w:r>
          </w:p>
        </w:tc>
      </w:tr>
      <w:tr w:rsidR="00E03EE7" w:rsidRPr="005D2CF1" w14:paraId="45A240E2" w14:textId="77777777" w:rsidTr="004F2CC3">
        <w:trPr>
          <w:cantSplit/>
          <w:jc w:val="center"/>
        </w:trPr>
        <w:tc>
          <w:tcPr>
            <w:tcW w:w="3307" w:type="dxa"/>
          </w:tcPr>
          <w:p w14:paraId="061CB05B" w14:textId="77777777" w:rsidR="00E03EE7" w:rsidRPr="006E0CB3" w:rsidRDefault="00E03EE7" w:rsidP="004F2CC3">
            <w:pPr>
              <w:pStyle w:val="TAL"/>
            </w:pPr>
            <w:r w:rsidRPr="00AC3C0F">
              <w:t>Application ID</w:t>
            </w:r>
          </w:p>
        </w:tc>
        <w:tc>
          <w:tcPr>
            <w:tcW w:w="1418" w:type="dxa"/>
          </w:tcPr>
          <w:p w14:paraId="15A633BB" w14:textId="77777777" w:rsidR="00E03EE7" w:rsidRPr="006E0CB3" w:rsidRDefault="00E03EE7" w:rsidP="004F2CC3">
            <w:pPr>
              <w:pStyle w:val="TAC"/>
            </w:pPr>
            <w:r w:rsidRPr="00AC3C0F">
              <w:t>AF</w:t>
            </w:r>
          </w:p>
        </w:tc>
        <w:tc>
          <w:tcPr>
            <w:tcW w:w="4725" w:type="dxa"/>
          </w:tcPr>
          <w:p w14:paraId="241B47E7" w14:textId="77777777" w:rsidR="00E03EE7" w:rsidRPr="006E0CB3" w:rsidRDefault="00E03EE7" w:rsidP="004F2CC3">
            <w:pPr>
              <w:pStyle w:val="TAL"/>
            </w:pPr>
            <w:r w:rsidRPr="00AC3C0F">
              <w:t>To identify the service and support analytics per type of service (the desired level of service)</w:t>
            </w:r>
            <w:r>
              <w:t>.</w:t>
            </w:r>
          </w:p>
        </w:tc>
      </w:tr>
      <w:tr w:rsidR="00E03EE7" w:rsidRPr="005D2CF1" w14:paraId="0633D4DC" w14:textId="77777777" w:rsidTr="004F2CC3">
        <w:trPr>
          <w:cantSplit/>
          <w:jc w:val="center"/>
        </w:trPr>
        <w:tc>
          <w:tcPr>
            <w:tcW w:w="3307" w:type="dxa"/>
          </w:tcPr>
          <w:p w14:paraId="7CA00161" w14:textId="77777777" w:rsidR="00E03EE7" w:rsidRPr="00AC3C0F" w:rsidRDefault="00E03EE7" w:rsidP="004F2CC3">
            <w:pPr>
              <w:pStyle w:val="TAL"/>
            </w:pPr>
            <w:r>
              <w:t>IP filter information</w:t>
            </w:r>
          </w:p>
        </w:tc>
        <w:tc>
          <w:tcPr>
            <w:tcW w:w="1418" w:type="dxa"/>
          </w:tcPr>
          <w:p w14:paraId="2161D9EE" w14:textId="77777777" w:rsidR="00E03EE7" w:rsidRPr="00AC3C0F" w:rsidRDefault="00E03EE7" w:rsidP="004F2CC3">
            <w:pPr>
              <w:pStyle w:val="TAC"/>
            </w:pPr>
            <w:r>
              <w:t>AF</w:t>
            </w:r>
          </w:p>
        </w:tc>
        <w:tc>
          <w:tcPr>
            <w:tcW w:w="4725" w:type="dxa"/>
          </w:tcPr>
          <w:p w14:paraId="41F24452" w14:textId="77777777" w:rsidR="00E03EE7" w:rsidRPr="00AC3C0F" w:rsidRDefault="00E03EE7" w:rsidP="004F2CC3">
            <w:pPr>
              <w:pStyle w:val="TAL"/>
            </w:pPr>
            <w:r>
              <w:t>Identify a service flow of the UE for the application.</w:t>
            </w:r>
          </w:p>
        </w:tc>
      </w:tr>
      <w:tr w:rsidR="00E03EE7" w:rsidRPr="005D2CF1" w14:paraId="73C9FF7C" w14:textId="77777777" w:rsidTr="004F2CC3">
        <w:trPr>
          <w:cantSplit/>
          <w:jc w:val="center"/>
        </w:trPr>
        <w:tc>
          <w:tcPr>
            <w:tcW w:w="3307" w:type="dxa"/>
          </w:tcPr>
          <w:p w14:paraId="0D79B1F3" w14:textId="77777777" w:rsidR="00E03EE7" w:rsidRDefault="00E03EE7" w:rsidP="004F2CC3">
            <w:pPr>
              <w:pStyle w:val="TAL"/>
            </w:pPr>
            <w:r w:rsidRPr="00AC3C0F">
              <w:t>Locations of Application</w:t>
            </w:r>
          </w:p>
        </w:tc>
        <w:tc>
          <w:tcPr>
            <w:tcW w:w="1418" w:type="dxa"/>
          </w:tcPr>
          <w:p w14:paraId="10AC6955" w14:textId="77777777" w:rsidR="00E03EE7" w:rsidRDefault="00E03EE7" w:rsidP="004F2CC3">
            <w:pPr>
              <w:pStyle w:val="TAC"/>
            </w:pPr>
            <w:r w:rsidRPr="00AC3C0F">
              <w:t>AF/NEF</w:t>
            </w:r>
          </w:p>
        </w:tc>
        <w:tc>
          <w:tcPr>
            <w:tcW w:w="4725" w:type="dxa"/>
          </w:tcPr>
          <w:p w14:paraId="4151A23E" w14:textId="77777777" w:rsidR="00E03EE7" w:rsidRDefault="00E03EE7" w:rsidP="004F2CC3">
            <w:pPr>
              <w:pStyle w:val="TAL"/>
            </w:pPr>
            <w:r w:rsidRPr="00AC3C0F">
              <w:t>Locations of application represented by a list of DNAI(s). The NEF may map the AF-Service-Identifier information to a list of DNAI(s) when the DNAI(s) being used by the application are statically defined.</w:t>
            </w:r>
          </w:p>
        </w:tc>
      </w:tr>
      <w:tr w:rsidR="00E03EE7" w:rsidRPr="005D2CF1" w14:paraId="71676C0C" w14:textId="77777777" w:rsidTr="004F2CC3">
        <w:trPr>
          <w:cantSplit/>
          <w:jc w:val="center"/>
        </w:trPr>
        <w:tc>
          <w:tcPr>
            <w:tcW w:w="3307" w:type="dxa"/>
          </w:tcPr>
          <w:p w14:paraId="275B2585" w14:textId="77777777" w:rsidR="00E03EE7" w:rsidRPr="00AC3C0F" w:rsidRDefault="00E03EE7" w:rsidP="004F2CC3">
            <w:pPr>
              <w:pStyle w:val="TAL"/>
            </w:pPr>
            <w:r>
              <w:t>Application Server Instance address</w:t>
            </w:r>
          </w:p>
        </w:tc>
        <w:tc>
          <w:tcPr>
            <w:tcW w:w="1418" w:type="dxa"/>
          </w:tcPr>
          <w:p w14:paraId="6EBB2153" w14:textId="77777777" w:rsidR="00E03EE7" w:rsidRPr="00AC3C0F" w:rsidRDefault="00E03EE7" w:rsidP="004F2CC3">
            <w:pPr>
              <w:pStyle w:val="TAC"/>
            </w:pPr>
            <w:r w:rsidRPr="00AC3C0F">
              <w:t>AF/NEF</w:t>
            </w:r>
          </w:p>
        </w:tc>
        <w:tc>
          <w:tcPr>
            <w:tcW w:w="4725" w:type="dxa"/>
          </w:tcPr>
          <w:p w14:paraId="1BFA6E55" w14:textId="77777777" w:rsidR="00E03EE7" w:rsidRPr="00AC3C0F" w:rsidRDefault="00E03EE7" w:rsidP="004F2CC3">
            <w:pPr>
              <w:pStyle w:val="TAL"/>
            </w:pPr>
            <w:r w:rsidRPr="00E9603C">
              <w:t>The IP address/FQDN of the Application Server that the UE had a communication session when the measurement was made</w:t>
            </w:r>
            <w:r>
              <w:t>.</w:t>
            </w:r>
          </w:p>
        </w:tc>
      </w:tr>
      <w:tr w:rsidR="00E03EE7" w:rsidRPr="005D2CF1" w14:paraId="251A3FD1" w14:textId="77777777" w:rsidTr="004F2CC3">
        <w:trPr>
          <w:cantSplit/>
          <w:jc w:val="center"/>
        </w:trPr>
        <w:tc>
          <w:tcPr>
            <w:tcW w:w="3307" w:type="dxa"/>
          </w:tcPr>
          <w:p w14:paraId="27A8F8E7" w14:textId="77777777" w:rsidR="00E03EE7" w:rsidRDefault="00E03EE7" w:rsidP="004F2CC3">
            <w:pPr>
              <w:pStyle w:val="TAL"/>
            </w:pPr>
            <w:r>
              <w:t xml:space="preserve">UL/DL </w:t>
            </w:r>
            <w:r w:rsidRPr="00E9603C">
              <w:t>Performance Data</w:t>
            </w:r>
          </w:p>
        </w:tc>
        <w:tc>
          <w:tcPr>
            <w:tcW w:w="1418" w:type="dxa"/>
          </w:tcPr>
          <w:p w14:paraId="1861892B" w14:textId="77777777" w:rsidR="00E03EE7" w:rsidRPr="00AC3C0F" w:rsidRDefault="00E03EE7" w:rsidP="004F2CC3">
            <w:pPr>
              <w:pStyle w:val="TAC"/>
            </w:pPr>
            <w:r w:rsidRPr="00AC3C0F">
              <w:t>AF</w:t>
            </w:r>
          </w:p>
        </w:tc>
        <w:tc>
          <w:tcPr>
            <w:tcW w:w="4725" w:type="dxa"/>
          </w:tcPr>
          <w:p w14:paraId="70D7E287" w14:textId="77777777" w:rsidR="00E03EE7" w:rsidRPr="00E9603C" w:rsidRDefault="00E03EE7" w:rsidP="004F2CC3">
            <w:pPr>
              <w:pStyle w:val="TAL"/>
            </w:pPr>
            <w:r w:rsidRPr="00E9603C">
              <w:t xml:space="preserve">The performance associated with the communication session of the UE with an Application Server that </w:t>
            </w:r>
            <w:proofErr w:type="gramStart"/>
            <w:r w:rsidRPr="00E9603C">
              <w:t>includes:</w:t>
            </w:r>
            <w:proofErr w:type="gramEnd"/>
            <w:r w:rsidRPr="00E9603C">
              <w:t xml:space="preserve"> Average</w:t>
            </w:r>
            <w:r>
              <w:t>/Maximum</w:t>
            </w:r>
            <w:r w:rsidRPr="00E9603C">
              <w:t xml:space="preserve"> Packet Delay, Average</w:t>
            </w:r>
            <w:r>
              <w:t>/Maximum</w:t>
            </w:r>
            <w:r w:rsidRPr="00E9603C">
              <w:t xml:space="preserve"> Loss Rate and</w:t>
            </w:r>
            <w:r>
              <w:t xml:space="preserve"> Average/Minimum/Maximum</w:t>
            </w:r>
            <w:r w:rsidRPr="00E9603C">
              <w:t xml:space="preserve"> Throughput.</w:t>
            </w:r>
          </w:p>
        </w:tc>
      </w:tr>
      <w:tr w:rsidR="00E03EE7" w:rsidRPr="005D2CF1" w14:paraId="4E1BF4CD" w14:textId="77777777" w:rsidTr="004F2CC3">
        <w:trPr>
          <w:cantSplit/>
          <w:jc w:val="center"/>
        </w:trPr>
        <w:tc>
          <w:tcPr>
            <w:tcW w:w="3307" w:type="dxa"/>
          </w:tcPr>
          <w:p w14:paraId="7B0F089E" w14:textId="77777777" w:rsidR="00E03EE7" w:rsidRPr="00E9603C" w:rsidRDefault="00E03EE7" w:rsidP="004F2CC3">
            <w:pPr>
              <w:pStyle w:val="TAL"/>
            </w:pPr>
            <w:r w:rsidRPr="00AC3C0F">
              <w:t>Timestamp</w:t>
            </w:r>
          </w:p>
        </w:tc>
        <w:tc>
          <w:tcPr>
            <w:tcW w:w="1418" w:type="dxa"/>
          </w:tcPr>
          <w:p w14:paraId="0ACA917C" w14:textId="77777777" w:rsidR="00E03EE7" w:rsidRPr="00AC3C0F" w:rsidRDefault="00E03EE7" w:rsidP="004F2CC3">
            <w:pPr>
              <w:pStyle w:val="TAC"/>
            </w:pPr>
            <w:r w:rsidRPr="00AC3C0F">
              <w:t>AF</w:t>
            </w:r>
          </w:p>
        </w:tc>
        <w:tc>
          <w:tcPr>
            <w:tcW w:w="4725" w:type="dxa"/>
          </w:tcPr>
          <w:p w14:paraId="183BEDBC" w14:textId="77777777" w:rsidR="00E03EE7" w:rsidRPr="00E9603C" w:rsidRDefault="00E03EE7" w:rsidP="004F2CC3">
            <w:pPr>
              <w:pStyle w:val="TAL"/>
            </w:pPr>
            <w:r w:rsidRPr="00AC3C0F">
              <w:t xml:space="preserve">A time stamp associated to the </w:t>
            </w:r>
            <w:r>
              <w:t>Performance Data</w:t>
            </w:r>
            <w:r w:rsidRPr="00AC3C0F">
              <w:t xml:space="preserve"> provided by the AF</w:t>
            </w:r>
            <w:r>
              <w:t>.</w:t>
            </w:r>
          </w:p>
        </w:tc>
      </w:tr>
    </w:tbl>
    <w:p w14:paraId="218B3C75" w14:textId="77777777" w:rsidR="00E03EE7" w:rsidRPr="005D2CF1" w:rsidRDefault="00E03EE7" w:rsidP="00E03EE7">
      <w:pPr>
        <w:pStyle w:val="FP"/>
        <w:rPr>
          <w:lang w:eastAsia="zh-CN"/>
        </w:rPr>
      </w:pPr>
    </w:p>
    <w:p w14:paraId="759B2220" w14:textId="77777777" w:rsidR="00E03EE7" w:rsidRDefault="00E03EE7" w:rsidP="00E03EE7">
      <w:r>
        <w:t>The data collected by the SMF are described in table 6.4.2-2.</w:t>
      </w:r>
    </w:p>
    <w:p w14:paraId="5B792CB8" w14:textId="77777777" w:rsidR="00E03EE7" w:rsidRDefault="00E03EE7" w:rsidP="00E03EE7">
      <w:r>
        <w:t>The NWDAF subscribes to network data as defined in clause 6.4.2.</w:t>
      </w:r>
    </w:p>
    <w:p w14:paraId="52B57BDD" w14:textId="77777777" w:rsidR="00E03EE7" w:rsidRDefault="00E03EE7" w:rsidP="00E03EE7">
      <w:r>
        <w:t>Data may be collected from OAM as described in table 6.4.2-3 by using the services provided by OAM as described in clause 6.2.3.</w:t>
      </w:r>
    </w:p>
    <w:p w14:paraId="175DB224" w14:textId="77777777" w:rsidR="00E03EE7" w:rsidRDefault="00E03EE7" w:rsidP="00E03EE7">
      <w:r>
        <w:t>The Event Filters for the service data collection from SMF, AMF and AF are defined in TS 23.502 [3].</w:t>
      </w:r>
    </w:p>
    <w:p w14:paraId="0087D54A" w14:textId="77777777" w:rsidR="00E03EE7" w:rsidRDefault="00E03EE7" w:rsidP="00E03EE7">
      <w:r>
        <w:t xml:space="preserve">The timestamps are provided by each NF to allow correlation of QoS and traffic KPIs. The clock reference </w:t>
      </w:r>
      <w:proofErr w:type="gramStart"/>
      <w:r>
        <w:t>is able to</w:t>
      </w:r>
      <w:proofErr w:type="gramEnd"/>
      <w:r>
        <w:t xml:space="preserve"> know the accuracy of the time and correlate the time series of the data retrieved from each NF.</w:t>
      </w:r>
    </w:p>
    <w:p w14:paraId="760E32EC" w14:textId="77777777" w:rsidR="00E03EE7" w:rsidRDefault="00E03EE7" w:rsidP="00E03EE7">
      <w:pPr>
        <w:pStyle w:val="Heading3"/>
      </w:pPr>
      <w:bookmarkStart w:id="5" w:name="_Toc114572155"/>
      <w:r>
        <w:lastRenderedPageBreak/>
        <w:t>6.14.3</w:t>
      </w:r>
      <w:r>
        <w:tab/>
        <w:t>Output Analytics</w:t>
      </w:r>
      <w:bookmarkEnd w:id="5"/>
    </w:p>
    <w:p w14:paraId="19C48D09" w14:textId="77777777" w:rsidR="00E03EE7" w:rsidRDefault="00E03EE7" w:rsidP="00E03EE7">
      <w:r>
        <w:t>The DN performance analytics is shown in table 6.14.3-1 and table 6.14.3-2.</w:t>
      </w:r>
    </w:p>
    <w:p w14:paraId="246356AE" w14:textId="77777777" w:rsidR="00E03EE7" w:rsidRDefault="00E03EE7" w:rsidP="00E03EE7">
      <w:pPr>
        <w:pStyle w:val="TH"/>
      </w:pPr>
      <w:r>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03EE7" w:rsidRPr="005D2CF1" w14:paraId="74669E27" w14:textId="77777777" w:rsidTr="004F2CC3">
        <w:trPr>
          <w:cantSplit/>
          <w:jc w:val="center"/>
        </w:trPr>
        <w:tc>
          <w:tcPr>
            <w:tcW w:w="3425" w:type="dxa"/>
          </w:tcPr>
          <w:p w14:paraId="120124D6" w14:textId="77777777" w:rsidR="00E03EE7" w:rsidRPr="005D2CF1" w:rsidRDefault="00E03EE7" w:rsidP="004F2CC3">
            <w:pPr>
              <w:pStyle w:val="TAH"/>
            </w:pPr>
            <w:r w:rsidRPr="005D2CF1">
              <w:t>Information</w:t>
            </w:r>
          </w:p>
        </w:tc>
        <w:tc>
          <w:tcPr>
            <w:tcW w:w="6096" w:type="dxa"/>
          </w:tcPr>
          <w:p w14:paraId="50EECE21" w14:textId="77777777" w:rsidR="00E03EE7" w:rsidRPr="005D2CF1" w:rsidRDefault="00E03EE7" w:rsidP="004F2CC3">
            <w:pPr>
              <w:pStyle w:val="TAH"/>
            </w:pPr>
            <w:r w:rsidRPr="005D2CF1">
              <w:t>Description</w:t>
            </w:r>
          </w:p>
        </w:tc>
      </w:tr>
      <w:tr w:rsidR="00E03EE7" w:rsidRPr="005D2CF1" w14:paraId="7ABF8AAC" w14:textId="77777777" w:rsidTr="004F2CC3">
        <w:trPr>
          <w:cantSplit/>
          <w:jc w:val="center"/>
        </w:trPr>
        <w:tc>
          <w:tcPr>
            <w:tcW w:w="3425" w:type="dxa"/>
          </w:tcPr>
          <w:p w14:paraId="1FCE3A07" w14:textId="77777777" w:rsidR="00E03EE7" w:rsidRPr="005D2CF1" w:rsidRDefault="00E03EE7" w:rsidP="004F2CC3">
            <w:pPr>
              <w:pStyle w:val="TAL"/>
              <w:rPr>
                <w:rFonts w:eastAsia="MS Mincho"/>
              </w:rPr>
            </w:pPr>
            <w:r w:rsidRPr="00E9603C">
              <w:t>Application ID</w:t>
            </w:r>
          </w:p>
        </w:tc>
        <w:tc>
          <w:tcPr>
            <w:tcW w:w="6096" w:type="dxa"/>
          </w:tcPr>
          <w:p w14:paraId="4594DBC2" w14:textId="77777777" w:rsidR="00E03EE7" w:rsidRPr="005D2CF1" w:rsidRDefault="00E03EE7" w:rsidP="004F2CC3">
            <w:pPr>
              <w:pStyle w:val="TAL"/>
            </w:pPr>
            <w:r w:rsidRPr="00E9603C">
              <w:t>Identifies</w:t>
            </w:r>
            <w:r w:rsidRPr="00E9603C">
              <w:rPr>
                <w:rFonts w:eastAsia="SimSun"/>
                <w:lang w:eastAsia="zh-CN"/>
              </w:rPr>
              <w:t xml:space="preserve"> the application for which analytics information is provided.</w:t>
            </w:r>
          </w:p>
        </w:tc>
      </w:tr>
      <w:tr w:rsidR="00E03EE7" w:rsidRPr="005D2CF1" w14:paraId="6824059E" w14:textId="77777777" w:rsidTr="004F2CC3">
        <w:trPr>
          <w:cantSplit/>
          <w:jc w:val="center"/>
        </w:trPr>
        <w:tc>
          <w:tcPr>
            <w:tcW w:w="3425" w:type="dxa"/>
          </w:tcPr>
          <w:p w14:paraId="2137E997" w14:textId="77777777" w:rsidR="00E03EE7" w:rsidRPr="00E9603C" w:rsidRDefault="00E03EE7" w:rsidP="004F2CC3">
            <w:pPr>
              <w:pStyle w:val="TAL"/>
            </w:pPr>
            <w:r w:rsidRPr="00E9603C">
              <w:t>S-NSSAI</w:t>
            </w:r>
          </w:p>
        </w:tc>
        <w:tc>
          <w:tcPr>
            <w:tcW w:w="6096" w:type="dxa"/>
          </w:tcPr>
          <w:p w14:paraId="7908F821" w14:textId="77777777" w:rsidR="00E03EE7" w:rsidRPr="00E9603C" w:rsidRDefault="00E03EE7" w:rsidP="004F2CC3">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E03EE7" w:rsidRPr="005D2CF1" w14:paraId="4C986DF8" w14:textId="77777777" w:rsidTr="004F2CC3">
        <w:trPr>
          <w:cantSplit/>
          <w:jc w:val="center"/>
        </w:trPr>
        <w:tc>
          <w:tcPr>
            <w:tcW w:w="3425" w:type="dxa"/>
          </w:tcPr>
          <w:p w14:paraId="48F87383" w14:textId="77777777" w:rsidR="00E03EE7" w:rsidRPr="00E9603C" w:rsidRDefault="00E03EE7" w:rsidP="004F2CC3">
            <w:pPr>
              <w:pStyle w:val="TAL"/>
            </w:pPr>
            <w:r w:rsidRPr="00E9603C">
              <w:t>DNN</w:t>
            </w:r>
          </w:p>
        </w:tc>
        <w:tc>
          <w:tcPr>
            <w:tcW w:w="6096" w:type="dxa"/>
          </w:tcPr>
          <w:p w14:paraId="7E743EC1" w14:textId="77777777" w:rsidR="00E03EE7" w:rsidRPr="00E9603C" w:rsidRDefault="00E03EE7" w:rsidP="004F2CC3">
            <w:pPr>
              <w:pStyle w:val="TAL"/>
            </w:pPr>
            <w:r w:rsidRPr="00E9603C">
              <w:t>Identifies the data network name (</w:t>
            </w:r>
            <w:proofErr w:type="gramStart"/>
            <w:r w:rsidRPr="00E9603C">
              <w:t>e.g.</w:t>
            </w:r>
            <w:proofErr w:type="gramEnd"/>
            <w:r w:rsidRPr="00E9603C">
              <w:t xml:space="preserve"> </w:t>
            </w:r>
            <w:r>
              <w:t>"</w:t>
            </w:r>
            <w:r w:rsidRPr="00E9603C">
              <w:t>internet</w:t>
            </w:r>
            <w:r>
              <w:t>"</w:t>
            </w:r>
            <w:r w:rsidRPr="00E9603C">
              <w: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E03EE7" w:rsidRPr="005D2CF1" w14:paraId="2235FD51" w14:textId="77777777" w:rsidTr="004F2CC3">
        <w:trPr>
          <w:cantSplit/>
          <w:jc w:val="center"/>
        </w:trPr>
        <w:tc>
          <w:tcPr>
            <w:tcW w:w="3425" w:type="dxa"/>
          </w:tcPr>
          <w:p w14:paraId="0EBFA6AD" w14:textId="77777777" w:rsidR="00E03EE7" w:rsidRPr="00E9603C" w:rsidRDefault="00E03EE7" w:rsidP="004F2CC3">
            <w:pPr>
              <w:pStyle w:val="TAL"/>
            </w:pPr>
            <w:r w:rsidRPr="00E9603C">
              <w:t>DN performance (0-x)</w:t>
            </w:r>
          </w:p>
        </w:tc>
        <w:tc>
          <w:tcPr>
            <w:tcW w:w="6096" w:type="dxa"/>
          </w:tcPr>
          <w:p w14:paraId="6969FDAE" w14:textId="77777777" w:rsidR="00E03EE7" w:rsidRPr="00E9603C" w:rsidRDefault="00E03EE7" w:rsidP="004F2CC3">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E03EE7" w:rsidRPr="005D2CF1" w14:paraId="595FBC1A" w14:textId="77777777" w:rsidTr="004F2CC3">
        <w:trPr>
          <w:cantSplit/>
          <w:jc w:val="center"/>
        </w:trPr>
        <w:tc>
          <w:tcPr>
            <w:tcW w:w="3425" w:type="dxa"/>
            <w:vAlign w:val="center"/>
          </w:tcPr>
          <w:p w14:paraId="0C43BEA2" w14:textId="77777777" w:rsidR="00E03EE7" w:rsidRPr="00E9603C" w:rsidRDefault="00E03EE7" w:rsidP="004F2CC3">
            <w:pPr>
              <w:pStyle w:val="TAL"/>
            </w:pPr>
            <w:r>
              <w:t xml:space="preserve">  </w:t>
            </w:r>
            <w:r w:rsidRPr="00E9603C">
              <w:t>&gt; Application Server Instance Address</w:t>
            </w:r>
          </w:p>
        </w:tc>
        <w:tc>
          <w:tcPr>
            <w:tcW w:w="6096" w:type="dxa"/>
            <w:vAlign w:val="center"/>
          </w:tcPr>
          <w:p w14:paraId="1DF4F4CA" w14:textId="77777777" w:rsidR="00E03EE7" w:rsidRPr="00E9603C" w:rsidRDefault="00E03EE7" w:rsidP="004F2CC3">
            <w:pPr>
              <w:pStyle w:val="TAL"/>
            </w:pPr>
            <w:r w:rsidRPr="00E9603C">
              <w:t>Identifies the Application Server Instance (IP address/FQDN of the Application Server).</w:t>
            </w:r>
          </w:p>
        </w:tc>
      </w:tr>
      <w:tr w:rsidR="00E03EE7" w:rsidRPr="005D2CF1" w14:paraId="4039D073" w14:textId="77777777" w:rsidTr="004F2CC3">
        <w:trPr>
          <w:cantSplit/>
          <w:jc w:val="center"/>
        </w:trPr>
        <w:tc>
          <w:tcPr>
            <w:tcW w:w="3425" w:type="dxa"/>
          </w:tcPr>
          <w:p w14:paraId="48C01FAA" w14:textId="77777777" w:rsidR="00E03EE7" w:rsidRPr="00632141"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0D8B9E05" w14:textId="77777777" w:rsidR="00E03EE7" w:rsidRPr="00632141" w:rsidRDefault="00E03EE7" w:rsidP="004F2CC3">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w:t>
            </w:r>
            <w:r>
              <w:rPr>
                <w:rFonts w:eastAsia="SimSun"/>
                <w:lang w:eastAsia="zh-CN"/>
              </w:rPr>
              <w:t xml:space="preserve"> See NOTE 1.</w:t>
            </w:r>
          </w:p>
        </w:tc>
      </w:tr>
      <w:tr w:rsidR="00E03EE7" w:rsidRPr="005D2CF1" w14:paraId="60B51A23" w14:textId="77777777" w:rsidTr="004F2CC3">
        <w:trPr>
          <w:cantSplit/>
          <w:jc w:val="center"/>
        </w:trPr>
        <w:tc>
          <w:tcPr>
            <w:tcW w:w="3425" w:type="dxa"/>
          </w:tcPr>
          <w:p w14:paraId="04FEB32F" w14:textId="77777777" w:rsidR="00E03EE7" w:rsidRPr="00632141" w:rsidRDefault="00E03EE7" w:rsidP="004F2CC3">
            <w:pPr>
              <w:pStyle w:val="TAL"/>
            </w:pPr>
            <w:r>
              <w:rPr>
                <w:lang w:eastAsia="zh-CN"/>
              </w:rPr>
              <w:t xml:space="preserve">  &gt; DNAI</w:t>
            </w:r>
          </w:p>
        </w:tc>
        <w:tc>
          <w:tcPr>
            <w:tcW w:w="6096" w:type="dxa"/>
          </w:tcPr>
          <w:p w14:paraId="3A2CB8AA" w14:textId="77777777" w:rsidR="00E03EE7" w:rsidRPr="00632141" w:rsidRDefault="00E03EE7" w:rsidP="004F2CC3">
            <w:pPr>
              <w:pStyle w:val="TAL"/>
            </w:pPr>
            <w:r w:rsidRPr="00C071B6">
              <w:t>Identifier of a user plane access to one or more DN(s) where applications are deployed as defined in TS 23.501 [2]</w:t>
            </w:r>
            <w:r>
              <w:t>.</w:t>
            </w:r>
          </w:p>
        </w:tc>
      </w:tr>
      <w:tr w:rsidR="00E03EE7" w:rsidRPr="005D2CF1" w14:paraId="5E6C9E58" w14:textId="77777777" w:rsidTr="004F2CC3">
        <w:trPr>
          <w:cantSplit/>
          <w:jc w:val="center"/>
        </w:trPr>
        <w:tc>
          <w:tcPr>
            <w:tcW w:w="3425" w:type="dxa"/>
          </w:tcPr>
          <w:p w14:paraId="1EB89C64" w14:textId="332BB487" w:rsidR="00E03EE7" w:rsidRPr="00632141"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Performance</w:t>
            </w:r>
            <w:ins w:id="6" w:author="Ericsson01" w:date="2023-01-17T10:04:00Z">
              <w:r w:rsidR="00106D23">
                <w:rPr>
                  <w:lang w:eastAsia="zh-CN"/>
                </w:rPr>
                <w:t xml:space="preserve"> (NOTE 4)</w:t>
              </w:r>
            </w:ins>
          </w:p>
        </w:tc>
        <w:tc>
          <w:tcPr>
            <w:tcW w:w="6096" w:type="dxa"/>
          </w:tcPr>
          <w:p w14:paraId="2B545C7B" w14:textId="77777777" w:rsidR="00E03EE7" w:rsidRPr="00632141" w:rsidRDefault="00E03EE7" w:rsidP="004F2CC3">
            <w:pPr>
              <w:pStyle w:val="TAL"/>
            </w:pPr>
            <w:r w:rsidRPr="00E9603C">
              <w:rPr>
                <w:lang w:eastAsia="zh-CN"/>
              </w:rPr>
              <w:t>Performance indicators</w:t>
            </w:r>
            <w:r>
              <w:rPr>
                <w:lang w:eastAsia="zh-CN"/>
              </w:rPr>
              <w:t>.</w:t>
            </w:r>
          </w:p>
        </w:tc>
      </w:tr>
      <w:tr w:rsidR="00E03EE7" w:rsidRPr="005D2CF1" w14:paraId="5D8AB632" w14:textId="77777777" w:rsidTr="004F2CC3">
        <w:trPr>
          <w:cantSplit/>
          <w:jc w:val="center"/>
        </w:trPr>
        <w:tc>
          <w:tcPr>
            <w:tcW w:w="3425" w:type="dxa"/>
          </w:tcPr>
          <w:p w14:paraId="080370A3" w14:textId="77777777" w:rsidR="00E03EE7" w:rsidRPr="00632141" w:rsidRDefault="00E03EE7" w:rsidP="004F2CC3">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0704C874" w14:textId="77777777" w:rsidR="00E03EE7" w:rsidRPr="00632141" w:rsidRDefault="00E03EE7" w:rsidP="004F2CC3">
            <w:pPr>
              <w:pStyle w:val="TAL"/>
            </w:pPr>
            <w:r w:rsidRPr="00E9603C">
              <w:rPr>
                <w:lang w:eastAsia="zh-CN"/>
              </w:rPr>
              <w:t xml:space="preserve">Average traffic rate </w:t>
            </w:r>
            <w:r w:rsidRPr="00E9603C">
              <w:t>observed for UEs communicating with the application</w:t>
            </w:r>
            <w:r>
              <w:t>.</w:t>
            </w:r>
          </w:p>
        </w:tc>
      </w:tr>
      <w:tr w:rsidR="00E03EE7" w:rsidRPr="005D2CF1" w14:paraId="78BD5B9C" w14:textId="77777777" w:rsidTr="004F2CC3">
        <w:trPr>
          <w:cantSplit/>
          <w:jc w:val="center"/>
        </w:trPr>
        <w:tc>
          <w:tcPr>
            <w:tcW w:w="3425" w:type="dxa"/>
          </w:tcPr>
          <w:p w14:paraId="2D7C94E0" w14:textId="77777777" w:rsidR="00E03EE7" w:rsidRDefault="00E03EE7" w:rsidP="004F2CC3">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1F6820C1" w14:textId="77777777" w:rsidR="00E03EE7" w:rsidRPr="00E9603C" w:rsidRDefault="00E03EE7" w:rsidP="004F2CC3">
            <w:pPr>
              <w:pStyle w:val="TAL"/>
              <w:rPr>
                <w:lang w:eastAsia="zh-CN"/>
              </w:rPr>
            </w:pPr>
            <w:r w:rsidRPr="00E9603C">
              <w:t>Maximum traffic rate observed for UEs communicating with the application</w:t>
            </w:r>
            <w:r>
              <w:t>.</w:t>
            </w:r>
          </w:p>
        </w:tc>
      </w:tr>
      <w:tr w:rsidR="00E03EE7" w:rsidRPr="005D2CF1" w14:paraId="5A7F9D62" w14:textId="77777777" w:rsidTr="004F2CC3">
        <w:trPr>
          <w:cantSplit/>
          <w:jc w:val="center"/>
        </w:trPr>
        <w:tc>
          <w:tcPr>
            <w:tcW w:w="3425" w:type="dxa"/>
          </w:tcPr>
          <w:p w14:paraId="1370652A"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59E5A88A" w14:textId="77777777" w:rsidR="00E03EE7" w:rsidRPr="00E9603C" w:rsidRDefault="00E03EE7" w:rsidP="004F2CC3">
            <w:pPr>
              <w:pStyle w:val="TAL"/>
              <w:rPr>
                <w:lang w:eastAsia="zh-CN"/>
              </w:rPr>
            </w:pPr>
            <w:r>
              <w:rPr>
                <w:lang w:eastAsia="zh-CN"/>
              </w:rPr>
              <w:t>Minimum traffic rate observed for UEs communicating with the application.</w:t>
            </w:r>
          </w:p>
        </w:tc>
      </w:tr>
      <w:tr w:rsidR="00A766A4" w:rsidRPr="005D2CF1" w14:paraId="70E4D1A4" w14:textId="77777777" w:rsidTr="004F2CC3">
        <w:trPr>
          <w:cantSplit/>
          <w:jc w:val="center"/>
          <w:ins w:id="7" w:author="Ericsson00" w:date="2022-12-16T19:17:00Z"/>
        </w:trPr>
        <w:tc>
          <w:tcPr>
            <w:tcW w:w="3425" w:type="dxa"/>
          </w:tcPr>
          <w:p w14:paraId="7F1939E5" w14:textId="2CBE33F1" w:rsidR="00A766A4" w:rsidRDefault="00A766A4" w:rsidP="00A766A4">
            <w:pPr>
              <w:pStyle w:val="TAL"/>
              <w:rPr>
                <w:ins w:id="8" w:author="Ericsson00" w:date="2022-12-16T19:17:00Z"/>
                <w:lang w:eastAsia="zh-CN"/>
              </w:rPr>
            </w:pPr>
            <w:ins w:id="9" w:author="Ericsson00" w:date="2022-12-16T19:18:00Z">
              <w:r w:rsidRPr="4DF852BB">
                <w:rPr>
                  <w:lang w:eastAsia="zh-CN"/>
                </w:rPr>
                <w:t xml:space="preserve">     &gt;&gt; Aggregated Traffic rate (NOTE 2)</w:t>
              </w:r>
            </w:ins>
          </w:p>
        </w:tc>
        <w:tc>
          <w:tcPr>
            <w:tcW w:w="6096" w:type="dxa"/>
          </w:tcPr>
          <w:p w14:paraId="05CEFDA2" w14:textId="17DB6524" w:rsidR="00A766A4" w:rsidRPr="00E9603C" w:rsidRDefault="00A766A4" w:rsidP="00A766A4">
            <w:pPr>
              <w:pStyle w:val="TAL"/>
              <w:rPr>
                <w:ins w:id="10" w:author="Ericsson00" w:date="2022-12-16T19:17:00Z"/>
                <w:lang w:eastAsia="zh-CN"/>
              </w:rPr>
            </w:pPr>
            <w:ins w:id="11" w:author="Ericsson00" w:date="2022-12-16T19:18:00Z">
              <w:r w:rsidRPr="4DF852BB">
                <w:rPr>
                  <w:lang w:eastAsia="zh-CN"/>
                </w:rPr>
                <w:t>Aggregated traffic rate observed for UEs communicating with the application.</w:t>
              </w:r>
            </w:ins>
          </w:p>
        </w:tc>
      </w:tr>
      <w:tr w:rsidR="00A766A4" w:rsidRPr="005D2CF1" w14:paraId="57F4BE6F" w14:textId="77777777" w:rsidTr="004F2CC3">
        <w:trPr>
          <w:cantSplit/>
          <w:jc w:val="center"/>
          <w:ins w:id="12" w:author="Ericsson00" w:date="2022-12-16T19:18:00Z"/>
        </w:trPr>
        <w:tc>
          <w:tcPr>
            <w:tcW w:w="3425" w:type="dxa"/>
          </w:tcPr>
          <w:p w14:paraId="67D052DF" w14:textId="56C3DF95" w:rsidR="00A766A4" w:rsidRDefault="00A766A4" w:rsidP="00A766A4">
            <w:pPr>
              <w:pStyle w:val="TAL"/>
              <w:rPr>
                <w:ins w:id="13" w:author="Ericsson00" w:date="2022-12-16T19:18:00Z"/>
                <w:lang w:eastAsia="zh-CN"/>
              </w:rPr>
            </w:pPr>
            <w:ins w:id="14" w:author="Ericsson00" w:date="2022-12-16T19:18:00Z">
              <w:r>
                <w:rPr>
                  <w:lang w:eastAsia="zh-CN"/>
                </w:rPr>
                <w:t xml:space="preserve">     &gt;&gt; Variance Traffic rate (NOTE 2)</w:t>
              </w:r>
            </w:ins>
          </w:p>
        </w:tc>
        <w:tc>
          <w:tcPr>
            <w:tcW w:w="6096" w:type="dxa"/>
          </w:tcPr>
          <w:p w14:paraId="3E081AB1" w14:textId="3365383D" w:rsidR="00A766A4" w:rsidRPr="00E9603C" w:rsidRDefault="00A766A4" w:rsidP="00A766A4">
            <w:pPr>
              <w:pStyle w:val="TAL"/>
              <w:rPr>
                <w:ins w:id="15" w:author="Ericsson00" w:date="2022-12-16T19:18:00Z"/>
                <w:lang w:eastAsia="zh-CN"/>
              </w:rPr>
            </w:pPr>
            <w:ins w:id="16" w:author="Ericsson00" w:date="2022-12-16T19:18:00Z">
              <w:r>
                <w:rPr>
                  <w:lang w:eastAsia="zh-CN"/>
                </w:rPr>
                <w:t>Variance of the traffic rate observed for the UEs communicating with the application</w:t>
              </w:r>
            </w:ins>
          </w:p>
        </w:tc>
      </w:tr>
      <w:tr w:rsidR="002A6792" w:rsidRPr="005D2CF1" w:rsidDel="00106D23" w14:paraId="32E79025" w14:textId="036FED57" w:rsidTr="004F2CC3">
        <w:trPr>
          <w:cantSplit/>
          <w:jc w:val="center"/>
          <w:ins w:id="17" w:author="Ericsson00" w:date="2022-12-16T19:18:00Z"/>
          <w:del w:id="18" w:author="Ericsson01" w:date="2023-01-17T10:01:00Z"/>
        </w:trPr>
        <w:tc>
          <w:tcPr>
            <w:tcW w:w="3425" w:type="dxa"/>
          </w:tcPr>
          <w:p w14:paraId="46ACA018" w14:textId="1A2CB41D" w:rsidR="002A6792" w:rsidDel="00106D23" w:rsidRDefault="002A6792" w:rsidP="002A6792">
            <w:pPr>
              <w:pStyle w:val="TAL"/>
              <w:rPr>
                <w:ins w:id="19" w:author="Ericsson00" w:date="2022-12-16T19:18:00Z"/>
                <w:del w:id="20" w:author="Ericsson01" w:date="2023-01-17T10:01:00Z"/>
                <w:lang w:eastAsia="zh-CN"/>
              </w:rPr>
            </w:pPr>
            <w:ins w:id="21" w:author="Ericsson00" w:date="2022-12-16T19:18:00Z">
              <w:del w:id="22" w:author="Ericsson01" w:date="2023-01-17T10:01:00Z">
                <w:r w:rsidRPr="4DF852BB" w:rsidDel="00106D23">
                  <w:rPr>
                    <w:lang w:eastAsia="zh-CN"/>
                  </w:rPr>
                  <w:delText xml:space="preserve">     &gt;&gt; UE ID or list of UE IDs (1..SUPImax) (NOTE 2)</w:delText>
                </w:r>
              </w:del>
            </w:ins>
          </w:p>
        </w:tc>
        <w:tc>
          <w:tcPr>
            <w:tcW w:w="6096" w:type="dxa"/>
          </w:tcPr>
          <w:p w14:paraId="6786A151" w14:textId="4AA6FE20" w:rsidR="002A6792" w:rsidDel="00106D23" w:rsidRDefault="002A6792" w:rsidP="002A6792">
            <w:pPr>
              <w:pStyle w:val="TAL"/>
              <w:rPr>
                <w:ins w:id="23" w:author="Ericsson00" w:date="2022-12-16T19:18:00Z"/>
                <w:del w:id="24" w:author="Ericsson01" w:date="2023-01-17T10:01:00Z"/>
                <w:lang w:eastAsia="zh-CN"/>
              </w:rPr>
            </w:pPr>
            <w:ins w:id="25" w:author="Ericsson00" w:date="2022-12-16T19:18:00Z">
              <w:del w:id="26" w:author="Ericsson01" w:date="2023-01-17T10:01:00Z">
                <w:r w:rsidRPr="4DF852BB" w:rsidDel="00106D23">
                  <w:rPr>
                    <w:lang w:eastAsia="zh-CN"/>
                  </w:rPr>
                  <w:delText xml:space="preserve">Identifies a UE or a list of UEs whose traffic rate is higher </w:delText>
                </w:r>
                <w:r w:rsidDel="00106D23">
                  <w:rPr>
                    <w:lang w:eastAsia="zh-CN"/>
                  </w:rPr>
                  <w:delText xml:space="preserve">or lower </w:delText>
                </w:r>
                <w:r w:rsidRPr="4DF852BB" w:rsidDel="00106D23">
                  <w:rPr>
                    <w:lang w:eastAsia="zh-CN"/>
                  </w:rPr>
                  <w:delText>than the threshold.</w:delText>
                </w:r>
              </w:del>
            </w:ins>
          </w:p>
        </w:tc>
      </w:tr>
      <w:tr w:rsidR="002A6792" w:rsidRPr="005D2CF1" w14:paraId="67BCA7C2" w14:textId="77777777" w:rsidTr="004F2CC3">
        <w:trPr>
          <w:cantSplit/>
          <w:jc w:val="center"/>
        </w:trPr>
        <w:tc>
          <w:tcPr>
            <w:tcW w:w="3425" w:type="dxa"/>
          </w:tcPr>
          <w:p w14:paraId="6CC59DFA" w14:textId="77777777" w:rsidR="002A6792" w:rsidRDefault="002A6792" w:rsidP="002A6792">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744A76CE" w14:textId="77777777" w:rsidR="002A6792" w:rsidRPr="00E9603C" w:rsidRDefault="002A6792" w:rsidP="002A6792">
            <w:pPr>
              <w:pStyle w:val="TAL"/>
            </w:pPr>
            <w:r w:rsidRPr="00E9603C">
              <w:rPr>
                <w:lang w:eastAsia="zh-CN"/>
              </w:rPr>
              <w:t xml:space="preserve">Average </w:t>
            </w:r>
            <w:r w:rsidRPr="00E9603C">
              <w:t>packet delay observed for UEs communicating with the application</w:t>
            </w:r>
            <w:r>
              <w:t>.</w:t>
            </w:r>
          </w:p>
        </w:tc>
      </w:tr>
      <w:tr w:rsidR="002A6792" w:rsidRPr="005D2CF1" w14:paraId="5D682D19" w14:textId="77777777" w:rsidTr="004F2CC3">
        <w:trPr>
          <w:cantSplit/>
          <w:jc w:val="center"/>
        </w:trPr>
        <w:tc>
          <w:tcPr>
            <w:tcW w:w="3425" w:type="dxa"/>
          </w:tcPr>
          <w:p w14:paraId="4B7C9F1C" w14:textId="77777777" w:rsidR="002A6792" w:rsidRDefault="002A6792" w:rsidP="002A6792">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6F0C2A7" w14:textId="77777777" w:rsidR="002A6792" w:rsidRPr="00E9603C" w:rsidRDefault="002A6792" w:rsidP="002A6792">
            <w:pPr>
              <w:pStyle w:val="TAL"/>
              <w:rPr>
                <w:lang w:eastAsia="zh-CN"/>
              </w:rPr>
            </w:pPr>
            <w:r w:rsidRPr="00E9603C">
              <w:rPr>
                <w:lang w:eastAsia="zh-CN"/>
              </w:rPr>
              <w:t xml:space="preserve">Maximum packet delay for </w:t>
            </w:r>
            <w:r w:rsidRPr="00E9603C">
              <w:t>observed for UEs communicating with the application</w:t>
            </w:r>
            <w:r>
              <w:t>.</w:t>
            </w:r>
          </w:p>
        </w:tc>
      </w:tr>
      <w:tr w:rsidR="00347342" w:rsidRPr="005D2CF1" w14:paraId="309B0027" w14:textId="77777777" w:rsidTr="004F2CC3">
        <w:trPr>
          <w:cantSplit/>
          <w:jc w:val="center"/>
          <w:ins w:id="27" w:author="Ericsson00" w:date="2022-12-16T19:19:00Z"/>
        </w:trPr>
        <w:tc>
          <w:tcPr>
            <w:tcW w:w="3425" w:type="dxa"/>
          </w:tcPr>
          <w:p w14:paraId="541CB19F" w14:textId="167EE29B" w:rsidR="00347342" w:rsidRDefault="00347342" w:rsidP="00347342">
            <w:pPr>
              <w:pStyle w:val="TAL"/>
              <w:rPr>
                <w:ins w:id="28" w:author="Ericsson00" w:date="2022-12-16T19:19:00Z"/>
                <w:lang w:eastAsia="zh-CN"/>
              </w:rPr>
            </w:pPr>
            <w:ins w:id="29" w:author="Ericsson00" w:date="2022-12-16T19:19:00Z">
              <w:r>
                <w:rPr>
                  <w:lang w:eastAsia="zh-CN"/>
                </w:rPr>
                <w:t xml:space="preserve">     &gt;&gt; Variance Packet Delay (NOTE 2)</w:t>
              </w:r>
            </w:ins>
          </w:p>
        </w:tc>
        <w:tc>
          <w:tcPr>
            <w:tcW w:w="6096" w:type="dxa"/>
          </w:tcPr>
          <w:p w14:paraId="6BD6F5A7" w14:textId="1CC81F17" w:rsidR="00347342" w:rsidRPr="00E9603C" w:rsidRDefault="00347342" w:rsidP="00347342">
            <w:pPr>
              <w:pStyle w:val="TAL"/>
              <w:rPr>
                <w:ins w:id="30" w:author="Ericsson00" w:date="2022-12-16T19:19:00Z"/>
                <w:lang w:eastAsia="zh-CN"/>
              </w:rPr>
            </w:pPr>
            <w:ins w:id="31" w:author="Ericsson00" w:date="2022-12-16T19:19:00Z">
              <w:r>
                <w:rPr>
                  <w:lang w:eastAsia="zh-CN"/>
                </w:rPr>
                <w:t>Variance of packet delay observed for UEs communicating with the application.</w:t>
              </w:r>
            </w:ins>
          </w:p>
        </w:tc>
      </w:tr>
      <w:tr w:rsidR="00122C0E" w:rsidRPr="005D2CF1" w:rsidDel="00106D23" w14:paraId="1106794C" w14:textId="39D5BB2E" w:rsidTr="004F2CC3">
        <w:trPr>
          <w:cantSplit/>
          <w:jc w:val="center"/>
          <w:ins w:id="32" w:author="Ericsson00" w:date="2022-12-16T19:19:00Z"/>
          <w:del w:id="33" w:author="Ericsson01" w:date="2023-01-17T10:02:00Z"/>
        </w:trPr>
        <w:tc>
          <w:tcPr>
            <w:tcW w:w="3425" w:type="dxa"/>
          </w:tcPr>
          <w:p w14:paraId="1905754F" w14:textId="6F349F92" w:rsidR="00122C0E" w:rsidDel="00106D23" w:rsidRDefault="00122C0E" w:rsidP="00122C0E">
            <w:pPr>
              <w:pStyle w:val="TAL"/>
              <w:rPr>
                <w:ins w:id="34" w:author="Ericsson00" w:date="2022-12-16T19:19:00Z"/>
                <w:del w:id="35" w:author="Ericsson01" w:date="2023-01-17T10:02:00Z"/>
                <w:lang w:eastAsia="zh-CN"/>
              </w:rPr>
            </w:pPr>
            <w:ins w:id="36" w:author="Ericsson00" w:date="2022-12-16T19:19:00Z">
              <w:del w:id="37" w:author="Ericsson01" w:date="2023-01-17T10:02:00Z">
                <w:r w:rsidDel="00106D23">
                  <w:rPr>
                    <w:lang w:eastAsia="zh-CN"/>
                  </w:rPr>
                  <w:delText xml:space="preserve">     &gt;&gt; UE ID or list of UE IDs (1..SUPImax) (NOTE 2)</w:delText>
                </w:r>
              </w:del>
            </w:ins>
          </w:p>
        </w:tc>
        <w:tc>
          <w:tcPr>
            <w:tcW w:w="6096" w:type="dxa"/>
          </w:tcPr>
          <w:p w14:paraId="017217C4" w14:textId="2088C40C" w:rsidR="00122C0E" w:rsidDel="00106D23" w:rsidRDefault="00122C0E" w:rsidP="00122C0E">
            <w:pPr>
              <w:pStyle w:val="TAL"/>
              <w:rPr>
                <w:ins w:id="38" w:author="Ericsson00" w:date="2022-12-16T19:19:00Z"/>
                <w:del w:id="39" w:author="Ericsson01" w:date="2023-01-17T10:02:00Z"/>
                <w:lang w:eastAsia="zh-CN"/>
              </w:rPr>
            </w:pPr>
            <w:ins w:id="40" w:author="Ericsson00" w:date="2022-12-16T19:19:00Z">
              <w:del w:id="41" w:author="Ericsson01" w:date="2023-01-17T10:02:00Z">
                <w:r w:rsidRPr="4DF852BB" w:rsidDel="00106D23">
                  <w:rPr>
                    <w:lang w:eastAsia="zh-CN"/>
                  </w:rPr>
                  <w:delText xml:space="preserve">Identifies a UE or a list of UEs whose </w:delText>
                </w:r>
              </w:del>
              <w:del w:id="42" w:author="Ericsson01" w:date="2023-01-17T10:01:00Z">
                <w:r w:rsidRPr="4DF852BB" w:rsidDel="00106D23">
                  <w:rPr>
                    <w:lang w:eastAsia="zh-CN"/>
                  </w:rPr>
                  <w:delText xml:space="preserve">packet delay is higher </w:delText>
                </w:r>
                <w:r w:rsidDel="00106D23">
                  <w:rPr>
                    <w:lang w:eastAsia="zh-CN"/>
                  </w:rPr>
                  <w:delText xml:space="preserve">or lower </w:delText>
                </w:r>
                <w:r w:rsidRPr="4DF852BB" w:rsidDel="00106D23">
                  <w:rPr>
                    <w:lang w:eastAsia="zh-CN"/>
                  </w:rPr>
                  <w:delText>than the threshold.</w:delText>
                </w:r>
              </w:del>
            </w:ins>
          </w:p>
        </w:tc>
      </w:tr>
      <w:tr w:rsidR="00122C0E" w:rsidRPr="005D2CF1" w14:paraId="126CB544" w14:textId="77777777" w:rsidTr="004F2CC3">
        <w:trPr>
          <w:cantSplit/>
          <w:jc w:val="center"/>
        </w:trPr>
        <w:tc>
          <w:tcPr>
            <w:tcW w:w="3425" w:type="dxa"/>
          </w:tcPr>
          <w:p w14:paraId="00970D46" w14:textId="77777777" w:rsidR="00122C0E" w:rsidRDefault="00122C0E" w:rsidP="00122C0E">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3DE4ED34" w14:textId="77777777" w:rsidR="00122C0E" w:rsidRPr="00E9603C" w:rsidRDefault="00122C0E" w:rsidP="00122C0E">
            <w:pPr>
              <w:pStyle w:val="TAL"/>
              <w:rPr>
                <w:lang w:eastAsia="zh-CN"/>
              </w:rPr>
            </w:pPr>
            <w:r w:rsidRPr="00E9603C">
              <w:rPr>
                <w:lang w:eastAsia="zh-CN"/>
              </w:rPr>
              <w:t xml:space="preserve">Average packet loss </w:t>
            </w:r>
            <w:r w:rsidRPr="00E9603C">
              <w:t>observed for UEs communicating with the application</w:t>
            </w:r>
            <w:r>
              <w:t>.</w:t>
            </w:r>
          </w:p>
        </w:tc>
      </w:tr>
      <w:tr w:rsidR="00122C0E" w:rsidRPr="005D2CF1" w14:paraId="3F0DEAB0" w14:textId="77777777" w:rsidTr="004F2CC3">
        <w:trPr>
          <w:cantSplit/>
          <w:jc w:val="center"/>
        </w:trPr>
        <w:tc>
          <w:tcPr>
            <w:tcW w:w="3425" w:type="dxa"/>
          </w:tcPr>
          <w:p w14:paraId="6F72BAAE" w14:textId="77777777" w:rsidR="00122C0E" w:rsidRDefault="00122C0E" w:rsidP="00122C0E">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1F70A245" w14:textId="77777777" w:rsidR="00122C0E" w:rsidRPr="00E9603C" w:rsidRDefault="00122C0E" w:rsidP="00122C0E">
            <w:pPr>
              <w:pStyle w:val="TAL"/>
              <w:rPr>
                <w:lang w:eastAsia="zh-CN"/>
              </w:rPr>
            </w:pPr>
            <w:r>
              <w:rPr>
                <w:lang w:eastAsia="zh-CN"/>
              </w:rPr>
              <w:t>Maximum packet loss observed for UEs communicating with the application.</w:t>
            </w:r>
          </w:p>
        </w:tc>
      </w:tr>
      <w:tr w:rsidR="00E97ADD" w:rsidRPr="005D2CF1" w14:paraId="416267A8" w14:textId="77777777" w:rsidTr="004F2CC3">
        <w:trPr>
          <w:cantSplit/>
          <w:jc w:val="center"/>
          <w:ins w:id="43" w:author="Ericsson00" w:date="2022-12-16T19:20:00Z"/>
        </w:trPr>
        <w:tc>
          <w:tcPr>
            <w:tcW w:w="3425" w:type="dxa"/>
          </w:tcPr>
          <w:p w14:paraId="22A8BFE4" w14:textId="50F5E192" w:rsidR="00E97ADD" w:rsidRDefault="00E97ADD" w:rsidP="00E97ADD">
            <w:pPr>
              <w:pStyle w:val="TAL"/>
              <w:rPr>
                <w:ins w:id="44" w:author="Ericsson00" w:date="2022-12-16T19:20:00Z"/>
                <w:lang w:eastAsia="zh-CN"/>
              </w:rPr>
            </w:pPr>
            <w:ins w:id="45" w:author="Ericsson00" w:date="2022-12-16T19:20:00Z">
              <w:r>
                <w:rPr>
                  <w:lang w:eastAsia="zh-CN"/>
                </w:rPr>
                <w:t xml:space="preserve">     &gt;&gt; Variance Packet Loss Rate (NOTE 2)</w:t>
              </w:r>
            </w:ins>
          </w:p>
        </w:tc>
        <w:tc>
          <w:tcPr>
            <w:tcW w:w="6096" w:type="dxa"/>
          </w:tcPr>
          <w:p w14:paraId="3ED66160" w14:textId="03DB6F44" w:rsidR="00E97ADD" w:rsidRDefault="00E97ADD" w:rsidP="00E97ADD">
            <w:pPr>
              <w:pStyle w:val="TAL"/>
              <w:rPr>
                <w:ins w:id="46" w:author="Ericsson00" w:date="2022-12-16T19:20:00Z"/>
                <w:lang w:eastAsia="zh-CN"/>
              </w:rPr>
            </w:pPr>
            <w:ins w:id="47" w:author="Ericsson00" w:date="2022-12-16T19:20:00Z">
              <w:r>
                <w:rPr>
                  <w:lang w:eastAsia="zh-CN"/>
                </w:rPr>
                <w:t>Variance of packet loss rate observed for UEs communicating with the application.</w:t>
              </w:r>
            </w:ins>
          </w:p>
        </w:tc>
      </w:tr>
      <w:tr w:rsidR="00E97ADD" w:rsidRPr="005D2CF1" w14:paraId="4008EAD7" w14:textId="77777777" w:rsidTr="004F2CC3">
        <w:trPr>
          <w:cantSplit/>
          <w:jc w:val="center"/>
          <w:ins w:id="48" w:author="Ericsson00" w:date="2022-12-16T19:20:00Z"/>
        </w:trPr>
        <w:tc>
          <w:tcPr>
            <w:tcW w:w="3425" w:type="dxa"/>
          </w:tcPr>
          <w:p w14:paraId="572E134E" w14:textId="14483349" w:rsidR="00E97ADD" w:rsidRDefault="00E97ADD" w:rsidP="00E97ADD">
            <w:pPr>
              <w:pStyle w:val="TAL"/>
              <w:rPr>
                <w:ins w:id="49" w:author="Ericsson00" w:date="2022-12-16T19:20:00Z"/>
                <w:lang w:eastAsia="zh-CN"/>
              </w:rPr>
            </w:pPr>
            <w:ins w:id="50" w:author="Ericsson00" w:date="2022-12-16T19:20:00Z">
              <w:r>
                <w:rPr>
                  <w:lang w:eastAsia="zh-CN"/>
                </w:rPr>
                <w:t xml:space="preserve">     &gt;&gt; UE ID or list of UE IDs (</w:t>
              </w:r>
              <w:proofErr w:type="gramStart"/>
              <w:r>
                <w:rPr>
                  <w:lang w:eastAsia="zh-CN"/>
                </w:rPr>
                <w:t>1..</w:t>
              </w:r>
              <w:proofErr w:type="gramEnd"/>
              <w:r>
                <w:rPr>
                  <w:lang w:eastAsia="zh-CN"/>
                </w:rPr>
                <w:t>SUPImax) (NOTE 2)</w:t>
              </w:r>
            </w:ins>
          </w:p>
        </w:tc>
        <w:tc>
          <w:tcPr>
            <w:tcW w:w="6096" w:type="dxa"/>
          </w:tcPr>
          <w:p w14:paraId="1DA78E40" w14:textId="3F09F4EF" w:rsidR="00E97ADD" w:rsidRDefault="00E97ADD" w:rsidP="00E97ADD">
            <w:pPr>
              <w:pStyle w:val="TAL"/>
              <w:rPr>
                <w:ins w:id="51" w:author="Ericsson00" w:date="2022-12-16T19:20:00Z"/>
                <w:lang w:eastAsia="zh-CN"/>
              </w:rPr>
            </w:pPr>
            <w:ins w:id="52" w:author="Ericsson00" w:date="2022-12-16T19:20:00Z">
              <w:r>
                <w:rPr>
                  <w:lang w:eastAsia="zh-CN"/>
                </w:rPr>
                <w:t>Identifies a UE or a list of UEs whose packet loss rate is higher than the threshold</w:t>
              </w:r>
            </w:ins>
            <w:ins w:id="53" w:author="Ericsson01" w:date="2023-01-17T10:01:00Z">
              <w:r w:rsidR="00106D23">
                <w:rPr>
                  <w:lang w:eastAsia="zh-CN"/>
                </w:rPr>
                <w:t xml:space="preserve"> or </w:t>
              </w:r>
              <w:r w:rsidR="00106D23" w:rsidRPr="4DF852BB">
                <w:rPr>
                  <w:lang w:eastAsia="zh-CN"/>
                </w:rPr>
                <w:t xml:space="preserve">traffic rate is higher </w:t>
              </w:r>
              <w:r w:rsidR="00106D23">
                <w:rPr>
                  <w:lang w:eastAsia="zh-CN"/>
                </w:rPr>
                <w:t xml:space="preserve">or lower </w:t>
              </w:r>
              <w:r w:rsidR="00106D23" w:rsidRPr="4DF852BB">
                <w:rPr>
                  <w:lang w:eastAsia="zh-CN"/>
                </w:rPr>
                <w:t>than the threshold</w:t>
              </w:r>
              <w:r w:rsidR="00106D23">
                <w:rPr>
                  <w:lang w:eastAsia="zh-CN"/>
                </w:rPr>
                <w:t xml:space="preserve">, or </w:t>
              </w:r>
              <w:r w:rsidR="00106D23" w:rsidRPr="4DF852BB">
                <w:rPr>
                  <w:lang w:eastAsia="zh-CN"/>
                </w:rPr>
                <w:t xml:space="preserve">traffic rate is higher </w:t>
              </w:r>
              <w:r w:rsidR="00106D23">
                <w:rPr>
                  <w:lang w:eastAsia="zh-CN"/>
                </w:rPr>
                <w:t xml:space="preserve">or lower </w:t>
              </w:r>
              <w:r w:rsidR="00106D23" w:rsidRPr="4DF852BB">
                <w:rPr>
                  <w:lang w:eastAsia="zh-CN"/>
                </w:rPr>
                <w:t>than the threshold</w:t>
              </w:r>
            </w:ins>
            <w:ins w:id="54" w:author="Ericsson00" w:date="2022-12-16T19:20:00Z">
              <w:r>
                <w:rPr>
                  <w:lang w:eastAsia="zh-CN"/>
                </w:rPr>
                <w:t>.</w:t>
              </w:r>
            </w:ins>
          </w:p>
        </w:tc>
      </w:tr>
      <w:tr w:rsidR="00E97ADD" w:rsidRPr="005D2CF1" w14:paraId="5D01FAF1" w14:textId="77777777" w:rsidTr="004F2CC3">
        <w:trPr>
          <w:cantSplit/>
          <w:jc w:val="center"/>
        </w:trPr>
        <w:tc>
          <w:tcPr>
            <w:tcW w:w="3425" w:type="dxa"/>
          </w:tcPr>
          <w:p w14:paraId="13F12F91" w14:textId="77777777" w:rsidR="00E97ADD" w:rsidRDefault="00E97ADD" w:rsidP="00E97ADD">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6BA880C" w14:textId="77777777" w:rsidR="00E97ADD" w:rsidRPr="00E9603C" w:rsidRDefault="00E97ADD" w:rsidP="00E97ADD">
            <w:pPr>
              <w:pStyle w:val="TAL"/>
              <w:rPr>
                <w:lang w:eastAsia="zh-CN"/>
              </w:rPr>
            </w:pPr>
            <w:r>
              <w:t>Area where the DN performance analytics applies.</w:t>
            </w:r>
          </w:p>
        </w:tc>
      </w:tr>
      <w:tr w:rsidR="00E97ADD" w:rsidRPr="005D2CF1" w14:paraId="0ABBD67D" w14:textId="77777777" w:rsidTr="004F2CC3">
        <w:trPr>
          <w:cantSplit/>
          <w:jc w:val="center"/>
        </w:trPr>
        <w:tc>
          <w:tcPr>
            <w:tcW w:w="3425" w:type="dxa"/>
          </w:tcPr>
          <w:p w14:paraId="3004CD70" w14:textId="77777777" w:rsidR="00E97ADD" w:rsidRDefault="00E97ADD" w:rsidP="00E97ADD">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434A0C04" w14:textId="77777777" w:rsidR="00E97ADD" w:rsidRDefault="00E97ADD" w:rsidP="00E97ADD">
            <w:pPr>
              <w:pStyle w:val="TAL"/>
            </w:pPr>
            <w:r>
              <w:t>Validity period for the DN performance analytics.</w:t>
            </w:r>
          </w:p>
        </w:tc>
      </w:tr>
      <w:tr w:rsidR="00E97ADD" w:rsidRPr="005D2CF1" w14:paraId="07407B5B" w14:textId="77777777" w:rsidTr="004F2CC3">
        <w:trPr>
          <w:cantSplit/>
          <w:jc w:val="center"/>
        </w:trPr>
        <w:tc>
          <w:tcPr>
            <w:tcW w:w="9521" w:type="dxa"/>
            <w:gridSpan w:val="2"/>
          </w:tcPr>
          <w:p w14:paraId="63203580" w14:textId="4F1F77FD" w:rsidR="00E97ADD" w:rsidRDefault="00E97ADD" w:rsidP="00E97ADD">
            <w:pPr>
              <w:pStyle w:val="TAN"/>
            </w:pPr>
            <w:r>
              <w:t>NOTE 1:</w:t>
            </w:r>
            <w:r>
              <w:tab/>
              <w:t>The item "Serving anchor UPF info" shall not be included if the consumer NF is an AF.</w:t>
            </w:r>
          </w:p>
          <w:p w14:paraId="65B16343" w14:textId="77777777" w:rsidR="00E97ADD" w:rsidRDefault="00E97ADD" w:rsidP="00E97ADD">
            <w:pPr>
              <w:pStyle w:val="TAN"/>
            </w:pPr>
            <w:r>
              <w:t>NOTE 2:</w:t>
            </w:r>
            <w:r>
              <w:tab/>
              <w:t>Analytics subset that can be used in "list of analytics subsets that are requested", "Preferred level of accuracy per analytics subset" and "Reporting Thresholds".</w:t>
            </w:r>
          </w:p>
          <w:p w14:paraId="1C0ECB66" w14:textId="77777777" w:rsidR="00E97ADD" w:rsidRDefault="00E97ADD" w:rsidP="00E97ADD">
            <w:pPr>
              <w:pStyle w:val="TAN"/>
              <w:rPr>
                <w:ins w:id="55" w:author="Ericsson01" w:date="2023-01-17T10:04:00Z"/>
              </w:rPr>
            </w:pPr>
            <w:r>
              <w:t>NOTE 3:</w:t>
            </w:r>
            <w:r>
              <w:tab/>
              <w:t>Minimum traffic rate measurements are only derived from active traffic.</w:t>
            </w:r>
          </w:p>
          <w:p w14:paraId="6139F387" w14:textId="72BCC6D0" w:rsidR="00106D23" w:rsidRDefault="00106D23" w:rsidP="00E97ADD">
            <w:pPr>
              <w:pStyle w:val="TAN"/>
            </w:pPr>
            <w:ins w:id="56" w:author="Ericsson01" w:date="2023-01-17T10:04:00Z">
              <w:r>
                <w:t>NOTE 4:</w:t>
              </w:r>
            </w:ins>
            <w:ins w:id="57" w:author="Ericsson01" w:date="2023-01-17T10:05:00Z">
              <w:r>
                <w:t xml:space="preserve">   </w:t>
              </w:r>
              <w:r w:rsidRPr="00106D23">
                <w:t xml:space="preserve">Performance statistics </w:t>
              </w:r>
              <w:r>
                <w:t>may not be</w:t>
              </w:r>
              <w:r w:rsidRPr="00106D23">
                <w:t xml:space="preserve"> applicable to </w:t>
              </w:r>
            </w:ins>
            <w:ins w:id="58" w:author="Ericsson01" w:date="2023-01-17T10:06:00Z">
              <w:r>
                <w:t>short</w:t>
              </w:r>
            </w:ins>
            <w:ins w:id="59" w:author="Ericsson01" w:date="2023-01-17T10:05:00Z">
              <w:r w:rsidRPr="00106D23">
                <w:t xml:space="preserve"> group operation cycle for the given application.</w:t>
              </w:r>
            </w:ins>
          </w:p>
        </w:tc>
      </w:tr>
    </w:tbl>
    <w:p w14:paraId="4FC90875" w14:textId="577A9DBD" w:rsidR="00E03EE7" w:rsidRDefault="00E03EE7" w:rsidP="00E03EE7">
      <w:pPr>
        <w:pStyle w:val="FP"/>
        <w:rPr>
          <w:ins w:id="60" w:author="Ericsson01" w:date="2023-01-17T10:03:00Z"/>
        </w:rPr>
      </w:pPr>
    </w:p>
    <w:p w14:paraId="1602472F" w14:textId="5540F03A" w:rsidR="00106D23" w:rsidRDefault="00106D23" w:rsidP="00106D23">
      <w:pPr>
        <w:pStyle w:val="EditorsNote"/>
        <w:pPrChange w:id="61" w:author="Ericsson01" w:date="2023-01-17T10:07:00Z">
          <w:pPr>
            <w:pStyle w:val="FP"/>
          </w:pPr>
        </w:pPrChange>
      </w:pPr>
      <w:ins w:id="62" w:author="Ericsson01" w:date="2023-01-17T10:07:00Z">
        <w:r>
          <w:t xml:space="preserve">Editor’s note: </w:t>
        </w:r>
      </w:ins>
      <w:ins w:id="63" w:author="Ericsson01" w:date="2023-01-17T10:08:00Z">
        <w:r>
          <w:t xml:space="preserve">It is FFS if the prediction </w:t>
        </w:r>
      </w:ins>
      <w:ins w:id="64" w:author="Ericsson01" w:date="2023-01-17T10:10:00Z">
        <w:r w:rsidR="0079676B">
          <w:t xml:space="preserve">is applicable to all the performance defined in </w:t>
        </w:r>
      </w:ins>
      <w:ins w:id="65" w:author="Ericsson01" w:date="2023-01-17T10:11:00Z">
        <w:r w:rsidR="0079676B">
          <w:t>table 6.14.3-1.</w:t>
        </w:r>
      </w:ins>
    </w:p>
    <w:p w14:paraId="6E564565" w14:textId="77777777" w:rsidR="00E03EE7" w:rsidRDefault="00E03EE7" w:rsidP="00E03EE7">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03EE7" w:rsidRPr="005D2CF1" w14:paraId="74CCC202" w14:textId="77777777" w:rsidTr="004F2CC3">
        <w:trPr>
          <w:cantSplit/>
          <w:jc w:val="center"/>
        </w:trPr>
        <w:tc>
          <w:tcPr>
            <w:tcW w:w="3425" w:type="dxa"/>
          </w:tcPr>
          <w:p w14:paraId="7EB12C2C" w14:textId="77777777" w:rsidR="00E03EE7" w:rsidRPr="005D2CF1" w:rsidRDefault="00E03EE7" w:rsidP="004F2CC3">
            <w:pPr>
              <w:pStyle w:val="TAH"/>
            </w:pPr>
            <w:r w:rsidRPr="005D2CF1">
              <w:t>Information</w:t>
            </w:r>
          </w:p>
        </w:tc>
        <w:tc>
          <w:tcPr>
            <w:tcW w:w="6096" w:type="dxa"/>
          </w:tcPr>
          <w:p w14:paraId="6DF8972E" w14:textId="77777777" w:rsidR="00E03EE7" w:rsidRPr="005D2CF1" w:rsidRDefault="00E03EE7" w:rsidP="004F2CC3">
            <w:pPr>
              <w:pStyle w:val="TAH"/>
            </w:pPr>
            <w:r w:rsidRPr="005D2CF1">
              <w:t>Description</w:t>
            </w:r>
          </w:p>
        </w:tc>
      </w:tr>
      <w:tr w:rsidR="00E03EE7" w:rsidRPr="005D2CF1" w14:paraId="049BDAB0" w14:textId="77777777" w:rsidTr="004F2CC3">
        <w:trPr>
          <w:cantSplit/>
          <w:jc w:val="center"/>
        </w:trPr>
        <w:tc>
          <w:tcPr>
            <w:tcW w:w="3425" w:type="dxa"/>
          </w:tcPr>
          <w:p w14:paraId="6E3BC222" w14:textId="77777777" w:rsidR="00E03EE7" w:rsidRPr="005D2CF1" w:rsidRDefault="00E03EE7" w:rsidP="004F2CC3">
            <w:pPr>
              <w:pStyle w:val="TAL"/>
              <w:rPr>
                <w:rFonts w:eastAsia="MS Mincho"/>
              </w:rPr>
            </w:pPr>
            <w:r w:rsidRPr="00E9603C">
              <w:t>Application ID</w:t>
            </w:r>
          </w:p>
        </w:tc>
        <w:tc>
          <w:tcPr>
            <w:tcW w:w="6096" w:type="dxa"/>
          </w:tcPr>
          <w:p w14:paraId="0593727D" w14:textId="77777777" w:rsidR="00E03EE7" w:rsidRPr="005D2CF1" w:rsidRDefault="00E03EE7" w:rsidP="004F2CC3">
            <w:pPr>
              <w:pStyle w:val="TAL"/>
            </w:pPr>
            <w:r w:rsidRPr="00E9603C">
              <w:t>Identifies</w:t>
            </w:r>
            <w:r w:rsidRPr="00E9603C">
              <w:rPr>
                <w:rFonts w:eastAsia="SimSun"/>
                <w:lang w:eastAsia="zh-CN"/>
              </w:rPr>
              <w:t xml:space="preserve"> the application for which analytics information is provided.</w:t>
            </w:r>
          </w:p>
        </w:tc>
      </w:tr>
      <w:tr w:rsidR="00E03EE7" w:rsidRPr="005D2CF1" w14:paraId="64EA54E6" w14:textId="77777777" w:rsidTr="004F2CC3">
        <w:trPr>
          <w:cantSplit/>
          <w:jc w:val="center"/>
        </w:trPr>
        <w:tc>
          <w:tcPr>
            <w:tcW w:w="3425" w:type="dxa"/>
          </w:tcPr>
          <w:p w14:paraId="6A214B08" w14:textId="77777777" w:rsidR="00E03EE7" w:rsidRPr="00E9603C" w:rsidRDefault="00E03EE7" w:rsidP="004F2CC3">
            <w:pPr>
              <w:pStyle w:val="TAL"/>
            </w:pPr>
            <w:r w:rsidRPr="00E9603C">
              <w:t>S-NSSAI</w:t>
            </w:r>
          </w:p>
        </w:tc>
        <w:tc>
          <w:tcPr>
            <w:tcW w:w="6096" w:type="dxa"/>
          </w:tcPr>
          <w:p w14:paraId="1A485B7C" w14:textId="77777777" w:rsidR="00E03EE7" w:rsidRPr="00E9603C" w:rsidRDefault="00E03EE7" w:rsidP="004F2CC3">
            <w:pPr>
              <w:pStyle w:val="TAL"/>
            </w:pPr>
            <w:r w:rsidRPr="00E9603C">
              <w:rPr>
                <w:rFonts w:eastAsia="SimSun"/>
                <w:lang w:eastAsia="zh-CN"/>
              </w:rPr>
              <w:t xml:space="preserve">Identifies the Network Slice for which analytics information is provided. </w:t>
            </w:r>
            <w:r>
              <w:rPr>
                <w:rFonts w:eastAsia="SimSun"/>
                <w:lang w:eastAsia="zh-CN"/>
              </w:rPr>
              <w:t>See NOTE 1.</w:t>
            </w:r>
          </w:p>
        </w:tc>
      </w:tr>
      <w:tr w:rsidR="00E03EE7" w:rsidRPr="005D2CF1" w14:paraId="5B24AA1F" w14:textId="77777777" w:rsidTr="004F2CC3">
        <w:trPr>
          <w:cantSplit/>
          <w:jc w:val="center"/>
        </w:trPr>
        <w:tc>
          <w:tcPr>
            <w:tcW w:w="3425" w:type="dxa"/>
          </w:tcPr>
          <w:p w14:paraId="0CC7E5E2" w14:textId="77777777" w:rsidR="00E03EE7" w:rsidRPr="00E9603C" w:rsidRDefault="00E03EE7" w:rsidP="004F2CC3">
            <w:pPr>
              <w:pStyle w:val="TAL"/>
            </w:pPr>
            <w:r w:rsidRPr="00E9603C">
              <w:t>DNN</w:t>
            </w:r>
          </w:p>
        </w:tc>
        <w:tc>
          <w:tcPr>
            <w:tcW w:w="6096" w:type="dxa"/>
          </w:tcPr>
          <w:p w14:paraId="6BCAB8E9" w14:textId="77777777" w:rsidR="00E03EE7" w:rsidRPr="00E9603C" w:rsidRDefault="00E03EE7" w:rsidP="004F2CC3">
            <w:pPr>
              <w:pStyle w:val="TAL"/>
              <w:rPr>
                <w:rFonts w:eastAsia="SimSun"/>
                <w:lang w:eastAsia="zh-CN"/>
              </w:rPr>
            </w:pPr>
            <w:r w:rsidRPr="00E9603C">
              <w:t>Identifies the data network name (</w:t>
            </w:r>
            <w:proofErr w:type="gramStart"/>
            <w:r w:rsidRPr="00E9603C">
              <w:t>e.g.</w:t>
            </w:r>
            <w:proofErr w:type="gramEnd"/>
            <w:r w:rsidRPr="00E9603C">
              <w:t xml:space="preserve"> internet)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E03EE7" w:rsidRPr="005D2CF1" w14:paraId="48E098D1" w14:textId="77777777" w:rsidTr="004F2CC3">
        <w:trPr>
          <w:cantSplit/>
          <w:jc w:val="center"/>
        </w:trPr>
        <w:tc>
          <w:tcPr>
            <w:tcW w:w="3425" w:type="dxa"/>
          </w:tcPr>
          <w:p w14:paraId="289F3B42" w14:textId="77777777" w:rsidR="00E03EE7" w:rsidRPr="00E9603C" w:rsidRDefault="00E03EE7" w:rsidP="004F2CC3">
            <w:pPr>
              <w:pStyle w:val="TAL"/>
            </w:pPr>
            <w:r w:rsidRPr="00E9603C">
              <w:t>DN performance (0-x)</w:t>
            </w:r>
          </w:p>
        </w:tc>
        <w:tc>
          <w:tcPr>
            <w:tcW w:w="6096" w:type="dxa"/>
          </w:tcPr>
          <w:p w14:paraId="7FB11E33" w14:textId="77777777" w:rsidR="00E03EE7" w:rsidRPr="00E9603C" w:rsidRDefault="00E03EE7" w:rsidP="004F2CC3">
            <w:pPr>
              <w:pStyle w:val="TAL"/>
            </w:pPr>
            <w:r w:rsidRPr="00E9603C">
              <w:rPr>
                <w:lang w:eastAsia="zh-CN"/>
              </w:rPr>
              <w:t>List of DN performance for the application</w:t>
            </w:r>
            <w:r>
              <w:rPr>
                <w:lang w:eastAsia="zh-CN"/>
              </w:rPr>
              <w:t>.</w:t>
            </w:r>
          </w:p>
        </w:tc>
      </w:tr>
      <w:tr w:rsidR="00E03EE7" w:rsidRPr="005D2CF1" w14:paraId="2564596A" w14:textId="77777777" w:rsidTr="004F2CC3">
        <w:trPr>
          <w:cantSplit/>
          <w:jc w:val="center"/>
        </w:trPr>
        <w:tc>
          <w:tcPr>
            <w:tcW w:w="3425" w:type="dxa"/>
            <w:vAlign w:val="center"/>
          </w:tcPr>
          <w:p w14:paraId="6B53615D" w14:textId="77777777" w:rsidR="00E03EE7" w:rsidRPr="00E9603C" w:rsidRDefault="00E03EE7" w:rsidP="004F2CC3">
            <w:pPr>
              <w:pStyle w:val="TAL"/>
            </w:pPr>
            <w:r>
              <w:t xml:space="preserve">  </w:t>
            </w:r>
            <w:r w:rsidRPr="00E9603C">
              <w:t>&gt; Application Server Instance Address</w:t>
            </w:r>
          </w:p>
        </w:tc>
        <w:tc>
          <w:tcPr>
            <w:tcW w:w="6096" w:type="dxa"/>
            <w:vAlign w:val="center"/>
          </w:tcPr>
          <w:p w14:paraId="78CB2C03" w14:textId="77777777" w:rsidR="00E03EE7" w:rsidRPr="00E9603C" w:rsidRDefault="00E03EE7" w:rsidP="004F2CC3">
            <w:pPr>
              <w:pStyle w:val="TAL"/>
              <w:rPr>
                <w:lang w:eastAsia="zh-CN"/>
              </w:rPr>
            </w:pPr>
            <w:r w:rsidRPr="00E9603C">
              <w:t>Identifies the Application Server Instance (IP address/FQDN of the Application Server).</w:t>
            </w:r>
          </w:p>
        </w:tc>
      </w:tr>
      <w:tr w:rsidR="00E03EE7" w:rsidRPr="005D2CF1" w14:paraId="7221EEBF" w14:textId="77777777" w:rsidTr="004F2CC3">
        <w:trPr>
          <w:cantSplit/>
          <w:jc w:val="center"/>
        </w:trPr>
        <w:tc>
          <w:tcPr>
            <w:tcW w:w="3425" w:type="dxa"/>
          </w:tcPr>
          <w:p w14:paraId="15C707C2" w14:textId="77777777" w:rsidR="00E03EE7"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0F816590" w14:textId="77777777" w:rsidR="00E03EE7" w:rsidRPr="00E9603C" w:rsidRDefault="00E03EE7" w:rsidP="004F2CC3">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 xml:space="preserve">. </w:t>
            </w:r>
            <w:r>
              <w:rPr>
                <w:rFonts w:eastAsia="SimSun"/>
                <w:lang w:eastAsia="zh-CN"/>
              </w:rPr>
              <w:t>See NOTE</w:t>
            </w:r>
            <w:r w:rsidRPr="00C071B6">
              <w:t> </w:t>
            </w:r>
            <w:r>
              <w:t>1</w:t>
            </w:r>
            <w:r>
              <w:rPr>
                <w:rFonts w:eastAsia="SimSun"/>
                <w:lang w:eastAsia="zh-CN"/>
              </w:rPr>
              <w:t>.</w:t>
            </w:r>
          </w:p>
        </w:tc>
      </w:tr>
      <w:tr w:rsidR="00E03EE7" w:rsidRPr="005D2CF1" w14:paraId="67C0EC5F" w14:textId="77777777" w:rsidTr="004F2CC3">
        <w:trPr>
          <w:cantSplit/>
          <w:jc w:val="center"/>
        </w:trPr>
        <w:tc>
          <w:tcPr>
            <w:tcW w:w="3425" w:type="dxa"/>
          </w:tcPr>
          <w:p w14:paraId="1AD10063" w14:textId="77777777" w:rsidR="00E03EE7" w:rsidRDefault="00E03EE7" w:rsidP="004F2CC3">
            <w:pPr>
              <w:pStyle w:val="TAL"/>
              <w:rPr>
                <w:lang w:eastAsia="zh-CN"/>
              </w:rPr>
            </w:pPr>
            <w:r>
              <w:rPr>
                <w:lang w:eastAsia="zh-CN"/>
              </w:rPr>
              <w:t xml:space="preserve">  &gt; DNAI</w:t>
            </w:r>
          </w:p>
        </w:tc>
        <w:tc>
          <w:tcPr>
            <w:tcW w:w="6096" w:type="dxa"/>
          </w:tcPr>
          <w:p w14:paraId="5F089820" w14:textId="77777777" w:rsidR="00E03EE7" w:rsidRPr="00E9603C" w:rsidRDefault="00E03EE7" w:rsidP="004F2CC3">
            <w:pPr>
              <w:pStyle w:val="TAL"/>
              <w:rPr>
                <w:lang w:eastAsia="zh-CN"/>
              </w:rPr>
            </w:pPr>
            <w:r w:rsidRPr="00C071B6">
              <w:t>Identifier of a user plane access to one or more DN(s) where applications are deployed as defined in TS 23.501 [2]</w:t>
            </w:r>
            <w:r>
              <w:t>.</w:t>
            </w:r>
          </w:p>
        </w:tc>
      </w:tr>
      <w:tr w:rsidR="00E03EE7" w:rsidRPr="005D2CF1" w14:paraId="375DDF47" w14:textId="77777777" w:rsidTr="004F2CC3">
        <w:trPr>
          <w:cantSplit/>
          <w:jc w:val="center"/>
        </w:trPr>
        <w:tc>
          <w:tcPr>
            <w:tcW w:w="3425" w:type="dxa"/>
          </w:tcPr>
          <w:p w14:paraId="6F38F62A" w14:textId="77777777"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77489A8C" w14:textId="77777777" w:rsidR="00E03EE7" w:rsidRPr="00C071B6" w:rsidRDefault="00E03EE7" w:rsidP="004F2CC3">
            <w:pPr>
              <w:pStyle w:val="TAL"/>
            </w:pPr>
            <w:r w:rsidRPr="00E9603C">
              <w:rPr>
                <w:lang w:eastAsia="zh-CN"/>
              </w:rPr>
              <w:t>Performance indicators</w:t>
            </w:r>
          </w:p>
        </w:tc>
      </w:tr>
      <w:tr w:rsidR="00E03EE7" w:rsidRPr="005D2CF1" w14:paraId="7FD4217E" w14:textId="77777777" w:rsidTr="004F2CC3">
        <w:trPr>
          <w:cantSplit/>
          <w:jc w:val="center"/>
        </w:trPr>
        <w:tc>
          <w:tcPr>
            <w:tcW w:w="3425" w:type="dxa"/>
          </w:tcPr>
          <w:p w14:paraId="274B685B" w14:textId="77777777" w:rsidR="00E03EE7" w:rsidRDefault="00E03EE7" w:rsidP="004F2CC3">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12EF426E" w14:textId="77777777" w:rsidR="00E03EE7" w:rsidRPr="00E9603C" w:rsidRDefault="00E03EE7" w:rsidP="004F2CC3">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E03EE7" w:rsidRPr="005D2CF1" w14:paraId="1F68554C" w14:textId="77777777" w:rsidTr="004F2CC3">
        <w:trPr>
          <w:cantSplit/>
          <w:jc w:val="center"/>
        </w:trPr>
        <w:tc>
          <w:tcPr>
            <w:tcW w:w="3425" w:type="dxa"/>
          </w:tcPr>
          <w:p w14:paraId="0815CD12" w14:textId="77777777" w:rsidR="00E03EE7" w:rsidRDefault="00E03EE7" w:rsidP="004F2CC3">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4768ED67" w14:textId="77777777" w:rsidR="00E03EE7" w:rsidRPr="00E9603C" w:rsidRDefault="00E03EE7" w:rsidP="004F2CC3">
            <w:pPr>
              <w:pStyle w:val="TAL"/>
              <w:rPr>
                <w:lang w:eastAsia="zh-CN"/>
              </w:rPr>
            </w:pPr>
            <w:r w:rsidRPr="00E9603C">
              <w:t>Maximum traffic rate predicted for UEs communicating with the application</w:t>
            </w:r>
            <w:r>
              <w:t>.</w:t>
            </w:r>
          </w:p>
        </w:tc>
      </w:tr>
      <w:tr w:rsidR="00E03EE7" w:rsidRPr="005D2CF1" w14:paraId="59CE83CF" w14:textId="77777777" w:rsidTr="004F2CC3">
        <w:trPr>
          <w:cantSplit/>
          <w:jc w:val="center"/>
        </w:trPr>
        <w:tc>
          <w:tcPr>
            <w:tcW w:w="3425" w:type="dxa"/>
          </w:tcPr>
          <w:p w14:paraId="009D0607"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22FCDD9D" w14:textId="77777777" w:rsidR="00E03EE7" w:rsidRPr="00E9603C" w:rsidRDefault="00E03EE7" w:rsidP="004F2CC3">
            <w:pPr>
              <w:pStyle w:val="TAL"/>
              <w:rPr>
                <w:lang w:eastAsia="zh-CN"/>
              </w:rPr>
            </w:pPr>
            <w:r>
              <w:rPr>
                <w:lang w:eastAsia="zh-CN"/>
              </w:rPr>
              <w:t>Minimum traffic rate predicted for UEs communicating with the application.</w:t>
            </w:r>
          </w:p>
        </w:tc>
      </w:tr>
      <w:tr w:rsidR="00E03EE7" w:rsidRPr="005D2CF1" w14:paraId="23557441" w14:textId="77777777" w:rsidTr="004F2CC3">
        <w:trPr>
          <w:cantSplit/>
          <w:jc w:val="center"/>
        </w:trPr>
        <w:tc>
          <w:tcPr>
            <w:tcW w:w="3425" w:type="dxa"/>
          </w:tcPr>
          <w:p w14:paraId="62A3953E" w14:textId="77777777" w:rsidR="00E03EE7" w:rsidRDefault="00E03EE7" w:rsidP="004F2C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38A16967" w14:textId="77777777" w:rsidR="00E03EE7" w:rsidRPr="00E9603C" w:rsidRDefault="00E03EE7" w:rsidP="004F2CC3">
            <w:pPr>
              <w:pStyle w:val="TAL"/>
            </w:pPr>
            <w:r w:rsidRPr="00E9603C">
              <w:rPr>
                <w:lang w:eastAsia="zh-CN"/>
              </w:rPr>
              <w:t xml:space="preserve">Average </w:t>
            </w:r>
            <w:r w:rsidRPr="00E9603C">
              <w:t>packet delay predicted for UEs communicating with the application</w:t>
            </w:r>
            <w:r>
              <w:t>.</w:t>
            </w:r>
          </w:p>
        </w:tc>
      </w:tr>
      <w:tr w:rsidR="00E03EE7" w:rsidRPr="005D2CF1" w14:paraId="453B031C" w14:textId="77777777" w:rsidTr="004F2CC3">
        <w:trPr>
          <w:cantSplit/>
          <w:jc w:val="center"/>
        </w:trPr>
        <w:tc>
          <w:tcPr>
            <w:tcW w:w="3425" w:type="dxa"/>
          </w:tcPr>
          <w:p w14:paraId="2059A14E" w14:textId="77777777" w:rsidR="00E03EE7" w:rsidRDefault="00E03EE7" w:rsidP="004F2C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98DEFF3" w14:textId="77777777" w:rsidR="00E03EE7" w:rsidRPr="00E9603C" w:rsidRDefault="00E03EE7" w:rsidP="004F2CC3">
            <w:pPr>
              <w:pStyle w:val="TAL"/>
              <w:rPr>
                <w:lang w:eastAsia="zh-CN"/>
              </w:rPr>
            </w:pPr>
            <w:r w:rsidRPr="00E9603C">
              <w:rPr>
                <w:lang w:eastAsia="zh-CN"/>
              </w:rPr>
              <w:t xml:space="preserve">Maximum packet delay for </w:t>
            </w:r>
            <w:r w:rsidRPr="00E9603C">
              <w:t>predicted for UEs communicating with the application</w:t>
            </w:r>
            <w:r>
              <w:t>.</w:t>
            </w:r>
          </w:p>
        </w:tc>
      </w:tr>
      <w:tr w:rsidR="00E03EE7" w:rsidRPr="005D2CF1" w14:paraId="5F86790C" w14:textId="77777777" w:rsidTr="004F2CC3">
        <w:trPr>
          <w:cantSplit/>
          <w:jc w:val="center"/>
        </w:trPr>
        <w:tc>
          <w:tcPr>
            <w:tcW w:w="3425" w:type="dxa"/>
          </w:tcPr>
          <w:p w14:paraId="03F32E1B" w14:textId="77777777" w:rsidR="00E03EE7" w:rsidRDefault="00E03EE7" w:rsidP="004F2CC3">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233C68A0" w14:textId="77777777" w:rsidR="00E03EE7" w:rsidRPr="00E9603C" w:rsidRDefault="00E03EE7" w:rsidP="004F2CC3">
            <w:pPr>
              <w:pStyle w:val="TAL"/>
              <w:rPr>
                <w:lang w:eastAsia="zh-CN"/>
              </w:rPr>
            </w:pPr>
            <w:r w:rsidRPr="00E9603C">
              <w:rPr>
                <w:lang w:eastAsia="zh-CN"/>
              </w:rPr>
              <w:t xml:space="preserve">Average packet loss </w:t>
            </w:r>
            <w:r w:rsidRPr="00E9603C">
              <w:t>predicted for UEs communicating with the application</w:t>
            </w:r>
            <w:r>
              <w:t>.</w:t>
            </w:r>
          </w:p>
        </w:tc>
      </w:tr>
      <w:tr w:rsidR="00E03EE7" w:rsidRPr="005D2CF1" w14:paraId="7D5240EF" w14:textId="77777777" w:rsidTr="004F2CC3">
        <w:trPr>
          <w:cantSplit/>
          <w:jc w:val="center"/>
        </w:trPr>
        <w:tc>
          <w:tcPr>
            <w:tcW w:w="3425" w:type="dxa"/>
          </w:tcPr>
          <w:p w14:paraId="44DEA0AB"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2BC69BC3" w14:textId="77777777" w:rsidR="00E03EE7" w:rsidRPr="00E9603C" w:rsidRDefault="00E03EE7" w:rsidP="004F2CC3">
            <w:pPr>
              <w:pStyle w:val="TAL"/>
              <w:rPr>
                <w:lang w:eastAsia="zh-CN"/>
              </w:rPr>
            </w:pPr>
            <w:r>
              <w:rPr>
                <w:lang w:eastAsia="zh-CN"/>
              </w:rPr>
              <w:t>Maximum packet loss predicted for UEs communicating with the application.</w:t>
            </w:r>
          </w:p>
        </w:tc>
      </w:tr>
      <w:tr w:rsidR="00E03EE7" w:rsidRPr="005D2CF1" w14:paraId="2E410B43" w14:textId="77777777" w:rsidTr="004F2CC3">
        <w:trPr>
          <w:cantSplit/>
          <w:jc w:val="center"/>
        </w:trPr>
        <w:tc>
          <w:tcPr>
            <w:tcW w:w="3425" w:type="dxa"/>
          </w:tcPr>
          <w:p w14:paraId="5791FA66" w14:textId="77777777"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163FF259" w14:textId="77777777" w:rsidR="00E03EE7" w:rsidRPr="00E9603C" w:rsidRDefault="00E03EE7" w:rsidP="004F2CC3">
            <w:pPr>
              <w:pStyle w:val="TAL"/>
              <w:rPr>
                <w:lang w:eastAsia="zh-CN"/>
              </w:rPr>
            </w:pPr>
            <w:r>
              <w:t>Area where the DN performance analytics applies.</w:t>
            </w:r>
          </w:p>
        </w:tc>
      </w:tr>
      <w:tr w:rsidR="00E03EE7" w:rsidRPr="005D2CF1" w14:paraId="2BD6C61C" w14:textId="77777777" w:rsidTr="004F2CC3">
        <w:trPr>
          <w:cantSplit/>
          <w:jc w:val="center"/>
        </w:trPr>
        <w:tc>
          <w:tcPr>
            <w:tcW w:w="3425" w:type="dxa"/>
          </w:tcPr>
          <w:p w14:paraId="1059D565" w14:textId="77777777"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615C452D" w14:textId="77777777" w:rsidR="00E03EE7" w:rsidRDefault="00E03EE7" w:rsidP="004F2CC3">
            <w:pPr>
              <w:pStyle w:val="TAL"/>
            </w:pPr>
            <w:r>
              <w:t>Validity period for the DN performance analytics.</w:t>
            </w:r>
          </w:p>
        </w:tc>
      </w:tr>
      <w:tr w:rsidR="00E03EE7" w:rsidRPr="005D2CF1" w14:paraId="112CF7CF" w14:textId="77777777" w:rsidTr="004F2CC3">
        <w:trPr>
          <w:cantSplit/>
          <w:jc w:val="center"/>
        </w:trPr>
        <w:tc>
          <w:tcPr>
            <w:tcW w:w="3425" w:type="dxa"/>
          </w:tcPr>
          <w:p w14:paraId="697AF630" w14:textId="77777777" w:rsidR="00E03EE7" w:rsidRDefault="00E03EE7" w:rsidP="004F2CC3">
            <w:pPr>
              <w:pStyle w:val="TAL"/>
              <w:rPr>
                <w:lang w:eastAsia="zh-CN"/>
              </w:rPr>
            </w:pPr>
            <w:r>
              <w:t xml:space="preserve">  </w:t>
            </w:r>
            <w:r w:rsidRPr="00E9603C">
              <w:t>&gt;</w:t>
            </w:r>
            <w:r>
              <w:t xml:space="preserve"> </w:t>
            </w:r>
            <w:r w:rsidRPr="00E9603C">
              <w:t>Confidence</w:t>
            </w:r>
          </w:p>
        </w:tc>
        <w:tc>
          <w:tcPr>
            <w:tcW w:w="6096" w:type="dxa"/>
          </w:tcPr>
          <w:p w14:paraId="2D437D5C" w14:textId="77777777" w:rsidR="00E03EE7" w:rsidRDefault="00E03EE7" w:rsidP="004F2CC3">
            <w:pPr>
              <w:pStyle w:val="TAL"/>
            </w:pPr>
            <w:r w:rsidRPr="00E9603C">
              <w:t>Confidence of this prediction</w:t>
            </w:r>
            <w:r>
              <w:t>.</w:t>
            </w:r>
          </w:p>
        </w:tc>
      </w:tr>
      <w:tr w:rsidR="00E03EE7" w:rsidRPr="005D2CF1" w14:paraId="26649ABD" w14:textId="77777777" w:rsidTr="004F2CC3">
        <w:trPr>
          <w:cantSplit/>
          <w:jc w:val="center"/>
        </w:trPr>
        <w:tc>
          <w:tcPr>
            <w:tcW w:w="9521" w:type="dxa"/>
            <w:gridSpan w:val="2"/>
          </w:tcPr>
          <w:p w14:paraId="052B7B52" w14:textId="699DAD59" w:rsidR="00E03EE7" w:rsidRDefault="00E03EE7" w:rsidP="004F2CC3">
            <w:pPr>
              <w:pStyle w:val="TAN"/>
            </w:pPr>
            <w:r>
              <w:t>NOTE 1:</w:t>
            </w:r>
            <w:r>
              <w:tab/>
              <w:t>The item "Serving anchor UPF info" shall not be included if the consumer is an AF.</w:t>
            </w:r>
          </w:p>
          <w:p w14:paraId="7026B853" w14:textId="77777777" w:rsidR="00E03EE7" w:rsidRDefault="00E03EE7" w:rsidP="004F2CC3">
            <w:pPr>
              <w:pStyle w:val="TAN"/>
            </w:pPr>
            <w:r>
              <w:t>NOTE 2:</w:t>
            </w:r>
            <w:r>
              <w:tab/>
              <w:t>Analytics subset that can be used in "list of analytics subsets that are requested", "Preferred level of accuracy per analytics subset" and "Reporting Thresholds".</w:t>
            </w:r>
          </w:p>
          <w:p w14:paraId="187A498E" w14:textId="77777777" w:rsidR="00E03EE7" w:rsidRPr="00E9603C" w:rsidRDefault="00E03EE7" w:rsidP="004F2CC3">
            <w:pPr>
              <w:pStyle w:val="TAN"/>
            </w:pPr>
            <w:r>
              <w:t>NOTE 3:</w:t>
            </w:r>
            <w:r>
              <w:tab/>
              <w:t>Minimum traffic rate measurements are only derived from active traffic.</w:t>
            </w:r>
          </w:p>
        </w:tc>
      </w:tr>
    </w:tbl>
    <w:p w14:paraId="7C910971" w14:textId="77777777" w:rsidR="00E03EE7" w:rsidRDefault="00E03EE7" w:rsidP="00E03EE7">
      <w:pPr>
        <w:pStyle w:val="FP"/>
      </w:pPr>
    </w:p>
    <w:p w14:paraId="63242A83" w14:textId="77777777" w:rsidR="00E03EE7" w:rsidRDefault="00E03EE7" w:rsidP="00E03EE7">
      <w:pPr>
        <w:pStyle w:val="Heading3"/>
      </w:pPr>
      <w:bookmarkStart w:id="66" w:name="_Toc114572156"/>
      <w:r>
        <w:lastRenderedPageBreak/>
        <w:t>6.14.4</w:t>
      </w:r>
      <w:r>
        <w:tab/>
        <w:t>Procedures to request DN Performance Analytics for an Application</w:t>
      </w:r>
      <w:bookmarkEnd w:id="66"/>
    </w:p>
    <w:p w14:paraId="7D7FC42B" w14:textId="77777777" w:rsidR="00E03EE7" w:rsidRDefault="00E03EE7" w:rsidP="00E03EE7">
      <w:pPr>
        <w:pStyle w:val="TH"/>
      </w:pPr>
      <w:r>
        <w:object w:dxaOrig="12315" w:dyaOrig="8295" w14:anchorId="67BC0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3.7pt" o:ole="">
            <v:imagedata r:id="rId15" o:title=""/>
          </v:shape>
          <o:OLEObject Type="Embed" ProgID="Visio.Drawing.15" ShapeID="_x0000_i1025" DrawAspect="Content" ObjectID="_1735455546" r:id="rId16"/>
        </w:object>
      </w:r>
    </w:p>
    <w:p w14:paraId="2995AAFF" w14:textId="77777777" w:rsidR="00E03EE7" w:rsidRDefault="00E03EE7" w:rsidP="00E03EE7">
      <w:pPr>
        <w:pStyle w:val="TF"/>
      </w:pPr>
      <w:r>
        <w:t xml:space="preserve">Figure 6.14.4-1: Procedure for NWDAF providing DN Performance analytics for an </w:t>
      </w:r>
      <w:proofErr w:type="gramStart"/>
      <w:r>
        <w:t>Application</w:t>
      </w:r>
      <w:proofErr w:type="gramEnd"/>
    </w:p>
    <w:p w14:paraId="6DCDB866" w14:textId="77777777" w:rsidR="00E03EE7" w:rsidRDefault="00E03EE7" w:rsidP="00E03EE7">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w:t>
      </w:r>
      <w:proofErr w:type="gramStart"/>
      <w:r>
        <w:t>e.g.</w:t>
      </w:r>
      <w:proofErr w:type="gramEnd"/>
      <w:r>
        <w:t xml:space="preserve"> "any UE") and may include as Analytic Filter Information the UPF anchor ID, DNAI, or Application Server instance that DN performance analytics are requested.</w:t>
      </w:r>
    </w:p>
    <w:p w14:paraId="08281100" w14:textId="77777777" w:rsidR="00E03EE7" w:rsidRDefault="00E03EE7" w:rsidP="00E03EE7">
      <w:pPr>
        <w:pStyle w:val="B1"/>
      </w:pPr>
      <w:r>
        <w:t>1.</w:t>
      </w:r>
      <w:r>
        <w:tab/>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0420EEDE" w14:textId="77777777" w:rsidR="00E03EE7" w:rsidRDefault="00E03EE7" w:rsidP="00E03EE7">
      <w:pPr>
        <w:pStyle w:val="B1"/>
      </w:pPr>
      <w:r>
        <w:t>2a.</w:t>
      </w:r>
      <w:r>
        <w:tab/>
        <w:t xml:space="preserve">NWDAF subscribes to the performance data from AF defined in table 6.14.2-1 by invoking </w:t>
      </w:r>
      <w:proofErr w:type="spellStart"/>
      <w:r>
        <w:t>Nnef_EventExposure_Subscribe</w:t>
      </w:r>
      <w:proofErr w:type="spellEnd"/>
      <w:r>
        <w:t xml:space="preserve"> or </w:t>
      </w:r>
      <w:proofErr w:type="spellStart"/>
      <w:r>
        <w:t>Naf_EventExposure_Subscribe</w:t>
      </w:r>
      <w:proofErr w:type="spellEnd"/>
      <w:r>
        <w:t xml:space="preserve"> service (Event ID = Performance Data, Application ID, Event Filter information), Target of Event Reporting = Any UE) as defined in TS 23.502 [3].</w:t>
      </w:r>
    </w:p>
    <w:p w14:paraId="7E786128" w14:textId="77777777" w:rsidR="00E03EE7" w:rsidRDefault="00E03EE7" w:rsidP="00E03EE7">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6B3449AB" w14:textId="77777777" w:rsidR="00E03EE7" w:rsidRDefault="00E03EE7" w:rsidP="00E03EE7">
      <w:pPr>
        <w:pStyle w:val="B1"/>
      </w:pPr>
      <w:r>
        <w:t>2b.</w:t>
      </w:r>
      <w:r>
        <w:tab/>
        <w:t xml:space="preserve">NWDAF subscribes to the network data from 5GC NF(s) defined in table 6.4.2-2 by invoking </w:t>
      </w:r>
      <w:proofErr w:type="spellStart"/>
      <w:r>
        <w:t>Nnf_EventExposure_Subscribe</w:t>
      </w:r>
      <w:proofErr w:type="spellEnd"/>
      <w:r>
        <w:t xml:space="preserve"> service.</w:t>
      </w:r>
    </w:p>
    <w:p w14:paraId="4FFB14FD" w14:textId="77777777" w:rsidR="00E03EE7" w:rsidRDefault="00E03EE7" w:rsidP="00E03EE7">
      <w:pPr>
        <w:pStyle w:val="B1"/>
      </w:pPr>
      <w:r>
        <w:t>2c.</w:t>
      </w:r>
      <w:r>
        <w:tab/>
        <w:t>With the collected data, the NWDAF estimates the DN Performance for the application.</w:t>
      </w:r>
    </w:p>
    <w:p w14:paraId="6E610F17" w14:textId="77777777" w:rsidR="00E03EE7" w:rsidRDefault="00E03EE7" w:rsidP="00E03EE7">
      <w:pPr>
        <w:pStyle w:val="B1"/>
      </w:pPr>
      <w:r>
        <w:t>3.</w:t>
      </w:r>
      <w:r>
        <w:tab/>
        <w:t xml:space="preserve">NWDAF provides the data analytics, to the analytics consumer by means of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1C8CD5C0" w14:textId="77777777" w:rsidR="00E03EE7" w:rsidRDefault="00E03EE7" w:rsidP="00E03EE7">
      <w:pPr>
        <w:pStyle w:val="NO"/>
      </w:pPr>
      <w:r>
        <w:t>NOTE 2:</w:t>
      </w:r>
      <w:r>
        <w:tab/>
        <w:t>For simplicity, the call flow only shows a request-response model for the interaction of NWDAF and analytics consumer instead of both request-response model and subscription-notification model.</w:t>
      </w:r>
    </w:p>
    <w:p w14:paraId="61F0EBE8" w14:textId="77777777" w:rsidR="00E03EE7" w:rsidRDefault="00E03EE7" w:rsidP="00E03EE7">
      <w:r>
        <w:lastRenderedPageBreak/>
        <w:t>If the analytics consumer is an SMF, the SMF may use the analytics to determine the UPF and DNAI that offers the best user plane performance.</w:t>
      </w:r>
    </w:p>
    <w:p w14:paraId="72971638" w14:textId="77777777" w:rsidR="00E03EE7" w:rsidRDefault="00E03EE7" w:rsidP="00E03EE7">
      <w:r>
        <w:t>If the analytics consumer is an AF, the AF may use the analytics to determine the DNAI that has the best user plane performance if Application Server relocation is required.</w:t>
      </w:r>
    </w:p>
    <w:p w14:paraId="7E9AE99E" w14:textId="77777777" w:rsidR="00CA5608" w:rsidRDefault="00CA5608" w:rsidP="00323B97"/>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798B5" w14:textId="77777777" w:rsidR="00CF2940" w:rsidRDefault="00CF2940">
      <w:r>
        <w:separator/>
      </w:r>
    </w:p>
  </w:endnote>
  <w:endnote w:type="continuationSeparator" w:id="0">
    <w:p w14:paraId="7ED76A3B" w14:textId="77777777" w:rsidR="00CF2940" w:rsidRDefault="00CF2940">
      <w:r>
        <w:continuationSeparator/>
      </w:r>
    </w:p>
  </w:endnote>
  <w:endnote w:type="continuationNotice" w:id="1">
    <w:p w14:paraId="67DE02E3" w14:textId="77777777" w:rsidR="00CF2940" w:rsidRDefault="00CF2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CD531" w14:textId="77777777" w:rsidR="00CF2940" w:rsidRDefault="00CF2940">
      <w:r>
        <w:separator/>
      </w:r>
    </w:p>
  </w:footnote>
  <w:footnote w:type="continuationSeparator" w:id="0">
    <w:p w14:paraId="512C63D0" w14:textId="77777777" w:rsidR="00CF2940" w:rsidRDefault="00CF2940">
      <w:r>
        <w:continuationSeparator/>
      </w:r>
    </w:p>
  </w:footnote>
  <w:footnote w:type="continuationNotice" w:id="1">
    <w:p w14:paraId="612D6890" w14:textId="77777777" w:rsidR="00CF2940" w:rsidRDefault="00CF29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0D45"/>
    <w:rsid w:val="000045B0"/>
    <w:rsid w:val="00011631"/>
    <w:rsid w:val="00020527"/>
    <w:rsid w:val="00022E4A"/>
    <w:rsid w:val="00023094"/>
    <w:rsid w:val="00031035"/>
    <w:rsid w:val="00032F9C"/>
    <w:rsid w:val="00033031"/>
    <w:rsid w:val="00034A9E"/>
    <w:rsid w:val="000405C8"/>
    <w:rsid w:val="0004071A"/>
    <w:rsid w:val="000437EE"/>
    <w:rsid w:val="000448A3"/>
    <w:rsid w:val="00045FE4"/>
    <w:rsid w:val="0004757B"/>
    <w:rsid w:val="000525B1"/>
    <w:rsid w:val="00053412"/>
    <w:rsid w:val="00054ADD"/>
    <w:rsid w:val="00054B0F"/>
    <w:rsid w:val="00056A3A"/>
    <w:rsid w:val="00060909"/>
    <w:rsid w:val="0006330C"/>
    <w:rsid w:val="00074824"/>
    <w:rsid w:val="00074DB2"/>
    <w:rsid w:val="000755D4"/>
    <w:rsid w:val="0008101C"/>
    <w:rsid w:val="00082546"/>
    <w:rsid w:val="00090369"/>
    <w:rsid w:val="00093BBB"/>
    <w:rsid w:val="0009529A"/>
    <w:rsid w:val="00097492"/>
    <w:rsid w:val="000A0738"/>
    <w:rsid w:val="000A6394"/>
    <w:rsid w:val="000B15AA"/>
    <w:rsid w:val="000B7FED"/>
    <w:rsid w:val="000C038A"/>
    <w:rsid w:val="000C1C02"/>
    <w:rsid w:val="000C535F"/>
    <w:rsid w:val="000C5CEE"/>
    <w:rsid w:val="000C6598"/>
    <w:rsid w:val="000C74C5"/>
    <w:rsid w:val="000C7DE8"/>
    <w:rsid w:val="000D2211"/>
    <w:rsid w:val="000D2E29"/>
    <w:rsid w:val="000D44B3"/>
    <w:rsid w:val="000D774B"/>
    <w:rsid w:val="000E2D95"/>
    <w:rsid w:val="000E3ADC"/>
    <w:rsid w:val="000E54C6"/>
    <w:rsid w:val="000E62C3"/>
    <w:rsid w:val="000E6593"/>
    <w:rsid w:val="000E788C"/>
    <w:rsid w:val="000F32CB"/>
    <w:rsid w:val="00106D23"/>
    <w:rsid w:val="00115C74"/>
    <w:rsid w:val="00122C0E"/>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77952"/>
    <w:rsid w:val="00180357"/>
    <w:rsid w:val="00185B8F"/>
    <w:rsid w:val="0019075A"/>
    <w:rsid w:val="00191992"/>
    <w:rsid w:val="00192C46"/>
    <w:rsid w:val="0019388A"/>
    <w:rsid w:val="001A08B3"/>
    <w:rsid w:val="001A0D34"/>
    <w:rsid w:val="001A16D4"/>
    <w:rsid w:val="001A4434"/>
    <w:rsid w:val="001A44CE"/>
    <w:rsid w:val="001A47E6"/>
    <w:rsid w:val="001A654F"/>
    <w:rsid w:val="001A7B60"/>
    <w:rsid w:val="001B1A01"/>
    <w:rsid w:val="001B52F0"/>
    <w:rsid w:val="001B7A65"/>
    <w:rsid w:val="001C1BEE"/>
    <w:rsid w:val="001C6F62"/>
    <w:rsid w:val="001E41F3"/>
    <w:rsid w:val="001F0A77"/>
    <w:rsid w:val="001F0D1C"/>
    <w:rsid w:val="002030DE"/>
    <w:rsid w:val="00206BB4"/>
    <w:rsid w:val="00206D84"/>
    <w:rsid w:val="00211838"/>
    <w:rsid w:val="00214937"/>
    <w:rsid w:val="00215536"/>
    <w:rsid w:val="00224088"/>
    <w:rsid w:val="002244E4"/>
    <w:rsid w:val="002265A6"/>
    <w:rsid w:val="00226622"/>
    <w:rsid w:val="00231497"/>
    <w:rsid w:val="00236392"/>
    <w:rsid w:val="00242430"/>
    <w:rsid w:val="00243A1F"/>
    <w:rsid w:val="00247F85"/>
    <w:rsid w:val="00254894"/>
    <w:rsid w:val="00255AE7"/>
    <w:rsid w:val="00257542"/>
    <w:rsid w:val="0026004D"/>
    <w:rsid w:val="002640DD"/>
    <w:rsid w:val="00265DCB"/>
    <w:rsid w:val="00272CAF"/>
    <w:rsid w:val="00275CF7"/>
    <w:rsid w:val="00275D12"/>
    <w:rsid w:val="002762C4"/>
    <w:rsid w:val="00276FD7"/>
    <w:rsid w:val="00281082"/>
    <w:rsid w:val="00282D17"/>
    <w:rsid w:val="00283EF0"/>
    <w:rsid w:val="00284FEB"/>
    <w:rsid w:val="002860C4"/>
    <w:rsid w:val="00286C5E"/>
    <w:rsid w:val="00286C86"/>
    <w:rsid w:val="00287F2D"/>
    <w:rsid w:val="00291EBA"/>
    <w:rsid w:val="00292003"/>
    <w:rsid w:val="00293997"/>
    <w:rsid w:val="0029538C"/>
    <w:rsid w:val="002A5325"/>
    <w:rsid w:val="002A6792"/>
    <w:rsid w:val="002B1899"/>
    <w:rsid w:val="002B5741"/>
    <w:rsid w:val="002C14E9"/>
    <w:rsid w:val="002C2458"/>
    <w:rsid w:val="002C2598"/>
    <w:rsid w:val="002C48E5"/>
    <w:rsid w:val="002D2CB7"/>
    <w:rsid w:val="002D623E"/>
    <w:rsid w:val="002E029C"/>
    <w:rsid w:val="002E3B4D"/>
    <w:rsid w:val="002E472E"/>
    <w:rsid w:val="002E5DAB"/>
    <w:rsid w:val="002E7527"/>
    <w:rsid w:val="002F0ED8"/>
    <w:rsid w:val="002F3130"/>
    <w:rsid w:val="00305409"/>
    <w:rsid w:val="00306DF2"/>
    <w:rsid w:val="003116C5"/>
    <w:rsid w:val="00314FD3"/>
    <w:rsid w:val="00315636"/>
    <w:rsid w:val="00316251"/>
    <w:rsid w:val="00321123"/>
    <w:rsid w:val="003229A3"/>
    <w:rsid w:val="0032311A"/>
    <w:rsid w:val="003234FE"/>
    <w:rsid w:val="00323B97"/>
    <w:rsid w:val="00323C6C"/>
    <w:rsid w:val="003260B8"/>
    <w:rsid w:val="0033200A"/>
    <w:rsid w:val="00332CD0"/>
    <w:rsid w:val="00335E7B"/>
    <w:rsid w:val="0034047B"/>
    <w:rsid w:val="00342B7D"/>
    <w:rsid w:val="003448E7"/>
    <w:rsid w:val="00345288"/>
    <w:rsid w:val="00347342"/>
    <w:rsid w:val="00353FE0"/>
    <w:rsid w:val="00356180"/>
    <w:rsid w:val="00356B5B"/>
    <w:rsid w:val="003609EF"/>
    <w:rsid w:val="0036231A"/>
    <w:rsid w:val="003639E3"/>
    <w:rsid w:val="0036586D"/>
    <w:rsid w:val="0037461F"/>
    <w:rsid w:val="00374DD4"/>
    <w:rsid w:val="003809F4"/>
    <w:rsid w:val="00390639"/>
    <w:rsid w:val="00390926"/>
    <w:rsid w:val="003968D6"/>
    <w:rsid w:val="003A4444"/>
    <w:rsid w:val="003B03DE"/>
    <w:rsid w:val="003B0CB7"/>
    <w:rsid w:val="003B1B41"/>
    <w:rsid w:val="003B3A43"/>
    <w:rsid w:val="003C7965"/>
    <w:rsid w:val="003D03FB"/>
    <w:rsid w:val="003D1A6B"/>
    <w:rsid w:val="003D3D96"/>
    <w:rsid w:val="003D4713"/>
    <w:rsid w:val="003D73AA"/>
    <w:rsid w:val="003E16BB"/>
    <w:rsid w:val="003E1A36"/>
    <w:rsid w:val="003E4CBC"/>
    <w:rsid w:val="003E4E32"/>
    <w:rsid w:val="003F0161"/>
    <w:rsid w:val="003F164F"/>
    <w:rsid w:val="003F22DB"/>
    <w:rsid w:val="003F3823"/>
    <w:rsid w:val="003F46D0"/>
    <w:rsid w:val="003F6030"/>
    <w:rsid w:val="004011E5"/>
    <w:rsid w:val="004073FE"/>
    <w:rsid w:val="00410289"/>
    <w:rsid w:val="00410371"/>
    <w:rsid w:val="00413CA4"/>
    <w:rsid w:val="00413DC1"/>
    <w:rsid w:val="00423497"/>
    <w:rsid w:val="004242F1"/>
    <w:rsid w:val="0042448F"/>
    <w:rsid w:val="00425465"/>
    <w:rsid w:val="00426DAA"/>
    <w:rsid w:val="004314D4"/>
    <w:rsid w:val="00431B3A"/>
    <w:rsid w:val="004322C7"/>
    <w:rsid w:val="00437395"/>
    <w:rsid w:val="004467A0"/>
    <w:rsid w:val="00451828"/>
    <w:rsid w:val="00452364"/>
    <w:rsid w:val="00455198"/>
    <w:rsid w:val="0047455D"/>
    <w:rsid w:val="004755F8"/>
    <w:rsid w:val="00477647"/>
    <w:rsid w:val="004844E0"/>
    <w:rsid w:val="00485DBC"/>
    <w:rsid w:val="004866D2"/>
    <w:rsid w:val="00495DE1"/>
    <w:rsid w:val="0049767D"/>
    <w:rsid w:val="004A5F15"/>
    <w:rsid w:val="004B0512"/>
    <w:rsid w:val="004B1535"/>
    <w:rsid w:val="004B45ED"/>
    <w:rsid w:val="004B487E"/>
    <w:rsid w:val="004B568B"/>
    <w:rsid w:val="004B75B7"/>
    <w:rsid w:val="004B78E4"/>
    <w:rsid w:val="004C0772"/>
    <w:rsid w:val="004C40DD"/>
    <w:rsid w:val="004C5CD1"/>
    <w:rsid w:val="004C7828"/>
    <w:rsid w:val="004D02DF"/>
    <w:rsid w:val="004D162E"/>
    <w:rsid w:val="004D273F"/>
    <w:rsid w:val="004D2A2F"/>
    <w:rsid w:val="004D3323"/>
    <w:rsid w:val="004D3604"/>
    <w:rsid w:val="004D4588"/>
    <w:rsid w:val="004D4E12"/>
    <w:rsid w:val="004D6D2F"/>
    <w:rsid w:val="004D7AC5"/>
    <w:rsid w:val="004F2CC3"/>
    <w:rsid w:val="004F37F5"/>
    <w:rsid w:val="005025FD"/>
    <w:rsid w:val="0050699A"/>
    <w:rsid w:val="0051012F"/>
    <w:rsid w:val="0051346E"/>
    <w:rsid w:val="005141D9"/>
    <w:rsid w:val="0051580D"/>
    <w:rsid w:val="00526603"/>
    <w:rsid w:val="00531598"/>
    <w:rsid w:val="00532C2D"/>
    <w:rsid w:val="005438BA"/>
    <w:rsid w:val="00544083"/>
    <w:rsid w:val="005457ED"/>
    <w:rsid w:val="00547111"/>
    <w:rsid w:val="00547BBC"/>
    <w:rsid w:val="00555EF0"/>
    <w:rsid w:val="00556ACC"/>
    <w:rsid w:val="00557E4F"/>
    <w:rsid w:val="0056157F"/>
    <w:rsid w:val="00561ED6"/>
    <w:rsid w:val="005817A8"/>
    <w:rsid w:val="0059089A"/>
    <w:rsid w:val="005915BD"/>
    <w:rsid w:val="00592D74"/>
    <w:rsid w:val="005B0352"/>
    <w:rsid w:val="005B0DB1"/>
    <w:rsid w:val="005B44DA"/>
    <w:rsid w:val="005C046F"/>
    <w:rsid w:val="005C21C9"/>
    <w:rsid w:val="005C3B5F"/>
    <w:rsid w:val="005C4947"/>
    <w:rsid w:val="005D1D1E"/>
    <w:rsid w:val="005D4803"/>
    <w:rsid w:val="005D5A94"/>
    <w:rsid w:val="005D5EA8"/>
    <w:rsid w:val="005D6510"/>
    <w:rsid w:val="005D77AD"/>
    <w:rsid w:val="005E2C44"/>
    <w:rsid w:val="005E327F"/>
    <w:rsid w:val="005E6D74"/>
    <w:rsid w:val="005F1EEF"/>
    <w:rsid w:val="006004D3"/>
    <w:rsid w:val="0060062F"/>
    <w:rsid w:val="006028B3"/>
    <w:rsid w:val="00602F1F"/>
    <w:rsid w:val="00603850"/>
    <w:rsid w:val="0060766A"/>
    <w:rsid w:val="00612C69"/>
    <w:rsid w:val="00616E08"/>
    <w:rsid w:val="00620F57"/>
    <w:rsid w:val="00621188"/>
    <w:rsid w:val="006218CB"/>
    <w:rsid w:val="0062190C"/>
    <w:rsid w:val="00623ECB"/>
    <w:rsid w:val="0062429F"/>
    <w:rsid w:val="006257ED"/>
    <w:rsid w:val="006307F6"/>
    <w:rsid w:val="00635026"/>
    <w:rsid w:val="00643D2D"/>
    <w:rsid w:val="00643EAC"/>
    <w:rsid w:val="006445F4"/>
    <w:rsid w:val="00644E21"/>
    <w:rsid w:val="00646545"/>
    <w:rsid w:val="006532F1"/>
    <w:rsid w:val="00653DE4"/>
    <w:rsid w:val="00655B13"/>
    <w:rsid w:val="00657EC5"/>
    <w:rsid w:val="00665C47"/>
    <w:rsid w:val="00666BCE"/>
    <w:rsid w:val="00666BE5"/>
    <w:rsid w:val="00675548"/>
    <w:rsid w:val="00687467"/>
    <w:rsid w:val="00692C8F"/>
    <w:rsid w:val="006938D1"/>
    <w:rsid w:val="00695808"/>
    <w:rsid w:val="0069591B"/>
    <w:rsid w:val="00695A5C"/>
    <w:rsid w:val="00697D77"/>
    <w:rsid w:val="006A0567"/>
    <w:rsid w:val="006A57FC"/>
    <w:rsid w:val="006B3A49"/>
    <w:rsid w:val="006B3FC7"/>
    <w:rsid w:val="006B46FB"/>
    <w:rsid w:val="006C52FC"/>
    <w:rsid w:val="006C5CA7"/>
    <w:rsid w:val="006C6AF3"/>
    <w:rsid w:val="006D1CF2"/>
    <w:rsid w:val="006D35E8"/>
    <w:rsid w:val="006D5E1A"/>
    <w:rsid w:val="006E21FB"/>
    <w:rsid w:val="006F0869"/>
    <w:rsid w:val="006F4109"/>
    <w:rsid w:val="006F4908"/>
    <w:rsid w:val="006F7C5A"/>
    <w:rsid w:val="00703855"/>
    <w:rsid w:val="00703D85"/>
    <w:rsid w:val="00704DA8"/>
    <w:rsid w:val="00711479"/>
    <w:rsid w:val="00714AC8"/>
    <w:rsid w:val="007222A6"/>
    <w:rsid w:val="007266B6"/>
    <w:rsid w:val="00727CE0"/>
    <w:rsid w:val="0073526E"/>
    <w:rsid w:val="0073549A"/>
    <w:rsid w:val="00735CE0"/>
    <w:rsid w:val="00737453"/>
    <w:rsid w:val="0074015D"/>
    <w:rsid w:val="00745721"/>
    <w:rsid w:val="00750C69"/>
    <w:rsid w:val="00753FFB"/>
    <w:rsid w:val="007541BD"/>
    <w:rsid w:val="00755889"/>
    <w:rsid w:val="00763B7B"/>
    <w:rsid w:val="00766BA5"/>
    <w:rsid w:val="00775BCF"/>
    <w:rsid w:val="0077649F"/>
    <w:rsid w:val="0078538B"/>
    <w:rsid w:val="007900FA"/>
    <w:rsid w:val="00791860"/>
    <w:rsid w:val="00792342"/>
    <w:rsid w:val="00793E90"/>
    <w:rsid w:val="00796526"/>
    <w:rsid w:val="0079676B"/>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30BC"/>
    <w:rsid w:val="007D6A07"/>
    <w:rsid w:val="007E3C74"/>
    <w:rsid w:val="007F3AAF"/>
    <w:rsid w:val="007F71D6"/>
    <w:rsid w:val="007F7259"/>
    <w:rsid w:val="007F74CD"/>
    <w:rsid w:val="008040A8"/>
    <w:rsid w:val="008103BA"/>
    <w:rsid w:val="008109A1"/>
    <w:rsid w:val="008121DF"/>
    <w:rsid w:val="00813DD2"/>
    <w:rsid w:val="0082669D"/>
    <w:rsid w:val="00826933"/>
    <w:rsid w:val="00826DCF"/>
    <w:rsid w:val="008279FA"/>
    <w:rsid w:val="008309DF"/>
    <w:rsid w:val="00831913"/>
    <w:rsid w:val="00837184"/>
    <w:rsid w:val="0084534E"/>
    <w:rsid w:val="008461E9"/>
    <w:rsid w:val="00853AD2"/>
    <w:rsid w:val="00860852"/>
    <w:rsid w:val="00861C05"/>
    <w:rsid w:val="008626E7"/>
    <w:rsid w:val="00864134"/>
    <w:rsid w:val="0087041E"/>
    <w:rsid w:val="00870EE7"/>
    <w:rsid w:val="00883AF9"/>
    <w:rsid w:val="00885CB9"/>
    <w:rsid w:val="008863B9"/>
    <w:rsid w:val="00891BE9"/>
    <w:rsid w:val="00891E66"/>
    <w:rsid w:val="00897E93"/>
    <w:rsid w:val="008A0D2B"/>
    <w:rsid w:val="008A3338"/>
    <w:rsid w:val="008A45A6"/>
    <w:rsid w:val="008A4E8C"/>
    <w:rsid w:val="008B071E"/>
    <w:rsid w:val="008B0A39"/>
    <w:rsid w:val="008B1D2D"/>
    <w:rsid w:val="008C0981"/>
    <w:rsid w:val="008C1463"/>
    <w:rsid w:val="008C178A"/>
    <w:rsid w:val="008C1E93"/>
    <w:rsid w:val="008D03D4"/>
    <w:rsid w:val="008D0C43"/>
    <w:rsid w:val="008D1819"/>
    <w:rsid w:val="008D3CCC"/>
    <w:rsid w:val="008E54C9"/>
    <w:rsid w:val="008E5EF1"/>
    <w:rsid w:val="008F3649"/>
    <w:rsid w:val="008F3789"/>
    <w:rsid w:val="008F686C"/>
    <w:rsid w:val="008F7BB7"/>
    <w:rsid w:val="009148DE"/>
    <w:rsid w:val="0091614C"/>
    <w:rsid w:val="0092220A"/>
    <w:rsid w:val="00930AC6"/>
    <w:rsid w:val="00935638"/>
    <w:rsid w:val="009403B8"/>
    <w:rsid w:val="00940E28"/>
    <w:rsid w:val="00940E5F"/>
    <w:rsid w:val="00941E30"/>
    <w:rsid w:val="00943BA9"/>
    <w:rsid w:val="00944CE5"/>
    <w:rsid w:val="00950F2B"/>
    <w:rsid w:val="00951F8E"/>
    <w:rsid w:val="00953C9C"/>
    <w:rsid w:val="009608BC"/>
    <w:rsid w:val="009624DB"/>
    <w:rsid w:val="00965F96"/>
    <w:rsid w:val="00974642"/>
    <w:rsid w:val="0097645E"/>
    <w:rsid w:val="009777D9"/>
    <w:rsid w:val="00980C9F"/>
    <w:rsid w:val="00984E10"/>
    <w:rsid w:val="00985AEA"/>
    <w:rsid w:val="00991B88"/>
    <w:rsid w:val="0099203B"/>
    <w:rsid w:val="00992CC8"/>
    <w:rsid w:val="009936C7"/>
    <w:rsid w:val="00996272"/>
    <w:rsid w:val="00997FCE"/>
    <w:rsid w:val="009A0A90"/>
    <w:rsid w:val="009A199C"/>
    <w:rsid w:val="009A4D85"/>
    <w:rsid w:val="009A5753"/>
    <w:rsid w:val="009A579D"/>
    <w:rsid w:val="009A5C83"/>
    <w:rsid w:val="009A7308"/>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762F"/>
    <w:rsid w:val="009F0FC9"/>
    <w:rsid w:val="009F5C49"/>
    <w:rsid w:val="009F6504"/>
    <w:rsid w:val="009F734F"/>
    <w:rsid w:val="00A01070"/>
    <w:rsid w:val="00A02F75"/>
    <w:rsid w:val="00A07746"/>
    <w:rsid w:val="00A14AF9"/>
    <w:rsid w:val="00A163C2"/>
    <w:rsid w:val="00A20D90"/>
    <w:rsid w:val="00A23AE8"/>
    <w:rsid w:val="00A246B6"/>
    <w:rsid w:val="00A26C57"/>
    <w:rsid w:val="00A300B4"/>
    <w:rsid w:val="00A30839"/>
    <w:rsid w:val="00A32420"/>
    <w:rsid w:val="00A3560F"/>
    <w:rsid w:val="00A42C66"/>
    <w:rsid w:val="00A47E70"/>
    <w:rsid w:val="00A508E1"/>
    <w:rsid w:val="00A50CF0"/>
    <w:rsid w:val="00A539F8"/>
    <w:rsid w:val="00A5515A"/>
    <w:rsid w:val="00A576E5"/>
    <w:rsid w:val="00A65A3E"/>
    <w:rsid w:val="00A663C6"/>
    <w:rsid w:val="00A7095F"/>
    <w:rsid w:val="00A70EC0"/>
    <w:rsid w:val="00A73E23"/>
    <w:rsid w:val="00A766A4"/>
    <w:rsid w:val="00A7671C"/>
    <w:rsid w:val="00A80317"/>
    <w:rsid w:val="00A819EB"/>
    <w:rsid w:val="00A94E20"/>
    <w:rsid w:val="00AA066F"/>
    <w:rsid w:val="00AA285A"/>
    <w:rsid w:val="00AA2CBC"/>
    <w:rsid w:val="00AB16B1"/>
    <w:rsid w:val="00AB4C40"/>
    <w:rsid w:val="00AC1D34"/>
    <w:rsid w:val="00AC301C"/>
    <w:rsid w:val="00AC5563"/>
    <w:rsid w:val="00AC5820"/>
    <w:rsid w:val="00AC58BD"/>
    <w:rsid w:val="00AC5DA2"/>
    <w:rsid w:val="00AC6EF5"/>
    <w:rsid w:val="00AC7B46"/>
    <w:rsid w:val="00AD0D75"/>
    <w:rsid w:val="00AD184B"/>
    <w:rsid w:val="00AD1CD8"/>
    <w:rsid w:val="00AD1D0F"/>
    <w:rsid w:val="00AD1FB7"/>
    <w:rsid w:val="00AD380E"/>
    <w:rsid w:val="00AE6CF3"/>
    <w:rsid w:val="00AF558C"/>
    <w:rsid w:val="00AF679E"/>
    <w:rsid w:val="00AF774E"/>
    <w:rsid w:val="00AF78FD"/>
    <w:rsid w:val="00B0036D"/>
    <w:rsid w:val="00B0265B"/>
    <w:rsid w:val="00B070D4"/>
    <w:rsid w:val="00B1333D"/>
    <w:rsid w:val="00B13E61"/>
    <w:rsid w:val="00B23570"/>
    <w:rsid w:val="00B23ED6"/>
    <w:rsid w:val="00B253F8"/>
    <w:rsid w:val="00B258BB"/>
    <w:rsid w:val="00B37241"/>
    <w:rsid w:val="00B42346"/>
    <w:rsid w:val="00B43275"/>
    <w:rsid w:val="00B47ACF"/>
    <w:rsid w:val="00B50F2C"/>
    <w:rsid w:val="00B51553"/>
    <w:rsid w:val="00B53FB2"/>
    <w:rsid w:val="00B6402F"/>
    <w:rsid w:val="00B65D99"/>
    <w:rsid w:val="00B67B97"/>
    <w:rsid w:val="00B728EF"/>
    <w:rsid w:val="00B75075"/>
    <w:rsid w:val="00B7789E"/>
    <w:rsid w:val="00B84FA0"/>
    <w:rsid w:val="00B8647F"/>
    <w:rsid w:val="00B86682"/>
    <w:rsid w:val="00B909EE"/>
    <w:rsid w:val="00B93C71"/>
    <w:rsid w:val="00B940B7"/>
    <w:rsid w:val="00B968C8"/>
    <w:rsid w:val="00B97B9C"/>
    <w:rsid w:val="00BA1992"/>
    <w:rsid w:val="00BA3EC5"/>
    <w:rsid w:val="00BA51D9"/>
    <w:rsid w:val="00BA6FD2"/>
    <w:rsid w:val="00BB1A9A"/>
    <w:rsid w:val="00BB2934"/>
    <w:rsid w:val="00BB44BA"/>
    <w:rsid w:val="00BB5DFC"/>
    <w:rsid w:val="00BC00DC"/>
    <w:rsid w:val="00BC12DB"/>
    <w:rsid w:val="00BC14AB"/>
    <w:rsid w:val="00BC40DB"/>
    <w:rsid w:val="00BC69A4"/>
    <w:rsid w:val="00BD279D"/>
    <w:rsid w:val="00BD5609"/>
    <w:rsid w:val="00BD6BB8"/>
    <w:rsid w:val="00BE2E4C"/>
    <w:rsid w:val="00BE36E7"/>
    <w:rsid w:val="00BE41B8"/>
    <w:rsid w:val="00BE466C"/>
    <w:rsid w:val="00BE4B6F"/>
    <w:rsid w:val="00BE592F"/>
    <w:rsid w:val="00BF465D"/>
    <w:rsid w:val="00BF4F20"/>
    <w:rsid w:val="00C01150"/>
    <w:rsid w:val="00C05328"/>
    <w:rsid w:val="00C056AB"/>
    <w:rsid w:val="00C078CD"/>
    <w:rsid w:val="00C1554E"/>
    <w:rsid w:val="00C22CF4"/>
    <w:rsid w:val="00C27373"/>
    <w:rsid w:val="00C345E3"/>
    <w:rsid w:val="00C35AFE"/>
    <w:rsid w:val="00C36015"/>
    <w:rsid w:val="00C37368"/>
    <w:rsid w:val="00C41295"/>
    <w:rsid w:val="00C42091"/>
    <w:rsid w:val="00C42262"/>
    <w:rsid w:val="00C454A5"/>
    <w:rsid w:val="00C47049"/>
    <w:rsid w:val="00C507EE"/>
    <w:rsid w:val="00C52F19"/>
    <w:rsid w:val="00C556EC"/>
    <w:rsid w:val="00C60574"/>
    <w:rsid w:val="00C6118F"/>
    <w:rsid w:val="00C62048"/>
    <w:rsid w:val="00C63B93"/>
    <w:rsid w:val="00C66B19"/>
    <w:rsid w:val="00C66BA2"/>
    <w:rsid w:val="00C67ACF"/>
    <w:rsid w:val="00C71A2D"/>
    <w:rsid w:val="00C757DF"/>
    <w:rsid w:val="00C75C03"/>
    <w:rsid w:val="00C8594F"/>
    <w:rsid w:val="00C870F6"/>
    <w:rsid w:val="00C87459"/>
    <w:rsid w:val="00C87A4D"/>
    <w:rsid w:val="00C87BCF"/>
    <w:rsid w:val="00C9471C"/>
    <w:rsid w:val="00C95985"/>
    <w:rsid w:val="00C97AC7"/>
    <w:rsid w:val="00CA1BD7"/>
    <w:rsid w:val="00CA23A5"/>
    <w:rsid w:val="00CA5608"/>
    <w:rsid w:val="00CB3359"/>
    <w:rsid w:val="00CB37FD"/>
    <w:rsid w:val="00CC3803"/>
    <w:rsid w:val="00CC390A"/>
    <w:rsid w:val="00CC5026"/>
    <w:rsid w:val="00CC68D0"/>
    <w:rsid w:val="00CC79FC"/>
    <w:rsid w:val="00CD0870"/>
    <w:rsid w:val="00CD0CA3"/>
    <w:rsid w:val="00CD296D"/>
    <w:rsid w:val="00CD6E19"/>
    <w:rsid w:val="00CF094C"/>
    <w:rsid w:val="00CF1856"/>
    <w:rsid w:val="00CF2940"/>
    <w:rsid w:val="00CF4CFD"/>
    <w:rsid w:val="00D02C63"/>
    <w:rsid w:val="00D03F9A"/>
    <w:rsid w:val="00D06D51"/>
    <w:rsid w:val="00D10740"/>
    <w:rsid w:val="00D1158C"/>
    <w:rsid w:val="00D171AD"/>
    <w:rsid w:val="00D237F4"/>
    <w:rsid w:val="00D24991"/>
    <w:rsid w:val="00D2697C"/>
    <w:rsid w:val="00D31D2A"/>
    <w:rsid w:val="00D35049"/>
    <w:rsid w:val="00D3560D"/>
    <w:rsid w:val="00D4136C"/>
    <w:rsid w:val="00D4195A"/>
    <w:rsid w:val="00D4398E"/>
    <w:rsid w:val="00D4777E"/>
    <w:rsid w:val="00D50255"/>
    <w:rsid w:val="00D5134F"/>
    <w:rsid w:val="00D54BE5"/>
    <w:rsid w:val="00D55E6F"/>
    <w:rsid w:val="00D56A0C"/>
    <w:rsid w:val="00D62D79"/>
    <w:rsid w:val="00D66520"/>
    <w:rsid w:val="00D67B46"/>
    <w:rsid w:val="00D7529A"/>
    <w:rsid w:val="00D75F00"/>
    <w:rsid w:val="00D76464"/>
    <w:rsid w:val="00D84AE9"/>
    <w:rsid w:val="00D86981"/>
    <w:rsid w:val="00D87C52"/>
    <w:rsid w:val="00D94D0C"/>
    <w:rsid w:val="00D96C85"/>
    <w:rsid w:val="00DA1F12"/>
    <w:rsid w:val="00DA47E4"/>
    <w:rsid w:val="00DA5D64"/>
    <w:rsid w:val="00DA5FD8"/>
    <w:rsid w:val="00DB1289"/>
    <w:rsid w:val="00DB1CF0"/>
    <w:rsid w:val="00DB20E5"/>
    <w:rsid w:val="00DB6AE4"/>
    <w:rsid w:val="00DC2D67"/>
    <w:rsid w:val="00DC6D56"/>
    <w:rsid w:val="00DD0C22"/>
    <w:rsid w:val="00DD1EA2"/>
    <w:rsid w:val="00DD37B9"/>
    <w:rsid w:val="00DD5FFB"/>
    <w:rsid w:val="00DD67D3"/>
    <w:rsid w:val="00DE34CF"/>
    <w:rsid w:val="00DE53C5"/>
    <w:rsid w:val="00DF1EC6"/>
    <w:rsid w:val="00E00BE3"/>
    <w:rsid w:val="00E02375"/>
    <w:rsid w:val="00E03EE7"/>
    <w:rsid w:val="00E06170"/>
    <w:rsid w:val="00E075F3"/>
    <w:rsid w:val="00E07A89"/>
    <w:rsid w:val="00E13AC6"/>
    <w:rsid w:val="00E13F3D"/>
    <w:rsid w:val="00E23858"/>
    <w:rsid w:val="00E32762"/>
    <w:rsid w:val="00E33A57"/>
    <w:rsid w:val="00E33F14"/>
    <w:rsid w:val="00E34898"/>
    <w:rsid w:val="00E377B5"/>
    <w:rsid w:val="00E4020B"/>
    <w:rsid w:val="00E40FB9"/>
    <w:rsid w:val="00E41211"/>
    <w:rsid w:val="00E41238"/>
    <w:rsid w:val="00E436A7"/>
    <w:rsid w:val="00E5055B"/>
    <w:rsid w:val="00E56C07"/>
    <w:rsid w:val="00E57009"/>
    <w:rsid w:val="00E60E5D"/>
    <w:rsid w:val="00E6198C"/>
    <w:rsid w:val="00E642FD"/>
    <w:rsid w:val="00E6463A"/>
    <w:rsid w:val="00E652D1"/>
    <w:rsid w:val="00E678EE"/>
    <w:rsid w:val="00E7510C"/>
    <w:rsid w:val="00E83C5C"/>
    <w:rsid w:val="00E9290E"/>
    <w:rsid w:val="00E932C4"/>
    <w:rsid w:val="00E97ADD"/>
    <w:rsid w:val="00EA0454"/>
    <w:rsid w:val="00EA2B7E"/>
    <w:rsid w:val="00EA666E"/>
    <w:rsid w:val="00EA6B19"/>
    <w:rsid w:val="00EB09B7"/>
    <w:rsid w:val="00EB15B0"/>
    <w:rsid w:val="00EB314E"/>
    <w:rsid w:val="00EB437E"/>
    <w:rsid w:val="00EC0312"/>
    <w:rsid w:val="00EC65BE"/>
    <w:rsid w:val="00ED4B0A"/>
    <w:rsid w:val="00ED59B2"/>
    <w:rsid w:val="00ED64B9"/>
    <w:rsid w:val="00EE0544"/>
    <w:rsid w:val="00EE2CCE"/>
    <w:rsid w:val="00EE3CD4"/>
    <w:rsid w:val="00EE7D7C"/>
    <w:rsid w:val="00EF0433"/>
    <w:rsid w:val="00EF2A06"/>
    <w:rsid w:val="00EF4D28"/>
    <w:rsid w:val="00EF52A1"/>
    <w:rsid w:val="00F0116B"/>
    <w:rsid w:val="00F03BD1"/>
    <w:rsid w:val="00F03FFF"/>
    <w:rsid w:val="00F04FE8"/>
    <w:rsid w:val="00F05671"/>
    <w:rsid w:val="00F11C20"/>
    <w:rsid w:val="00F14619"/>
    <w:rsid w:val="00F14C68"/>
    <w:rsid w:val="00F25D98"/>
    <w:rsid w:val="00F27481"/>
    <w:rsid w:val="00F300FB"/>
    <w:rsid w:val="00F31FF7"/>
    <w:rsid w:val="00F338A1"/>
    <w:rsid w:val="00F34F64"/>
    <w:rsid w:val="00F416B4"/>
    <w:rsid w:val="00F455BB"/>
    <w:rsid w:val="00F4602A"/>
    <w:rsid w:val="00F50D16"/>
    <w:rsid w:val="00F575C1"/>
    <w:rsid w:val="00F62DC5"/>
    <w:rsid w:val="00F63BBE"/>
    <w:rsid w:val="00F64F3C"/>
    <w:rsid w:val="00F665D9"/>
    <w:rsid w:val="00F7406C"/>
    <w:rsid w:val="00F805E9"/>
    <w:rsid w:val="00F80C2C"/>
    <w:rsid w:val="00F81DAE"/>
    <w:rsid w:val="00F8256D"/>
    <w:rsid w:val="00F837DE"/>
    <w:rsid w:val="00F93183"/>
    <w:rsid w:val="00FA1595"/>
    <w:rsid w:val="00FA73F9"/>
    <w:rsid w:val="00FA7A3B"/>
    <w:rsid w:val="00FB6386"/>
    <w:rsid w:val="00FB72F9"/>
    <w:rsid w:val="00FC165C"/>
    <w:rsid w:val="00FC1DBC"/>
    <w:rsid w:val="00FC5513"/>
    <w:rsid w:val="00FC5E5E"/>
    <w:rsid w:val="00FC6C71"/>
    <w:rsid w:val="00FD171D"/>
    <w:rsid w:val="00FD1740"/>
    <w:rsid w:val="00FD2639"/>
    <w:rsid w:val="00FD306D"/>
    <w:rsid w:val="00FE07D4"/>
    <w:rsid w:val="00FE2BB4"/>
    <w:rsid w:val="00FF287C"/>
    <w:rsid w:val="00FF2EAC"/>
    <w:rsid w:val="00FF6FAD"/>
    <w:rsid w:val="090538F4"/>
    <w:rsid w:val="0CD9792D"/>
    <w:rsid w:val="0CF978AE"/>
    <w:rsid w:val="15CB3BD8"/>
    <w:rsid w:val="1F75D744"/>
    <w:rsid w:val="20DA227F"/>
    <w:rsid w:val="214743FB"/>
    <w:rsid w:val="245D0846"/>
    <w:rsid w:val="24BA901A"/>
    <w:rsid w:val="25A020E3"/>
    <w:rsid w:val="28D0DCEB"/>
    <w:rsid w:val="31DBDF02"/>
    <w:rsid w:val="3C489EE5"/>
    <w:rsid w:val="435BB2C2"/>
    <w:rsid w:val="451B6C09"/>
    <w:rsid w:val="4DF852BB"/>
    <w:rsid w:val="566F9874"/>
    <w:rsid w:val="5727C6E8"/>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2DD6F5F-E976-48DB-BECE-519A64891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TACChar">
    <w:name w:val="TAC Char"/>
    <w:link w:val="TAC"/>
    <w:rsid w:val="000748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2305</Words>
  <Characters>13701</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2</cp:revision>
  <cp:lastPrinted>1900-01-02T02:00:00Z</cp:lastPrinted>
  <dcterms:created xsi:type="dcterms:W3CDTF">2023-01-17T09:12:00Z</dcterms:created>
  <dcterms:modified xsi:type="dcterms:W3CDTF">2023-01-17T09:12:00Z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