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FBDF1" w14:textId="37964D13" w:rsidR="00E85069" w:rsidRPr="00E9468F" w:rsidRDefault="00E85069" w:rsidP="00E850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#154-AH-e</w:t>
      </w:r>
      <w:r w:rsidRPr="00E9468F">
        <w:rPr>
          <w:b/>
          <w:i/>
          <w:noProof/>
          <w:sz w:val="28"/>
          <w:lang w:val="en-US"/>
        </w:rPr>
        <w:tab/>
      </w:r>
      <w:r w:rsidRPr="00E941FF">
        <w:rPr>
          <w:b/>
          <w:i/>
          <w:noProof/>
          <w:sz w:val="28"/>
        </w:rPr>
        <w:t>S2-</w:t>
      </w:r>
      <w:r w:rsidR="00811727">
        <w:rPr>
          <w:b/>
          <w:i/>
          <w:noProof/>
          <w:sz w:val="28"/>
        </w:rPr>
        <w:t>23</w:t>
      </w:r>
      <w:r w:rsidR="00EC7684">
        <w:rPr>
          <w:b/>
          <w:i/>
          <w:noProof/>
          <w:sz w:val="28"/>
        </w:rPr>
        <w:t>00</w:t>
      </w:r>
      <w:r w:rsidR="00811727" w:rsidRPr="00811727">
        <w:rPr>
          <w:b/>
          <w:i/>
          <w:noProof/>
          <w:sz w:val="28"/>
        </w:rPr>
        <w:t>91</w:t>
      </w:r>
      <w:r w:rsidR="002C6906">
        <w:rPr>
          <w:b/>
          <w:i/>
          <w:noProof/>
          <w:sz w:val="28"/>
        </w:rPr>
        <w:t>7</w:t>
      </w:r>
    </w:p>
    <w:p w14:paraId="0D366ABF" w14:textId="77777777" w:rsidR="00E85069" w:rsidRDefault="00E85069" w:rsidP="00E850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CD5">
        <w:rPr>
          <w:b/>
          <w:bCs/>
          <w:noProof/>
          <w:sz w:val="24"/>
        </w:rPr>
        <w:t>E-meeting,  2023-01-16 – 2023-01-20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069" w14:paraId="3BCE25AD" w14:textId="77777777" w:rsidTr="000728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9CA98" w14:textId="77777777" w:rsidR="00E85069" w:rsidRDefault="00E85069" w:rsidP="000728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5069" w14:paraId="791E0001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82C72" w14:textId="77777777" w:rsidR="00E85069" w:rsidRDefault="00E85069" w:rsidP="00072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5069" w14:paraId="21B0D3B3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32A7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1D19F6D0" w14:textId="77777777" w:rsidTr="000728D7">
        <w:tc>
          <w:tcPr>
            <w:tcW w:w="142" w:type="dxa"/>
            <w:tcBorders>
              <w:left w:val="single" w:sz="4" w:space="0" w:color="auto"/>
            </w:tcBorders>
          </w:tcPr>
          <w:p w14:paraId="17B643E9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7F8DE" w14:textId="77777777" w:rsidR="00E85069" w:rsidRPr="00410371" w:rsidRDefault="00E36EBA" w:rsidP="00072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5069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E85069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37F33178" w14:textId="77777777" w:rsidR="00E85069" w:rsidRPr="003C2B83" w:rsidRDefault="00E85069" w:rsidP="00072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D93C0" w14:textId="7099C413" w:rsidR="00E85069" w:rsidRPr="003C2B83" w:rsidRDefault="00AD5F9E" w:rsidP="000728D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4018</w:t>
            </w:r>
          </w:p>
        </w:tc>
        <w:tc>
          <w:tcPr>
            <w:tcW w:w="709" w:type="dxa"/>
          </w:tcPr>
          <w:p w14:paraId="0ED9E759" w14:textId="77777777" w:rsidR="00E85069" w:rsidRDefault="00E85069" w:rsidP="000728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8CF674" w14:textId="77777777" w:rsidR="00E85069" w:rsidRPr="00410371" w:rsidRDefault="00E85069" w:rsidP="00072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2D7B807" w14:textId="77777777" w:rsidR="00E85069" w:rsidRDefault="00E85069" w:rsidP="000728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BBB000" w14:textId="25A0A1B8" w:rsidR="00E85069" w:rsidRPr="00410371" w:rsidRDefault="00E36EBA" w:rsidP="00072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5069">
              <w:rPr>
                <w:b/>
                <w:noProof/>
                <w:sz w:val="28"/>
              </w:rPr>
              <w:t>1</w:t>
            </w:r>
            <w:r w:rsidR="002C6906">
              <w:rPr>
                <w:b/>
                <w:noProof/>
                <w:sz w:val="28"/>
              </w:rPr>
              <w:t>8</w:t>
            </w:r>
            <w:r w:rsidR="00144DB5">
              <w:rPr>
                <w:b/>
                <w:noProof/>
                <w:sz w:val="28"/>
              </w:rPr>
              <w:t>.</w:t>
            </w:r>
            <w:r w:rsidR="002C6906">
              <w:rPr>
                <w:b/>
                <w:noProof/>
                <w:sz w:val="28"/>
              </w:rPr>
              <w:t>0</w:t>
            </w:r>
            <w:r w:rsidR="00144DB5">
              <w:rPr>
                <w:b/>
                <w:noProof/>
                <w:sz w:val="28"/>
              </w:rPr>
              <w:t>.</w:t>
            </w:r>
            <w:r w:rsidR="00E850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BA01A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FD583BB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E5CA9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557E725D" w14:textId="77777777" w:rsidTr="000728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2B6997" w14:textId="77777777" w:rsidR="00E85069" w:rsidRPr="00F25D98" w:rsidRDefault="00E85069" w:rsidP="000728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5069" w14:paraId="758C19C7" w14:textId="77777777" w:rsidTr="000728D7">
        <w:tc>
          <w:tcPr>
            <w:tcW w:w="9641" w:type="dxa"/>
            <w:gridSpan w:val="9"/>
          </w:tcPr>
          <w:p w14:paraId="6EF62F9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5DF68" w14:textId="77777777" w:rsidR="00E85069" w:rsidRDefault="00E85069" w:rsidP="00E850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069" w14:paraId="0FC7E21C" w14:textId="77777777" w:rsidTr="000728D7">
        <w:tc>
          <w:tcPr>
            <w:tcW w:w="2835" w:type="dxa"/>
          </w:tcPr>
          <w:p w14:paraId="341852DA" w14:textId="77777777" w:rsidR="00E85069" w:rsidRDefault="00E85069" w:rsidP="00072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2F4645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78D13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DBDABB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3270E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DE05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7082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20A7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B859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3A135C" w14:textId="77777777" w:rsidR="00E85069" w:rsidRDefault="00E85069" w:rsidP="00E850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069" w14:paraId="2C4C9D75" w14:textId="77777777" w:rsidTr="000728D7">
        <w:tc>
          <w:tcPr>
            <w:tcW w:w="9640" w:type="dxa"/>
            <w:gridSpan w:val="11"/>
          </w:tcPr>
          <w:p w14:paraId="090552F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7F56D141" w14:textId="77777777" w:rsidTr="000728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41662B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92D96" w14:textId="02D4822C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supported services in UPF</w:t>
            </w:r>
          </w:p>
        </w:tc>
      </w:tr>
      <w:tr w:rsidR="00E85069" w14:paraId="7634BE31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40A6B9A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D0C11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DE30B3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60714BB8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72BDAA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85069" w14:paraId="6EBC9DE8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1A31D230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93E6D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5069" w14:paraId="2D51E71F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5502C3F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4D024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E7B08FA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3A1C554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1D11" w14:textId="602A9998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</w:p>
        </w:tc>
        <w:tc>
          <w:tcPr>
            <w:tcW w:w="567" w:type="dxa"/>
            <w:tcBorders>
              <w:left w:val="nil"/>
            </w:tcBorders>
          </w:tcPr>
          <w:p w14:paraId="5B680FAF" w14:textId="77777777" w:rsidR="00E85069" w:rsidRDefault="00E85069" w:rsidP="000728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E85D0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06338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2023-01-08</w:t>
            </w:r>
          </w:p>
        </w:tc>
      </w:tr>
      <w:tr w:rsidR="00E85069" w14:paraId="1CA98EB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21142A0D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9DF64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FE25E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0475C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E82B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B3390D1" w14:textId="77777777" w:rsidTr="000728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482B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72223" w14:textId="60024471" w:rsidR="00E85069" w:rsidRDefault="00E85069" w:rsidP="000728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55E06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4E6B2" w14:textId="77777777" w:rsidR="00E85069" w:rsidRDefault="00E85069" w:rsidP="000728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2FE53" w14:textId="65B3BDF5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F9E">
              <w:t>8</w:t>
            </w:r>
          </w:p>
        </w:tc>
      </w:tr>
      <w:tr w:rsidR="00E85069" w14:paraId="52DFAB20" w14:textId="77777777" w:rsidTr="000728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7738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27AE1B" w14:textId="77777777" w:rsidR="00E85069" w:rsidRDefault="00E85069" w:rsidP="000728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EDCA" w14:textId="77777777" w:rsidR="00E85069" w:rsidRDefault="00E85069" w:rsidP="000728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5501F" w14:textId="77777777" w:rsidR="00E85069" w:rsidRPr="007C2097" w:rsidRDefault="00E85069" w:rsidP="00072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5069" w14:paraId="184282F2" w14:textId="77777777" w:rsidTr="000728D7">
        <w:tc>
          <w:tcPr>
            <w:tcW w:w="1843" w:type="dxa"/>
          </w:tcPr>
          <w:p w14:paraId="69B4B9BF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6CD65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8BFDB8D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63CEE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C4715" w14:textId="655DECCF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of Rel-17, UPF may use SBI for Notifications sent directly to a consumer e.g., NEF.</w:t>
            </w:r>
          </w:p>
        </w:tc>
      </w:tr>
      <w:tr w:rsidR="00E85069" w14:paraId="08F95E2E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691C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6C2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9E271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B2C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E1CC5" w14:textId="16DCE39B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 of the limited scope of UPF</w:t>
            </w:r>
            <w:r w:rsidR="008F0C11">
              <w:rPr>
                <w:noProof/>
              </w:rPr>
              <w:t xml:space="preserve">, adding service and reference to 23.502 </w:t>
            </w:r>
          </w:p>
        </w:tc>
      </w:tr>
      <w:tr w:rsidR="00E85069" w14:paraId="48E58DAA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CD3B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303CD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3AE06F58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88375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7EB09" w14:textId="458E569D" w:rsidR="00E85069" w:rsidRDefault="00E36EBA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Mirror, </w:t>
            </w:r>
            <w:r w:rsidR="00E85069">
              <w:rPr>
                <w:noProof/>
              </w:rPr>
              <w:t>Wrong assumption of supported</w:t>
            </w:r>
            <w:r w:rsidR="008F0C11">
              <w:rPr>
                <w:noProof/>
              </w:rPr>
              <w:t xml:space="preserve"> UPF</w:t>
            </w:r>
            <w:r w:rsidR="00E85069">
              <w:rPr>
                <w:noProof/>
              </w:rPr>
              <w:t xml:space="preserve"> functionality in Rel-17</w:t>
            </w:r>
          </w:p>
        </w:tc>
      </w:tr>
      <w:tr w:rsidR="00E85069" w14:paraId="31789811" w14:textId="77777777" w:rsidTr="000728D7">
        <w:tc>
          <w:tcPr>
            <w:tcW w:w="2694" w:type="dxa"/>
            <w:gridSpan w:val="2"/>
          </w:tcPr>
          <w:p w14:paraId="4F1C49DA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4A039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567C577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E8057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E8456" w14:textId="0F40A3C4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 w:rsidRPr="00E85069">
              <w:rPr>
                <w:noProof/>
                <w:lang/>
              </w:rPr>
              <w:t>4.2.1</w:t>
            </w:r>
          </w:p>
        </w:tc>
      </w:tr>
      <w:tr w:rsidR="00E85069" w14:paraId="5336BA3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F2132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9797E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26E73BA1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3826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11327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C870B2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838F9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EA045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7A94330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74AAF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8E215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168C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BC74F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A025B" w14:textId="41078882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EBD5E09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5204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E4B8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45F59" w14:textId="36A4638B" w:rsidR="00E85069" w:rsidRDefault="00E36EBA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AA2FC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B8C98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332CAEC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D6FA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191EA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B0F2" w14:textId="5B8B99F2" w:rsidR="00E85069" w:rsidRDefault="00E36EBA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C262D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18CA0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2755A0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96A78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6728F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82FE4E6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EE273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2122B" w14:textId="5DBEEA1E" w:rsidR="00E85069" w:rsidRDefault="009636AA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not needed since this is fixed in </w:t>
            </w:r>
            <w:r w:rsidR="004C28F1">
              <w:rPr>
                <w:noProof/>
              </w:rPr>
              <w:t xml:space="preserve">CR for UPEAS </w:t>
            </w:r>
          </w:p>
        </w:tc>
      </w:tr>
      <w:tr w:rsidR="00E85069" w:rsidRPr="008863B9" w14:paraId="7D8B20AC" w14:textId="77777777" w:rsidTr="000728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D06E6" w14:textId="77777777" w:rsidR="00E85069" w:rsidRPr="008863B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E79FF" w14:textId="77777777" w:rsidR="00E85069" w:rsidRPr="008863B9" w:rsidRDefault="00E85069" w:rsidP="00072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069" w14:paraId="4EF24075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15C0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120C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FAA23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E4ECE32" w14:textId="77777777" w:rsidR="00E85069" w:rsidRDefault="00E85069" w:rsidP="00E85069">
      <w:pPr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049009A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BA8BC69" w14:textId="77777777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350BEEB" w14:textId="6C0A77A0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>******************* Change 1 *****************</w:t>
      </w:r>
    </w:p>
    <w:p w14:paraId="12306BA8" w14:textId="77777777" w:rsidR="00E85069" w:rsidRPr="00E85069" w:rsidRDefault="00E85069" w:rsidP="00E85069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Toc20149630"/>
      <w:bookmarkStart w:id="2" w:name="_Toc27846421"/>
      <w:bookmarkStart w:id="3" w:name="_Toc36187545"/>
      <w:bookmarkStart w:id="4" w:name="_Toc45183449"/>
      <w:bookmarkStart w:id="5" w:name="_Toc47342291"/>
      <w:bookmarkStart w:id="6" w:name="_Toc51768989"/>
      <w:bookmarkStart w:id="7" w:name="_Toc106187674"/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>4.2</w:t>
      </w:r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ab/>
        <w:t>Architecture reference model</w:t>
      </w:r>
      <w:bookmarkEnd w:id="1"/>
      <w:bookmarkEnd w:id="2"/>
      <w:bookmarkEnd w:id="3"/>
      <w:bookmarkEnd w:id="4"/>
      <w:bookmarkEnd w:id="5"/>
      <w:bookmarkEnd w:id="6"/>
      <w:bookmarkEnd w:id="7"/>
    </w:p>
    <w:p w14:paraId="06C12947" w14:textId="77777777" w:rsidR="002C6906" w:rsidRPr="002C6906" w:rsidRDefault="002C6906" w:rsidP="002C6906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8" w:name="_Toc122440062"/>
      <w:bookmarkStart w:id="9" w:name="_Toc20149631"/>
      <w:bookmarkStart w:id="10" w:name="_Toc27846422"/>
      <w:bookmarkStart w:id="11" w:name="_Toc36187546"/>
      <w:bookmarkStart w:id="12" w:name="_Toc45183450"/>
      <w:bookmarkStart w:id="13" w:name="_Toc47342292"/>
      <w:bookmarkStart w:id="14" w:name="_Toc51768990"/>
      <w:bookmarkStart w:id="15" w:name="_Toc122435619"/>
      <w:r w:rsidRPr="002C6906">
        <w:rPr>
          <w:rFonts w:ascii="Arial" w:eastAsia="Times New Roman" w:hAnsi="Arial" w:cs="Times New Roman"/>
          <w:sz w:val="28"/>
          <w:szCs w:val="20"/>
          <w:lang w:val="en-GB"/>
        </w:rPr>
        <w:t>4.2.1</w:t>
      </w:r>
      <w:r w:rsidRPr="002C6906">
        <w:rPr>
          <w:rFonts w:ascii="Arial" w:eastAsia="Times New Roman" w:hAnsi="Arial" w:cs="Times New Roman"/>
          <w:sz w:val="28"/>
          <w:szCs w:val="20"/>
          <w:lang w:val="en-GB"/>
        </w:rPr>
        <w:tab/>
        <w:t>General</w:t>
      </w:r>
      <w:bookmarkEnd w:id="8"/>
    </w:p>
    <w:p w14:paraId="3B59335A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This specification 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describes the architecture for the 5G System. The 5G architecture is defined as service-based and the interaction between network functions is represented in two ways.</w:t>
      </w:r>
    </w:p>
    <w:p w14:paraId="6813E420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A service-based representation, where network functions (e.g. AMF) within the Control Plane enables other authorized network functions to access their services. This representation also includes point-to-point reference points where necessary.</w:t>
      </w:r>
    </w:p>
    <w:p w14:paraId="5E23970F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 reference point representation, shows the interaction exist between the NF services in the network functions described by point-to-point reference point (e.g. N11) between any two network functions (e.g. AMF and SMF).</w:t>
      </w:r>
    </w:p>
    <w:p w14:paraId="166708D2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Service-based interfaces are listed in clause 4.2.6. Reference points are listed in clause 4.2.7.</w:t>
      </w:r>
    </w:p>
    <w:p w14:paraId="09CA291F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Network functions within the 5GC Control Plane shall only use service-based interfaces for their interactions.</w:t>
      </w:r>
    </w:p>
    <w:p w14:paraId="2B985305" w14:textId="77777777" w:rsidR="002C6906" w:rsidRPr="002C6906" w:rsidRDefault="002C6906" w:rsidP="002C69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interactions between NF services within one NF are not specified in this Release of the specification.</w:t>
      </w:r>
    </w:p>
    <w:p w14:paraId="0DB5A89B" w14:textId="08D16D6E" w:rsidR="002C6906" w:rsidRPr="002C6906" w:rsidDel="002C6906" w:rsidRDefault="002C6906" w:rsidP="002C69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6" w:author="Ericsson-MH4" w:date="2023-01-09T16:04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7" w:author="Ericsson-MH4" w:date="2023-01-09T16:04:00Z">
        <w:r w:rsidRPr="002C6906" w:rsidDel="002C69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NOTE 2:</w:delText>
        </w:r>
        <w:r w:rsidRPr="002C6906" w:rsidDel="002C69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delText>UPF does not provide any services in this Release of the specification, but can consume services provided by 5GC Control Plane NFs.</w:delText>
        </w:r>
      </w:del>
    </w:p>
    <w:p w14:paraId="0D120838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07D211E2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In addition to the architecture descriptions in clause 4, the following areas are further described in other specifications:</w:t>
      </w:r>
    </w:p>
    <w:p w14:paraId="2104ADCC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NG-RAN architecture is described in TS 38.300 [27] and TS 38.401 [42].</w:t>
      </w:r>
    </w:p>
    <w:p w14:paraId="4B8C2268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Security architecture is described in TS 33.501 [29] and TS 33.535 [124].</w:t>
      </w:r>
    </w:p>
    <w:p w14:paraId="5A10CB91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Charging architecture is described in TS 32.240 [41].</w:t>
      </w:r>
    </w:p>
    <w:p w14:paraId="515E6712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Media streaming architecture is described in TS 26.501 [135].</w:t>
      </w:r>
    </w:p>
    <w:p w14:paraId="2DA4FEDF" w14:textId="77777777" w:rsidR="002C6906" w:rsidRPr="002C6906" w:rsidRDefault="002C6906" w:rsidP="002C69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NFs listed in clause 4.2.2 are described in the following clauses or in the specifications above.</w:t>
      </w:r>
    </w:p>
    <w:bookmarkEnd w:id="9"/>
    <w:bookmarkEnd w:id="10"/>
    <w:bookmarkEnd w:id="11"/>
    <w:bookmarkEnd w:id="12"/>
    <w:bookmarkEnd w:id="13"/>
    <w:bookmarkEnd w:id="14"/>
    <w:bookmarkEnd w:id="15"/>
    <w:p w14:paraId="67EFA4ED" w14:textId="77777777" w:rsidR="008F0C11" w:rsidRDefault="008F0C11" w:rsidP="008F0C11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89C1A6D" w14:textId="77777777" w:rsidR="00E85069" w:rsidRPr="00E85069" w:rsidRDefault="00E85069" w:rsidP="00E85069">
      <w:pPr>
        <w:rPr>
          <w:lang w:val="en-GB"/>
        </w:rPr>
      </w:pPr>
    </w:p>
    <w:p w14:paraId="1040404D" w14:textId="77777777" w:rsidR="00E85069" w:rsidRPr="00460BE3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******************* </w:t>
      </w:r>
      <w:r>
        <w:rPr>
          <w:rFonts w:ascii="Courier New" w:eastAsia="SimSun" w:hAnsi="Courier New" w:cs="Courier New"/>
          <w:b/>
          <w:bCs/>
          <w:color w:val="FF0000"/>
        </w:rPr>
        <w:t xml:space="preserve">End of </w:t>
      </w:r>
      <w:r w:rsidRPr="00460BE3">
        <w:rPr>
          <w:rFonts w:ascii="Courier New" w:eastAsia="SimSun" w:hAnsi="Courier New" w:cs="Courier New"/>
          <w:b/>
          <w:bCs/>
          <w:color w:val="FF0000"/>
        </w:rPr>
        <w:t>Change</w:t>
      </w:r>
      <w:r>
        <w:rPr>
          <w:rFonts w:ascii="Courier New" w:eastAsia="SimSun" w:hAnsi="Courier New" w:cs="Courier New"/>
          <w:b/>
          <w:bCs/>
          <w:color w:val="FF0000"/>
        </w:rPr>
        <w:t>s</w:t>
      </w: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 *****************</w:t>
      </w:r>
    </w:p>
    <w:p w14:paraId="0BEF75E2" w14:textId="77777777" w:rsidR="00E85069" w:rsidRPr="009F0856" w:rsidRDefault="00E85069" w:rsidP="00E85069">
      <w:pPr>
        <w:rPr>
          <w:noProof/>
        </w:rPr>
      </w:pPr>
    </w:p>
    <w:p w14:paraId="006E7CDF" w14:textId="77777777" w:rsidR="00325D50" w:rsidRDefault="00325D50"/>
    <w:sectPr w:rsidR="00325D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F60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609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685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0E4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187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D4BE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6242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80D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4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16EF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69"/>
    <w:rsid w:val="00053F38"/>
    <w:rsid w:val="00077592"/>
    <w:rsid w:val="00115643"/>
    <w:rsid w:val="00144DB5"/>
    <w:rsid w:val="00280BB8"/>
    <w:rsid w:val="002C6906"/>
    <w:rsid w:val="00325D50"/>
    <w:rsid w:val="004C28F1"/>
    <w:rsid w:val="005536F0"/>
    <w:rsid w:val="00621667"/>
    <w:rsid w:val="00676CC4"/>
    <w:rsid w:val="006B38A8"/>
    <w:rsid w:val="00811727"/>
    <w:rsid w:val="008F0C11"/>
    <w:rsid w:val="009215A2"/>
    <w:rsid w:val="009636AA"/>
    <w:rsid w:val="00982A4B"/>
    <w:rsid w:val="00A231B5"/>
    <w:rsid w:val="00A61EF3"/>
    <w:rsid w:val="00AD5F9E"/>
    <w:rsid w:val="00B3081C"/>
    <w:rsid w:val="00B97D94"/>
    <w:rsid w:val="00BA6DB0"/>
    <w:rsid w:val="00E36EBA"/>
    <w:rsid w:val="00E85069"/>
    <w:rsid w:val="00EB1E41"/>
    <w:rsid w:val="00E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2D010"/>
  <w15:chartTrackingRefBased/>
  <w15:docId w15:val="{2B88F19A-498E-8841-B538-70B80BA0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E850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85069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5069"/>
    <w:rPr>
      <w:rFonts w:ascii="Arial" w:eastAsiaTheme="minorEastAsia" w:hAnsi="Arial" w:cs="Times New Roman"/>
      <w:sz w:val="28"/>
      <w:szCs w:val="20"/>
      <w:lang w:val="en-GB"/>
    </w:rPr>
  </w:style>
  <w:style w:type="paragraph" w:customStyle="1" w:styleId="CRCoverPage">
    <w:name w:val="CR Cover Page"/>
    <w:rsid w:val="00E85069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E8506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0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Normal"/>
    <w:link w:val="NOZchn"/>
    <w:qFormat/>
    <w:rsid w:val="00E85069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E85069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85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3GPP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Ericsson-MH4</dc:creator>
  <cp:keywords/>
  <dc:description/>
  <cp:lastModifiedBy>Ericsson0401</cp:lastModifiedBy>
  <cp:revision>5</cp:revision>
  <dcterms:created xsi:type="dcterms:W3CDTF">2023-01-09T15:02:00Z</dcterms:created>
  <dcterms:modified xsi:type="dcterms:W3CDTF">2023-01-09T18:14:00Z</dcterms:modified>
</cp:coreProperties>
</file>