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37639426" w:rsidR="005D4E0C" w:rsidRPr="00985CE7"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66AD7" w:rsidRPr="00985CE7">
        <w:rPr>
          <w:rFonts w:ascii="Arial" w:eastAsia="Arial Unicode MS" w:hAnsi="Arial" w:cs="Arial"/>
          <w:b/>
          <w:bCs/>
          <w:sz w:val="24"/>
        </w:rPr>
        <w:t>3</w:t>
      </w:r>
      <w:r w:rsidR="009C0F3C" w:rsidRPr="00985CE7">
        <w:rPr>
          <w:rFonts w:ascii="Arial" w:eastAsia="Arial Unicode MS" w:hAnsi="Arial" w:cs="Arial"/>
          <w:b/>
          <w:bCs/>
          <w:sz w:val="24"/>
        </w:rPr>
        <w:t>e</w:t>
      </w:r>
      <w:r w:rsidRPr="00985CE7">
        <w:rPr>
          <w:rFonts w:ascii="Arial" w:eastAsia="Arial Unicode MS" w:hAnsi="Arial" w:cs="Arial"/>
          <w:b/>
          <w:bCs/>
          <w:sz w:val="24"/>
        </w:rPr>
        <w:tab/>
      </w:r>
      <w:r w:rsidRPr="00985CE7">
        <w:rPr>
          <w:rFonts w:ascii="Arial" w:eastAsia="Arial Unicode MS" w:hAnsi="Arial" w:cs="Arial"/>
          <w:b/>
          <w:i/>
          <w:sz w:val="28"/>
        </w:rPr>
        <w:t>S2-</w:t>
      </w:r>
      <w:del w:id="0" w:author="Huawei_Hui_D3" w:date="2022-10-12T23:48:00Z">
        <w:r w:rsidRPr="00985CE7" w:rsidDel="00651E4C">
          <w:rPr>
            <w:rFonts w:ascii="Arial" w:eastAsia="Arial Unicode MS" w:hAnsi="Arial" w:cs="Arial"/>
            <w:b/>
            <w:i/>
            <w:sz w:val="28"/>
          </w:rPr>
          <w:delText>220</w:delText>
        </w:r>
        <w:r w:rsidR="007B0A0B" w:rsidRPr="00985CE7" w:rsidDel="00651E4C">
          <w:rPr>
            <w:rFonts w:ascii="Arial" w:eastAsia="Arial Unicode MS" w:hAnsi="Arial" w:cs="Arial"/>
            <w:b/>
            <w:i/>
            <w:sz w:val="28"/>
          </w:rPr>
          <w:delText>8978</w:delText>
        </w:r>
        <w:r w:rsidR="003C1270" w:rsidRPr="00985CE7" w:rsidDel="00651E4C">
          <w:rPr>
            <w:rFonts w:ascii="Arial" w:eastAsia="Arial Unicode MS" w:hAnsi="Arial" w:cs="Arial"/>
            <w:b/>
            <w:i/>
            <w:sz w:val="28"/>
          </w:rPr>
          <w:delText>r</w:delText>
        </w:r>
        <w:r w:rsidR="00985CE7" w:rsidRPr="00985CE7" w:rsidDel="00651E4C">
          <w:rPr>
            <w:rFonts w:ascii="Arial" w:eastAsia="Arial Unicode MS" w:hAnsi="Arial" w:cs="Arial"/>
            <w:b/>
            <w:i/>
            <w:sz w:val="28"/>
          </w:rPr>
          <w:delText>16</w:delText>
        </w:r>
      </w:del>
      <w:ins w:id="1" w:author="Huawei_Hui_D3" w:date="2022-10-12T23:48:00Z">
        <w:r w:rsidR="00651E4C" w:rsidRPr="00985CE7">
          <w:rPr>
            <w:rFonts w:ascii="Arial" w:eastAsia="Arial Unicode MS" w:hAnsi="Arial" w:cs="Arial"/>
            <w:b/>
            <w:i/>
            <w:sz w:val="28"/>
          </w:rPr>
          <w:t>2208978r1</w:t>
        </w:r>
        <w:r w:rsidR="00651E4C">
          <w:rPr>
            <w:rFonts w:ascii="Arial" w:eastAsia="Arial Unicode MS" w:hAnsi="Arial" w:cs="Arial"/>
            <w:b/>
            <w:i/>
            <w:sz w:val="28"/>
          </w:rPr>
          <w:t>7</w:t>
        </w:r>
      </w:ins>
      <w:bookmarkStart w:id="2" w:name="_GoBack"/>
      <w:bookmarkEnd w:id="2"/>
    </w:p>
    <w:p w14:paraId="4272A802" w14:textId="6F15487A" w:rsidR="00BC3C6F" w:rsidRPr="00985CE7"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E-meeting</w:t>
      </w:r>
      <w:r w:rsidR="009B0A97" w:rsidRPr="00985CE7">
        <w:rPr>
          <w:rFonts w:ascii="Arial" w:eastAsia="Arial Unicode MS" w:hAnsi="Arial" w:cs="Arial"/>
          <w:b/>
          <w:bCs/>
          <w:sz w:val="24"/>
        </w:rPr>
        <w:t xml:space="preserve">, </w:t>
      </w:r>
      <w:r w:rsidR="009C0F3C" w:rsidRPr="00985CE7">
        <w:rPr>
          <w:rFonts w:ascii="Arial" w:eastAsia="Arial Unicode MS" w:hAnsi="Arial" w:cs="Arial"/>
          <w:b/>
          <w:bCs/>
          <w:sz w:val="24"/>
        </w:rPr>
        <w:t>October 10-1</w:t>
      </w:r>
      <w:r w:rsidR="00905793" w:rsidRPr="00985CE7">
        <w:rPr>
          <w:rFonts w:ascii="Arial" w:eastAsia="Arial Unicode MS" w:hAnsi="Arial" w:cs="Arial"/>
          <w:b/>
          <w:bCs/>
          <w:sz w:val="24"/>
        </w:rPr>
        <w:t>7</w:t>
      </w:r>
      <w:r w:rsidR="009C0F3C" w:rsidRPr="00985CE7">
        <w:rPr>
          <w:rFonts w:ascii="Arial" w:eastAsia="Arial Unicode MS" w:hAnsi="Arial" w:cs="Arial"/>
          <w:b/>
          <w:bCs/>
          <w:sz w:val="24"/>
        </w:rPr>
        <w:t>, 2022</w:t>
      </w:r>
      <w:r w:rsidR="003244C5" w:rsidRPr="00985CE7">
        <w:rPr>
          <w:rFonts w:ascii="Arial" w:eastAsia="Arial Unicode MS" w:hAnsi="Arial" w:cs="Arial"/>
          <w:b/>
          <w:bCs/>
        </w:rPr>
        <w:tab/>
      </w:r>
      <w:r w:rsidR="001F0BF7" w:rsidRPr="00985CE7">
        <w:rPr>
          <w:rFonts w:ascii="Arial" w:hAnsi="Arial" w:cs="Arial"/>
          <w:b/>
          <w:bCs/>
          <w:color w:val="FFFFFF" w:themeColor="background1"/>
        </w:rPr>
        <w:t>(revision of S2-2</w:t>
      </w:r>
      <w:r w:rsidR="00061913" w:rsidRPr="00985CE7">
        <w:rPr>
          <w:rFonts w:ascii="Arial" w:hAnsi="Arial" w:cs="Arial"/>
          <w:b/>
          <w:bCs/>
          <w:color w:val="FFFFFF" w:themeColor="background1"/>
        </w:rPr>
        <w:t>2</w:t>
      </w:r>
      <w:r w:rsidR="001F0BF7" w:rsidRPr="00985CE7">
        <w:rPr>
          <w:rFonts w:ascii="Arial" w:hAnsi="Arial" w:cs="Arial"/>
          <w:b/>
          <w:bCs/>
          <w:color w:val="FFFFFF" w:themeColor="background1"/>
        </w:rPr>
        <w:t>0</w:t>
      </w:r>
      <w:r w:rsidR="003244C5" w:rsidRPr="00985CE7">
        <w:rPr>
          <w:rFonts w:ascii="Arial" w:hAnsi="Arial" w:cs="Arial"/>
          <w:b/>
          <w:bCs/>
          <w:color w:val="FFFFFF" w:themeColor="background1"/>
        </w:rPr>
        <w:t>xxxx)</w:t>
      </w:r>
    </w:p>
    <w:p w14:paraId="255F7ECB" w14:textId="77777777" w:rsidR="00A24F28" w:rsidRPr="00985CE7" w:rsidRDefault="00A24F28" w:rsidP="00A24F28">
      <w:pPr>
        <w:rPr>
          <w:rFonts w:ascii="Arial" w:hAnsi="Arial" w:cs="Arial"/>
        </w:rPr>
      </w:pPr>
    </w:p>
    <w:p w14:paraId="5B8FFE9F" w14:textId="76210DA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ins w:id="3" w:author="Samsung_SA2#153_rev" w:date="2022-10-10T15:05:00Z">
        <w:r w:rsidR="003C1270" w:rsidRPr="00985CE7">
          <w:rPr>
            <w:rFonts w:ascii="Arial" w:hAnsi="Arial" w:cs="Arial"/>
            <w:b/>
            <w:lang w:eastAsia="ko-KR"/>
          </w:rPr>
          <w:t xml:space="preserve">, Huawei, </w:t>
        </w:r>
        <w:proofErr w:type="spellStart"/>
        <w:r w:rsidR="003C1270" w:rsidRPr="00985CE7">
          <w:rPr>
            <w:rFonts w:ascii="Arial" w:hAnsi="Arial" w:cs="Arial"/>
            <w:b/>
            <w:lang w:eastAsia="ko-KR"/>
          </w:rPr>
          <w:t>HiSilicon</w:t>
        </w:r>
        <w:proofErr w:type="spellEnd"/>
        <w:r w:rsidR="003C1270" w:rsidRPr="00985CE7">
          <w:rPr>
            <w:rFonts w:ascii="Arial" w:hAnsi="Arial" w:cs="Arial"/>
            <w:b/>
            <w:lang w:eastAsia="ko-KR"/>
          </w:rPr>
          <w:t xml:space="preserve">, China </w:t>
        </w:r>
      </w:ins>
      <w:ins w:id="4" w:author="Samsung_SA2#153_rev" w:date="2022-10-10T15:06:00Z">
        <w:r w:rsidR="003C1270" w:rsidRPr="00985CE7">
          <w:rPr>
            <w:rFonts w:ascii="Arial" w:hAnsi="Arial" w:cs="Arial"/>
            <w:b/>
            <w:lang w:eastAsia="ko-KR"/>
          </w:rPr>
          <w:t>Unicom</w:t>
        </w:r>
        <w:del w:id="5" w:author="CU-Tianqi-r7" w:date="2022-10-12T14:37:00Z">
          <w:r w:rsidR="003C1270" w:rsidRPr="00985CE7" w:rsidDel="00E53ECE">
            <w:rPr>
              <w:rFonts w:ascii="Arial" w:hAnsi="Arial" w:cs="Arial"/>
              <w:b/>
              <w:lang w:eastAsia="ko-KR"/>
            </w:rPr>
            <w:delText>?</w:delText>
          </w:r>
        </w:del>
        <w:r w:rsidR="003C1270" w:rsidRPr="00985CE7">
          <w:rPr>
            <w:rFonts w:ascii="Arial" w:hAnsi="Arial" w:cs="Arial"/>
            <w:b/>
            <w:lang w:eastAsia="ko-KR"/>
          </w:rPr>
          <w:t>, vivo?</w:t>
        </w:r>
      </w:ins>
    </w:p>
    <w:p w14:paraId="79A381A8" w14:textId="6251A5CA"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653801" w:rsidRPr="00985CE7">
        <w:rPr>
          <w:rFonts w:ascii="Arial" w:hAnsi="Arial" w:cs="Arial"/>
          <w:b/>
        </w:rPr>
        <w:t>KI</w:t>
      </w:r>
      <w:r w:rsidR="00537365" w:rsidRPr="00985CE7">
        <w:rPr>
          <w:rFonts w:ascii="Arial" w:hAnsi="Arial" w:cs="Arial"/>
          <w:b/>
        </w:rPr>
        <w:t xml:space="preserve"> </w:t>
      </w:r>
      <w:r w:rsidR="00653801" w:rsidRPr="00985CE7">
        <w:rPr>
          <w:rFonts w:ascii="Arial" w:hAnsi="Arial" w:cs="Arial"/>
          <w:b/>
        </w:rPr>
        <w:t>#</w:t>
      </w:r>
      <w:r w:rsidR="002D45A5" w:rsidRPr="00985CE7">
        <w:rPr>
          <w:rFonts w:ascii="Arial" w:hAnsi="Arial" w:cs="Arial"/>
          <w:b/>
        </w:rPr>
        <w:t>1</w:t>
      </w:r>
      <w:r w:rsidR="000E5D40" w:rsidRPr="00985CE7">
        <w:rPr>
          <w:rFonts w:ascii="Arial" w:hAnsi="Arial" w:cs="Arial"/>
          <w:b/>
        </w:rPr>
        <w:t xml:space="preserve">, </w:t>
      </w:r>
      <w:r w:rsidR="009C0F3C" w:rsidRPr="00985CE7">
        <w:rPr>
          <w:rFonts w:ascii="Arial" w:hAnsi="Arial" w:cs="Arial"/>
          <w:b/>
        </w:rPr>
        <w:t xml:space="preserve">Conclusion </w:t>
      </w:r>
      <w:r w:rsidR="00747052" w:rsidRPr="00985CE7">
        <w:rPr>
          <w:rFonts w:ascii="Arial" w:hAnsi="Arial" w:cs="Arial"/>
          <w:b/>
        </w:rPr>
        <w:t xml:space="preserve">and Evaluation </w:t>
      </w:r>
      <w:r w:rsidR="009C0F3C" w:rsidRPr="00985CE7">
        <w:rPr>
          <w:rFonts w:ascii="Arial" w:hAnsi="Arial" w:cs="Arial"/>
          <w:b/>
        </w:rPr>
        <w:t xml:space="preserve">Update for </w:t>
      </w:r>
      <w:r w:rsidR="0055714E" w:rsidRPr="00985CE7">
        <w:rPr>
          <w:rFonts w:ascii="Arial" w:hAnsi="Arial" w:cs="Arial"/>
          <w:b/>
        </w:rPr>
        <w:t>HR</w:t>
      </w:r>
      <w:r w:rsidR="00747052" w:rsidRPr="00985CE7">
        <w:rPr>
          <w:rFonts w:ascii="Arial" w:hAnsi="Arial" w:cs="Arial"/>
          <w:b/>
        </w:rPr>
        <w:t xml:space="preserve"> Scenarios</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77777777"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606FF1" w:rsidRPr="00985CE7">
        <w:rPr>
          <w:rFonts w:ascii="Arial" w:hAnsi="Arial" w:cs="Arial"/>
          <w:b/>
        </w:rPr>
        <w:t>9.11</w:t>
      </w:r>
    </w:p>
    <w:p w14:paraId="28A59353" w14:textId="58304D29"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FS_EDGE_Ph2</w:t>
      </w:r>
      <w:r w:rsidR="00462B3D" w:rsidRPr="00985CE7">
        <w:rPr>
          <w:rFonts w:ascii="Arial" w:hAnsi="Arial" w:cs="Arial"/>
          <w:b/>
        </w:rPr>
        <w:t xml:space="preserve"> / Rel-1</w:t>
      </w:r>
      <w:r w:rsidR="006D7852" w:rsidRPr="00985CE7">
        <w:rPr>
          <w:rFonts w:ascii="Arial" w:hAnsi="Arial" w:cs="Arial"/>
          <w:b/>
        </w:rPr>
        <w:t>8</w:t>
      </w:r>
    </w:p>
    <w:p w14:paraId="7311A00F" w14:textId="0B9321B8" w:rsidR="00EF48DB" w:rsidRPr="00985CE7" w:rsidRDefault="00A24F28" w:rsidP="006C1BBD">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 xml:space="preserve">This contribution updates the </w:t>
      </w:r>
      <w:r w:rsidR="00776C01" w:rsidRPr="00985CE7">
        <w:rPr>
          <w:rFonts w:ascii="Arial" w:hAnsi="Arial" w:cs="Arial"/>
          <w:i/>
        </w:rPr>
        <w:t>HR</w:t>
      </w:r>
      <w:r w:rsidR="009C0F3C" w:rsidRPr="00985CE7">
        <w:rPr>
          <w:rFonts w:ascii="Arial" w:hAnsi="Arial" w:cs="Arial"/>
          <w:i/>
        </w:rPr>
        <w:t xml:space="preserve"> part of the Key Issue #1 </w:t>
      </w:r>
      <w:r w:rsidR="00436D61" w:rsidRPr="00985CE7">
        <w:rPr>
          <w:rFonts w:ascii="Arial" w:hAnsi="Arial" w:cs="Arial"/>
          <w:i/>
        </w:rPr>
        <w:t xml:space="preserve">Evaluation and </w:t>
      </w:r>
      <w:r w:rsidR="009C0F3C" w:rsidRPr="00985CE7">
        <w:rPr>
          <w:rFonts w:ascii="Arial" w:hAnsi="Arial" w:cs="Arial"/>
          <w:i/>
        </w:rPr>
        <w:t>Conclusion</w:t>
      </w:r>
      <w:r w:rsidR="006C1BBD" w:rsidRPr="00985CE7">
        <w:rPr>
          <w:rFonts w:ascii="Arial" w:hAnsi="Arial" w:cs="Arial"/>
          <w:i/>
        </w:rPr>
        <w:t>.</w:t>
      </w:r>
      <w:r w:rsidR="00035665" w:rsidRPr="00985CE7">
        <w:rPr>
          <w:rFonts w:ascii="Arial" w:hAnsi="Arial" w:cs="Arial"/>
          <w:i/>
        </w:rPr>
        <w:t xml:space="preserve"> </w:t>
      </w:r>
      <w:r w:rsidR="006C1BBD" w:rsidRPr="00985CE7">
        <w:rPr>
          <w:rFonts w:ascii="Arial" w:hAnsi="Arial" w:cs="Arial"/>
          <w:i/>
        </w:rPr>
        <w:tab/>
      </w:r>
    </w:p>
    <w:p w14:paraId="0636462E" w14:textId="628588D3" w:rsidR="00A93620" w:rsidRPr="00985CE7" w:rsidRDefault="00B3593E" w:rsidP="00B3593E">
      <w:pPr>
        <w:pStyle w:val="Heading1"/>
      </w:pPr>
      <w:r w:rsidRPr="00985CE7">
        <w:t xml:space="preserve">1. </w:t>
      </w:r>
      <w:r w:rsidR="004F2A90" w:rsidRPr="00985CE7">
        <w:t>Discussion</w:t>
      </w:r>
    </w:p>
    <w:p w14:paraId="5CA027B5" w14:textId="7FBA09AA" w:rsidR="00145660" w:rsidRPr="00985CE7" w:rsidRDefault="00794915" w:rsidP="00317BCE">
      <w:pPr>
        <w:rPr>
          <w:bCs/>
        </w:rPr>
      </w:pPr>
      <w:bookmarkStart w:id="6" w:name="_Toc519004414"/>
      <w:r w:rsidRPr="00985CE7">
        <w:rPr>
          <w:bCs/>
        </w:rPr>
        <w:t xml:space="preserve">At SA2 #152e, an interim Key Issue #1 conclusion was agreed for the </w:t>
      </w:r>
      <w:r w:rsidR="007E4E34" w:rsidRPr="00985CE7">
        <w:rPr>
          <w:bCs/>
        </w:rPr>
        <w:t>HR</w:t>
      </w:r>
      <w:r w:rsidRPr="00985CE7">
        <w:rPr>
          <w:bCs/>
        </w:rPr>
        <w:t xml:space="preserve"> scenario. </w:t>
      </w:r>
    </w:p>
    <w:p w14:paraId="1F11BB71" w14:textId="6E254F84" w:rsidR="002C218B" w:rsidRPr="00985CE7" w:rsidRDefault="002C218B" w:rsidP="00317BCE">
      <w:pPr>
        <w:rPr>
          <w:bCs/>
        </w:rPr>
      </w:pPr>
      <w:r w:rsidRPr="00985CE7">
        <w:rPr>
          <w:bCs/>
        </w:rPr>
        <w:t>In the conclusion, the following editor’s notes are captured:</w:t>
      </w:r>
    </w:p>
    <w:p w14:paraId="67E5A3A8" w14:textId="77777777" w:rsidR="002C218B" w:rsidRPr="00985CE7" w:rsidRDefault="002C218B" w:rsidP="002C218B">
      <w:pPr>
        <w:pStyle w:val="EditorsNote"/>
      </w:pPr>
      <w:r w:rsidRPr="00985CE7">
        <w:t>Editor's note:</w:t>
      </w:r>
      <w:r w:rsidRPr="00985CE7">
        <w:tab/>
        <w:t>These conclusions are interim and options need to be removed in the finally approved conclusions.</w:t>
      </w:r>
    </w:p>
    <w:p w14:paraId="6FC4547F" w14:textId="77777777" w:rsidR="002C218B" w:rsidRPr="00985CE7" w:rsidRDefault="002C218B" w:rsidP="002C218B">
      <w:pPr>
        <w:pStyle w:val="EditorsNote"/>
      </w:pPr>
      <w:r w:rsidRPr="00985CE7">
        <w:t>Editor's note:</w:t>
      </w:r>
      <w:r w:rsidRPr="00985CE7">
        <w:tab/>
        <w:t>It is FFS whether both scenarios 2.1 and 2.2 will be addressed by normative specifications.</w:t>
      </w:r>
    </w:p>
    <w:p w14:paraId="09FF8B66" w14:textId="77777777" w:rsidR="002C218B" w:rsidRPr="00985CE7" w:rsidRDefault="002C218B" w:rsidP="002C218B">
      <w:pPr>
        <w:pStyle w:val="EditorsNote"/>
      </w:pPr>
      <w:r w:rsidRPr="00985CE7">
        <w:t>Editor's note:</w:t>
      </w:r>
      <w:r w:rsidRPr="00985CE7">
        <w:tab/>
        <w:t>It is FFS how the indication is sent to the V-SMF either via AMF during UE registration procedure or via H-SMF during the PDU Session Establishment procedure or both.</w:t>
      </w:r>
    </w:p>
    <w:p w14:paraId="2FEC646F" w14:textId="77777777" w:rsidR="002C218B" w:rsidRPr="00985CE7" w:rsidRDefault="002C218B" w:rsidP="002C218B">
      <w:pPr>
        <w:pStyle w:val="EditorsNote"/>
      </w:pPr>
      <w:r w:rsidRPr="00985CE7">
        <w:t>Editor's note:</w:t>
      </w:r>
      <w:r w:rsidRPr="00985CE7">
        <w:tab/>
        <w:t>Procedure for scenario 2.1 is FFS.</w:t>
      </w:r>
    </w:p>
    <w:p w14:paraId="0D7C0C18" w14:textId="77777777" w:rsidR="002C218B" w:rsidRPr="00985CE7" w:rsidRDefault="002C218B" w:rsidP="002C218B">
      <w:pPr>
        <w:pStyle w:val="EditorsNote"/>
      </w:pPr>
      <w:r w:rsidRPr="00985CE7">
        <w:t>Editor's note:</w:t>
      </w:r>
      <w:r w:rsidRPr="00985CE7">
        <w:tab/>
        <w:t>Whether the Options A/B/C/D in HR roaming case are exactly same as non-roaming is FFS.</w:t>
      </w:r>
    </w:p>
    <w:p w14:paraId="19084EBB" w14:textId="584B8A31" w:rsidR="002C218B" w:rsidRPr="00985CE7" w:rsidRDefault="002C218B" w:rsidP="00317BCE">
      <w:pPr>
        <w:rPr>
          <w:bCs/>
        </w:rPr>
      </w:pPr>
    </w:p>
    <w:p w14:paraId="65014D32" w14:textId="0423376B" w:rsidR="002C218B" w:rsidRPr="00985CE7" w:rsidRDefault="002C218B" w:rsidP="00317BCE">
      <w:pPr>
        <w:rPr>
          <w:bCs/>
          <w:lang w:eastAsia="ko-KR"/>
        </w:rPr>
      </w:pPr>
      <w:r w:rsidRPr="00985CE7">
        <w:rPr>
          <w:rFonts w:hint="eastAsia"/>
          <w:bCs/>
          <w:lang w:eastAsia="ko-KR"/>
        </w:rPr>
        <w:t>I</w:t>
      </w:r>
      <w:r w:rsidRPr="00985CE7">
        <w:rPr>
          <w:bCs/>
          <w:lang w:eastAsia="ko-KR"/>
        </w:rPr>
        <w:t>n addition, during e-mail discussion in SA2#152, the following editor’s note was identified, but not captured in the contribution, therefore it should be resolved in this meeting.</w:t>
      </w:r>
    </w:p>
    <w:p w14:paraId="21564974" w14:textId="0BD07F18" w:rsidR="002C218B" w:rsidRPr="00985CE7" w:rsidRDefault="002C218B" w:rsidP="002C218B">
      <w:pPr>
        <w:pStyle w:val="EditorsNote"/>
      </w:pPr>
      <w:r w:rsidRPr="00985CE7">
        <w:t>Editor’s Note: It is FFS whether both mechanisms (UDM information / PCF information) listed in bullet 1 and 2 are needed.</w:t>
      </w:r>
    </w:p>
    <w:p w14:paraId="48967E5D" w14:textId="29A2E629" w:rsidR="0072292B" w:rsidRPr="00985CE7" w:rsidRDefault="0072292B">
      <w:pPr>
        <w:overflowPunct/>
        <w:autoSpaceDE/>
        <w:autoSpaceDN/>
        <w:adjustRightInd/>
        <w:spacing w:after="0"/>
        <w:textAlignment w:val="auto"/>
        <w:rPr>
          <w:rFonts w:eastAsia="MS Mincho"/>
          <w:bCs/>
        </w:rPr>
      </w:pPr>
    </w:p>
    <w:p w14:paraId="696489F6" w14:textId="291EE35E" w:rsidR="0072292B" w:rsidRPr="00985CE7" w:rsidRDefault="0072292B">
      <w:pPr>
        <w:overflowPunct/>
        <w:autoSpaceDE/>
        <w:autoSpaceDN/>
        <w:adjustRightInd/>
        <w:spacing w:after="0"/>
        <w:textAlignment w:val="auto"/>
        <w:rPr>
          <w:bCs/>
          <w:lang w:eastAsia="ko-KR"/>
        </w:rPr>
      </w:pPr>
      <w:r w:rsidRPr="00985CE7">
        <w:rPr>
          <w:rFonts w:hint="eastAsia"/>
          <w:bCs/>
          <w:lang w:eastAsia="ko-KR"/>
        </w:rPr>
        <w:t xml:space="preserve">Also, the </w:t>
      </w:r>
      <w:r w:rsidRPr="00985CE7">
        <w:rPr>
          <w:bCs/>
          <w:lang w:eastAsia="ko-KR"/>
        </w:rPr>
        <w:t xml:space="preserve">technical issues to be resolved regarding </w:t>
      </w:r>
      <w:r w:rsidRPr="00985CE7">
        <w:rPr>
          <w:rFonts w:hint="eastAsia"/>
          <w:bCs/>
          <w:lang w:eastAsia="ko-KR"/>
        </w:rPr>
        <w:t>following editor</w:t>
      </w:r>
      <w:r w:rsidRPr="00985CE7">
        <w:rPr>
          <w:bCs/>
          <w:lang w:eastAsia="ko-KR"/>
        </w:rPr>
        <w:t>’s notes are not extensively discussed, but sho</w:t>
      </w:r>
      <w:r w:rsidR="007A082C" w:rsidRPr="00985CE7">
        <w:rPr>
          <w:bCs/>
          <w:lang w:eastAsia="ko-KR"/>
        </w:rPr>
        <w:t>uld be revolved in thi</w:t>
      </w:r>
      <w:r w:rsidR="00BD18FE" w:rsidRPr="00985CE7">
        <w:rPr>
          <w:bCs/>
          <w:lang w:eastAsia="ko-KR"/>
        </w:rPr>
        <w:t>s meeting</w:t>
      </w:r>
      <w:r w:rsidR="007A082C" w:rsidRPr="00985CE7">
        <w:rPr>
          <w:bCs/>
          <w:lang w:eastAsia="ko-KR"/>
        </w:rPr>
        <w:t xml:space="preserve">. </w:t>
      </w:r>
    </w:p>
    <w:p w14:paraId="28964445" w14:textId="77777777" w:rsidR="007A082C" w:rsidRPr="00985CE7" w:rsidRDefault="007A082C" w:rsidP="007A082C">
      <w:pPr>
        <w:pStyle w:val="EditorsNote"/>
      </w:pPr>
    </w:p>
    <w:p w14:paraId="4C895CBB" w14:textId="4094D403" w:rsidR="007A082C" w:rsidRPr="00985CE7" w:rsidRDefault="007A082C" w:rsidP="007A082C">
      <w:pPr>
        <w:pStyle w:val="EditorsNote"/>
      </w:pPr>
      <w:r w:rsidRPr="00985CE7">
        <w:t>Editor’s Note: It is FFS whether V-PCF can be involved in the PCC control of the PDU Session.</w:t>
      </w:r>
    </w:p>
    <w:p w14:paraId="4CB73EF6" w14:textId="77777777" w:rsidR="007A082C" w:rsidRPr="00985CE7" w:rsidRDefault="007A082C" w:rsidP="007A082C">
      <w:pPr>
        <w:pStyle w:val="EditorsNote"/>
        <w:rPr>
          <w:rFonts w:eastAsiaTheme="minorEastAsia"/>
          <w:lang w:eastAsia="zh-CN"/>
        </w:rPr>
      </w:pPr>
      <w:r w:rsidRPr="00985CE7">
        <w:rPr>
          <w:rFonts w:eastAsiaTheme="minorEastAsia"/>
          <w:lang w:eastAsia="zh-CN"/>
        </w:rPr>
        <w:t>Editor’s note: It is FFS of the procedure when AF in roaming PLMN triggers the traffic influence and EAS relocation</w:t>
      </w:r>
    </w:p>
    <w:p w14:paraId="6DF1BDCE" w14:textId="77777777" w:rsidR="0072292B" w:rsidRPr="00985CE7" w:rsidRDefault="0072292B">
      <w:pPr>
        <w:overflowPunct/>
        <w:autoSpaceDE/>
        <w:autoSpaceDN/>
        <w:adjustRightInd/>
        <w:spacing w:after="0"/>
        <w:textAlignment w:val="auto"/>
        <w:rPr>
          <w:bCs/>
          <w:lang w:eastAsia="ko-KR"/>
        </w:rPr>
      </w:pPr>
    </w:p>
    <w:p w14:paraId="040BB7CF" w14:textId="45519A5D" w:rsidR="0072292B" w:rsidRPr="00985CE7" w:rsidRDefault="00A60019">
      <w:pPr>
        <w:overflowPunct/>
        <w:autoSpaceDE/>
        <w:autoSpaceDN/>
        <w:adjustRightInd/>
        <w:spacing w:after="0"/>
        <w:textAlignment w:val="auto"/>
        <w:rPr>
          <w:bCs/>
          <w:lang w:eastAsia="ko-KR"/>
        </w:rPr>
      </w:pPr>
      <w:r w:rsidRPr="00985CE7">
        <w:rPr>
          <w:rFonts w:hint="eastAsia"/>
          <w:bCs/>
          <w:lang w:eastAsia="ko-KR"/>
        </w:rPr>
        <w:t>This contribution proposes a set of conclusion</w:t>
      </w:r>
      <w:r w:rsidRPr="00985CE7">
        <w:rPr>
          <w:bCs/>
          <w:lang w:eastAsia="ko-KR"/>
        </w:rPr>
        <w:t>s</w:t>
      </w:r>
      <w:r w:rsidRPr="00985CE7">
        <w:rPr>
          <w:rFonts w:hint="eastAsia"/>
          <w:bCs/>
          <w:lang w:eastAsia="ko-KR"/>
        </w:rPr>
        <w:t xml:space="preserve">, but will end up with </w:t>
      </w:r>
      <w:r w:rsidRPr="00985CE7">
        <w:rPr>
          <w:bCs/>
          <w:lang w:eastAsia="ko-KR"/>
        </w:rPr>
        <w:t>agreeable</w:t>
      </w:r>
      <w:r w:rsidRPr="00985CE7">
        <w:rPr>
          <w:rFonts w:hint="eastAsia"/>
          <w:bCs/>
          <w:lang w:eastAsia="ko-KR"/>
        </w:rPr>
        <w:t xml:space="preserve"> </w:t>
      </w:r>
      <w:r w:rsidRPr="00985CE7">
        <w:rPr>
          <w:bCs/>
          <w:lang w:eastAsia="ko-KR"/>
        </w:rPr>
        <w:t>version after the discussion.</w:t>
      </w:r>
    </w:p>
    <w:p w14:paraId="618C6606" w14:textId="45481415" w:rsidR="0072292B" w:rsidRPr="00985CE7" w:rsidRDefault="0072292B">
      <w:pPr>
        <w:overflowPunct/>
        <w:autoSpaceDE/>
        <w:autoSpaceDN/>
        <w:adjustRightInd/>
        <w:spacing w:after="0"/>
        <w:textAlignment w:val="auto"/>
        <w:rPr>
          <w:rFonts w:eastAsia="MS Mincho"/>
          <w:bCs/>
        </w:rPr>
      </w:pPr>
      <w:r w:rsidRPr="00985CE7">
        <w:rPr>
          <w:rFonts w:eastAsia="MS Mincho"/>
          <w:bCs/>
        </w:rPr>
        <w:br w:type="page"/>
      </w:r>
    </w:p>
    <w:p w14:paraId="793750F4" w14:textId="77777777" w:rsidR="0072292B" w:rsidRPr="00985CE7" w:rsidRDefault="0072292B">
      <w:pPr>
        <w:overflowPunct/>
        <w:autoSpaceDE/>
        <w:autoSpaceDN/>
        <w:adjustRightInd/>
        <w:spacing w:after="0"/>
        <w:textAlignment w:val="auto"/>
        <w:rPr>
          <w:rFonts w:eastAsia="MS Mincho"/>
          <w:bCs/>
        </w:rPr>
      </w:pPr>
    </w:p>
    <w:p w14:paraId="39521CC6" w14:textId="78D9D199" w:rsidR="00F736FA" w:rsidRPr="00985CE7" w:rsidRDefault="003C1270" w:rsidP="00317BCE">
      <w:pPr>
        <w:rPr>
          <w:ins w:id="7" w:author="Samsung_SA2#153_rev" w:date="2022-10-10T15:08:00Z"/>
          <w:bCs/>
          <w:lang w:eastAsia="ko-KR"/>
        </w:rPr>
      </w:pPr>
      <w:ins w:id="8" w:author="Samsung_SA2#153_rev" w:date="2022-10-10T15:07:00Z">
        <w:r w:rsidRPr="00985CE7">
          <w:rPr>
            <w:bCs/>
            <w:lang w:eastAsia="ko-KR"/>
          </w:rPr>
          <w:t xml:space="preserve">This contribution merged </w:t>
        </w:r>
      </w:ins>
      <w:ins w:id="9" w:author="Samsung_SA2#153_rev" w:date="2022-10-10T15:08:00Z">
        <w:r w:rsidRPr="00985CE7">
          <w:rPr>
            <w:bCs/>
            <w:lang w:eastAsia="ko-KR"/>
          </w:rPr>
          <w:t xml:space="preserve">the following contribution </w:t>
        </w:r>
      </w:ins>
      <w:ins w:id="10" w:author="Samsung_SA2#153_rev" w:date="2022-10-10T15:07:00Z">
        <w:r w:rsidRPr="00985CE7">
          <w:rPr>
            <w:rFonts w:hint="eastAsia"/>
            <w:bCs/>
            <w:lang w:eastAsia="ko-KR"/>
          </w:rPr>
          <w:t>on</w:t>
        </w:r>
      </w:ins>
      <w:ins w:id="11" w:author="Samsung_SA2#153_rev" w:date="2022-10-10T15:08:00Z">
        <w:r w:rsidRPr="00985CE7">
          <w:rPr>
            <w:bCs/>
            <w:lang w:eastAsia="ko-KR"/>
          </w:rPr>
          <w:t xml:space="preserve"> the</w:t>
        </w:r>
      </w:ins>
      <w:ins w:id="12" w:author="Samsung_SA2#153_rev" w:date="2022-10-10T15:07:00Z">
        <w:r w:rsidRPr="00985CE7">
          <w:rPr>
            <w:rFonts w:hint="eastAsia"/>
            <w:bCs/>
            <w:lang w:eastAsia="ko-KR"/>
          </w:rPr>
          <w:t xml:space="preserve"> evaluation and conclusion </w:t>
        </w:r>
      </w:ins>
      <w:ins w:id="13" w:author="Samsung_SA2#153_rev" w:date="2022-10-10T15:08:00Z">
        <w:r w:rsidRPr="00985CE7">
          <w:rPr>
            <w:bCs/>
            <w:lang w:eastAsia="ko-KR"/>
          </w:rPr>
          <w:t>for KI#1 HR.</w:t>
        </w:r>
      </w:ins>
    </w:p>
    <w:p w14:paraId="574AC1FB" w14:textId="147E06E8" w:rsidR="003C1270" w:rsidRPr="00985CE7" w:rsidRDefault="003C1270" w:rsidP="004B1236">
      <w:pPr>
        <w:pStyle w:val="ListParagraph"/>
        <w:numPr>
          <w:ilvl w:val="0"/>
          <w:numId w:val="42"/>
        </w:numPr>
        <w:rPr>
          <w:ins w:id="14" w:author="Samsung_SA2#153_rev" w:date="2022-10-10T15:10:00Z"/>
          <w:bCs/>
          <w:lang w:eastAsia="ko-KR"/>
        </w:rPr>
      </w:pPr>
      <w:ins w:id="15" w:author="Samsung_SA2#153_rev" w:date="2022-10-10T15:09:00Z">
        <w:r w:rsidRPr="00985CE7">
          <w:rPr>
            <w:rFonts w:hint="eastAsia"/>
            <w:bCs/>
            <w:lang w:eastAsia="ko-KR"/>
          </w:rPr>
          <w:t xml:space="preserve">S2-2208978, </w:t>
        </w:r>
      </w:ins>
      <w:ins w:id="16" w:author="Samsung_SA2#153_rev" w:date="2022-10-10T15:10:00Z">
        <w:r w:rsidRPr="00985CE7">
          <w:rPr>
            <w:bCs/>
            <w:lang w:eastAsia="ko-KR"/>
          </w:rPr>
          <w:t>“23.700-48: KI #1, Conclusion and Evaluation Update for HR Scenarios.” by Samsung</w:t>
        </w:r>
      </w:ins>
    </w:p>
    <w:p w14:paraId="1712C495" w14:textId="0B3112A6" w:rsidR="003C1270" w:rsidRPr="00985CE7" w:rsidRDefault="003C1270" w:rsidP="004B1236">
      <w:pPr>
        <w:pStyle w:val="ListParagraph"/>
        <w:numPr>
          <w:ilvl w:val="0"/>
          <w:numId w:val="42"/>
        </w:numPr>
        <w:rPr>
          <w:ins w:id="17" w:author="Samsung_SA2#153_rev" w:date="2022-10-10T15:10: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Revision\\Docs\\S2-2208290.zip" \t "_blank"</w:instrText>
      </w:r>
      <w:r w:rsidRPr="00985CE7">
        <w:rPr>
          <w:bCs/>
          <w:lang w:eastAsia="ko-KR"/>
        </w:rPr>
        <w:fldChar w:fldCharType="separate"/>
      </w:r>
      <w:ins w:id="18" w:author="Samsung_SA2#153_rev" w:date="2022-10-10T15:10:00Z">
        <w:r w:rsidRPr="00985CE7">
          <w:rPr>
            <w:bCs/>
            <w:lang w:eastAsia="ko-KR"/>
          </w:rPr>
          <w:t>S2-2208290</w:t>
        </w:r>
        <w:r w:rsidRPr="00985CE7">
          <w:rPr>
            <w:bCs/>
            <w:lang w:eastAsia="ko-KR"/>
          </w:rPr>
          <w:fldChar w:fldCharType="end"/>
        </w:r>
        <w:r w:rsidRPr="00985CE7">
          <w:rPr>
            <w:bCs/>
            <w:lang w:eastAsia="ko-KR"/>
          </w:rPr>
          <w:t xml:space="preserve">, “23.700-48: KI #1: update the solution evaluation and interim conclusion of scenario 2, </w:t>
        </w:r>
        <w:proofErr w:type="gramStart"/>
        <w:r w:rsidRPr="00985CE7">
          <w:rPr>
            <w:bCs/>
            <w:lang w:eastAsia="ko-KR"/>
          </w:rPr>
          <w:t>“</w:t>
        </w:r>
      </w:ins>
      <w:ins w:id="19" w:author="Samsung_SA2#153_rev" w:date="2022-10-10T15:11:00Z">
        <w:r w:rsidRPr="00985CE7">
          <w:rPr>
            <w:bCs/>
            <w:lang w:eastAsia="ko-KR"/>
          </w:rPr>
          <w:t xml:space="preserve"> </w:t>
        </w:r>
      </w:ins>
      <w:ins w:id="20" w:author="Samsung_SA2#153_rev" w:date="2022-10-10T15:10:00Z">
        <w:r w:rsidRPr="00985CE7">
          <w:rPr>
            <w:bCs/>
            <w:lang w:eastAsia="ko-KR"/>
          </w:rPr>
          <w:t>by</w:t>
        </w:r>
        <w:proofErr w:type="gramEnd"/>
        <w:r w:rsidRPr="00985CE7">
          <w:rPr>
            <w:bCs/>
            <w:lang w:eastAsia="ko-KR"/>
          </w:rPr>
          <w:t xml:space="preserve"> China Unicom</w:t>
        </w:r>
      </w:ins>
    </w:p>
    <w:p w14:paraId="6FE92727" w14:textId="4714DCBF" w:rsidR="003C1270" w:rsidRPr="00985CE7" w:rsidRDefault="003C1270" w:rsidP="004B1236">
      <w:pPr>
        <w:pStyle w:val="ListParagraph"/>
        <w:numPr>
          <w:ilvl w:val="0"/>
          <w:numId w:val="42"/>
        </w:numPr>
        <w:rPr>
          <w:ins w:id="21" w:author="Samsung_SA2#153_rev" w:date="2022-10-10T15:11: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Revision\\Docs\\S2-2208563.zip" \t "_blank"</w:instrText>
      </w:r>
      <w:r w:rsidRPr="00985CE7">
        <w:rPr>
          <w:bCs/>
          <w:lang w:eastAsia="ko-KR"/>
        </w:rPr>
        <w:fldChar w:fldCharType="separate"/>
      </w:r>
      <w:ins w:id="22" w:author="Samsung_SA2#153_rev" w:date="2022-10-10T15:11:00Z">
        <w:r w:rsidRPr="00985CE7">
          <w:rPr>
            <w:bCs/>
            <w:lang w:eastAsia="ko-KR"/>
          </w:rPr>
          <w:t>S2-2208563</w:t>
        </w:r>
        <w:r w:rsidRPr="00985CE7">
          <w:rPr>
            <w:bCs/>
            <w:lang w:eastAsia="ko-KR"/>
          </w:rPr>
          <w:fldChar w:fldCharType="end"/>
        </w:r>
        <w:r w:rsidRPr="00985CE7">
          <w:rPr>
            <w:bCs/>
            <w:lang w:eastAsia="ko-KR"/>
          </w:rPr>
          <w:t xml:space="preserve">, “23.700-48: KI#1: Update Evaluation and Conclusion for HR case, </w:t>
        </w:r>
        <w:proofErr w:type="gramStart"/>
        <w:r w:rsidRPr="00985CE7">
          <w:rPr>
            <w:bCs/>
            <w:lang w:eastAsia="ko-KR"/>
          </w:rPr>
          <w:t>“ by</w:t>
        </w:r>
        <w:proofErr w:type="gramEnd"/>
        <w:r w:rsidRPr="00985CE7">
          <w:rPr>
            <w:bCs/>
            <w:lang w:eastAsia="ko-KR"/>
          </w:rPr>
          <w:t xml:space="preserve"> Huawei</w:t>
        </w:r>
      </w:ins>
    </w:p>
    <w:p w14:paraId="5C9F2F04" w14:textId="1205EF45" w:rsidR="003C1270" w:rsidRPr="00985CE7" w:rsidDel="00C3543A" w:rsidRDefault="003C1270" w:rsidP="004B1236">
      <w:pPr>
        <w:pStyle w:val="ListParagraph"/>
        <w:numPr>
          <w:ilvl w:val="0"/>
          <w:numId w:val="42"/>
        </w:numPr>
        <w:rPr>
          <w:del w:id="23" w:author="Samsung_SA2#153_rev" w:date="2022-10-10T15:11:00Z"/>
          <w:bCs/>
          <w:lang w:eastAsia="ko-KR"/>
        </w:rPr>
      </w:pPr>
      <w:r w:rsidRPr="00985CE7">
        <w:rPr>
          <w:bCs/>
          <w:lang w:eastAsia="ko-KR"/>
        </w:rPr>
        <w:fldChar w:fldCharType="begin"/>
      </w:r>
      <w:r w:rsidRPr="00985CE7">
        <w:rPr>
          <w:bCs/>
          <w:lang w:eastAsia="ko-KR"/>
        </w:rPr>
        <w:instrText>HYPERLINK "D:\\My Documents\\00. Reports - 3GPP Meetings\\2022\\202210 SA2#153\\Contribution - Revision\\Docs\\S2-2208630.zip" \t "_blank"</w:instrText>
      </w:r>
      <w:r w:rsidRPr="00985CE7">
        <w:rPr>
          <w:bCs/>
          <w:lang w:eastAsia="ko-KR"/>
        </w:rPr>
        <w:fldChar w:fldCharType="separate"/>
      </w:r>
      <w:ins w:id="24" w:author="Samsung_SA2#153_rev" w:date="2022-10-10T15:11:00Z">
        <w:r w:rsidRPr="00985CE7">
          <w:rPr>
            <w:bCs/>
            <w:lang w:eastAsia="ko-KR"/>
          </w:rPr>
          <w:t>S2-2208630</w:t>
        </w:r>
        <w:r w:rsidRPr="00985CE7">
          <w:rPr>
            <w:bCs/>
            <w:lang w:eastAsia="ko-KR"/>
          </w:rPr>
          <w:fldChar w:fldCharType="end"/>
        </w:r>
        <w:r w:rsidRPr="00985CE7">
          <w:rPr>
            <w:bCs/>
            <w:lang w:eastAsia="ko-KR"/>
          </w:rPr>
          <w:t xml:space="preserve">, “23.700-48: Evaluation and conclusion update of solution 53 for KI#1, </w:t>
        </w:r>
        <w:proofErr w:type="gramStart"/>
        <w:r w:rsidRPr="00985CE7">
          <w:rPr>
            <w:bCs/>
            <w:lang w:eastAsia="ko-KR"/>
          </w:rPr>
          <w:t>“ by</w:t>
        </w:r>
        <w:proofErr w:type="gramEnd"/>
        <w:r w:rsidRPr="00985CE7">
          <w:rPr>
            <w:bCs/>
            <w:lang w:eastAsia="ko-KR"/>
          </w:rPr>
          <w:t xml:space="preserve"> vivo</w:t>
        </w:r>
      </w:ins>
    </w:p>
    <w:p w14:paraId="60B222FC" w14:textId="77777777" w:rsidR="00C3543A" w:rsidRPr="00985CE7" w:rsidRDefault="00C3543A" w:rsidP="004B1236">
      <w:pPr>
        <w:pStyle w:val="ListParagraph"/>
        <w:numPr>
          <w:ilvl w:val="0"/>
          <w:numId w:val="42"/>
        </w:numPr>
        <w:rPr>
          <w:ins w:id="25" w:author="Samsung_SA2#153_rev" w:date="2022-10-10T15:13:00Z"/>
          <w:bCs/>
          <w:lang w:eastAsia="ko-KR"/>
        </w:rPr>
      </w:pPr>
    </w:p>
    <w:p w14:paraId="17DC4B1C" w14:textId="0394EB18" w:rsidR="00B928B3" w:rsidRPr="00985CE7" w:rsidRDefault="00013F7F" w:rsidP="00317BCE">
      <w:pPr>
        <w:rPr>
          <w:bCs/>
          <w:lang w:val="en-US"/>
        </w:rPr>
      </w:pPr>
      <w:r w:rsidRPr="00985CE7">
        <w:rPr>
          <w:bCs/>
          <w:lang w:val="en-US"/>
        </w:rPr>
        <w:t>The following changes are proposed for TR 23.700-48 v0.4.0.</w:t>
      </w:r>
    </w:p>
    <w:p w14:paraId="370B0760" w14:textId="77777777"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6D06E1C3" w14:textId="77777777" w:rsidR="002C218B" w:rsidRPr="00985CE7" w:rsidRDefault="002C218B" w:rsidP="002C218B">
      <w:pPr>
        <w:pStyle w:val="Heading3"/>
      </w:pPr>
      <w:bookmarkStart w:id="26" w:name="_Toc113169867"/>
      <w:r w:rsidRPr="00985CE7">
        <w:t>7.1.2</w:t>
      </w:r>
      <w:r w:rsidRPr="00985CE7">
        <w:tab/>
        <w:t>Evaluation for scenario 2 (via HR PDU Session)</w:t>
      </w:r>
      <w:bookmarkEnd w:id="26"/>
    </w:p>
    <w:p w14:paraId="3C0FF957" w14:textId="52B17E2E" w:rsidR="002C218B" w:rsidRPr="00985CE7" w:rsidRDefault="002C218B" w:rsidP="002C218B">
      <w:r w:rsidRPr="00985CE7">
        <w:t>In this clause, we evaluate the solutions addressing KI#1 scenario 2: #1, #2, #3, #4, #5, #24, #25, #26</w:t>
      </w:r>
      <w:ins w:id="27" w:author="S2-2208563" w:date="2022-10-10T15:40:00Z">
        <w:r w:rsidR="00DF5771" w:rsidRPr="00985CE7">
          <w:t>, #28 HR part and #53</w:t>
        </w:r>
      </w:ins>
      <w:r w:rsidRPr="00985CE7">
        <w:t>.</w:t>
      </w:r>
    </w:p>
    <w:p w14:paraId="4BDD500D" w14:textId="77777777" w:rsidR="002C218B" w:rsidRPr="00985CE7" w:rsidRDefault="002C218B" w:rsidP="002C218B">
      <w:pPr>
        <w:pStyle w:val="B1"/>
      </w:pPr>
      <w:r w:rsidRPr="00985CE7">
        <w:t>1.</w:t>
      </w:r>
      <w:r w:rsidRPr="00985CE7">
        <w:tab/>
        <w:t>Regarding the technical aspect on how to authorize the PDU Session to support local traffic routing to access an EHE in the VPLMN, there are three categories of solutions as follows:</w:t>
      </w:r>
    </w:p>
    <w:p w14:paraId="0454ED93" w14:textId="4388C9CB" w:rsidR="002C218B" w:rsidRPr="00985CE7" w:rsidRDefault="002C218B" w:rsidP="002C218B">
      <w:pPr>
        <w:pStyle w:val="B2"/>
      </w:pPr>
      <w:r w:rsidRPr="00985CE7">
        <w:t>1)</w:t>
      </w:r>
      <w:r w:rsidRPr="00985CE7">
        <w:tab/>
        <w:t>With #2</w:t>
      </w:r>
      <w:del w:id="28" w:author="S2-2208563" w:date="2022-10-10T15:40:00Z">
        <w:r w:rsidRPr="00985CE7" w:rsidDel="00DF5771">
          <w:delText xml:space="preserve"> and</w:delText>
        </w:r>
      </w:del>
      <w:ins w:id="29" w:author="S2-2208563" w:date="2022-10-10T15:40:00Z">
        <w:r w:rsidR="00DF5771" w:rsidRPr="00985CE7">
          <w:t>,</w:t>
        </w:r>
      </w:ins>
      <w:r w:rsidRPr="00985CE7">
        <w:t xml:space="preserve"> #25</w:t>
      </w:r>
      <w:ins w:id="30" w:author="S2-2208563" w:date="2022-10-10T15:40:00Z">
        <w:r w:rsidR="00DF5771" w:rsidRPr="00985CE7">
          <w:t>, and #53</w:t>
        </w:r>
      </w:ins>
      <w:r w:rsidRPr="00985CE7">
        <w:t>, the authorization information is stored in UDM. During the UE registration procedure, the UDM sends the allowed indication to the AMF in VPLMN.</w:t>
      </w:r>
    </w:p>
    <w:p w14:paraId="492AD4A1" w14:textId="77777777" w:rsidR="002C218B" w:rsidRPr="00985CE7" w:rsidRDefault="002C218B" w:rsidP="002C218B">
      <w:pPr>
        <w:pStyle w:val="B2"/>
      </w:pPr>
      <w:r w:rsidRPr="00985CE7">
        <w:t>2)</w:t>
      </w:r>
      <w:r w:rsidRPr="00985CE7">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Pr="00985CE7" w:rsidRDefault="002C218B" w:rsidP="002C218B">
      <w:pPr>
        <w:pStyle w:val="B2"/>
      </w:pPr>
      <w:r w:rsidRPr="00985CE7">
        <w:t>3)</w:t>
      </w:r>
      <w:r w:rsidRPr="00985CE7">
        <w:tab/>
        <w:t>With #4 and #5, H-PCF provides the policy to V-SMF via H-SMF.</w:t>
      </w:r>
    </w:p>
    <w:p w14:paraId="2F812871" w14:textId="77777777" w:rsidR="002C218B" w:rsidRPr="00985CE7" w:rsidRDefault="002C218B" w:rsidP="002C218B">
      <w:pPr>
        <w:pStyle w:val="B1"/>
      </w:pPr>
      <w:r w:rsidRPr="00985CE7">
        <w:tab/>
        <w:t>UDM-based approaches can be used where no dynamic PCC is deployed. The allowed indication sent to the AMF can be used to assist the AMF to select the V-SMF.</w:t>
      </w:r>
    </w:p>
    <w:p w14:paraId="08F94907" w14:textId="4C83D5D7" w:rsidR="002C218B" w:rsidRPr="00985CE7" w:rsidRDefault="002C218B" w:rsidP="002C218B">
      <w:pPr>
        <w:pStyle w:val="B1"/>
      </w:pPr>
      <w:r w:rsidRPr="00985CE7">
        <w:t>2.</w:t>
      </w:r>
      <w:r w:rsidRPr="00985CE7">
        <w:tab/>
        <w:t xml:space="preserve">Regarding the technical aspect on whether and how to support charging for the local traffic of a PDU Session that supports local traffic routing to access an EHE in the VPLMN, there are four solutions (#1, #2, #3, </w:t>
      </w:r>
      <w:ins w:id="31" w:author="S2-2208563" w:date="2022-10-10T15:41:00Z">
        <w:r w:rsidR="00DF5771" w:rsidRPr="00985CE7">
          <w:t xml:space="preserve">#4, </w:t>
        </w:r>
      </w:ins>
      <w:r w:rsidRPr="00985CE7">
        <w:t>#5 and #25) addressing VPLMN charging.</w:t>
      </w:r>
    </w:p>
    <w:p w14:paraId="5E733A14" w14:textId="77777777" w:rsidR="002C218B" w:rsidRPr="00985CE7" w:rsidRDefault="002C218B" w:rsidP="002C218B">
      <w:pPr>
        <w:pStyle w:val="B2"/>
      </w:pPr>
      <w:r w:rsidRPr="00985CE7">
        <w:t>-</w:t>
      </w:r>
      <w:r w:rsidRPr="00985CE7">
        <w:tab/>
        <w:t>With #1, V-UPF reports the usage and charging records to the V-SMF. V-SMF sends the charging information to V-CHF and also sends the usage records to the H-SMF.</w:t>
      </w:r>
    </w:p>
    <w:p w14:paraId="0587F560" w14:textId="77777777" w:rsidR="002C218B" w:rsidRPr="00985CE7" w:rsidRDefault="002C218B" w:rsidP="002C218B">
      <w:pPr>
        <w:pStyle w:val="B2"/>
      </w:pPr>
      <w:r w:rsidRPr="00985CE7">
        <w:t>-</w:t>
      </w:r>
      <w:r w:rsidRPr="00985CE7">
        <w:tab/>
        <w:t>With #2 and #3, V-PSA collects and reports it.</w:t>
      </w:r>
    </w:p>
    <w:p w14:paraId="4BDD0AC3" w14:textId="416E0983" w:rsidR="002C218B" w:rsidRPr="00985CE7" w:rsidRDefault="002C218B" w:rsidP="002C218B">
      <w:pPr>
        <w:pStyle w:val="B2"/>
      </w:pPr>
      <w:r w:rsidRPr="00985CE7">
        <w:t>-</w:t>
      </w:r>
      <w:r w:rsidRPr="00985CE7">
        <w:tab/>
        <w:t xml:space="preserve">With </w:t>
      </w:r>
      <w:ins w:id="32" w:author="S2-2208563" w:date="2022-10-10T15:41:00Z">
        <w:r w:rsidR="00DF5771" w:rsidRPr="00985CE7">
          <w:t xml:space="preserve">#4 and </w:t>
        </w:r>
      </w:ins>
      <w:r w:rsidRPr="00985CE7">
        <w:t>#5, V-SMF configures the traffic routing rule and Usage Report Rule to assist traffic offload to V-EAS and usage information report from UL-CL V-UPF or BP V-UPF to H-SMF via V-SMF for offline and online charging.</w:t>
      </w:r>
    </w:p>
    <w:p w14:paraId="79F2BF17" w14:textId="77777777" w:rsidR="002C218B" w:rsidRPr="00985CE7" w:rsidRDefault="002C218B" w:rsidP="002C218B">
      <w:pPr>
        <w:pStyle w:val="B2"/>
      </w:pPr>
      <w:r w:rsidRPr="00985CE7">
        <w:t>-</w:t>
      </w:r>
      <w:r w:rsidRPr="00985CE7">
        <w:tab/>
        <w:t>Solution #25 proposes that the V-SMF provides Usage Reporting Rules to the UL-CL/BP and local PSA to collect Usage Reports for charging in VPLMN that it conveys to H-SMF.</w:t>
      </w:r>
    </w:p>
    <w:p w14:paraId="7099D6E7" w14:textId="77777777" w:rsidR="002C218B" w:rsidRPr="00985CE7" w:rsidRDefault="002C218B" w:rsidP="002C218B">
      <w:pPr>
        <w:pStyle w:val="B1"/>
      </w:pPr>
      <w:r w:rsidRPr="00985CE7">
        <w:tab/>
        <w:t>Both VPLMN and HPLMN need to store charging records, it is reasonable that V-SMF sends the records to H-SMF.</w:t>
      </w:r>
    </w:p>
    <w:p w14:paraId="58D65E5E" w14:textId="77777777" w:rsidR="002C218B" w:rsidRPr="00985CE7" w:rsidRDefault="002C218B" w:rsidP="002C218B">
      <w:pPr>
        <w:pStyle w:val="B1"/>
      </w:pPr>
      <w:r w:rsidRPr="00985CE7">
        <w:t>3.</w:t>
      </w:r>
      <w:r w:rsidRPr="00985CE7">
        <w:tab/>
        <w:t>Regarding the technical aspect on how to support Rel-17 edge computing related procedures, such as EAS (re-) discovery, as specified in clause 6 of TS 23.548 [3], there are seven solutions (#1, #2, #3, #4, #5, #24, and #25).</w:t>
      </w:r>
    </w:p>
    <w:p w14:paraId="32EF1F21" w14:textId="77777777" w:rsidR="002C218B" w:rsidRPr="00985CE7" w:rsidRDefault="002C218B" w:rsidP="002C218B">
      <w:pPr>
        <w:pStyle w:val="B2"/>
      </w:pPr>
      <w:r w:rsidRPr="00985CE7">
        <w:t>1)</w:t>
      </w:r>
      <w:r w:rsidRPr="00985CE7">
        <w:tab/>
        <w:t>Scenario 2.1: #1, #4, #5, and #25</w:t>
      </w:r>
    </w:p>
    <w:p w14:paraId="1A8A0CCF" w14:textId="77777777" w:rsidR="002C218B" w:rsidRPr="00985CE7" w:rsidRDefault="002C218B" w:rsidP="002C218B">
      <w:pPr>
        <w:pStyle w:val="B3"/>
      </w:pPr>
      <w:r w:rsidRPr="00985CE7">
        <w:t>-</w:t>
      </w:r>
      <w:r w:rsidRPr="00985CE7">
        <w:tab/>
        <w:t>#1. H-AF requests influence traffic routing and H-SMF sends local routing indication to the V-SMF.</w:t>
      </w:r>
    </w:p>
    <w:p w14:paraId="3D1A102E" w14:textId="6D7CF812" w:rsidR="002C218B" w:rsidRPr="00985CE7" w:rsidRDefault="002C218B" w:rsidP="002C218B">
      <w:pPr>
        <w:pStyle w:val="B3"/>
      </w:pPr>
      <w:r w:rsidRPr="00985CE7">
        <w:t>-</w:t>
      </w:r>
      <w:r w:rsidRPr="00985CE7">
        <w:tab/>
        <w:t>#4. H-EASDF is used. The V-SMF performs selection and insertion of UL-CL/BP and local PSA based on DNAIs received from H-SMF. The DNAIs are determined by H-SMF based on EAS IP report from H-EASDF</w:t>
      </w:r>
      <w:ins w:id="33" w:author="S2-2208563" w:date="2022-10-10T15:42:00Z">
        <w:r w:rsidR="00DF5771" w:rsidRPr="00985CE7">
          <w:t>, which implies interaction between H-SMF and V-SMF in every DNS resolution to trigger V-</w:t>
        </w:r>
        <w:r w:rsidR="00DF5771" w:rsidRPr="00985CE7">
          <w:lastRenderedPageBreak/>
          <w:t>SMF actions related to local UL-CL/PSA selection and configuration and unnecessary involvement of HPLMN for scenario 2.2</w:t>
        </w:r>
      </w:ins>
      <w:r w:rsidRPr="00985CE7">
        <w:t>.</w:t>
      </w:r>
    </w:p>
    <w:p w14:paraId="2BEB8A48" w14:textId="77777777" w:rsidR="002C218B" w:rsidRPr="00985CE7" w:rsidRDefault="002C218B" w:rsidP="002C218B">
      <w:pPr>
        <w:pStyle w:val="B3"/>
      </w:pPr>
      <w:r w:rsidRPr="00985CE7">
        <w:t>-</w:t>
      </w:r>
      <w:r w:rsidRPr="00985CE7">
        <w:tab/>
        <w:t>#5.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Pr="00985CE7" w:rsidRDefault="002C218B" w:rsidP="002C218B">
      <w:pPr>
        <w:pStyle w:val="B3"/>
      </w:pPr>
      <w:r w:rsidRPr="00985CE7">
        <w:t>-</w:t>
      </w:r>
      <w:r w:rsidRPr="00985CE7">
        <w:tab/>
        <w:t>#25. H-SMF and Home DNS/H-EASDF may monitor, assist and validate the L-PSA selected by the V-SMF, based on H-EASDF trigger.</w:t>
      </w:r>
    </w:p>
    <w:p w14:paraId="488AFED0" w14:textId="77777777" w:rsidR="002C218B" w:rsidRPr="00985CE7" w:rsidRDefault="002C218B" w:rsidP="002C218B">
      <w:pPr>
        <w:pStyle w:val="B2"/>
      </w:pPr>
      <w:r w:rsidRPr="00985CE7">
        <w:tab/>
        <w:t>#4 supports the dynamic EAS (re-)discovery by H-SMF based on interaction with EASDF.</w:t>
      </w:r>
    </w:p>
    <w:p w14:paraId="175E50CD" w14:textId="77777777" w:rsidR="002C218B" w:rsidRPr="00985CE7" w:rsidRDefault="002C218B" w:rsidP="002C218B">
      <w:pPr>
        <w:pStyle w:val="B2"/>
      </w:pPr>
      <w:r w:rsidRPr="00985CE7">
        <w:tab/>
        <w:t>In #1, #5 and #25, HPLMN sends an offload policy/configuration to the V-SMF, and V-SMF performs the UL-CL and local PSA selection at EAS (re-)discovery.</w:t>
      </w:r>
    </w:p>
    <w:p w14:paraId="184E76C8" w14:textId="07AD45C8" w:rsidR="002C218B" w:rsidRPr="00985CE7" w:rsidRDefault="002C218B" w:rsidP="002C218B">
      <w:pPr>
        <w:pStyle w:val="B2"/>
      </w:pPr>
      <w:r w:rsidRPr="00985CE7">
        <w:t>2)</w:t>
      </w:r>
      <w:r w:rsidRPr="00985CE7">
        <w:tab/>
        <w:t>Scenario 2.2: #1, #2, #3, #4, #5, #24, #25</w:t>
      </w:r>
      <w:ins w:id="34" w:author="S2-2208563" w:date="2022-10-10T15:43:00Z">
        <w:r w:rsidR="00DF5771" w:rsidRPr="00985CE7">
          <w:t>, #28 HR part</w:t>
        </w:r>
      </w:ins>
    </w:p>
    <w:p w14:paraId="152F93E0" w14:textId="77777777" w:rsidR="002C218B" w:rsidRPr="00985CE7" w:rsidRDefault="002C218B" w:rsidP="002C218B">
      <w:pPr>
        <w:pStyle w:val="B3"/>
      </w:pPr>
      <w:r w:rsidRPr="00985CE7">
        <w:t>-</w:t>
      </w:r>
      <w:r w:rsidRPr="00985CE7">
        <w:tab/>
        <w:t>#1. V-SMF retrieves the EAS deployment information of the VPLMN from the V-NEF and performs EAS discovery according to the EAS discovery procedure.</w:t>
      </w:r>
    </w:p>
    <w:p w14:paraId="5D48BB36" w14:textId="77777777" w:rsidR="002C218B" w:rsidRPr="00985CE7" w:rsidRDefault="002C218B" w:rsidP="002C218B">
      <w:pPr>
        <w:pStyle w:val="B3"/>
      </w:pPr>
      <w:r w:rsidRPr="00985CE7">
        <w:t>-</w:t>
      </w:r>
      <w:r w:rsidRPr="00985CE7">
        <w:tab/>
        <w:t>#2. Based on V-EASDF trigger, the V-SMF decides the Session Breakout using EAS Deployment Information provisioned from the AF and V-SBO information provided by the H-SMF.</w:t>
      </w:r>
    </w:p>
    <w:p w14:paraId="4A42E15B" w14:textId="1FF3EBB7" w:rsidR="002C218B" w:rsidRPr="00985CE7" w:rsidRDefault="002C218B" w:rsidP="002C218B">
      <w:pPr>
        <w:pStyle w:val="B3"/>
      </w:pPr>
      <w:r w:rsidRPr="00985CE7">
        <w:t>-</w:t>
      </w:r>
      <w:r w:rsidRPr="00985CE7">
        <w:tab/>
        <w:t>#3. V-SMF uses a pre-configured list of FQDNs subject to EC services to derive a traffic routing rule and configures it to the V-UPF so that the V-UPF can route DNS queries (corresponding to FQDNs) to V-EASDF</w:t>
      </w:r>
      <w:ins w:id="35" w:author="S2-2208290" w:date="2022-10-10T16:08:00Z">
        <w:r w:rsidR="00085540" w:rsidRPr="00985CE7">
          <w:t xml:space="preserve"> </w:t>
        </w:r>
        <w:r w:rsidR="00085540" w:rsidRPr="00985CE7">
          <w:rPr>
            <w:rFonts w:eastAsia="等线"/>
            <w:lang w:eastAsia="zh-CN"/>
          </w:rPr>
          <w:t>reusing IP replacement mechanism of Option D</w:t>
        </w:r>
        <w:r w:rsidR="00085540" w:rsidRPr="00985CE7">
          <w:t xml:space="preserve">. After the V-UPF routes DNS queries (corresponding to FQDNs) to V-EASDF, the EAS discovery procedure with V-EASDF </w:t>
        </w:r>
        <w:r w:rsidR="00085540" w:rsidRPr="00985CE7">
          <w:rPr>
            <w:rFonts w:eastAsia="等线"/>
            <w:lang w:eastAsia="zh-CN"/>
          </w:rPr>
          <w:t>which implements the functions of EASDF</w:t>
        </w:r>
        <w:r w:rsidR="00085540" w:rsidRPr="00985CE7">
          <w:t xml:space="preserve"> refers to TS 23.548. For the DNS query requiring DNS resolution in the HPLMN, the DNS resolution path is same as the normal path in the HR PDU session</w:t>
        </w:r>
      </w:ins>
      <w:r w:rsidRPr="00985CE7">
        <w:t>. Based on EAS information received from the V-EASDF and UE location, V-SMF may perform V-ULCL and V-PSA selection and insertion.</w:t>
      </w:r>
      <w:del w:id="36" w:author="S2-2208290" w:date="2022-10-10T16:09:00Z">
        <w:r w:rsidRPr="00985CE7" w:rsidDel="00A6545C">
          <w:delText xml:space="preserve"> This configuration refers to option D.</w:delText>
        </w:r>
      </w:del>
    </w:p>
    <w:p w14:paraId="02CC38A1" w14:textId="6C9D3AA8" w:rsidR="002C218B" w:rsidRPr="00985CE7" w:rsidRDefault="002C218B" w:rsidP="002C218B">
      <w:pPr>
        <w:pStyle w:val="B3"/>
      </w:pPr>
      <w:r w:rsidRPr="00985CE7">
        <w:t>-</w:t>
      </w:r>
      <w:r w:rsidRPr="00985CE7">
        <w:tab/>
        <w:t xml:space="preserve">#4. </w:t>
      </w:r>
      <w:ins w:id="37" w:author="S2-2208563" w:date="2022-10-10T15:44:00Z">
        <w:r w:rsidR="00DF5771" w:rsidRPr="00985CE7">
          <w:t xml:space="preserve">V-SMF performs V-ULCL/V-BP and V-local PSA selection and insertion based on UE location. </w:t>
        </w:r>
      </w:ins>
      <w:del w:id="38" w:author="S2-2208563" w:date="2022-10-10T15:45:00Z">
        <w:r w:rsidRPr="00985CE7" w:rsidDel="00DF5771">
          <w:delText xml:space="preserve">H-SMF determines candidate DNAIs of VPLMN corresponding the FQDN based on the EAS deployment information in the VPLMN. </w:delText>
        </w:r>
      </w:del>
      <w:r w:rsidRPr="00985CE7">
        <w:t xml:space="preserve">The H-SMF obtains ECS option/local DNS server from V-SMF during PDU Session Establishment and send it to H-EASDF. The H-EASDF handles all DNS queries of the UE based on this ECS option/local DNS server. </w:t>
      </w:r>
      <w:del w:id="39" w:author="S2-2208563" w:date="2022-10-10T15:45:00Z">
        <w:r w:rsidRPr="00985CE7"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Pr="00985CE7" w:rsidRDefault="002C218B" w:rsidP="002C218B">
      <w:pPr>
        <w:pStyle w:val="B3"/>
      </w:pPr>
      <w:r w:rsidRPr="00985CE7">
        <w:t>-</w:t>
      </w:r>
      <w:r w:rsidRPr="00985CE7">
        <w:tab/>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Pr="00985CE7" w:rsidRDefault="002C218B" w:rsidP="002C218B">
      <w:pPr>
        <w:pStyle w:val="B3"/>
      </w:pPr>
      <w:r w:rsidRPr="00985CE7">
        <w:t>-</w:t>
      </w:r>
      <w:r w:rsidRPr="00985CE7">
        <w:tab/>
        <w:t>#24. During the PDU Session establishment procedure, the V-SMF instructs the UL-CL the traffic routing rule to route the DNS Query for an FQDN (range) to a local DNS Server/Local DNS Resolver (Re-use Option D).</w:t>
      </w:r>
    </w:p>
    <w:p w14:paraId="39E6D0B9" w14:textId="7958781B" w:rsidR="002C218B" w:rsidRPr="00985CE7" w:rsidRDefault="002C218B" w:rsidP="002C218B">
      <w:pPr>
        <w:pStyle w:val="B3"/>
        <w:rPr>
          <w:ins w:id="40" w:author="S2-2208563" w:date="2022-10-10T15:45:00Z"/>
        </w:rPr>
      </w:pPr>
      <w:r w:rsidRPr="00985CE7">
        <w:t>-</w:t>
      </w:r>
      <w:r w:rsidRPr="00985CE7">
        <w:tab/>
        <w:t>#25. Dynamic EAS discovery and insertion of UL-CL and local PSA happens in the V-PLMN based on available EC application information and related policies and trigger from V-EASDF.</w:t>
      </w:r>
    </w:p>
    <w:p w14:paraId="5204A582" w14:textId="71C42189" w:rsidR="00DF5771" w:rsidRPr="00985CE7" w:rsidRDefault="00DF5771" w:rsidP="002C218B">
      <w:pPr>
        <w:pStyle w:val="B3"/>
      </w:pPr>
      <w:ins w:id="41" w:author="S2-2208563" w:date="2022-10-10T15:45:00Z">
        <w:r w:rsidRPr="00985CE7">
          <w:t>-</w:t>
        </w:r>
        <w:r w:rsidRPr="00985CE7">
          <w:tab/>
          <w:t>#28 HR part. The HPLMN obtains EDI from VPLMN via interaction between H-NEF and V-NEF.</w:t>
        </w:r>
      </w:ins>
    </w:p>
    <w:p w14:paraId="66E2285D" w14:textId="77777777" w:rsidR="002C218B" w:rsidRPr="00985CE7" w:rsidRDefault="002C218B" w:rsidP="002C218B">
      <w:pPr>
        <w:pStyle w:val="B2"/>
      </w:pPr>
      <w:r w:rsidRPr="00985CE7">
        <w:tab/>
        <w:t>V-SMF decides UL-CL and local UPF insertion based on V-EASDF notification (#1, #2, #3, #5, #25) while in #4, H-SMF determines the DNAI of VPLMN.</w:t>
      </w:r>
    </w:p>
    <w:p w14:paraId="0D336BDA" w14:textId="77777777" w:rsidR="002C218B" w:rsidRPr="00985CE7" w:rsidRDefault="002C218B" w:rsidP="002C218B">
      <w:pPr>
        <w:pStyle w:val="B2"/>
      </w:pPr>
      <w:r w:rsidRPr="00985CE7">
        <w:tab/>
        <w:t>V-SMF configures V-EASDF based on roaming offload policy from H-SMF and EAS deployment Information (#1, #2, #3, #5, #25).</w:t>
      </w:r>
    </w:p>
    <w:p w14:paraId="08BD4B89" w14:textId="77777777" w:rsidR="002C218B" w:rsidRPr="00985CE7" w:rsidRDefault="002C218B" w:rsidP="002C218B">
      <w:pPr>
        <w:pStyle w:val="B2"/>
      </w:pPr>
      <w:r w:rsidRPr="00985CE7">
        <w:t>Solutions address how to forward DNS query:</w:t>
      </w:r>
    </w:p>
    <w:p w14:paraId="6107893B" w14:textId="77777777" w:rsidR="002C218B" w:rsidRPr="00985CE7" w:rsidRDefault="002C218B" w:rsidP="002C218B">
      <w:pPr>
        <w:pStyle w:val="B3"/>
      </w:pPr>
      <w:r w:rsidRPr="00985CE7">
        <w:t>-</w:t>
      </w:r>
      <w:r w:rsidRPr="00985CE7">
        <w:tab/>
        <w:t>use V-EASDF handling rule by the V-SMF (#2, #5, #25 opt A);</w:t>
      </w:r>
    </w:p>
    <w:p w14:paraId="79287AB1" w14:textId="77777777" w:rsidR="002C218B" w:rsidRPr="00985CE7" w:rsidRDefault="002C218B" w:rsidP="002C218B">
      <w:pPr>
        <w:pStyle w:val="B3"/>
      </w:pPr>
      <w:r w:rsidRPr="00985CE7">
        <w:t>-</w:t>
      </w:r>
      <w:r w:rsidRPr="00985CE7">
        <w:tab/>
        <w:t>use Option C (#1);</w:t>
      </w:r>
    </w:p>
    <w:p w14:paraId="20F7C579" w14:textId="77777777" w:rsidR="002C218B" w:rsidRPr="00985CE7" w:rsidRDefault="002C218B" w:rsidP="002C218B">
      <w:pPr>
        <w:pStyle w:val="B3"/>
      </w:pPr>
      <w:r w:rsidRPr="00985CE7">
        <w:lastRenderedPageBreak/>
        <w:t>-</w:t>
      </w:r>
      <w:r w:rsidRPr="00985CE7">
        <w:tab/>
        <w:t>V-UPF to forward the DNS queries to local DNS server/V-EASDF or home DNS server/H-EASDF (</w:t>
      </w:r>
      <w:proofErr w:type="spellStart"/>
      <w:r w:rsidRPr="00985CE7">
        <w:t>i.e</w:t>
      </w:r>
      <w:proofErr w:type="spellEnd"/>
      <w:r w:rsidRPr="00985CE7">
        <w:t xml:space="preserve"> Option D) (#3, #24, #25 </w:t>
      </w:r>
      <w:proofErr w:type="spellStart"/>
      <w:r w:rsidRPr="00985CE7">
        <w:t>Opt</w:t>
      </w:r>
      <w:proofErr w:type="spellEnd"/>
      <w:r w:rsidRPr="00985CE7">
        <w:t xml:space="preserve"> B);</w:t>
      </w:r>
    </w:p>
    <w:p w14:paraId="5C5F7F75" w14:textId="40A58293" w:rsidR="002C218B" w:rsidRPr="00985CE7" w:rsidRDefault="002C218B" w:rsidP="002C218B">
      <w:pPr>
        <w:pStyle w:val="B3"/>
        <w:rPr>
          <w:ins w:id="42" w:author="S2-2208563" w:date="2022-10-10T15:47:00Z"/>
        </w:rPr>
      </w:pPr>
      <w:r w:rsidRPr="00985CE7">
        <w:t>-</w:t>
      </w:r>
      <w:r w:rsidRPr="00985CE7">
        <w:tab/>
        <w:t>always use H-EASDF (#4</w:t>
      </w:r>
      <w:ins w:id="43" w:author="S2-2208563" w:date="2022-10-10T15:46:00Z">
        <w:r w:rsidR="00DF5771" w:rsidRPr="00985CE7">
          <w:t>, #28 HR part</w:t>
        </w:r>
      </w:ins>
      <w:r w:rsidRPr="00985CE7">
        <w:t>).</w:t>
      </w:r>
    </w:p>
    <w:p w14:paraId="0D0D17D7" w14:textId="77777777" w:rsidR="00BF63B9" w:rsidRPr="00985CE7" w:rsidRDefault="00BF63B9">
      <w:pPr>
        <w:pStyle w:val="B1"/>
        <w:ind w:firstLine="0"/>
        <w:rPr>
          <w:ins w:id="44" w:author="S2-2208630" w:date="2022-10-10T16:15:00Z"/>
        </w:rPr>
        <w:pPrChange w:id="45" w:author="S2-2208630" w:date="2022-10-10T16:15:00Z">
          <w:pPr>
            <w:pStyle w:val="B1"/>
          </w:pPr>
        </w:pPrChange>
      </w:pPr>
      <w:ins w:id="46" w:author="S2-2208630" w:date="2022-10-10T16:15:00Z">
        <w:r w:rsidRPr="00985CE7">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Pr="00985CE7" w:rsidRDefault="00BF63B9" w:rsidP="00BF63B9">
      <w:pPr>
        <w:pStyle w:val="B1"/>
        <w:rPr>
          <w:ins w:id="47" w:author="S2-2208630" w:date="2022-10-10T16:15:00Z"/>
          <w:rFonts w:eastAsia="宋体"/>
          <w:color w:val="auto"/>
          <w:lang w:val="en-US" w:eastAsia="zh-CN"/>
        </w:rPr>
      </w:pPr>
      <w:ins w:id="48" w:author="S2-2208630" w:date="2022-10-10T16:15:00Z">
        <w:r w:rsidRPr="00985CE7">
          <w:tab/>
        </w:r>
        <w:r w:rsidRPr="00985CE7">
          <w:rPr>
            <w:rFonts w:eastAsia="宋体"/>
            <w:color w:val="auto"/>
            <w:lang w:val="en-US" w:eastAsia="zh-CN"/>
          </w:rPr>
          <w:t>But this design has some problem and uncleared issue.</w:t>
        </w:r>
      </w:ins>
    </w:p>
    <w:p w14:paraId="35C408E2" w14:textId="77777777" w:rsidR="00BF63B9" w:rsidRPr="00985CE7" w:rsidRDefault="00BF63B9" w:rsidP="00BF63B9">
      <w:pPr>
        <w:pStyle w:val="B1"/>
        <w:rPr>
          <w:ins w:id="49" w:author="S2-2208630" w:date="2022-10-10T16:15:00Z"/>
          <w:rFonts w:eastAsia="宋体"/>
          <w:color w:val="auto"/>
          <w:lang w:val="en-US" w:eastAsia="zh-CN"/>
        </w:rPr>
      </w:pPr>
      <w:ins w:id="50" w:author="S2-2208630" w:date="2022-10-10T16:15:00Z">
        <w:r w:rsidRPr="00985CE7">
          <w:tab/>
        </w:r>
        <w:r w:rsidRPr="00985CE7">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Pr="00985CE7" w:rsidRDefault="00BF63B9" w:rsidP="00BF63B9">
      <w:pPr>
        <w:pStyle w:val="B1"/>
        <w:rPr>
          <w:ins w:id="51" w:author="S2-2208630" w:date="2022-10-10T16:15:00Z"/>
          <w:rFonts w:eastAsia="宋体"/>
          <w:color w:val="auto"/>
          <w:lang w:val="en-US" w:eastAsia="zh-CN"/>
        </w:rPr>
      </w:pPr>
      <w:ins w:id="52" w:author="S2-2208630" w:date="2022-10-10T16:15:00Z">
        <w:r w:rsidRPr="00985CE7">
          <w:tab/>
        </w:r>
        <w:r w:rsidRPr="00985CE7">
          <w:rPr>
            <w:rFonts w:eastAsia="宋体"/>
            <w:color w:val="auto"/>
            <w:lang w:val="en-US" w:eastAsia="zh-CN"/>
          </w:rPr>
          <w:t>Secondly, which DNS server to select only has the preference to indicate. But the UE still doesn’t know the logic why the DNS server A has the higher priority than DNS server B. Also, which DNS server to select is the role of MNO, not UE. So, it is not needed for UE to have the choice and complex design.</w:t>
        </w:r>
      </w:ins>
    </w:p>
    <w:p w14:paraId="5042F375" w14:textId="77777777" w:rsidR="00BF63B9" w:rsidRPr="00985CE7" w:rsidRDefault="00BF63B9" w:rsidP="00BF63B9">
      <w:pPr>
        <w:pStyle w:val="B1"/>
        <w:rPr>
          <w:ins w:id="53" w:author="S2-2208630" w:date="2022-10-10T16:15:00Z"/>
          <w:rFonts w:eastAsia="宋体"/>
          <w:color w:val="auto"/>
          <w:lang w:val="en-US" w:eastAsia="zh-CN"/>
        </w:rPr>
      </w:pPr>
      <w:ins w:id="54" w:author="S2-2208630" w:date="2022-10-10T16:15:00Z">
        <w:r w:rsidRPr="00985CE7">
          <w:tab/>
        </w:r>
        <w:r w:rsidRPr="00985CE7">
          <w:rPr>
            <w:rFonts w:eastAsia="宋体"/>
            <w:color w:val="auto"/>
            <w:lang w:val="en-US" w:eastAsia="zh-CN"/>
          </w:rPr>
          <w:t>At last, which DNS server is better to use depend on that whether this FQDN in DNS query can be resolved as an EAS IP address. But this is totally the internal 5GC strategy and UE doesn’t understand. So, due to the precedence didn’t have a relationship with the FQDN, and only the precedence can’t reflect which DNS server is better to resolve the FQDN. So, this design doesn’t bring so much enhancement.</w:t>
        </w:r>
      </w:ins>
    </w:p>
    <w:p w14:paraId="2F30B99E" w14:textId="77777777" w:rsidR="00BF63B9" w:rsidRPr="00985CE7" w:rsidRDefault="00BF63B9">
      <w:pPr>
        <w:overflowPunct/>
        <w:autoSpaceDE/>
        <w:adjustRightInd/>
        <w:ind w:left="568"/>
        <w:rPr>
          <w:ins w:id="55" w:author="S2-2208563" w:date="2022-10-10T15:47:00Z"/>
        </w:rPr>
        <w:pPrChange w:id="56" w:author="S2-2208563" w:date="2022-10-10T15:47:00Z">
          <w:pPr>
            <w:overflowPunct/>
            <w:autoSpaceDE/>
            <w:adjustRightInd/>
          </w:pPr>
        </w:pPrChange>
      </w:pPr>
    </w:p>
    <w:p w14:paraId="288F1DB7" w14:textId="1ABE9289" w:rsidR="00DF5771" w:rsidRPr="00985CE7" w:rsidRDefault="00DF5771">
      <w:pPr>
        <w:pStyle w:val="B3"/>
        <w:ind w:left="0" w:firstLine="0"/>
        <w:pPrChange w:id="57" w:author="S2-2208563" w:date="2022-10-10T15:47:00Z">
          <w:pPr>
            <w:pStyle w:val="B3"/>
          </w:pPr>
        </w:pPrChange>
      </w:pPr>
    </w:p>
    <w:p w14:paraId="56A996CD" w14:textId="5755B299" w:rsidR="002C218B" w:rsidRPr="00985CE7" w:rsidRDefault="002C218B" w:rsidP="002C218B">
      <w:pPr>
        <w:pStyle w:val="B1"/>
      </w:pPr>
      <w:r w:rsidRPr="00985CE7">
        <w:t>4.</w:t>
      </w:r>
      <w:r w:rsidRPr="00985CE7">
        <w:tab/>
        <w:t xml:space="preserve">Regarding the technical aspect on how to ensure proper policy control and QoS enforcement, there are three solutions (#1, </w:t>
      </w:r>
      <w:ins w:id="58" w:author="S2-2208563" w:date="2022-10-10T15:47:00Z">
        <w:r w:rsidR="00DF5771" w:rsidRPr="00985CE7">
          <w:t xml:space="preserve">#4, </w:t>
        </w:r>
      </w:ins>
      <w:r w:rsidRPr="00985CE7">
        <w:t xml:space="preserve">#5, </w:t>
      </w:r>
      <w:ins w:id="59" w:author="S2-2208563" w:date="2022-10-10T15:47:00Z">
        <w:r w:rsidR="00DF5771" w:rsidRPr="00985CE7">
          <w:t xml:space="preserve">and </w:t>
        </w:r>
      </w:ins>
      <w:r w:rsidRPr="00985CE7">
        <w:t>#26)</w:t>
      </w:r>
    </w:p>
    <w:p w14:paraId="430B1482" w14:textId="1B0687F7" w:rsidR="002C218B" w:rsidRPr="00985CE7" w:rsidRDefault="002C218B" w:rsidP="002C218B">
      <w:pPr>
        <w:pStyle w:val="B1"/>
      </w:pPr>
      <w:r w:rsidRPr="00985CE7">
        <w:tab/>
        <w:t>With #1</w:t>
      </w:r>
      <w:ins w:id="60" w:author="S2-2208563" w:date="2022-10-10T15:47:00Z">
        <w:r w:rsidR="00DF5771" w:rsidRPr="00985CE7">
          <w:t>, #4,</w:t>
        </w:r>
      </w:ins>
      <w:r w:rsidRPr="00985CE7">
        <w:t xml:space="preserve"> and #5, regarding HPLMN policy, V-SMF receives the roaming offload policy/rules from H-PCF via H-SMF, while regarding VPLMN policy, with #26, V-SMF receives its VPLMN policy from V-PCF.</w:t>
      </w:r>
    </w:p>
    <w:p w14:paraId="1B1E977F" w14:textId="77777777" w:rsidR="002C218B" w:rsidRPr="00985CE7" w:rsidRDefault="002C218B" w:rsidP="002C218B">
      <w:pPr>
        <w:pStyle w:val="B1"/>
      </w:pPr>
      <w:r w:rsidRPr="00985CE7">
        <w:tab/>
        <w:t xml:space="preserve">Solution #25 proposes that in scenario 2.1, HPLMN may provide QoS policies for specific applications in the SLA, and then this will be configured in V-SMF with limitation to roamers. Alternatively, QoS rules can be conveyed to V-SMF by H-SMF during PDU Session establishment or update as specific information or as an indication to V-SMF to store the information sent to the UE in the NAS message and the QoS profile sent to </w:t>
      </w:r>
      <w:proofErr w:type="spellStart"/>
      <w:r w:rsidRPr="00985CE7">
        <w:t>gNB</w:t>
      </w:r>
      <w:proofErr w:type="spellEnd"/>
      <w:r w:rsidRPr="00985CE7">
        <w:t>. In scenario 2.2, V-PCF provides local policies for V-SMF.</w:t>
      </w:r>
    </w:p>
    <w:p w14:paraId="7FA6958F" w14:textId="77777777" w:rsidR="002C218B" w:rsidRPr="00985CE7" w:rsidRDefault="002C218B" w:rsidP="002C218B">
      <w:pPr>
        <w:pStyle w:val="B1"/>
      </w:pPr>
      <w:r w:rsidRPr="00985CE7">
        <w:tab/>
        <w:t>It is reasonable to support both HPLMN and VPLMN policy respectively and both can co-exist.</w:t>
      </w:r>
    </w:p>
    <w:p w14:paraId="34C49885" w14:textId="77777777" w:rsidR="002C218B" w:rsidRPr="00985CE7" w:rsidRDefault="002C218B" w:rsidP="002C218B">
      <w:pPr>
        <w:pStyle w:val="B1"/>
      </w:pPr>
      <w:r w:rsidRPr="00985CE7">
        <w:t>5.</w:t>
      </w:r>
      <w:r w:rsidRPr="00985CE7">
        <w:tab/>
        <w:t>Regarding the technical aspect on potential impact on Policy and QoS control:</w:t>
      </w:r>
    </w:p>
    <w:p w14:paraId="751BECAC" w14:textId="77777777" w:rsidR="002C218B" w:rsidRPr="00985CE7" w:rsidRDefault="002C218B" w:rsidP="002C218B">
      <w:pPr>
        <w:pStyle w:val="B1"/>
      </w:pPr>
      <w:r w:rsidRPr="00985CE7">
        <w:tab/>
        <w:t>The technical aspects 2 and 4 address this aspect.</w:t>
      </w:r>
    </w:p>
    <w:p w14:paraId="4B5371D4" w14:textId="77777777" w:rsidR="002C218B" w:rsidRPr="00985CE7" w:rsidRDefault="002C218B" w:rsidP="002C218B">
      <w:pPr>
        <w:pStyle w:val="B1"/>
      </w:pPr>
      <w:r w:rsidRPr="00985CE7">
        <w:t>6.</w:t>
      </w:r>
      <w:r w:rsidRPr="00985CE7">
        <w:tab/>
        <w:t>Regarding the technical aspect on how to configure the VPLMN ECS address to UE in roaming scenarios, one solution (#1) addresses this issue.</w:t>
      </w:r>
    </w:p>
    <w:p w14:paraId="5B42A8DB" w14:textId="77777777" w:rsidR="002C218B" w:rsidRPr="00985CE7" w:rsidRDefault="002C218B" w:rsidP="002C218B">
      <w:pPr>
        <w:pStyle w:val="B1"/>
      </w:pPr>
      <w:r w:rsidRPr="00985CE7">
        <w:tab/>
        <w:t>With #1, H-SMF sends VPLMN ECS address stored in UDM to UE via V-SMF.</w:t>
      </w:r>
    </w:p>
    <w:p w14:paraId="2754C768" w14:textId="77777777" w:rsidR="002C218B" w:rsidRPr="00985CE7" w:rsidRDefault="002C218B" w:rsidP="002C218B">
      <w:pPr>
        <w:pStyle w:val="B1"/>
      </w:pPr>
      <w:r w:rsidRPr="00985CE7">
        <w:t>7.</w:t>
      </w:r>
      <w:r w:rsidRPr="00985CE7">
        <w:tab/>
        <w:t>Regarding the technical aspect on how to support the edge relocation in roaming scenarios, #39 (clauses 6.39.2.1 and 6.39.2.2) addresses this issue.</w:t>
      </w:r>
    </w:p>
    <w:p w14:paraId="7A729F31" w14:textId="77777777" w:rsidR="002C218B" w:rsidRPr="00985CE7" w:rsidRDefault="002C218B" w:rsidP="002C218B">
      <w:pPr>
        <w:pStyle w:val="B1"/>
      </w:pPr>
      <w:r w:rsidRPr="00985CE7">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985CE7" w:rsidRDefault="001B1F1A" w:rsidP="00A538EB">
      <w:pPr>
        <w:rPr>
          <w:bCs/>
        </w:rPr>
      </w:pPr>
    </w:p>
    <w:p w14:paraId="39489D86" w14:textId="431545EF" w:rsidR="00CA089A" w:rsidRPr="00985CE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001B1F1A" w:rsidRPr="00985CE7">
        <w:rPr>
          <w:rFonts w:ascii="Arial" w:hAnsi="Arial" w:cs="Arial"/>
          <w:color w:val="FF0000"/>
          <w:sz w:val="28"/>
          <w:szCs w:val="28"/>
          <w:lang w:val="en-US" w:eastAsia="zh-CN"/>
        </w:rPr>
        <w:t>2nd</w:t>
      </w:r>
      <w:r w:rsidRPr="00985CE7">
        <w:rPr>
          <w:rFonts w:ascii="Arial" w:hAnsi="Arial" w:cs="Arial"/>
          <w:color w:val="FF0000"/>
          <w:sz w:val="28"/>
          <w:szCs w:val="28"/>
          <w:lang w:val="en-US"/>
        </w:rPr>
        <w:t xml:space="preserve"> change * * * *</w:t>
      </w:r>
      <w:bookmarkStart w:id="61" w:name="_Toc517082226"/>
    </w:p>
    <w:bookmarkEnd w:id="61"/>
    <w:p w14:paraId="47EBB1E4" w14:textId="023F63F8" w:rsidR="00823432" w:rsidRPr="00985CE7" w:rsidRDefault="00823432" w:rsidP="00A459AF">
      <w:pPr>
        <w:rPr>
          <w:rFonts w:eastAsia="MS Mincho"/>
          <w:bCs/>
        </w:rPr>
      </w:pPr>
    </w:p>
    <w:p w14:paraId="798A8CCD" w14:textId="6D51DB0B" w:rsidR="002C218B" w:rsidRPr="00985CE7" w:rsidRDefault="002C218B" w:rsidP="002C218B">
      <w:pPr>
        <w:pStyle w:val="Heading3"/>
      </w:pPr>
      <w:bookmarkStart w:id="62" w:name="_Toc113169878"/>
      <w:r w:rsidRPr="00985CE7">
        <w:t>8.1.2</w:t>
      </w:r>
      <w:r w:rsidRPr="00985CE7">
        <w:tab/>
      </w:r>
      <w:del w:id="63" w:author="Samsung" w:date="2022-09-21T16:21:00Z">
        <w:r w:rsidRPr="00985CE7" w:rsidDel="009E3CEF">
          <w:delText>Interim c</w:delText>
        </w:r>
      </w:del>
      <w:ins w:id="64" w:author="Samsung" w:date="2022-09-21T16:21:00Z">
        <w:r w:rsidR="009E3CEF" w:rsidRPr="00985CE7">
          <w:t>C</w:t>
        </w:r>
      </w:ins>
      <w:r w:rsidRPr="00985CE7">
        <w:t>onclusion for scenario 2 (via HR PDU Session)</w:t>
      </w:r>
      <w:bookmarkEnd w:id="62"/>
    </w:p>
    <w:p w14:paraId="53489340" w14:textId="77777777" w:rsidR="002C218B" w:rsidRPr="00985CE7" w:rsidRDefault="002C218B" w:rsidP="002C218B">
      <w:r w:rsidRPr="00985CE7">
        <w:t>Regarding KI#1 scenario 2, it is concluded with the following principles:</w:t>
      </w:r>
    </w:p>
    <w:p w14:paraId="2245E4FB" w14:textId="42F85D36" w:rsidR="002C218B" w:rsidRPr="00985CE7" w:rsidDel="009E3CEF" w:rsidRDefault="002C218B" w:rsidP="002C218B">
      <w:pPr>
        <w:pStyle w:val="EditorsNote"/>
        <w:rPr>
          <w:del w:id="65" w:author="Samsung" w:date="2022-09-21T16:21:00Z"/>
        </w:rPr>
      </w:pPr>
      <w:del w:id="66" w:author="Samsung" w:date="2022-09-21T16:21:00Z">
        <w:r w:rsidRPr="00985CE7" w:rsidDel="009E3CEF">
          <w:lastRenderedPageBreak/>
          <w:delText>Editor's note:</w:delText>
        </w:r>
        <w:r w:rsidRPr="00985CE7" w:rsidDel="009E3CEF">
          <w:tab/>
          <w:delText>These conclusions are interim and options need to be removed in the finally approved conclusions.</w:delText>
        </w:r>
      </w:del>
    </w:p>
    <w:p w14:paraId="6E6E25C8" w14:textId="0A8AE220" w:rsidR="002C218B" w:rsidRPr="00985CE7" w:rsidDel="00DF5771" w:rsidRDefault="002C218B" w:rsidP="002C218B">
      <w:pPr>
        <w:pStyle w:val="EditorsNote"/>
        <w:rPr>
          <w:del w:id="67" w:author="Samsung" w:date="2022-09-21T16:21:00Z"/>
        </w:rPr>
      </w:pPr>
      <w:del w:id="68" w:author="Samsung" w:date="2022-09-21T16:21:00Z">
        <w:r w:rsidRPr="00985CE7" w:rsidDel="009E3CEF">
          <w:delText>Editor's note:</w:delText>
        </w:r>
        <w:r w:rsidRPr="00985CE7" w:rsidDel="009E3CEF">
          <w:tab/>
          <w:delText>It is FFS whether both scenarios 2.1 and 2.2 will be addressed by normative specifications.</w:delText>
        </w:r>
      </w:del>
    </w:p>
    <w:p w14:paraId="0D118E3D" w14:textId="71B8E2E9" w:rsidR="00DF5771" w:rsidRPr="00985CE7" w:rsidDel="00BB480E" w:rsidRDefault="00DF5771">
      <w:pPr>
        <w:pStyle w:val="NO"/>
        <w:rPr>
          <w:ins w:id="69" w:author="S2-2208563" w:date="2022-10-10T15:48:00Z"/>
          <w:del w:id="70" w:author="LTHM0" w:date="2022-10-10T10:41:00Z"/>
          <w:lang w:eastAsia="ko-KR"/>
        </w:rPr>
        <w:pPrChange w:id="71" w:author="S2-2208563" w:date="2022-10-10T15:48:00Z">
          <w:pPr>
            <w:pStyle w:val="EditorsNote"/>
          </w:pPr>
        </w:pPrChange>
      </w:pPr>
      <w:ins w:id="72" w:author="S2-2208563" w:date="2022-10-10T15:48:00Z">
        <w:del w:id="73" w:author="LTHM0" w:date="2022-10-10T10:41:00Z">
          <w:r w:rsidRPr="00985CE7" w:rsidDel="00BB480E">
            <w:rPr>
              <w:rFonts w:hint="eastAsia"/>
              <w:lang w:eastAsia="ko-KR"/>
            </w:rPr>
            <w:delText>N</w:delText>
          </w:r>
          <w:r w:rsidRPr="00985CE7" w:rsidDel="00BB480E">
            <w:rPr>
              <w:lang w:eastAsia="ko-KR"/>
            </w:rPr>
            <w:delText>OTE: The principles apply to both scenarios 2.1 and 2.2</w:delText>
          </w:r>
        </w:del>
      </w:ins>
      <w:ins w:id="74" w:author="S2-2208563" w:date="2022-10-10T15:49:00Z">
        <w:del w:id="75" w:author="LTHM0" w:date="2022-10-10T10:41:00Z">
          <w:r w:rsidRPr="00985CE7" w:rsidDel="00BB480E">
            <w:rPr>
              <w:lang w:eastAsia="ko-KR"/>
            </w:rPr>
            <w:delText>.</w:delText>
          </w:r>
        </w:del>
      </w:ins>
    </w:p>
    <w:p w14:paraId="7DDE5AA2" w14:textId="74F1A4B8" w:rsidR="00DF5771" w:rsidRPr="00985CE7" w:rsidRDefault="002C218B" w:rsidP="00D03C87">
      <w:pPr>
        <w:pStyle w:val="B1"/>
        <w:rPr>
          <w:ins w:id="76" w:author="S2-2208563" w:date="2022-10-10T15:49:00Z"/>
        </w:rPr>
      </w:pPr>
      <w:r w:rsidRPr="00985CE7">
        <w:t>1.</w:t>
      </w:r>
      <w:r w:rsidRPr="00985CE7">
        <w:tab/>
      </w:r>
      <w:ins w:id="77" w:author="S2-2208563" w:date="2022-10-10T15:49:00Z">
        <w:r w:rsidR="00DF5771" w:rsidRPr="00985CE7">
          <w:t>Authorization</w:t>
        </w:r>
      </w:ins>
      <w:ins w:id="78" w:author="Qualcomm User_r04" w:date="2022-10-11T20:23:00Z">
        <w:r w:rsidR="00410CC9" w:rsidRPr="00985CE7">
          <w:t>.</w:t>
        </w:r>
      </w:ins>
    </w:p>
    <w:p w14:paraId="12AC5721" w14:textId="5B638CD1" w:rsidR="002C218B" w:rsidRPr="00985CE7" w:rsidRDefault="00985CE7" w:rsidP="00985CE7">
      <w:bookmarkStart w:id="79" w:name="_Hlk116290501"/>
      <w:ins w:id="80" w:author="LTHM1" w:date="2022-10-12T16:23:00Z">
        <w:r>
          <w:rPr>
            <w:highlight w:val="green"/>
          </w:rPr>
          <w:t xml:space="preserve">AMF can get SMF Selection Subscription data with indication for HR-local traffic routing </w:t>
        </w:r>
        <w:r>
          <w:rPr>
            <w:highlight w:val="yellow"/>
          </w:rPr>
          <w:t xml:space="preserve">allowed </w:t>
        </w:r>
        <w:r>
          <w:rPr>
            <w:highlight w:val="green"/>
          </w:rPr>
          <w:t xml:space="preserve">during registration procedure, in order to help </w:t>
        </w:r>
        <w:proofErr w:type="gramStart"/>
        <w:r>
          <w:rPr>
            <w:highlight w:val="green"/>
          </w:rPr>
          <w:t>AMF</w:t>
        </w:r>
        <w:proofErr w:type="gramEnd"/>
        <w:r>
          <w:rPr>
            <w:highlight w:val="green"/>
          </w:rPr>
          <w:t xml:space="preserve"> select the proper SMF.</w:t>
        </w:r>
        <w:r>
          <w:rPr>
            <w:shd w:val="clear" w:color="auto" w:fill="00FF00"/>
          </w:rPr>
          <w:t> </w:t>
        </w:r>
        <w:r w:rsidRPr="00651E4C">
          <w:rPr>
            <w:highlight w:val="cyan"/>
            <w:shd w:val="clear" w:color="auto" w:fill="00FF00"/>
            <w:rPrChange w:id="81" w:author="Huawei_Hui_D3" w:date="2022-10-12T23:48:00Z">
              <w:rPr>
                <w:strike/>
                <w:shd w:val="clear" w:color="auto" w:fill="00FF00"/>
              </w:rPr>
            </w:rPrChange>
          </w:rPr>
          <w:t xml:space="preserve">During PDU session establishment/modification, AMF sends the indication to V-SMF, V-SMF selects </w:t>
        </w:r>
        <w:del w:id="82" w:author="Huawei_Hui_D3" w:date="2022-10-12T23:47:00Z">
          <w:r w:rsidRPr="00651E4C" w:rsidDel="00651E4C">
            <w:rPr>
              <w:highlight w:val="cyan"/>
              <w:shd w:val="clear" w:color="auto" w:fill="00FF00"/>
              <w:rPrChange w:id="83" w:author="Huawei_Hui_D3" w:date="2022-10-12T23:48:00Z">
                <w:rPr>
                  <w:strike/>
                  <w:shd w:val="clear" w:color="auto" w:fill="00FF00"/>
                </w:rPr>
              </w:rPrChange>
            </w:rPr>
            <w:delText xml:space="preserve">and configures </w:delText>
          </w:r>
        </w:del>
        <w:r w:rsidRPr="00651E4C">
          <w:rPr>
            <w:highlight w:val="cyan"/>
            <w:shd w:val="clear" w:color="auto" w:fill="00FF00"/>
            <w:rPrChange w:id="84" w:author="Huawei_Hui_D3" w:date="2022-10-12T23:48:00Z">
              <w:rPr>
                <w:strike/>
                <w:shd w:val="clear" w:color="auto" w:fill="00FF00"/>
              </w:rPr>
            </w:rPrChange>
          </w:rPr>
          <w:t>V-EASDF considering this indication</w:t>
        </w:r>
        <w:r w:rsidRPr="00651E4C">
          <w:rPr>
            <w:highlight w:val="cyan"/>
            <w:shd w:val="clear" w:color="auto" w:fill="00FF00"/>
            <w:rPrChange w:id="85" w:author="Huawei_Hui_D3" w:date="2022-10-12T23:48:00Z">
              <w:rPr>
                <w:shd w:val="clear" w:color="auto" w:fill="00FF00"/>
              </w:rPr>
            </w:rPrChange>
          </w:rPr>
          <w:t>.</w:t>
        </w:r>
        <w:r>
          <w:rPr>
            <w:shd w:val="clear" w:color="auto" w:fill="00FF00"/>
          </w:rPr>
          <w:t xml:space="preserve"> V-SMF sends the HR PDU session establishment request to H-SMF, H-SMF authorize the local traffic routing request for this PDU session based on subscription data </w:t>
        </w:r>
        <w:r>
          <w:rPr>
            <w:highlight w:val="yellow"/>
            <w:shd w:val="clear" w:color="auto" w:fill="00FF00"/>
          </w:rPr>
          <w:t xml:space="preserve">and provides </w:t>
        </w:r>
        <w:r>
          <w:rPr>
            <w:highlight w:val="yellow"/>
          </w:rPr>
          <w:t xml:space="preserve">HR-local traffic </w:t>
        </w:r>
        <w:proofErr w:type="spellStart"/>
        <w:r>
          <w:rPr>
            <w:highlight w:val="yellow"/>
          </w:rPr>
          <w:t>oflloading</w:t>
        </w:r>
        <w:proofErr w:type="spellEnd"/>
        <w:r>
          <w:rPr>
            <w:highlight w:val="yellow"/>
          </w:rPr>
          <w:t xml:space="preserve"> authorization information (e.g. allowed FQDN ranges) to VSMF</w:t>
        </w:r>
      </w:ins>
      <w:r>
        <w:t xml:space="preserve"> </w:t>
      </w:r>
      <w:del w:id="86" w:author="LTHM1" w:date="2022-10-12T16:23:00Z">
        <w:r w:rsidR="002C218B" w:rsidRPr="00985CE7" w:rsidDel="00985CE7">
          <w:delText xml:space="preserve">An indication to authorize the PDU Session to support local traffic routing to access an EHE in the VPLMN, is stored in the UDM. </w:delText>
        </w:r>
      </w:del>
      <w:ins w:id="87" w:author="Samsung_SA2#153e" w:date="2022-10-12T22:07:00Z">
        <w:del w:id="88" w:author="LTHM1" w:date="2022-10-12T16:23:00Z">
          <w:r w:rsidR="004946E3" w:rsidRPr="00985CE7" w:rsidDel="00985CE7">
            <w:delText xml:space="preserve">The V-SMF receives the indication from H-SMF during HR PDU Session Establishment procedure. </w:delText>
          </w:r>
        </w:del>
      </w:ins>
      <w:del w:id="89" w:author="LTHM1" w:date="2022-10-12T16:23:00Z">
        <w:r w:rsidR="002C218B" w:rsidRPr="00985CE7" w:rsidDel="00985CE7">
          <w:delText>The indication</w:delText>
        </w:r>
        <w:bookmarkStart w:id="90" w:name="_Hlk116290543"/>
        <w:r w:rsidR="002C218B" w:rsidRPr="00985CE7" w:rsidDel="00985CE7">
          <w:delText xml:space="preserve"> </w:delText>
        </w:r>
        <w:bookmarkEnd w:id="90"/>
        <w:r w:rsidR="002C218B" w:rsidRPr="00985CE7" w:rsidDel="00985CE7">
          <w:delText xml:space="preserve">is sent to the </w:delText>
        </w:r>
      </w:del>
      <w:ins w:id="91" w:author="Samsung_SA2#153e" w:date="2022-10-12T22:08:00Z">
        <w:del w:id="92" w:author="LTHM1" w:date="2022-10-12T16:23:00Z">
          <w:r w:rsidR="004946E3" w:rsidRPr="00985CE7" w:rsidDel="00985CE7">
            <w:delText xml:space="preserve">The </w:delText>
          </w:r>
        </w:del>
      </w:ins>
      <w:del w:id="93" w:author="LTHM1" w:date="2022-10-12T16:23:00Z">
        <w:r w:rsidR="002C218B" w:rsidRPr="00985CE7" w:rsidDel="00985CE7">
          <w:delText xml:space="preserve">V-SMF </w:delText>
        </w:r>
      </w:del>
      <w:ins w:id="94" w:author="Samsung_SA2#153e" w:date="2022-10-12T22:10:00Z">
        <w:del w:id="95" w:author="LTHM1" w:date="2022-10-12T16:23:00Z">
          <w:r w:rsidR="00F83AE4" w:rsidRPr="00985CE7" w:rsidDel="00985CE7">
            <w:rPr>
              <w:lang w:eastAsia="ko-KR"/>
            </w:rPr>
            <w:delText xml:space="preserve">uses the indication </w:delText>
          </w:r>
        </w:del>
      </w:ins>
      <w:del w:id="96" w:author="LTHM1" w:date="2022-10-12T16:23:00Z">
        <w:r w:rsidR="002C218B" w:rsidRPr="00985CE7" w:rsidDel="00985CE7">
          <w:delText>to decide to apply the session breakout for the Home Routed PDU Session.</w:delText>
        </w:r>
      </w:del>
      <w:ins w:id="97" w:author="S2-2208563" w:date="2022-10-10T15:54:00Z">
        <w:del w:id="98" w:author="LTHM1" w:date="2022-10-12T16:23:00Z">
          <w:r w:rsidR="00683183" w:rsidRPr="00985CE7" w:rsidDel="00985CE7">
            <w:delText xml:space="preserve"> </w:delText>
          </w:r>
        </w:del>
        <w:r w:rsidR="00683183" w:rsidRPr="00985CE7">
          <w:t xml:space="preserve">The V-SMF </w:t>
        </w:r>
        <w:del w:id="99" w:author="Huawei_Hui_D3" w:date="2022-10-12T23:48:00Z">
          <w:r w:rsidR="00683183" w:rsidRPr="00651E4C" w:rsidDel="00651E4C">
            <w:rPr>
              <w:highlight w:val="cyan"/>
              <w:rPrChange w:id="100" w:author="Huawei_Hui_D3" w:date="2022-10-12T23:48:00Z">
                <w:rPr/>
              </w:rPrChange>
            </w:rPr>
            <w:delText xml:space="preserve">selects </w:delText>
          </w:r>
        </w:del>
      </w:ins>
      <w:ins w:id="101" w:author="LTHM0" w:date="2022-10-10T10:33:00Z">
        <w:del w:id="102" w:author="Huawei_Hui_D3" w:date="2022-10-12T23:48:00Z">
          <w:r w:rsidR="00BB480E" w:rsidRPr="00651E4C" w:rsidDel="00651E4C">
            <w:rPr>
              <w:highlight w:val="cyan"/>
              <w:rPrChange w:id="103" w:author="Huawei_Hui_D3" w:date="2022-10-12T23:48:00Z">
                <w:rPr/>
              </w:rPrChange>
            </w:rPr>
            <w:delText>and</w:delText>
          </w:r>
          <w:r w:rsidR="00BB480E" w:rsidRPr="00985CE7" w:rsidDel="00651E4C">
            <w:delText xml:space="preserve"> </w:delText>
          </w:r>
        </w:del>
        <w:r w:rsidR="00BB480E" w:rsidRPr="00985CE7">
          <w:t xml:space="preserve">configures </w:t>
        </w:r>
      </w:ins>
      <w:ins w:id="104" w:author="S2-2208563" w:date="2022-10-10T15:54:00Z">
        <w:r w:rsidR="00683183" w:rsidRPr="00985CE7">
          <w:t xml:space="preserve">V-EASDF </w:t>
        </w:r>
        <w:del w:id="105" w:author="LTHM0" w:date="2022-10-10T10:33:00Z">
          <w:r w:rsidR="00683183" w:rsidRPr="00985CE7" w:rsidDel="00BB480E">
            <w:delText>based</w:delText>
          </w:r>
        </w:del>
      </w:ins>
      <w:ins w:id="106" w:author="LTHM0" w:date="2022-10-10T10:33:00Z">
        <w:r w:rsidR="00BB480E" w:rsidRPr="00985CE7">
          <w:t>taking</w:t>
        </w:r>
      </w:ins>
      <w:ins w:id="107" w:author="LTHM0" w:date="2022-10-10T10:34:00Z">
        <w:r w:rsidR="00BB480E" w:rsidRPr="00985CE7">
          <w:t xml:space="preserve"> into account</w:t>
        </w:r>
      </w:ins>
      <w:ins w:id="108" w:author="S2-2208563" w:date="2022-10-10T15:54:00Z">
        <w:r w:rsidR="00683183" w:rsidRPr="00985CE7">
          <w:t xml:space="preserve"> </w:t>
        </w:r>
        <w:del w:id="109" w:author="LTHM0" w:date="2022-10-10T10:34:00Z">
          <w:r w:rsidR="00683183" w:rsidRPr="00985CE7" w:rsidDel="00BB480E">
            <w:delText>on the</w:delText>
          </w:r>
        </w:del>
      </w:ins>
      <w:ins w:id="110" w:author="LTHM0" w:date="2022-10-10T10:34:00Z">
        <w:r w:rsidR="00BB480E" w:rsidRPr="00985CE7">
          <w:t>this</w:t>
        </w:r>
      </w:ins>
      <w:ins w:id="111" w:author="S2-2208563" w:date="2022-10-10T15:54:00Z">
        <w:r w:rsidR="00683183" w:rsidRPr="00985CE7">
          <w:t xml:space="preserve"> </w:t>
        </w:r>
      </w:ins>
      <w:ins w:id="112" w:author="LTHM1" w:date="2022-10-12T16:24:00Z">
        <w:r>
          <w:rPr>
            <w:highlight w:val="yellow"/>
          </w:rPr>
          <w:t>authorization information</w:t>
        </w:r>
      </w:ins>
      <w:ins w:id="113" w:author="S2-2208563" w:date="2022-10-10T15:54:00Z">
        <w:del w:id="114" w:author="LTHM1" w:date="2022-10-12T16:24:00Z">
          <w:r w:rsidR="00683183" w:rsidRPr="00985CE7" w:rsidDel="00985CE7">
            <w:delText>indication</w:delText>
          </w:r>
        </w:del>
        <w:bookmarkEnd w:id="79"/>
        <w:r w:rsidR="00683183" w:rsidRPr="00985CE7">
          <w:t>.</w:t>
        </w:r>
      </w:ins>
    </w:p>
    <w:p w14:paraId="78974EFF" w14:textId="71E04A8D" w:rsidR="002C218B" w:rsidRPr="00985CE7" w:rsidDel="009E3CEF" w:rsidRDefault="002C218B" w:rsidP="002C218B">
      <w:pPr>
        <w:pStyle w:val="EditorsNote"/>
        <w:rPr>
          <w:del w:id="115" w:author="Samsung" w:date="2022-09-21T16:24:00Z"/>
        </w:rPr>
      </w:pPr>
      <w:del w:id="116" w:author="Samsung" w:date="2022-09-21T16:24:00Z">
        <w:r w:rsidRPr="00985CE7" w:rsidDel="009E3CEF">
          <w:delText>Editor's note:</w:delText>
        </w:r>
        <w:r w:rsidRPr="00985CE7" w:rsidDel="009E3CEF">
          <w:tab/>
          <w:delText>It is FFS how the indication is sent to the V-SMF either via AMF during UE registration procedure or via H-SMF during the PDU Session Establishment procedure or both.</w:delText>
        </w:r>
      </w:del>
    </w:p>
    <w:p w14:paraId="5FBE8DD0" w14:textId="09D938D4" w:rsidR="002C218B" w:rsidRPr="00985CE7" w:rsidRDefault="002C218B" w:rsidP="002C218B">
      <w:pPr>
        <w:pStyle w:val="B1"/>
      </w:pPr>
      <w:del w:id="117" w:author="S2-2208563" w:date="2022-10-10T15:55:00Z">
        <w:r w:rsidRPr="00985CE7" w:rsidDel="00683183">
          <w:delText>2.</w:delText>
        </w:r>
        <w:r w:rsidRPr="00985CE7" w:rsidDel="00683183">
          <w:tab/>
        </w:r>
      </w:del>
      <w:r w:rsidRPr="00985CE7">
        <w:t xml:space="preserve">H-PCF may send </w:t>
      </w:r>
      <w:ins w:id="118" w:author="S2-2208563" w:date="2022-10-10T15:55:00Z">
        <w:r w:rsidR="00683183" w:rsidRPr="00985CE7">
          <w:t xml:space="preserve">roaming offload policy including </w:t>
        </w:r>
      </w:ins>
      <w:del w:id="119" w:author="Samsung" w:date="2022-09-21T16:32:00Z">
        <w:r w:rsidRPr="00985CE7" w:rsidDel="00E74FC5">
          <w:delText xml:space="preserve">an indication and </w:delText>
        </w:r>
      </w:del>
      <w:r w:rsidRPr="00985CE7">
        <w:t>traffic description information, e.g. FQDN(s), EAS IP(s), to indicate traffic which is authorized to perform local traffic routing in VPLMN.</w:t>
      </w:r>
    </w:p>
    <w:p w14:paraId="2C534419" w14:textId="645C066E" w:rsidR="002C218B" w:rsidRPr="00985CE7" w:rsidRDefault="002C218B" w:rsidP="00D03C87">
      <w:pPr>
        <w:pStyle w:val="B1"/>
      </w:pPr>
      <w:del w:id="120" w:author="S2-2208563" w:date="2022-10-10T15:56:00Z">
        <w:r w:rsidRPr="00985CE7" w:rsidDel="00683183">
          <w:delText>3</w:delText>
        </w:r>
      </w:del>
      <w:ins w:id="121" w:author="S2-2208563" w:date="2022-10-10T15:56:00Z">
        <w:r w:rsidR="00683183" w:rsidRPr="00985CE7">
          <w:t>2</w:t>
        </w:r>
      </w:ins>
      <w:r w:rsidRPr="00985CE7">
        <w:t>.</w:t>
      </w:r>
      <w:ins w:id="122" w:author="Qualcomm User_r04" w:date="2022-10-11T20:15:00Z">
        <w:r w:rsidR="00D03C87" w:rsidRPr="00985CE7">
          <w:tab/>
        </w:r>
      </w:ins>
      <w:ins w:id="123" w:author="S2-2208563" w:date="2022-10-10T15:55:00Z">
        <w:r w:rsidR="00683183" w:rsidRPr="00985CE7">
          <w:t>Charging</w:t>
        </w:r>
      </w:ins>
      <w:ins w:id="124" w:author="Qualcomm User_r04" w:date="2022-10-11T20:23:00Z">
        <w:r w:rsidR="00410CC9" w:rsidRPr="00985CE7">
          <w:t>.</w:t>
        </w:r>
      </w:ins>
    </w:p>
    <w:p w14:paraId="11683D44" w14:textId="77777777" w:rsidR="002C218B" w:rsidRPr="00985CE7" w:rsidRDefault="002C218B" w:rsidP="002C218B">
      <w:pPr>
        <w:pStyle w:val="NO"/>
      </w:pPr>
      <w:r w:rsidRPr="00985CE7">
        <w:t>NOTE:</w:t>
      </w:r>
      <w:r w:rsidRPr="00985CE7">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RPr="00985CE7" w:rsidDel="00D03C87" w:rsidRDefault="002C218B" w:rsidP="00D03C87">
      <w:pPr>
        <w:pStyle w:val="B1"/>
        <w:rPr>
          <w:ins w:id="125" w:author="Samsung" w:date="2022-09-21T16:29:00Z"/>
          <w:del w:id="126" w:author="Qualcomm User_r04" w:date="2022-10-11T20:15:00Z"/>
        </w:rPr>
      </w:pPr>
      <w:del w:id="127" w:author="S2-2208563" w:date="2022-10-10T15:56:00Z">
        <w:r w:rsidRPr="00985CE7" w:rsidDel="00683183">
          <w:delText>4</w:delText>
        </w:r>
      </w:del>
      <w:ins w:id="128" w:author="S2-2208563" w:date="2022-10-10T15:56:00Z">
        <w:r w:rsidR="00683183" w:rsidRPr="00985CE7">
          <w:t>3</w:t>
        </w:r>
      </w:ins>
      <w:r w:rsidRPr="00985CE7">
        <w:t>.</w:t>
      </w:r>
      <w:r w:rsidR="00D03C87" w:rsidRPr="00985CE7">
        <w:tab/>
      </w:r>
      <w:ins w:id="129" w:author="S2-2208563" w:date="2022-10-10T15:56:00Z">
        <w:r w:rsidR="00683183" w:rsidRPr="00985CE7">
          <w:t>EAS discovery</w:t>
        </w:r>
      </w:ins>
      <w:ins w:id="130" w:author="Qualcomm User_r04" w:date="2022-10-11T20:23:00Z">
        <w:r w:rsidR="00410CC9" w:rsidRPr="00985CE7">
          <w:t>.</w:t>
        </w:r>
      </w:ins>
      <w:del w:id="131" w:author="Samsung" w:date="2022-09-21T16:29:00Z">
        <w:r w:rsidRPr="00985CE7" w:rsidDel="009E3CEF">
          <w:delText>Editor's note:</w:delText>
        </w:r>
        <w:r w:rsidRPr="00985CE7" w:rsidDel="009E3CEF">
          <w:tab/>
          <w:delText>Procedure for scenario 2.1 is FFS.</w:delText>
        </w:r>
      </w:del>
    </w:p>
    <w:p w14:paraId="0C81E514" w14:textId="77777777" w:rsidR="009E3CEF" w:rsidRPr="00985CE7" w:rsidRDefault="009E3CEF">
      <w:pPr>
        <w:pStyle w:val="B1"/>
        <w:rPr>
          <w:lang w:val="en-US"/>
        </w:rPr>
        <w:pPrChange w:id="132" w:author="Qualcomm User_r04" w:date="2022-10-11T20:15:00Z">
          <w:pPr>
            <w:pStyle w:val="EditorsNote"/>
          </w:pPr>
        </w:pPrChange>
      </w:pPr>
    </w:p>
    <w:p w14:paraId="6E85A1D4" w14:textId="1BA46612" w:rsidR="002C218B" w:rsidRPr="00985CE7" w:rsidRDefault="002C218B" w:rsidP="002C218B">
      <w:pPr>
        <w:pStyle w:val="B1"/>
      </w:pPr>
      <w:r w:rsidRPr="00985CE7">
        <w:tab/>
      </w:r>
      <w:del w:id="133" w:author="S2-2208563" w:date="2022-10-10T15:56:00Z">
        <w:r w:rsidRPr="00985CE7" w:rsidDel="00683183">
          <w:delText xml:space="preserve">For scenario 2.2, </w:delText>
        </w:r>
      </w:del>
      <w:r w:rsidRPr="00985CE7">
        <w:t>V-SMF decides UL-CL</w:t>
      </w:r>
      <w:ins w:id="134" w:author="S2-2208563" w:date="2022-10-10T16:00:00Z">
        <w:r w:rsidR="003E276F" w:rsidRPr="00985CE7">
          <w:t>/BP</w:t>
        </w:r>
      </w:ins>
      <w:r w:rsidRPr="00985CE7">
        <w:t xml:space="preserve"> and local UPF insertion based on V-EASDF notification and UE location.</w:t>
      </w:r>
      <w:ins w:id="135" w:author="Huawei_Hui_D3" w:date="2022-10-12T12:46:00Z">
        <w:r w:rsidR="00915CC7" w:rsidRPr="00985CE7">
          <w:t xml:space="preserve"> </w:t>
        </w:r>
        <w:commentRangeStart w:id="136"/>
        <w:r w:rsidR="00915CC7" w:rsidRPr="00985CE7">
          <w:t>T</w:t>
        </w:r>
        <w:commentRangeEnd w:id="136"/>
        <w:r w:rsidR="00915CC7" w:rsidRPr="00985CE7">
          <w:rPr>
            <w:rStyle w:val="CommentReference"/>
          </w:rPr>
          <w:commentReference w:id="136"/>
        </w:r>
        <w:r w:rsidR="00915CC7" w:rsidRPr="00985CE7">
          <w:t>he V-SMF interacts with the H-SMF for UL CL/BP and local UPF insertion as described in clause 4.23.9.1 of TS 23.502 [9] by replacing I-SMF with V-SMF and SMF with H-SMF</w:t>
        </w:r>
      </w:ins>
      <w:ins w:id="137" w:author="Ericsson -1" w:date="2022-10-12T14:12:00Z">
        <w:r w:rsidR="004D4D4E" w:rsidRPr="00985CE7">
          <w:t xml:space="preserve"> </w:t>
        </w:r>
      </w:ins>
      <w:ins w:id="138" w:author="Ericsson -1" w:date="2022-10-12T14:13:00Z">
        <w:r w:rsidR="004D4D4E" w:rsidRPr="00985CE7">
          <w:t>with the difference that the V-</w:t>
        </w:r>
        <w:proofErr w:type="gramStart"/>
        <w:r w:rsidR="004D4D4E" w:rsidRPr="00985CE7">
          <w:t xml:space="preserve">EASDF </w:t>
        </w:r>
      </w:ins>
      <w:ins w:id="139" w:author="Huawei_Hui_D3" w:date="2022-10-12T12:46:00Z">
        <w:r w:rsidR="00915CC7" w:rsidRPr="00985CE7">
          <w:t>.</w:t>
        </w:r>
      </w:ins>
      <w:proofErr w:type="gramEnd"/>
    </w:p>
    <w:p w14:paraId="284E3D16" w14:textId="02A31317" w:rsidR="003E276F" w:rsidRPr="00985CE7" w:rsidRDefault="002C218B" w:rsidP="002C218B">
      <w:pPr>
        <w:pStyle w:val="B1"/>
        <w:rPr>
          <w:ins w:id="140" w:author="S2-2208563" w:date="2022-10-10T16:01:00Z"/>
        </w:rPr>
      </w:pPr>
      <w:r w:rsidRPr="00985CE7">
        <w:tab/>
        <w:t>For Options A and B</w:t>
      </w:r>
      <w:ins w:id="141" w:author="Qualcomm User_r04" w:date="2022-10-11T20:14:00Z">
        <w:r w:rsidR="00D03C87" w:rsidRPr="00985CE7">
          <w:t xml:space="preserve"> specified</w:t>
        </w:r>
        <w:del w:id="142" w:author="CU-Tianqi-r7" w:date="2022-10-12T14:38:00Z">
          <w:r w:rsidR="00D03C87" w:rsidRPr="00985CE7" w:rsidDel="00E53ECE">
            <w:delText xml:space="preserve"> in step 12</w:delText>
          </w:r>
        </w:del>
        <w:r w:rsidR="00D03C87" w:rsidRPr="00985CE7">
          <w:t>, clause 6.2.3.2.2 of TS 23.548 [</w:t>
        </w:r>
      </w:ins>
      <w:ins w:id="143" w:author="Qualcomm User_r04" w:date="2022-10-11T20:15:00Z">
        <w:r w:rsidR="00D03C87" w:rsidRPr="00985CE7">
          <w:t>3]</w:t>
        </w:r>
      </w:ins>
      <w:ins w:id="144" w:author="CU-Tianqi-r7" w:date="2022-10-12T14:38:00Z">
        <w:r w:rsidR="00E53ECE" w:rsidRPr="00985CE7">
          <w:rPr>
            <w:rPrChange w:id="145" w:author="CU-Tianqi-r7" w:date="2022-10-12T14:40:00Z">
              <w:rPr>
                <w:highlight w:val="cyan"/>
              </w:rPr>
            </w:rPrChange>
          </w:rPr>
          <w:t xml:space="preserve"> with following </w:t>
        </w:r>
      </w:ins>
      <w:ins w:id="146" w:author="CU-Tianqi-r7" w:date="2022-10-12T14:39:00Z">
        <w:r w:rsidR="00E53ECE" w:rsidRPr="00985CE7">
          <w:rPr>
            <w:rPrChange w:id="147" w:author="CU-Tianqi-r7" w:date="2022-10-12T14:40:00Z">
              <w:rPr>
                <w:highlight w:val="cyan"/>
              </w:rPr>
            </w:rPrChange>
          </w:rPr>
          <w:t>differences</w:t>
        </w:r>
      </w:ins>
      <w:r w:rsidRPr="00985CE7">
        <w:t xml:space="preserve">, </w:t>
      </w:r>
    </w:p>
    <w:p w14:paraId="179E3B54" w14:textId="6BDB3C67" w:rsidR="002C218B" w:rsidRPr="00985CE7" w:rsidRDefault="00D03C87">
      <w:pPr>
        <w:pStyle w:val="B2"/>
        <w:pPrChange w:id="148" w:author="S2-2208563" w:date="2022-10-10T16:03:00Z">
          <w:pPr>
            <w:pStyle w:val="B1"/>
          </w:pPr>
        </w:pPrChange>
      </w:pPr>
      <w:ins w:id="149" w:author="Qualcomm User_r04" w:date="2022-10-11T20:16:00Z">
        <w:r w:rsidRPr="00985CE7">
          <w:rPr>
            <w:lang w:val="en-US"/>
          </w:rPr>
          <w:t>-</w:t>
        </w:r>
        <w:r w:rsidRPr="00985CE7">
          <w:rPr>
            <w:lang w:val="en-US"/>
          </w:rPr>
          <w:tab/>
        </w:r>
      </w:ins>
      <w:r w:rsidR="002C218B" w:rsidRPr="00985CE7">
        <w:t xml:space="preserve">V-SMF configures V-EASDF based on roaming offload policy from H-SMF and EAS Deployment Information from AF deployed in VPLMN </w:t>
      </w:r>
      <w:ins w:id="150" w:author="S2-2208563" w:date="2022-10-10T16:00:00Z">
        <w:r w:rsidR="003E276F" w:rsidRPr="00985CE7">
          <w:t xml:space="preserve">via V-NEF </w:t>
        </w:r>
      </w:ins>
      <w:r w:rsidR="002C218B" w:rsidRPr="00985CE7">
        <w:t>and/or local configuration in V-SMF and the DNS server address of HPLMN received from HPLMN.</w:t>
      </w:r>
    </w:p>
    <w:p w14:paraId="2C56BBFD" w14:textId="09984A88" w:rsidR="002C218B" w:rsidRPr="00985CE7" w:rsidRDefault="002C218B">
      <w:pPr>
        <w:pStyle w:val="B2"/>
        <w:pPrChange w:id="151" w:author="Qualcomm User_r04" w:date="2022-10-11T20:18:00Z">
          <w:pPr>
            <w:pStyle w:val="B1"/>
          </w:pPr>
        </w:pPrChange>
      </w:pPr>
      <w:del w:id="152" w:author="Qualcomm User_r04" w:date="2022-10-11T20:18:00Z">
        <w:r w:rsidRPr="00985CE7" w:rsidDel="003D585C">
          <w:tab/>
        </w:r>
      </w:del>
      <w:del w:id="153" w:author="S2-2208563" w:date="2022-10-10T16:01:00Z">
        <w:r w:rsidRPr="00985CE7" w:rsidDel="003E276F">
          <w:delText>For Options A and B, t</w:delText>
        </w:r>
      </w:del>
      <w:ins w:id="154" w:author="S2-2208563" w:date="2022-10-10T16:01:00Z">
        <w:r w:rsidR="003E276F" w:rsidRPr="00985CE7">
          <w:t>-</w:t>
        </w:r>
      </w:ins>
      <w:ins w:id="155" w:author="Qualcomm User_r04" w:date="2022-10-11T20:17:00Z">
        <w:r w:rsidR="003D585C" w:rsidRPr="00985CE7">
          <w:tab/>
        </w:r>
      </w:ins>
      <w:ins w:id="156" w:author="S2-2208563" w:date="2022-10-10T16:01:00Z">
        <w:r w:rsidR="003E276F" w:rsidRPr="00985CE7">
          <w:t>T</w:t>
        </w:r>
      </w:ins>
      <w:r w:rsidRPr="00985CE7">
        <w:t>he V-SMF sends the V-EASDF address to the H-SMF for the H-SMF to create PCO for the UE during PDU Session Establishment/Modification procedure.</w:t>
      </w:r>
    </w:p>
    <w:p w14:paraId="13829403" w14:textId="78656EC8" w:rsidR="00410CC9" w:rsidRPr="00985CE7" w:rsidRDefault="00410CC9">
      <w:pPr>
        <w:pStyle w:val="B1"/>
        <w:ind w:firstLine="0"/>
        <w:rPr>
          <w:ins w:id="157" w:author="S2-2208630" w:date="2022-10-10T16:18:00Z"/>
        </w:rPr>
        <w:pPrChange w:id="158" w:author="S2-2208563" w:date="2022-10-10T16:02:00Z">
          <w:pPr>
            <w:pStyle w:val="B1"/>
          </w:pPr>
        </w:pPrChange>
      </w:pPr>
      <w:ins w:id="159" w:author="S2-2208563" w:date="2022-10-10T16:02:00Z">
        <w:r w:rsidRPr="00985CE7">
          <w:t>Options C</w:t>
        </w:r>
      </w:ins>
      <w:ins w:id="160" w:author="Qualcomm User_r04" w:date="2022-10-11T20:22:00Z">
        <w:r w:rsidRPr="00985CE7">
          <w:t xml:space="preserve"> and </w:t>
        </w:r>
      </w:ins>
      <w:ins w:id="161" w:author="S2-2208563" w:date="2022-10-10T16:02:00Z">
        <w:r w:rsidRPr="00985CE7">
          <w:t>D specified in clause 6.2.3.2.3 of TS 23.548 [3] can be used to route some unencrypted DNS messages</w:t>
        </w:r>
        <w:del w:id="162" w:author="CU-Tianqi-r7" w:date="2022-10-12T14:39:00Z">
          <w:r w:rsidRPr="00985CE7" w:rsidDel="00E53ECE">
            <w:delText xml:space="preserve"> locally</w:delText>
          </w:r>
        </w:del>
        <w:r w:rsidRPr="00985CE7">
          <w:t xml:space="preserve"> after the UL CL is inserted for the PDU Session for HR roaming </w:t>
        </w:r>
        <w:commentRangeStart w:id="163"/>
        <w:r w:rsidRPr="00985CE7">
          <w:t>scenarios</w:t>
        </w:r>
      </w:ins>
      <w:commentRangeEnd w:id="163"/>
      <w:r w:rsidR="0018531F" w:rsidRPr="00985CE7">
        <w:rPr>
          <w:rStyle w:val="CommentReference"/>
        </w:rPr>
        <w:commentReference w:id="163"/>
      </w:r>
      <w:ins w:id="164" w:author="CU-Tianqi-r7" w:date="2022-10-12T14:39:00Z">
        <w:r w:rsidR="00E53ECE" w:rsidRPr="00985CE7">
          <w:t xml:space="preserve"> with fo</w:t>
        </w:r>
      </w:ins>
      <w:ins w:id="165" w:author="CU-Tianqi-r7" w:date="2022-10-12T14:40:00Z">
        <w:r w:rsidR="00E53ECE" w:rsidRPr="00985CE7">
          <w:t xml:space="preserve">llowing </w:t>
        </w:r>
      </w:ins>
      <w:ins w:id="166" w:author="CU-Tianqi-r7" w:date="2022-10-12T14:39:00Z">
        <w:r w:rsidR="00E53ECE" w:rsidRPr="00985CE7">
          <w:t>differences</w:t>
        </w:r>
      </w:ins>
      <w:ins w:id="167" w:author="CU-Tianqi-r7" w:date="2022-10-12T14:40:00Z">
        <w:r w:rsidR="00E53ECE" w:rsidRPr="00985CE7">
          <w:t>,</w:t>
        </w:r>
      </w:ins>
      <w:ins w:id="168" w:author="S2-2208563" w:date="2022-10-10T16:02:00Z">
        <w:del w:id="169" w:author="CU-Tianqi-r7" w:date="2022-10-12T14:40:00Z">
          <w:r w:rsidRPr="00985CE7" w:rsidDel="00E53ECE">
            <w:delText>.</w:delText>
          </w:r>
        </w:del>
      </w:ins>
    </w:p>
    <w:p w14:paraId="1676B4C6" w14:textId="409FBD5C" w:rsidR="002C218B" w:rsidRPr="00985CE7" w:rsidRDefault="00410CC9">
      <w:pPr>
        <w:pStyle w:val="B2"/>
        <w:pPrChange w:id="170" w:author="Qualcomm User_r04" w:date="2022-10-11T20:22:00Z">
          <w:pPr>
            <w:pStyle w:val="B1"/>
          </w:pPr>
        </w:pPrChange>
      </w:pPr>
      <w:ins w:id="171" w:author="Qualcomm User_r04" w:date="2022-10-11T20:22:00Z">
        <w:r w:rsidRPr="00985CE7">
          <w:rPr>
            <w:lang w:val="en-US"/>
          </w:rPr>
          <w:t>-</w:t>
        </w:r>
      </w:ins>
      <w:r w:rsidR="002C218B" w:rsidRPr="00985CE7">
        <w:tab/>
        <w:t>For Option C, the V-SMF sends the local DNS server address to the H-SMF for the H-SMF to create PCO for the UE during PDU Session Establishment/Modification procedure.</w:t>
      </w:r>
    </w:p>
    <w:p w14:paraId="09E17584" w14:textId="6C02935F" w:rsidR="00F84242" w:rsidRPr="00985CE7" w:rsidDel="003D585C" w:rsidRDefault="00410CC9">
      <w:pPr>
        <w:pStyle w:val="B2"/>
        <w:rPr>
          <w:ins w:id="172" w:author="S2-2208290" w:date="2022-10-10T16:09:00Z"/>
          <w:del w:id="173" w:author="Qualcomm User_r04" w:date="2022-10-11T20:20:00Z"/>
        </w:rPr>
        <w:pPrChange w:id="174" w:author="Qualcomm User_r04" w:date="2022-10-11T20:22:00Z">
          <w:pPr>
            <w:ind w:left="568" w:hanging="1"/>
          </w:pPr>
        </w:pPrChange>
      </w:pPr>
      <w:ins w:id="175" w:author="Qualcomm User_r04" w:date="2022-10-11T20:22:00Z">
        <w:r w:rsidRPr="00985CE7">
          <w:rPr>
            <w:lang w:val="en-US"/>
          </w:rPr>
          <w:t>-</w:t>
        </w:r>
      </w:ins>
      <w:r w:rsidR="002C218B" w:rsidRPr="00985CE7">
        <w:tab/>
        <w:t xml:space="preserve">For Option D, </w:t>
      </w:r>
      <w:ins w:id="176" w:author="Qualcomm User_r04" w:date="2022-10-11T20:19:00Z">
        <w:r w:rsidR="003D585C" w:rsidRPr="00985CE7">
          <w:t xml:space="preserve">the </w:t>
        </w:r>
      </w:ins>
      <w:r w:rsidR="002C218B" w:rsidRPr="00985CE7">
        <w:t>H-SMF sends H-DNS server address included in PCO to UE via V-SMF during PDU Session Establishment/Modification procedure.</w:t>
      </w:r>
      <w:ins w:id="177" w:author="S2-2208290" w:date="2022-10-10T16:11:00Z">
        <w:r w:rsidR="00F84242" w:rsidRPr="00985CE7">
          <w:t xml:space="preserve"> T</w:t>
        </w:r>
      </w:ins>
      <w:ins w:id="178" w:author="S2-2208290" w:date="2022-10-10T16:09:00Z">
        <w:r w:rsidR="00F84242" w:rsidRPr="00985CE7">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sidRPr="00985CE7">
          <w:rPr>
            <w:rFonts w:eastAsia="等线"/>
            <w:lang w:eastAsia="zh-CN"/>
          </w:rPr>
          <w:t xml:space="preserve"> which implements the functions of EASDF</w:t>
        </w:r>
        <w:r w:rsidR="00F84242" w:rsidRPr="00985CE7">
          <w:t xml:space="preserve"> refers to TS 23.548. For the DNS query requiring DNS resolution in the HPLMN, the DNS resolution path is same as the normal path in </w:t>
        </w:r>
        <w:r w:rsidR="00F84242" w:rsidRPr="00985CE7">
          <w:lastRenderedPageBreak/>
          <w:t>the HR PDU session. The procedure and restriction of Option D defined in clause 6.2.3.2.3 of TS 23.548 still apply in the HR roaming case.</w:t>
        </w:r>
      </w:ins>
    </w:p>
    <w:p w14:paraId="6A128347" w14:textId="17171D61" w:rsidR="00F84242" w:rsidRPr="00985CE7" w:rsidRDefault="00F84242" w:rsidP="003D585C">
      <w:pPr>
        <w:pStyle w:val="B1"/>
        <w:rPr>
          <w:ins w:id="179" w:author="S2-2208563" w:date="2022-10-10T16:02:00Z"/>
        </w:rPr>
      </w:pPr>
    </w:p>
    <w:p w14:paraId="64424D48" w14:textId="223EFBD5" w:rsidR="00BF63B9" w:rsidRPr="00985CE7" w:rsidDel="003D585C" w:rsidRDefault="00BF63B9">
      <w:pPr>
        <w:pStyle w:val="B1"/>
        <w:ind w:firstLine="0"/>
        <w:rPr>
          <w:del w:id="180" w:author="Qualcomm User_r04" w:date="2022-10-11T20:21:00Z"/>
        </w:rPr>
        <w:pPrChange w:id="181" w:author="S2-2208563" w:date="2022-10-10T16:02:00Z">
          <w:pPr>
            <w:pStyle w:val="B1"/>
          </w:pPr>
        </w:pPrChange>
      </w:pPr>
      <w:ins w:id="182" w:author="S2-2208630" w:date="2022-10-10T16:18:00Z">
        <w:del w:id="183" w:author="Qualcomm User_r04" w:date="2022-10-11T20:21:00Z">
          <w:r w:rsidRPr="00985CE7" w:rsidDel="003D585C">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RPr="00985CE7" w:rsidDel="00F84242" w:rsidRDefault="002C218B" w:rsidP="002C218B">
      <w:pPr>
        <w:pStyle w:val="EditorsNote"/>
        <w:rPr>
          <w:del w:id="184" w:author="S2-2208290" w:date="2022-10-10T16:12:00Z"/>
        </w:rPr>
      </w:pPr>
      <w:del w:id="185" w:author="S2-2208290" w:date="2022-10-10T16:12:00Z">
        <w:r w:rsidRPr="00985CE7" w:rsidDel="00F84242">
          <w:delText>Editor's note:</w:delText>
        </w:r>
        <w:r w:rsidRPr="00985CE7" w:rsidDel="00F84242">
          <w:tab/>
          <w:delText>Whether the Options A/B/C/D in HR roaming case are exactly same as non-roaming is FFS.</w:delText>
        </w:r>
      </w:del>
    </w:p>
    <w:p w14:paraId="01F4133C" w14:textId="30D70AD6" w:rsidR="003E276F" w:rsidRPr="00985CE7" w:rsidRDefault="003E276F" w:rsidP="002C218B">
      <w:pPr>
        <w:pStyle w:val="B1"/>
        <w:rPr>
          <w:ins w:id="186" w:author="S2-2208563" w:date="2022-10-10T16:02:00Z"/>
          <w:lang w:eastAsia="ko-KR"/>
        </w:rPr>
      </w:pPr>
      <w:ins w:id="187" w:author="S2-2208563" w:date="2022-10-10T16:02:00Z">
        <w:r w:rsidRPr="00985CE7">
          <w:rPr>
            <w:rFonts w:hint="eastAsia"/>
            <w:lang w:eastAsia="ko-KR"/>
          </w:rPr>
          <w:t>4.</w:t>
        </w:r>
      </w:ins>
      <w:r w:rsidR="00D03C87" w:rsidRPr="00985CE7">
        <w:rPr>
          <w:lang w:eastAsia="ko-KR"/>
        </w:rPr>
        <w:tab/>
      </w:r>
      <w:ins w:id="188" w:author="S2-2208563" w:date="2022-10-10T16:02:00Z">
        <w:r w:rsidRPr="00985CE7">
          <w:rPr>
            <w:rFonts w:hint="eastAsia"/>
            <w:lang w:eastAsia="ko-KR"/>
          </w:rPr>
          <w:t xml:space="preserve">EAS </w:t>
        </w:r>
      </w:ins>
      <w:ins w:id="189" w:author="S2-2208563" w:date="2022-10-10T16:03:00Z">
        <w:r w:rsidRPr="00985CE7">
          <w:rPr>
            <w:lang w:eastAsia="ko-KR"/>
          </w:rPr>
          <w:t>(</w:t>
        </w:r>
      </w:ins>
      <w:ins w:id="190" w:author="S2-2208563" w:date="2022-10-10T16:02:00Z">
        <w:r w:rsidRPr="00985CE7">
          <w:rPr>
            <w:rFonts w:hint="eastAsia"/>
            <w:lang w:eastAsia="ko-KR"/>
          </w:rPr>
          <w:t>Re-</w:t>
        </w:r>
      </w:ins>
      <w:ins w:id="191" w:author="S2-2208563" w:date="2022-10-10T16:03:00Z">
        <w:r w:rsidRPr="00985CE7">
          <w:rPr>
            <w:lang w:eastAsia="ko-KR"/>
          </w:rPr>
          <w:t>)</w:t>
        </w:r>
      </w:ins>
      <w:ins w:id="192" w:author="S2-2208563" w:date="2022-10-10T16:02:00Z">
        <w:r w:rsidRPr="00985CE7">
          <w:rPr>
            <w:rFonts w:hint="eastAsia"/>
            <w:lang w:eastAsia="ko-KR"/>
          </w:rPr>
          <w:t>discovery</w:t>
        </w:r>
      </w:ins>
    </w:p>
    <w:p w14:paraId="219EC4BD" w14:textId="60482D58" w:rsidR="003E276F" w:rsidRPr="00985CE7" w:rsidRDefault="003E276F" w:rsidP="003E276F">
      <w:pPr>
        <w:pStyle w:val="B1"/>
        <w:rPr>
          <w:ins w:id="193" w:author="S2-2208563" w:date="2022-10-10T16:03:00Z"/>
          <w:rFonts w:eastAsiaTheme="minorEastAsia"/>
          <w:lang w:eastAsia="zh-CN"/>
        </w:rPr>
      </w:pPr>
      <w:ins w:id="194" w:author="S2-2208563" w:date="2022-10-10T16:03:00Z">
        <w:r w:rsidRPr="00985CE7">
          <w:rPr>
            <w:rFonts w:eastAsiaTheme="minorEastAsia"/>
            <w:lang w:eastAsia="zh-CN"/>
          </w:rPr>
          <w:t>For UE mobility triggered EAS Re-discovery</w:t>
        </w:r>
      </w:ins>
      <w:ins w:id="195" w:author="LTHM0" w:date="2022-10-10T10:47:00Z">
        <w:r w:rsidR="007519CC" w:rsidRPr="00985CE7">
          <w:rPr>
            <w:rFonts w:eastAsiaTheme="minorEastAsia"/>
            <w:lang w:eastAsia="zh-CN"/>
          </w:rPr>
          <w:t xml:space="preserve"> </w:t>
        </w:r>
        <w:del w:id="196" w:author="Huawei_Hui_D3" w:date="2022-10-12T12:43:00Z">
          <w:r w:rsidR="007519CC" w:rsidRPr="00985CE7" w:rsidDel="00915CC7">
            <w:rPr>
              <w:rFonts w:eastAsiaTheme="minorEastAsia"/>
              <w:lang w:eastAsia="zh-CN"/>
            </w:rPr>
            <w:delText>at Hand-O</w:delText>
          </w:r>
        </w:del>
      </w:ins>
      <w:ins w:id="197" w:author="LTHM0" w:date="2022-10-10T10:48:00Z">
        <w:del w:id="198" w:author="Huawei_Hui_D3" w:date="2022-10-12T12:43:00Z">
          <w:r w:rsidR="007519CC" w:rsidRPr="00985CE7" w:rsidDel="00915CC7">
            <w:rPr>
              <w:rFonts w:eastAsiaTheme="minorEastAsia"/>
              <w:lang w:eastAsia="zh-CN"/>
            </w:rPr>
            <w:delText>ver</w:delText>
          </w:r>
        </w:del>
      </w:ins>
      <w:ins w:id="199" w:author="LTHM0" w:date="2022-10-10T10:47:00Z">
        <w:del w:id="200" w:author="Huawei_Hui_D3" w:date="2022-10-12T12:43:00Z">
          <w:r w:rsidR="007519CC" w:rsidRPr="00985CE7" w:rsidDel="00915CC7">
            <w:rPr>
              <w:rFonts w:eastAsiaTheme="minorEastAsia"/>
              <w:lang w:eastAsia="zh-CN"/>
            </w:rPr>
            <w:delText xml:space="preserve"> to a</w:delText>
          </w:r>
        </w:del>
      </w:ins>
      <w:ins w:id="201" w:author="LTHM0" w:date="2022-10-10T10:48:00Z">
        <w:del w:id="202" w:author="Huawei_Hui_D3" w:date="2022-10-12T12:43:00Z">
          <w:r w:rsidR="007519CC" w:rsidRPr="00985CE7" w:rsidDel="00915CC7">
            <w:rPr>
              <w:rFonts w:eastAsiaTheme="minorEastAsia"/>
              <w:lang w:eastAsia="zh-CN"/>
            </w:rPr>
            <w:delText xml:space="preserve"> VPLMN (HPLMN to VPLMN, VPLMN1 to VPLMN2)</w:delText>
          </w:r>
        </w:del>
      </w:ins>
      <w:ins w:id="203" w:author="Huawei_Hui_D3" w:date="2022-10-12T12:43:00Z">
        <w:r w:rsidR="00915CC7" w:rsidRPr="00985CE7">
          <w:rPr>
            <w:rFonts w:eastAsiaTheme="minorEastAsia"/>
            <w:lang w:eastAsia="zh-CN"/>
          </w:rPr>
          <w:t>for both inter-PLMN and intra-PLMN</w:t>
        </w:r>
      </w:ins>
      <w:ins w:id="204" w:author="S2-2208563" w:date="2022-10-10T16:03:00Z">
        <w:r w:rsidRPr="00985CE7">
          <w:rPr>
            <w:rFonts w:eastAsiaTheme="minorEastAsia"/>
            <w:lang w:eastAsia="zh-CN"/>
          </w:rPr>
          <w:t>:</w:t>
        </w:r>
      </w:ins>
    </w:p>
    <w:p w14:paraId="62EE40CD" w14:textId="0E74839C" w:rsidR="003E276F" w:rsidRPr="00985CE7" w:rsidRDefault="003E276F" w:rsidP="003E276F">
      <w:pPr>
        <w:pStyle w:val="B2"/>
        <w:overflowPunct/>
        <w:autoSpaceDE/>
        <w:adjustRightInd/>
        <w:rPr>
          <w:ins w:id="205" w:author="S2-2208563" w:date="2022-10-10T16:03:00Z"/>
        </w:rPr>
      </w:pPr>
      <w:ins w:id="206" w:author="S2-2208563" w:date="2022-10-10T16:03:00Z">
        <w:r w:rsidRPr="00985CE7">
          <w:rPr>
            <w:rFonts w:eastAsiaTheme="minorEastAsia"/>
            <w:lang w:eastAsia="zh-CN"/>
          </w:rPr>
          <w:tab/>
        </w:r>
        <w:bookmarkStart w:id="207" w:name="_Hlk116291266"/>
        <w:r w:rsidRPr="00985CE7">
          <w:rPr>
            <w:rFonts w:eastAsiaTheme="minorEastAsia"/>
            <w:lang w:eastAsia="zh-CN"/>
            <w:rPrChange w:id="208" w:author="S2-2208563" w:date="2022-10-10T16:03:00Z">
              <w:rPr>
                <w:rFonts w:eastAsiaTheme="minorEastAsia"/>
                <w:highlight w:val="yellow"/>
                <w:lang w:eastAsia="zh-CN"/>
              </w:rPr>
            </w:rPrChange>
          </w:rPr>
          <w:t xml:space="preserve">The V-SMF </w:t>
        </w:r>
        <w:bookmarkStart w:id="209" w:name="_Hlk116477079"/>
        <w:r w:rsidRPr="00985CE7">
          <w:rPr>
            <w:rFonts w:eastAsiaTheme="minorEastAsia"/>
            <w:lang w:eastAsia="zh-CN"/>
            <w:rPrChange w:id="210"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09"/>
        <w:r w:rsidRPr="00985CE7">
          <w:rPr>
            <w:rFonts w:eastAsiaTheme="minorEastAsia"/>
            <w:lang w:eastAsia="zh-CN"/>
            <w:rPrChange w:id="211" w:author="S2-2208563" w:date="2022-10-10T16:03:00Z">
              <w:rPr>
                <w:rFonts w:eastAsiaTheme="minorEastAsia"/>
                <w:highlight w:val="yellow"/>
                <w:lang w:eastAsia="zh-CN"/>
              </w:rPr>
            </w:rPrChange>
          </w:rPr>
          <w:t xml:space="preserve">target DNAI (if available), </w:t>
        </w:r>
      </w:ins>
      <w:ins w:id="212" w:author="Ericsson -1" w:date="2022-10-12T14:13:00Z">
        <w:r w:rsidR="004D4D4E" w:rsidRPr="00985CE7">
          <w:rPr>
            <w:rFonts w:eastAsiaTheme="minorEastAsia"/>
            <w:lang w:val="en-US" w:eastAsia="zh-CN"/>
          </w:rPr>
          <w:t>with the difference that V</w:t>
        </w:r>
      </w:ins>
      <w:ins w:id="213" w:author="Ericsson -1" w:date="2022-10-12T14:14:00Z">
        <w:r w:rsidR="004D4D4E" w:rsidRPr="00985CE7">
          <w:rPr>
            <w:rFonts w:eastAsiaTheme="minorEastAsia"/>
            <w:lang w:val="en-US" w:eastAsia="zh-CN"/>
          </w:rPr>
          <w:t xml:space="preserve">-SMF may </w:t>
        </w:r>
      </w:ins>
      <w:ins w:id="214" w:author="S2-2208563" w:date="2022-10-10T16:03:00Z">
        <w:r w:rsidRPr="00985CE7">
          <w:rPr>
            <w:rFonts w:eastAsiaTheme="minorEastAsia"/>
            <w:lang w:eastAsia="zh-CN"/>
            <w:rPrChange w:id="215" w:author="Magnus Olsson M" w:date="2022-10-12T13:42:00Z">
              <w:rPr>
                <w:rFonts w:eastAsiaTheme="minorEastAsia"/>
                <w:highlight w:val="yellow"/>
                <w:lang w:eastAsia="zh-CN"/>
              </w:rPr>
            </w:rPrChange>
          </w:rPr>
          <w:t xml:space="preserve">optionally </w:t>
        </w:r>
      </w:ins>
      <w:ins w:id="216" w:author="Ericsson -1" w:date="2022-10-12T14:14:00Z">
        <w:r w:rsidR="004D4D4E" w:rsidRPr="00985CE7">
          <w:rPr>
            <w:rFonts w:eastAsiaTheme="minorEastAsia"/>
            <w:lang w:val="en-US" w:eastAsia="zh-CN"/>
          </w:rPr>
          <w:t xml:space="preserve">send also the </w:t>
        </w:r>
      </w:ins>
      <w:ins w:id="217" w:author="S2-2208563" w:date="2022-10-10T16:03:00Z">
        <w:r w:rsidRPr="00985CE7">
          <w:rPr>
            <w:rFonts w:eastAsiaTheme="minorEastAsia"/>
            <w:lang w:eastAsia="zh-CN"/>
            <w:rPrChange w:id="218" w:author="Magnus Olsson M" w:date="2022-10-12T13:42:00Z">
              <w:rPr>
                <w:rFonts w:eastAsiaTheme="minorEastAsia"/>
                <w:highlight w:val="yellow"/>
                <w:lang w:eastAsia="zh-CN"/>
              </w:rPr>
            </w:rPrChange>
          </w:rPr>
          <w:t>impact field and optionally target V-EASD</w:t>
        </w:r>
        <w:r w:rsidRPr="00985CE7">
          <w:rPr>
            <w:rFonts w:eastAsiaTheme="minorEastAsia"/>
            <w:lang w:eastAsia="zh-CN"/>
            <w:rPrChange w:id="219" w:author="S2-2208563" w:date="2022-10-10T16:03:00Z">
              <w:rPr>
                <w:rFonts w:eastAsiaTheme="minorEastAsia"/>
                <w:highlight w:val="yellow"/>
                <w:lang w:eastAsia="zh-CN"/>
              </w:rPr>
            </w:rPrChange>
          </w:rPr>
          <w:t>F to the H-SMF</w:t>
        </w:r>
        <w:r w:rsidRPr="00985CE7">
          <w:rPr>
            <w:rPrChange w:id="220" w:author="S2-2208563" w:date="2022-10-10T16:03:00Z">
              <w:rPr>
                <w:highlight w:val="yellow"/>
              </w:rPr>
            </w:rPrChange>
          </w:rPr>
          <w:t>.</w:t>
        </w:r>
      </w:ins>
    </w:p>
    <w:bookmarkEnd w:id="207"/>
    <w:p w14:paraId="6938F6E0" w14:textId="77777777" w:rsidR="003E276F" w:rsidRPr="00985CE7" w:rsidRDefault="003E276F" w:rsidP="003E276F">
      <w:pPr>
        <w:pStyle w:val="B2"/>
        <w:overflowPunct/>
        <w:autoSpaceDE/>
        <w:adjustRightInd/>
        <w:rPr>
          <w:ins w:id="221" w:author="S2-2208563" w:date="2022-10-10T16:03:00Z"/>
          <w:rFonts w:eastAsiaTheme="minorEastAsia"/>
          <w:lang w:eastAsia="zh-CN"/>
        </w:rPr>
      </w:pPr>
      <w:ins w:id="222" w:author="S2-2208563" w:date="2022-10-10T16:03:00Z">
        <w:r w:rsidRPr="00985CE7">
          <w:rPr>
            <w:rFonts w:eastAsiaTheme="minorEastAsia"/>
            <w:lang w:eastAsia="zh-CN"/>
          </w:rPr>
          <w:tab/>
          <w:t>The H-SMF</w:t>
        </w:r>
        <w:r w:rsidRPr="00985CE7">
          <w:t xml:space="preserve"> triggers the PDU Session Modification procedure as described in TS 23.502 [9] and TS 23.548 [3] to send EAS rediscovery indication, optionally impact field and optionally V-EASDF to UE.</w:t>
        </w:r>
      </w:ins>
    </w:p>
    <w:p w14:paraId="4963D9A0" w14:textId="128B1415" w:rsidR="003E276F" w:rsidRPr="00985CE7" w:rsidRDefault="003E276F" w:rsidP="003E276F">
      <w:pPr>
        <w:pStyle w:val="B1"/>
        <w:rPr>
          <w:ins w:id="223" w:author="S2-2208563" w:date="2022-10-10T16:03:00Z"/>
          <w:rFonts w:eastAsiaTheme="minorEastAsia"/>
          <w:lang w:eastAsia="zh-CN"/>
        </w:rPr>
      </w:pPr>
      <w:ins w:id="224" w:author="S2-2208563" w:date="2022-10-10T16:03:00Z">
        <w:r w:rsidRPr="00985CE7">
          <w:rPr>
            <w:rFonts w:eastAsiaTheme="minorEastAsia"/>
            <w:lang w:eastAsia="zh-CN"/>
          </w:rPr>
          <w:tab/>
          <w:t>For AF triggered EAS Re-discovery</w:t>
        </w:r>
      </w:ins>
      <w:ins w:id="225" w:author="Ericsson -1" w:date="2022-10-12T14:16:00Z">
        <w:r w:rsidR="004D4D4E" w:rsidRPr="00985CE7">
          <w:rPr>
            <w:rFonts w:eastAsiaTheme="minorEastAsia"/>
            <w:lang w:eastAsia="zh-CN"/>
          </w:rPr>
          <w:t xml:space="preserve"> for an AF interacting with HPLMN</w:t>
        </w:r>
      </w:ins>
      <w:ins w:id="226" w:author="S2-2208563" w:date="2022-10-10T16:03:00Z">
        <w:r w:rsidRPr="00985CE7">
          <w:rPr>
            <w:rFonts w:eastAsiaTheme="minorEastAsia"/>
            <w:lang w:eastAsia="zh-CN"/>
          </w:rPr>
          <w:t>:</w:t>
        </w:r>
      </w:ins>
    </w:p>
    <w:p w14:paraId="16A09855" w14:textId="77777777" w:rsidR="003E276F" w:rsidRPr="00985CE7" w:rsidRDefault="003E276F" w:rsidP="003E276F">
      <w:pPr>
        <w:pStyle w:val="B2"/>
        <w:overflowPunct/>
        <w:autoSpaceDE/>
        <w:adjustRightInd/>
        <w:rPr>
          <w:ins w:id="227" w:author="S2-2208563" w:date="2022-10-10T16:03:00Z"/>
          <w:rFonts w:eastAsiaTheme="minorEastAsia"/>
          <w:lang w:eastAsia="zh-CN"/>
        </w:rPr>
      </w:pPr>
      <w:ins w:id="228" w:author="S2-2208563" w:date="2022-10-10T16:03:00Z">
        <w:r w:rsidRPr="00985CE7">
          <w:rPr>
            <w:rFonts w:eastAsiaTheme="minorEastAsia"/>
            <w:lang w:eastAsia="zh-CN"/>
          </w:rPr>
          <w:tab/>
          <w:t>The AF deployed in VPLMN acting as 3rd party AF interacts with H-SMF via H-NEF and provides the target DNAI to the H-SMF.</w:t>
        </w:r>
      </w:ins>
    </w:p>
    <w:p w14:paraId="2A00BA1D" w14:textId="2C9645FC" w:rsidR="003E276F" w:rsidRPr="00985CE7" w:rsidRDefault="003E276F" w:rsidP="003E276F">
      <w:pPr>
        <w:pStyle w:val="B2"/>
        <w:overflowPunct/>
        <w:autoSpaceDE/>
        <w:adjustRightInd/>
        <w:rPr>
          <w:ins w:id="229" w:author="S2-2208563" w:date="2022-10-10T16:03:00Z"/>
          <w:rFonts w:eastAsiaTheme="minorEastAsia"/>
          <w:lang w:eastAsia="zh-CN"/>
        </w:rPr>
      </w:pPr>
      <w:ins w:id="230" w:author="S2-2208563" w:date="2022-10-10T16:03:00Z">
        <w:r w:rsidRPr="00985CE7">
          <w:rPr>
            <w:rFonts w:eastAsiaTheme="minorEastAsia"/>
            <w:lang w:eastAsia="zh-CN"/>
          </w:rPr>
          <w:tab/>
          <w:t xml:space="preserve">The H-SMF sends target DNAI information including the target DNAI to the </w:t>
        </w:r>
        <w:del w:id="231" w:author="LTHM0" w:date="2022-10-10T10:49:00Z">
          <w:r w:rsidRPr="00985CE7" w:rsidDel="007519CC">
            <w:rPr>
              <w:rFonts w:eastAsiaTheme="minorEastAsia"/>
              <w:lang w:eastAsia="zh-CN"/>
            </w:rPr>
            <w:delText xml:space="preserve">AMF via the </w:delText>
          </w:r>
        </w:del>
        <w:r w:rsidRPr="00985CE7">
          <w:rPr>
            <w:rFonts w:eastAsiaTheme="minorEastAsia"/>
            <w:lang w:eastAsia="zh-CN"/>
          </w:rPr>
          <w:t>V-SMF</w:t>
        </w:r>
      </w:ins>
      <w:ins w:id="232" w:author="LTHM0" w:date="2022-10-10T10:49:00Z">
        <w:r w:rsidR="007519CC" w:rsidRPr="00985CE7">
          <w:rPr>
            <w:rFonts w:eastAsiaTheme="minorEastAsia"/>
            <w:lang w:val="en-US" w:eastAsia="zh-CN"/>
            <w:rPrChange w:id="233" w:author="LTHM0" w:date="2022-10-10T10:49:00Z">
              <w:rPr>
                <w:rFonts w:eastAsiaTheme="minorEastAsia"/>
                <w:lang w:val="fr-FR" w:eastAsia="zh-CN"/>
              </w:rPr>
            </w:rPrChange>
          </w:rPr>
          <w:t xml:space="preserve"> </w:t>
        </w:r>
        <w:r w:rsidR="007519CC" w:rsidRPr="00985CE7">
          <w:rPr>
            <w:rFonts w:eastAsiaTheme="minorEastAsia"/>
            <w:lang w:val="en-US" w:eastAsia="zh-CN"/>
          </w:rPr>
          <w:t>that relays this information to the AMF</w:t>
        </w:r>
      </w:ins>
      <w:ins w:id="234" w:author="S2-2208563" w:date="2022-10-10T16:03:00Z">
        <w:r w:rsidRPr="00985CE7">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Pr="00985CE7" w:rsidRDefault="003E276F" w:rsidP="003E276F">
      <w:pPr>
        <w:pStyle w:val="B2"/>
        <w:overflowPunct/>
        <w:autoSpaceDE/>
        <w:adjustRightInd/>
        <w:rPr>
          <w:ins w:id="235" w:author="S2-2208563" w:date="2022-10-10T16:03:00Z"/>
          <w:rFonts w:eastAsiaTheme="minorEastAsia"/>
          <w:lang w:eastAsia="zh-CN"/>
        </w:rPr>
      </w:pPr>
      <w:ins w:id="236" w:author="S2-2208563" w:date="2022-10-10T16:03:00Z">
        <w:r w:rsidRPr="00985CE7">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RPr="00985CE7" w:rsidDel="004D4D4E" w:rsidRDefault="003E276F" w:rsidP="003E276F">
      <w:pPr>
        <w:pStyle w:val="NO"/>
        <w:rPr>
          <w:ins w:id="237" w:author="S2-2208563" w:date="2022-10-10T16:03:00Z"/>
          <w:del w:id="238" w:author="Ericsson -1" w:date="2022-10-12T14:16:00Z"/>
        </w:rPr>
      </w:pPr>
      <w:ins w:id="239" w:author="S2-2208563" w:date="2022-10-10T16:03:00Z">
        <w:del w:id="240" w:author="Ericsson -1" w:date="2022-10-12T14:16:00Z">
          <w:r w:rsidRPr="00985CE7" w:rsidDel="004D4D4E">
            <w:delText>NOTE:</w:delText>
          </w:r>
          <w:r w:rsidRPr="00985CE7" w:rsidDel="004D4D4E">
            <w:tab/>
            <w:delText>For the AF that cannot interact with HPLMN via H-NEF, the EAS rediscovery triggered by AF is not supported in this Release.</w:delText>
          </w:r>
        </w:del>
      </w:ins>
    </w:p>
    <w:p w14:paraId="308440AF" w14:textId="06122F0A" w:rsidR="004D4D4E" w:rsidRPr="00985CE7" w:rsidRDefault="004D4D4E" w:rsidP="004D4D4E">
      <w:pPr>
        <w:pStyle w:val="B1"/>
        <w:rPr>
          <w:ins w:id="241" w:author="Ericsson -1" w:date="2022-10-12T14:16:00Z"/>
          <w:rFonts w:eastAsiaTheme="minorEastAsia"/>
          <w:lang w:eastAsia="zh-CN"/>
        </w:rPr>
      </w:pPr>
      <w:ins w:id="242" w:author="Ericsson -1" w:date="2022-10-12T14:16:00Z">
        <w:r w:rsidRPr="00985CE7">
          <w:rPr>
            <w:rFonts w:eastAsiaTheme="minorEastAsia"/>
            <w:lang w:eastAsia="zh-CN"/>
          </w:rPr>
          <w:t>For AF triggered EAS Re-discovery for an AF interacting with VPLMN</w:t>
        </w:r>
      </w:ins>
      <w:ins w:id="243" w:author="Ericsson -1" w:date="2022-10-12T14:17:00Z">
        <w:r w:rsidRPr="00985CE7">
          <w:rPr>
            <w:rFonts w:eastAsiaTheme="minorEastAsia"/>
            <w:lang w:eastAsia="zh-CN"/>
          </w:rPr>
          <w:t>:</w:t>
        </w:r>
      </w:ins>
    </w:p>
    <w:p w14:paraId="5D4B1D1F" w14:textId="0F4FD217" w:rsidR="004D4D4E" w:rsidRPr="00985CE7" w:rsidRDefault="004D4D4E" w:rsidP="004D4D4E">
      <w:pPr>
        <w:pStyle w:val="B2"/>
        <w:overflowPunct/>
        <w:autoSpaceDE/>
        <w:adjustRightInd/>
        <w:rPr>
          <w:ins w:id="244" w:author="Ericsson -1" w:date="2022-10-12T14:17:00Z"/>
          <w:rFonts w:eastAsiaTheme="minorEastAsia"/>
          <w:lang w:eastAsia="zh-CN"/>
        </w:rPr>
      </w:pPr>
      <w:ins w:id="245" w:author="Ericsson -1" w:date="2022-10-12T14:16:00Z">
        <w:r w:rsidRPr="00985CE7">
          <w:rPr>
            <w:rFonts w:eastAsiaTheme="minorEastAsia"/>
            <w:lang w:eastAsia="zh-CN"/>
          </w:rPr>
          <w:tab/>
        </w:r>
      </w:ins>
      <w:ins w:id="246" w:author="Ericsson -1" w:date="2022-10-12T14:17:00Z">
        <w:r w:rsidRPr="00985CE7">
          <w:rPr>
            <w:rFonts w:eastAsiaTheme="minorEastAsia"/>
            <w:lang w:val="en-US" w:eastAsia="zh-CN"/>
          </w:rPr>
          <w:t xml:space="preserve">AF interacts with </w:t>
        </w:r>
      </w:ins>
      <w:ins w:id="247" w:author="Ericsson -1" w:date="2022-10-12T14:18:00Z">
        <w:r w:rsidRPr="00985CE7">
          <w:rPr>
            <w:rFonts w:eastAsiaTheme="minorEastAsia"/>
            <w:lang w:val="en-US" w:eastAsia="zh-CN"/>
          </w:rPr>
          <w:t xml:space="preserve">V-SMF </w:t>
        </w:r>
      </w:ins>
      <w:ins w:id="248" w:author="Ericsson -1" w:date="2022-10-12T14:17:00Z">
        <w:r w:rsidRPr="00985CE7">
          <w:rPr>
            <w:rFonts w:eastAsiaTheme="minorEastAsia"/>
            <w:lang w:eastAsia="zh-CN"/>
          </w:rPr>
          <w:t>via V-NEF providing the target DNAI to the V-SMF:</w:t>
        </w:r>
      </w:ins>
    </w:p>
    <w:p w14:paraId="5CB24540" w14:textId="1A955B94" w:rsidR="004D4D4E" w:rsidRPr="00985CE7" w:rsidRDefault="004D4D4E" w:rsidP="004D4D4E">
      <w:pPr>
        <w:pStyle w:val="B2"/>
        <w:overflowPunct/>
        <w:autoSpaceDE/>
        <w:adjustRightInd/>
        <w:rPr>
          <w:ins w:id="249" w:author="Ericsson -1" w:date="2022-10-12T14:16:00Z"/>
          <w:rFonts w:eastAsiaTheme="minorEastAsia"/>
          <w:lang w:val="en-US" w:eastAsia="zh-CN"/>
        </w:rPr>
      </w:pPr>
      <w:ins w:id="250" w:author="Ericsson -1" w:date="2022-10-12T14:17:00Z">
        <w:r w:rsidRPr="00985CE7">
          <w:rPr>
            <w:rFonts w:eastAsiaTheme="minorEastAsia"/>
            <w:lang w:eastAsia="zh-CN"/>
          </w:rPr>
          <w:tab/>
        </w:r>
      </w:ins>
      <w:ins w:id="251" w:author="Ericsson -1" w:date="2022-10-12T14:16:00Z">
        <w:r w:rsidRPr="00985CE7">
          <w:rPr>
            <w:rFonts w:eastAsiaTheme="minorEastAsia"/>
            <w:lang w:eastAsia="zh-CN"/>
          </w:rPr>
          <w:t>V-SMF triggers L-PSA insertion, change or removal for the PDU Session</w:t>
        </w:r>
        <w:r w:rsidRPr="00985CE7">
          <w:rPr>
            <w:rFonts w:eastAsiaTheme="minorEastAsia"/>
            <w:lang w:val="en-US" w:eastAsia="zh-CN"/>
          </w:rPr>
          <w:t>, re-selects V-EASDF if needed</w:t>
        </w:r>
      </w:ins>
      <w:ins w:id="252" w:author="Ericsson -1" w:date="2022-10-12T14:20:00Z">
        <w:r w:rsidRPr="00985CE7">
          <w:rPr>
            <w:rFonts w:eastAsiaTheme="minorEastAsia"/>
            <w:lang w:val="en-US" w:eastAsia="zh-CN"/>
          </w:rPr>
          <w:t xml:space="preserve"> and </w:t>
        </w:r>
      </w:ins>
    </w:p>
    <w:p w14:paraId="3E17939F" w14:textId="2B1D1AEF" w:rsidR="004D4D4E" w:rsidRPr="00985CE7" w:rsidRDefault="004D4D4E" w:rsidP="004D4D4E">
      <w:pPr>
        <w:pStyle w:val="B2"/>
        <w:overflowPunct/>
        <w:autoSpaceDE/>
        <w:adjustRightInd/>
        <w:rPr>
          <w:ins w:id="253" w:author="Ericsson -1" w:date="2022-10-12T14:16:00Z"/>
        </w:rPr>
      </w:pPr>
      <w:ins w:id="254" w:author="Ericsson -1" w:date="2022-10-12T14:16:00Z">
        <w:r w:rsidRPr="00985CE7">
          <w:rPr>
            <w:rFonts w:eastAsiaTheme="minorEastAsia"/>
            <w:lang w:eastAsia="zh-CN"/>
          </w:rPr>
          <w:tab/>
          <w:t xml:space="preserve">V- SMF </w:t>
        </w:r>
      </w:ins>
      <w:ins w:id="255" w:author="Ericsson -1" w:date="2022-10-12T14:24:00Z">
        <w:r w:rsidR="001E491D" w:rsidRPr="00985CE7">
          <w:rPr>
            <w:rFonts w:eastAsiaTheme="minorEastAsia"/>
            <w:lang w:eastAsia="zh-CN"/>
          </w:rPr>
          <w:t>uses the existing procedure defined in clause 4.23.9 of TS 23.502 [9] by replacing I-SMF with V-SMF and SMF with H-SMF to</w:t>
        </w:r>
      </w:ins>
      <w:ins w:id="256" w:author="Ericsson -1" w:date="2022-10-12T14:25:00Z">
        <w:r w:rsidR="001E491D" w:rsidRPr="00985CE7">
          <w:rPr>
            <w:rFonts w:eastAsiaTheme="minorEastAsia"/>
            <w:lang w:val="en-US" w:eastAsia="zh-CN"/>
          </w:rPr>
          <w:t xml:space="preserve"> update the user plane towards the new L-PSA</w:t>
        </w:r>
      </w:ins>
      <w:ins w:id="257" w:author="Ericsson -1" w:date="2022-10-12T14:16:00Z">
        <w:r w:rsidRPr="00985CE7">
          <w:rPr>
            <w:rFonts w:eastAsiaTheme="minorEastAsia"/>
            <w:lang w:eastAsia="zh-CN"/>
          </w:rPr>
          <w:t>,</w:t>
        </w:r>
      </w:ins>
      <w:ins w:id="258" w:author="Ericsson -1" w:date="2022-10-12T14:26:00Z">
        <w:r w:rsidR="001E491D" w:rsidRPr="00985CE7">
          <w:rPr>
            <w:rFonts w:eastAsiaTheme="minorEastAsia"/>
            <w:lang w:val="en-US" w:eastAsia="zh-CN"/>
          </w:rPr>
          <w:t xml:space="preserve"> with the difference that it ma</w:t>
        </w:r>
      </w:ins>
      <w:ins w:id="259" w:author="Ericsson -1" w:date="2022-10-12T14:27:00Z">
        <w:r w:rsidR="001E491D" w:rsidRPr="00985CE7">
          <w:rPr>
            <w:rFonts w:eastAsiaTheme="minorEastAsia"/>
            <w:lang w:val="en-US" w:eastAsia="zh-CN"/>
          </w:rPr>
          <w:t>y</w:t>
        </w:r>
      </w:ins>
      <w:ins w:id="260" w:author="Ericsson -1" w:date="2022-10-12T14:26:00Z">
        <w:r w:rsidR="001E491D" w:rsidRPr="00985CE7">
          <w:rPr>
            <w:rFonts w:eastAsiaTheme="minorEastAsia"/>
            <w:lang w:val="en-US" w:eastAsia="zh-CN"/>
          </w:rPr>
          <w:t xml:space="preserve"> also send a</w:t>
        </w:r>
      </w:ins>
      <w:ins w:id="261" w:author="Ericsson -1" w:date="2022-10-12T14:16:00Z">
        <w:r w:rsidRPr="00985CE7">
          <w:rPr>
            <w:rFonts w:eastAsiaTheme="minorEastAsia"/>
            <w:lang w:eastAsia="zh-CN"/>
          </w:rPr>
          <w:t xml:space="preserve"> </w:t>
        </w:r>
      </w:ins>
      <w:ins w:id="262" w:author="Ericsson -1" w:date="2022-10-12T14:26:00Z">
        <w:r w:rsidR="001E491D" w:rsidRPr="00985CE7">
          <w:rPr>
            <w:rFonts w:eastAsiaTheme="minorEastAsia"/>
            <w:lang w:val="en-US" w:eastAsia="zh-CN"/>
          </w:rPr>
          <w:t xml:space="preserve">new V-EASDF IP address if </w:t>
        </w:r>
      </w:ins>
      <w:ins w:id="263" w:author="Ericsson -1" w:date="2022-10-12T14:27:00Z">
        <w:r w:rsidR="001E491D" w:rsidRPr="00985CE7">
          <w:rPr>
            <w:rFonts w:eastAsiaTheme="minorEastAsia"/>
            <w:lang w:val="en-US" w:eastAsia="zh-CN"/>
          </w:rPr>
          <w:t>it needs to be changed</w:t>
        </w:r>
      </w:ins>
      <w:ins w:id="264" w:author="Ericsson -1" w:date="2022-10-12T14:26:00Z">
        <w:r w:rsidR="001E491D" w:rsidRPr="00985CE7">
          <w:rPr>
            <w:rFonts w:eastAsiaTheme="minorEastAsia"/>
            <w:lang w:val="en-US" w:eastAsia="zh-CN"/>
          </w:rPr>
          <w:t xml:space="preserve"> and the procedure also triggers an</w:t>
        </w:r>
      </w:ins>
      <w:ins w:id="265" w:author="Ericsson -1" w:date="2022-10-12T14:16:00Z">
        <w:r w:rsidRPr="00985CE7">
          <w:rPr>
            <w:rFonts w:eastAsiaTheme="minorEastAsia"/>
            <w:lang w:val="en-US" w:eastAsia="zh-CN"/>
          </w:rPr>
          <w:t xml:space="preserve"> EAS re-discovery </w:t>
        </w:r>
      </w:ins>
      <w:ins w:id="266" w:author="Ericsson -1" w:date="2022-10-12T14:26:00Z">
        <w:r w:rsidR="001E491D" w:rsidRPr="00985CE7">
          <w:rPr>
            <w:rFonts w:eastAsiaTheme="minorEastAsia"/>
            <w:lang w:val="en-US" w:eastAsia="zh-CN"/>
          </w:rPr>
          <w:t>indication in the H-SMF</w:t>
        </w:r>
      </w:ins>
      <w:ins w:id="267" w:author="Ericsson -1" w:date="2022-10-12T14:16:00Z">
        <w:r w:rsidRPr="00985CE7">
          <w:rPr>
            <w:rFonts w:eastAsiaTheme="minorEastAsia"/>
            <w:lang w:val="en-US" w:eastAsia="zh-CN"/>
          </w:rPr>
          <w:t>.</w:t>
        </w:r>
      </w:ins>
    </w:p>
    <w:p w14:paraId="49F36891" w14:textId="77777777" w:rsidR="00985CE7" w:rsidRPr="00985CE7" w:rsidRDefault="00985CE7">
      <w:pPr>
        <w:pStyle w:val="EditorsNote"/>
        <w:rPr>
          <w:ins w:id="268" w:author="LTHM1" w:date="2022-10-12T16:24:00Z"/>
          <w:highlight w:val="yellow"/>
          <w:lang w:eastAsia="zh-CN"/>
          <w:rPrChange w:id="269" w:author="LTHM1" w:date="2022-10-12T16:25:00Z">
            <w:rPr>
              <w:ins w:id="270" w:author="LTHM1" w:date="2022-10-12T16:24:00Z"/>
              <w:lang w:eastAsia="zh-CN"/>
            </w:rPr>
          </w:rPrChange>
        </w:rPr>
        <w:pPrChange w:id="271" w:author="LTHM1" w:date="2022-10-12T16:25:00Z">
          <w:pPr>
            <w:pStyle w:val="B1"/>
          </w:pPr>
        </w:pPrChange>
      </w:pPr>
      <w:ins w:id="272" w:author="LTHM1" w:date="2022-10-12T16:24:00Z">
        <w:r w:rsidRPr="00985CE7">
          <w:rPr>
            <w:highlight w:val="yellow"/>
            <w:lang w:eastAsia="ko-KR"/>
            <w:rPrChange w:id="273" w:author="LTHM1" w:date="2022-10-12T16:25:00Z">
              <w:rPr>
                <w:lang w:eastAsia="ko-KR"/>
              </w:rPr>
            </w:rPrChange>
          </w:rPr>
          <w:t>Editor’s Note: the text starting with “</w:t>
        </w:r>
        <w:r w:rsidRPr="00985CE7">
          <w:rPr>
            <w:highlight w:val="yellow"/>
            <w:lang w:eastAsia="zh-CN"/>
            <w:rPrChange w:id="274" w:author="LTHM1" w:date="2022-10-12T16:25:00Z">
              <w:rPr>
                <w:lang w:eastAsia="zh-CN"/>
              </w:rPr>
            </w:rPrChange>
          </w:rPr>
          <w:t>For AF triggered EAS Re-discovery for an AF interacting with VPLMN:</w:t>
        </w:r>
      </w:ins>
    </w:p>
    <w:p w14:paraId="5360F512" w14:textId="0437F947" w:rsidR="003E276F" w:rsidRPr="00985CE7" w:rsidRDefault="00985CE7">
      <w:pPr>
        <w:pStyle w:val="EditorsNote"/>
        <w:rPr>
          <w:ins w:id="275" w:author="S2-2208563" w:date="2022-10-10T16:02:00Z"/>
          <w:lang w:eastAsia="ko-KR"/>
        </w:rPr>
        <w:pPrChange w:id="276" w:author="LTHM1" w:date="2022-10-12T16:25:00Z">
          <w:pPr>
            <w:pStyle w:val="B1"/>
          </w:pPr>
        </w:pPrChange>
      </w:pPr>
      <w:ins w:id="277" w:author="LTHM1" w:date="2022-10-12T16:24:00Z">
        <w:r w:rsidRPr="00985CE7">
          <w:rPr>
            <w:highlight w:val="yellow"/>
            <w:lang w:eastAsia="ko-KR"/>
            <w:rPrChange w:id="278" w:author="LTHM1" w:date="2022-10-12T16:25:00Z">
              <w:rPr>
                <w:lang w:eastAsia="ko-KR"/>
              </w:rPr>
            </w:rPrChange>
          </w:rPr>
          <w:t>” above is FFS</w:t>
        </w:r>
      </w:ins>
    </w:p>
    <w:p w14:paraId="2F712ED3" w14:textId="12E4CD37" w:rsidR="002C218B" w:rsidRPr="00985CE7" w:rsidRDefault="002C218B" w:rsidP="002C218B">
      <w:pPr>
        <w:pStyle w:val="B1"/>
      </w:pPr>
      <w:r w:rsidRPr="00985CE7">
        <w:t>5.</w:t>
      </w:r>
      <w:r w:rsidRPr="00985CE7">
        <w:tab/>
        <w:t>For edge relocation in roaming scenarios, the AF sends PLMN ID corresponding to target EAS to the network, and an inter-PLMN relocation indicator is transferred between V-SMF to indicate that the EAS relocation is between HPLMN and VPLMN.</w:t>
      </w:r>
    </w:p>
    <w:p w14:paraId="241E346A" w14:textId="293ADDE7" w:rsidR="002C218B" w:rsidRPr="00985CE7" w:rsidDel="003E276F" w:rsidRDefault="002C218B" w:rsidP="002C218B">
      <w:pPr>
        <w:pStyle w:val="B1"/>
        <w:rPr>
          <w:del w:id="279" w:author="S2-2208563" w:date="2022-10-10T16:04:00Z"/>
        </w:rPr>
      </w:pPr>
      <w:del w:id="280" w:author="S2-2208563" w:date="2022-10-10T16:04:00Z">
        <w:r w:rsidRPr="00985CE7" w:rsidDel="003E276F">
          <w:delText>6.</w:delText>
        </w:r>
        <w:r w:rsidRPr="00985CE7"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985CE7" w:rsidDel="00BB480E" w:rsidRDefault="00BD29BE" w:rsidP="00BD29BE">
      <w:pPr>
        <w:pStyle w:val="B1"/>
        <w:rPr>
          <w:ins w:id="281" w:author="Samsung" w:date="2022-09-21T16:36:00Z"/>
          <w:del w:id="282" w:author="LTHM0" w:date="2022-10-10T10:40:00Z"/>
          <w:lang w:val="en-US"/>
        </w:rPr>
      </w:pPr>
      <w:ins w:id="283" w:author="Samsung" w:date="2022-09-21T16:36:00Z">
        <w:del w:id="284" w:author="LTHM0" w:date="2022-10-10T10:40:00Z">
          <w:r w:rsidRPr="00985CE7" w:rsidDel="00BB480E">
            <w:rPr>
              <w:lang w:val="en-US"/>
            </w:rPr>
            <w:delText>7.</w:delText>
          </w:r>
          <w:r w:rsidRPr="00985CE7"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985CE7" w:rsidRDefault="002C218B" w:rsidP="00A459AF">
      <w:pPr>
        <w:rPr>
          <w:rFonts w:eastAsia="MS Mincho"/>
          <w:bCs/>
          <w:lang w:val="en-US"/>
        </w:rPr>
      </w:pPr>
    </w:p>
    <w:p w14:paraId="69E48279" w14:textId="35EEF78B" w:rsidR="002C218B" w:rsidRPr="00985CE7" w:rsidRDefault="002C218B" w:rsidP="00A459AF">
      <w:pPr>
        <w:rPr>
          <w:rFonts w:eastAsia="MS Mincho"/>
          <w:bCs/>
        </w:rPr>
      </w:pPr>
    </w:p>
    <w:p w14:paraId="2B9B5D46" w14:textId="77777777" w:rsidR="002C218B" w:rsidRPr="00985CE7"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6"/>
    </w:p>
    <w:sectPr w:rsidR="00CA089A" w:rsidRPr="008C46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 w:author="Huawei_Hui_D3" w:date="2022-10-12T12:46:00Z" w:initials="NH">
    <w:p w14:paraId="57406268" w14:textId="70443AF1" w:rsidR="00915CC7" w:rsidRDefault="00915CC7">
      <w:pPr>
        <w:pStyle w:val="CommentText"/>
      </w:pPr>
      <w:r>
        <w:rPr>
          <w:rStyle w:val="CommentReference"/>
        </w:rPr>
        <w:annotationRef/>
      </w:r>
      <w:r>
        <w:t>We anyway need this V/H-SMF since a ULCL is inserted thus N9 tunnel need to be negotiated.</w:t>
      </w:r>
    </w:p>
  </w:comment>
  <w:comment w:id="163" w:author="Qualcomm User_r04" w:date="2022-10-11T20:23:00Z" w:initials="QU">
    <w:p w14:paraId="3E336718" w14:textId="77777777" w:rsidR="0018531F" w:rsidRDefault="0018531F" w:rsidP="00A81C01">
      <w:pPr>
        <w:pStyle w:val="CommentText"/>
      </w:pPr>
      <w:r>
        <w:rPr>
          <w:rStyle w:val="CommentReference"/>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325F7" w14:textId="77777777" w:rsidR="00A32250" w:rsidRDefault="00A32250">
      <w:r>
        <w:separator/>
      </w:r>
    </w:p>
    <w:p w14:paraId="2AE450E5" w14:textId="77777777" w:rsidR="00A32250" w:rsidRDefault="00A32250"/>
  </w:endnote>
  <w:endnote w:type="continuationSeparator" w:id="0">
    <w:p w14:paraId="648CDA1E" w14:textId="77777777" w:rsidR="00A32250" w:rsidRDefault="00A32250">
      <w:r>
        <w:continuationSeparator/>
      </w:r>
    </w:p>
    <w:p w14:paraId="0A988ABE" w14:textId="77777777" w:rsidR="00A32250" w:rsidRDefault="00A32250"/>
  </w:endnote>
  <w:endnote w:type="continuationNotice" w:id="1">
    <w:p w14:paraId="7A0A0444" w14:textId="77777777" w:rsidR="00A32250" w:rsidRDefault="00A32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F637B" w14:textId="77777777" w:rsidR="00A32250" w:rsidRDefault="00A32250">
      <w:r>
        <w:separator/>
      </w:r>
    </w:p>
    <w:p w14:paraId="6AD81D47" w14:textId="77777777" w:rsidR="00A32250" w:rsidRDefault="00A32250"/>
  </w:footnote>
  <w:footnote w:type="continuationSeparator" w:id="0">
    <w:p w14:paraId="07CB5321" w14:textId="77777777" w:rsidR="00A32250" w:rsidRDefault="00A32250">
      <w:r>
        <w:continuationSeparator/>
      </w:r>
    </w:p>
    <w:p w14:paraId="1E40DC80" w14:textId="77777777" w:rsidR="00A32250" w:rsidRDefault="00A32250"/>
  </w:footnote>
  <w:footnote w:type="continuationNotice" w:id="1">
    <w:p w14:paraId="7C4E75E8" w14:textId="77777777" w:rsidR="00A32250" w:rsidRDefault="00A32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41A081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83AE4">
      <w:rPr>
        <w:rFonts w:ascii="Arial" w:hAnsi="Arial" w:cs="Arial"/>
        <w:b/>
        <w:bCs/>
        <w:noProof/>
        <w:sz w:val="18"/>
        <w:lang w:val="fr-FR"/>
      </w:rPr>
      <w:t>5</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Samsung_SA2#153_rev">
    <w15:presenceInfo w15:providerId="None" w15:userId="Samsung_SA2#153_rev"/>
  </w15:person>
  <w15:person w15:author="CU-Tianqi-r7">
    <w15:presenceInfo w15:providerId="None" w15:userId="CU-Tianqi-r7"/>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LTHM1">
    <w15:presenceInfo w15:providerId="None" w15:userId="LTHM1"/>
  </w15:person>
  <w15:person w15:author="Samsung_SA2#153e">
    <w15:presenceInfo w15:providerId="None" w15:userId="Samsung_SA2#153e"/>
  </w15:person>
  <w15:person w15:author="Ericsson -1">
    <w15:presenceInfo w15:providerId="None" w15:userId="Ericsson -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e32f50e1-6846-4d7d-ad60-ccd6877e6c5e"/>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purl.org/dc/terms/"/>
    <ds:schemaRef ds:uri="http://schemas.microsoft.com/office/2006/metadata/properties"/>
    <ds:schemaRef ds:uri="http://schemas.openxmlformats.org/package/2006/metadata/core-properties"/>
    <ds:schemaRef ds:uri="http://schemas.microsoft.com/sharepoint/v4"/>
    <ds:schemaRef ds:uri="5a888943-97ca-4c93-b605-714bb5e9e285"/>
  </ds:schemaRefs>
</ds:datastoreItem>
</file>

<file path=customXml/itemProps5.xml><?xml version="1.0" encoding="utf-8"?>
<ds:datastoreItem xmlns:ds="http://schemas.openxmlformats.org/officeDocument/2006/customXml" ds:itemID="{DF05D938-7562-457E-BB27-B2542A14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2884</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Huawei_Hui_D3</cp:lastModifiedBy>
  <cp:revision>2</cp:revision>
  <cp:lastPrinted>2018-08-14T17:59:00Z</cp:lastPrinted>
  <dcterms:created xsi:type="dcterms:W3CDTF">2022-10-12T15:48:00Z</dcterms:created>
  <dcterms:modified xsi:type="dcterms:W3CDTF">2022-10-12T15:48:00Z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