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6ABD0" w14:textId="676AC473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521698">
        <w:rPr>
          <w:rFonts w:ascii="Arial" w:hAnsi="Arial" w:cs="Arial"/>
          <w:b/>
          <w:bCs/>
          <w:i/>
          <w:sz w:val="28"/>
          <w:szCs w:val="24"/>
        </w:rPr>
        <w:t>8730</w:t>
      </w:r>
      <w:bookmarkStart w:id="0" w:name="_GoBack"/>
      <w:bookmarkEnd w:id="0"/>
    </w:p>
    <w:p w14:paraId="1649FC2B" w14:textId="612F428E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 w:rsidR="00642954">
        <w:rPr>
          <w:rFonts w:ascii="Arial" w:eastAsia="Arial Unicode MS" w:hAnsi="Arial" w:cs="Arial"/>
          <w:b/>
          <w:bCs/>
          <w:sz w:val="24"/>
        </w:rPr>
        <w:t>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F5BBA8A" w14:textId="77777777" w:rsidR="00463675" w:rsidRPr="000F4E43" w:rsidRDefault="00463675">
      <w:pPr>
        <w:rPr>
          <w:rFonts w:ascii="Arial" w:hAnsi="Arial" w:cs="Arial"/>
        </w:rPr>
      </w:pPr>
    </w:p>
    <w:p w14:paraId="6D100D75" w14:textId="77777777" w:rsidR="00463675" w:rsidRPr="00E4255A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E4255A">
        <w:rPr>
          <w:color w:val="000000"/>
        </w:rPr>
        <w:t xml:space="preserve">LS on </w:t>
      </w:r>
      <w:r w:rsidR="00E4255A" w:rsidRPr="00E4255A">
        <w:rPr>
          <w:color w:val="000000"/>
        </w:rPr>
        <w:t>the scope of resource efficiency for MBS reception in RAN sharing scenario</w:t>
      </w:r>
    </w:p>
    <w:p w14:paraId="1BE12CBB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4442D3">
        <w:rPr>
          <w:color w:val="000000"/>
        </w:rPr>
        <w:t>LS (</w:t>
      </w:r>
      <w:r w:rsidR="004442D3" w:rsidRPr="004442D3">
        <w:rPr>
          <w:color w:val="000000"/>
        </w:rPr>
        <w:t>R3-225229</w:t>
      </w:r>
      <w:r w:rsidRPr="004442D3">
        <w:rPr>
          <w:color w:val="000000"/>
        </w:rPr>
        <w:t xml:space="preserve">) on </w:t>
      </w:r>
      <w:r w:rsidR="004442D3" w:rsidRPr="004442D3">
        <w:rPr>
          <w:color w:val="000000"/>
        </w:rPr>
        <w:t xml:space="preserve">the scope of resource efficiency for MBS reception in RAN sharing scenario </w:t>
      </w:r>
      <w:r w:rsidRPr="004442D3">
        <w:rPr>
          <w:color w:val="000000"/>
        </w:rPr>
        <w:t xml:space="preserve">from </w:t>
      </w:r>
      <w:r w:rsidR="009D4F3B" w:rsidRPr="004442D3">
        <w:rPr>
          <w:color w:val="000000"/>
        </w:rPr>
        <w:t>RAN</w:t>
      </w:r>
      <w:r w:rsidR="004442D3" w:rsidRPr="004442D3">
        <w:rPr>
          <w:color w:val="000000"/>
        </w:rPr>
        <w:t>3</w:t>
      </w:r>
    </w:p>
    <w:p w14:paraId="287DB2B7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DF6ADB">
        <w:rPr>
          <w:color w:val="000000"/>
        </w:rPr>
        <w:t xml:space="preserve">Release </w:t>
      </w:r>
      <w:r w:rsidR="00DF6ADB">
        <w:rPr>
          <w:color w:val="000000"/>
        </w:rPr>
        <w:t>18</w:t>
      </w:r>
    </w:p>
    <w:p w14:paraId="793DD378" w14:textId="77777777" w:rsidR="00463675" w:rsidRPr="000F4E43" w:rsidRDefault="00463675" w:rsidP="000F4E43">
      <w:pPr>
        <w:pStyle w:val="ac"/>
        <w:rPr>
          <w:lang w:eastAsia="zh-CN"/>
        </w:rPr>
      </w:pPr>
      <w:r w:rsidRPr="000F4E43">
        <w:t>Work Item:</w:t>
      </w:r>
      <w:r w:rsidRPr="000F4E43">
        <w:tab/>
      </w:r>
      <w:r w:rsidR="00DF6ADB">
        <w:t>NR_MBS_enh</w:t>
      </w:r>
      <w:r w:rsidR="00DF6ADB">
        <w:rPr>
          <w:rFonts w:hint="eastAsia"/>
          <w:lang w:eastAsia="zh-CN"/>
        </w:rPr>
        <w:t>,</w:t>
      </w:r>
      <w:r w:rsidR="00DF6ADB">
        <w:rPr>
          <w:lang w:eastAsia="zh-CN"/>
        </w:rPr>
        <w:t xml:space="preserve"> FS_5MBS_Ph2</w:t>
      </w:r>
    </w:p>
    <w:p w14:paraId="53E69D40" w14:textId="77777777" w:rsidR="00463675" w:rsidRPr="00A319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2B876D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DF73F0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2B4C4D">
        <w:rPr>
          <w:b w:val="0"/>
        </w:rPr>
        <w:t>RAN</w:t>
      </w:r>
      <w:r w:rsidR="002B4C4D" w:rsidRPr="002B4C4D">
        <w:rPr>
          <w:b w:val="0"/>
        </w:rPr>
        <w:t>3</w:t>
      </w:r>
    </w:p>
    <w:p w14:paraId="61390478" w14:textId="77777777" w:rsidR="00463675" w:rsidRPr="002B4C4D" w:rsidRDefault="00463675" w:rsidP="000F4E43">
      <w:pPr>
        <w:pStyle w:val="Source"/>
        <w:rPr>
          <w:b w:val="0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2B4C4D" w:rsidRPr="002B4C4D">
        <w:rPr>
          <w:b w:val="0"/>
        </w:rPr>
        <w:t>SA, RAN</w:t>
      </w:r>
    </w:p>
    <w:p w14:paraId="636D5A24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527FC27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1A0165A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B4C4D">
        <w:rPr>
          <w:b w:val="0"/>
          <w:bCs/>
          <w:lang w:eastAsia="zh-CN"/>
        </w:rPr>
        <w:t>Meng Li</w:t>
      </w:r>
    </w:p>
    <w:p w14:paraId="42A53FF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94869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B4C4D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B4C4D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4FCBCE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E7C68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B8165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D3EC839" w14:textId="6BFE5325" w:rsidR="00463675" w:rsidRPr="000F4E43" w:rsidRDefault="00463675" w:rsidP="000F4E43">
      <w:pPr>
        <w:pStyle w:val="ac"/>
      </w:pPr>
      <w:r w:rsidRPr="00347945">
        <w:t>Attachments:</w:t>
      </w:r>
      <w:r w:rsidRPr="00347945">
        <w:tab/>
      </w:r>
      <w:r w:rsidR="00347945" w:rsidRPr="00347945">
        <w:rPr>
          <w:color w:val="000000"/>
        </w:rPr>
        <w:t xml:space="preserve">None. </w:t>
      </w:r>
    </w:p>
    <w:p w14:paraId="4C9415C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813B89F" w14:textId="77777777" w:rsidR="00463675" w:rsidRPr="000F4E43" w:rsidRDefault="00463675">
      <w:pPr>
        <w:rPr>
          <w:rFonts w:ascii="Arial" w:hAnsi="Arial" w:cs="Arial"/>
        </w:rPr>
      </w:pPr>
    </w:p>
    <w:p w14:paraId="579EA35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98165C" w14:textId="77777777" w:rsidR="0006759A" w:rsidRDefault="00CA307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06759A">
        <w:rPr>
          <w:rFonts w:ascii="Arial" w:hAnsi="Arial" w:cs="Arial"/>
          <w:lang w:eastAsia="zh-CN"/>
        </w:rPr>
        <w:t xml:space="preserve">would like to thank </w:t>
      </w:r>
      <w:r>
        <w:rPr>
          <w:rFonts w:ascii="Arial" w:hAnsi="Arial" w:cs="Arial"/>
          <w:lang w:eastAsia="zh-CN"/>
        </w:rPr>
        <w:t>RAN3 for</w:t>
      </w:r>
      <w:r w:rsidR="007D4B10">
        <w:rPr>
          <w:rFonts w:ascii="Arial" w:hAnsi="Arial" w:cs="Arial"/>
          <w:lang w:eastAsia="zh-CN"/>
        </w:rPr>
        <w:t xml:space="preserve"> the LS on the scope of RAN sharing scenario</w:t>
      </w:r>
      <w:r w:rsidR="0006759A">
        <w:rPr>
          <w:rFonts w:ascii="Arial" w:hAnsi="Arial" w:cs="Arial"/>
          <w:lang w:eastAsia="zh-CN"/>
        </w:rPr>
        <w:t xml:space="preserve">, and SA2 would like to provide the following response. </w:t>
      </w:r>
    </w:p>
    <w:p w14:paraId="29CE1703" w14:textId="579E834A" w:rsidR="0006759A" w:rsidRDefault="000675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</w:p>
    <w:p w14:paraId="3A2EDB93" w14:textId="5A6119E4" w:rsidR="001318D7" w:rsidRDefault="000675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</w:t>
      </w:r>
      <w:r w:rsidR="00A70F9E">
        <w:rPr>
          <w:rFonts w:ascii="Arial" w:hAnsi="Arial" w:cs="Arial"/>
          <w:lang w:eastAsia="zh-CN"/>
        </w:rPr>
        <w:t>confirm</w:t>
      </w:r>
      <w:r>
        <w:rPr>
          <w:rFonts w:ascii="Arial" w:hAnsi="Arial" w:cs="Arial"/>
          <w:lang w:eastAsia="zh-CN"/>
        </w:rPr>
        <w:t xml:space="preserve"> that </w:t>
      </w:r>
      <w:r w:rsidR="001318D7">
        <w:rPr>
          <w:rFonts w:ascii="Arial" w:hAnsi="Arial" w:cs="Arial"/>
          <w:lang w:eastAsia="zh-CN"/>
        </w:rPr>
        <w:t>the scope of</w:t>
      </w:r>
      <w:r w:rsidR="00893D62">
        <w:rPr>
          <w:rFonts w:ascii="Arial" w:hAnsi="Arial" w:cs="Arial"/>
          <w:lang w:eastAsia="zh-CN"/>
        </w:rPr>
        <w:t xml:space="preserve"> RAN sharing in</w:t>
      </w:r>
      <w:r w:rsidR="001318D7">
        <w:rPr>
          <w:rFonts w:ascii="Arial" w:hAnsi="Arial" w:cs="Arial"/>
          <w:lang w:eastAsia="zh-CN"/>
        </w:rPr>
        <w:t xml:space="preserve"> </w:t>
      </w:r>
      <w:r w:rsidR="004A7F25">
        <w:rPr>
          <w:rFonts w:ascii="Arial" w:hAnsi="Arial" w:cs="Arial"/>
          <w:lang w:eastAsia="zh-CN"/>
        </w:rPr>
        <w:t>SA2 Rel-18</w:t>
      </w:r>
      <w:r w:rsidR="00893D62">
        <w:rPr>
          <w:rFonts w:ascii="Arial" w:hAnsi="Arial" w:cs="Arial"/>
          <w:lang w:eastAsia="zh-CN"/>
        </w:rPr>
        <w:t xml:space="preserve"> </w:t>
      </w:r>
      <w:r w:rsidR="00140BB8">
        <w:rPr>
          <w:rFonts w:ascii="Arial" w:hAnsi="Arial" w:cs="Arial"/>
          <w:lang w:eastAsia="zh-CN"/>
        </w:rPr>
        <w:t xml:space="preserve">SID </w:t>
      </w:r>
      <w:r w:rsidR="00893D62">
        <w:rPr>
          <w:rFonts w:ascii="Arial" w:hAnsi="Arial" w:cs="Arial"/>
          <w:lang w:eastAsia="zh-CN"/>
        </w:rPr>
        <w:t>is only for broadcast</w:t>
      </w:r>
      <w:r w:rsidR="001318D7">
        <w:rPr>
          <w:rFonts w:ascii="Arial" w:hAnsi="Arial" w:cs="Arial"/>
          <w:lang w:eastAsia="zh-CN"/>
        </w:rPr>
        <w:t xml:space="preserve">. </w:t>
      </w:r>
    </w:p>
    <w:p w14:paraId="57EC8841" w14:textId="26B73181" w:rsidR="00463675" w:rsidRPr="0028219D" w:rsidRDefault="00745D4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respond</w:t>
      </w:r>
      <w:r w:rsidR="001318D7">
        <w:rPr>
          <w:rFonts w:ascii="Arial" w:hAnsi="Arial" w:cs="Arial"/>
          <w:lang w:eastAsia="zh-CN"/>
        </w:rPr>
        <w:t xml:space="preserve"> that in the study phase</w:t>
      </w:r>
      <w:r w:rsidR="00E6418E">
        <w:rPr>
          <w:rFonts w:ascii="Arial" w:hAnsi="Arial" w:cs="Arial"/>
          <w:lang w:eastAsia="zh-CN"/>
        </w:rPr>
        <w:t xml:space="preserve"> of SA2, </w:t>
      </w:r>
      <w:r w:rsidR="001318D7">
        <w:rPr>
          <w:rFonts w:ascii="Arial" w:hAnsi="Arial" w:cs="Arial"/>
          <w:lang w:eastAsia="zh-CN"/>
        </w:rPr>
        <w:t xml:space="preserve">it is </w:t>
      </w:r>
      <w:r w:rsidR="0028219D">
        <w:rPr>
          <w:rFonts w:ascii="Arial" w:hAnsi="Arial" w:cs="Arial"/>
          <w:lang w:eastAsia="zh-CN"/>
        </w:rPr>
        <w:t>not likely</w:t>
      </w:r>
      <w:r w:rsidR="001318D7">
        <w:rPr>
          <w:rFonts w:ascii="Arial" w:hAnsi="Arial" w:cs="Arial"/>
          <w:lang w:eastAsia="zh-CN"/>
        </w:rPr>
        <w:t xml:space="preserve"> to</w:t>
      </w:r>
      <w:r w:rsidR="00A70F9E">
        <w:rPr>
          <w:rFonts w:ascii="Arial" w:hAnsi="Arial" w:cs="Arial"/>
          <w:lang w:eastAsia="zh-CN"/>
        </w:rPr>
        <w:t xml:space="preserve"> extend the scope to </w:t>
      </w:r>
      <w:r w:rsidR="006F0BDD">
        <w:rPr>
          <w:rFonts w:ascii="Arial" w:hAnsi="Arial" w:cs="Arial"/>
          <w:lang w:eastAsia="zh-CN"/>
        </w:rPr>
        <w:t>multicast MBS</w:t>
      </w:r>
      <w:r w:rsidR="006F0BDD">
        <w:rPr>
          <w:rFonts w:ascii="Arial" w:hAnsi="Arial" w:cs="Arial"/>
          <w:lang w:val="en-US" w:eastAsia="zh-CN"/>
        </w:rPr>
        <w:t xml:space="preserve"> session</w:t>
      </w:r>
      <w:r w:rsidR="00693DB0">
        <w:rPr>
          <w:rFonts w:ascii="Arial" w:hAnsi="Arial" w:cs="Arial"/>
          <w:lang w:eastAsia="zh-CN"/>
        </w:rPr>
        <w:t xml:space="preserve">, given that 5GC processing </w:t>
      </w:r>
      <w:r>
        <w:rPr>
          <w:rFonts w:ascii="Arial" w:hAnsi="Arial" w:cs="Arial"/>
          <w:lang w:eastAsia="zh-CN"/>
        </w:rPr>
        <w:t>for multicast is different from broadcast</w:t>
      </w:r>
      <w:r w:rsidR="00A70F9E">
        <w:rPr>
          <w:rFonts w:ascii="Arial" w:hAnsi="Arial" w:cs="Arial"/>
          <w:lang w:eastAsia="zh-CN"/>
        </w:rPr>
        <w:t>.</w:t>
      </w:r>
    </w:p>
    <w:p w14:paraId="283414A9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195F88" w14:textId="77777777" w:rsidR="00A03D8F" w:rsidRPr="000F4E43" w:rsidRDefault="00A03D8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09523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A3D203" w14:textId="5D9855D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A409B">
        <w:rPr>
          <w:rFonts w:ascii="Arial" w:hAnsi="Arial" w:cs="Arial"/>
          <w:b/>
        </w:rPr>
        <w:t xml:space="preserve">To </w:t>
      </w:r>
      <w:r w:rsidR="007A409B" w:rsidRPr="007A409B">
        <w:rPr>
          <w:rFonts w:ascii="Arial" w:hAnsi="Arial" w:cs="Arial"/>
          <w:b/>
          <w:color w:val="000000"/>
        </w:rPr>
        <w:t>RAN3</w:t>
      </w:r>
      <w:r w:rsidRPr="007A409B">
        <w:rPr>
          <w:rFonts w:ascii="Arial" w:hAnsi="Arial" w:cs="Arial"/>
          <w:b/>
        </w:rPr>
        <w:t xml:space="preserve"> group.</w:t>
      </w:r>
    </w:p>
    <w:p w14:paraId="60BC823F" w14:textId="29FC37C4" w:rsidR="00463675" w:rsidRPr="000F4E43" w:rsidRDefault="008B323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 w:rsidRPr="007A409B">
        <w:rPr>
          <w:rFonts w:ascii="Arial" w:hAnsi="Arial" w:cs="Arial"/>
          <w:color w:val="000000"/>
        </w:rPr>
        <w:t xml:space="preserve"> </w:t>
      </w:r>
    </w:p>
    <w:p w14:paraId="3ADD9DD4" w14:textId="56F63270" w:rsidR="00463675" w:rsidRPr="000F4E43" w:rsidRDefault="00996978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lang w:eastAsia="zh-CN"/>
        </w:rPr>
        <w:t>SA2 kindly ask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eastAsia="zh-CN"/>
        </w:rPr>
        <w:t xml:space="preserve"> RAN WG3 to take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the above information into account.</w:t>
      </w:r>
    </w:p>
    <w:p w14:paraId="62FC99E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FA9A64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5D1728" w14:textId="1A40576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="003A0F66">
        <w:rPr>
          <w:rFonts w:ascii="Arial" w:hAnsi="Arial" w:cs="Arial"/>
          <w:bCs/>
        </w:rPr>
        <w:t>, 2022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7A409B" w:rsidRPr="007A409B">
        <w:rPr>
          <w:rFonts w:ascii="Arial" w:hAnsi="Arial" w:cs="Arial"/>
          <w:bCs/>
        </w:rPr>
        <w:t>Toulouse</w:t>
      </w:r>
    </w:p>
    <w:p w14:paraId="604E5529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31925">
        <w:rPr>
          <w:rFonts w:ascii="Arial" w:hAnsi="Arial" w:cs="Arial"/>
          <w:bCs/>
        </w:rPr>
        <w:t xml:space="preserve">TSG-SA2 Meeting Adhoc   </w:t>
      </w:r>
      <w:r w:rsidRPr="00A31925">
        <w:rPr>
          <w:rFonts w:ascii="Arial" w:hAnsi="Arial" w:cs="Arial"/>
          <w:bCs/>
        </w:rPr>
        <w:tab/>
        <w:t>Jan 16 – 20, 2023</w:t>
      </w:r>
      <w:r w:rsidRPr="00A31925">
        <w:rPr>
          <w:rFonts w:ascii="Arial" w:hAnsi="Arial" w:cs="Arial"/>
          <w:bCs/>
        </w:rPr>
        <w:tab/>
      </w:r>
      <w:r w:rsidRPr="00A31925">
        <w:rPr>
          <w:rFonts w:ascii="Arial" w:hAnsi="Arial" w:cs="Arial"/>
          <w:bCs/>
        </w:rPr>
        <w:tab/>
      </w:r>
      <w:r w:rsidRPr="00A31925">
        <w:rPr>
          <w:rFonts w:ascii="Arial" w:hAnsi="Arial" w:cs="Arial"/>
          <w:bCs/>
        </w:rPr>
        <w:tab/>
      </w:r>
      <w:r w:rsidRPr="00A31925">
        <w:rPr>
          <w:rFonts w:ascii="Arial" w:hAnsi="Arial" w:cs="Arial"/>
          <w:bCs/>
        </w:rPr>
        <w:tab/>
        <w:t>Elbonia</w:t>
      </w:r>
    </w:p>
    <w:p w14:paraId="3825FB02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41B51E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729B9" w14:textId="77777777" w:rsidR="00767E49" w:rsidRDefault="00767E49">
      <w:r>
        <w:separator/>
      </w:r>
    </w:p>
  </w:endnote>
  <w:endnote w:type="continuationSeparator" w:id="0">
    <w:p w14:paraId="36694BB4" w14:textId="77777777" w:rsidR="00767E49" w:rsidRDefault="00767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C63BD" w14:textId="77777777" w:rsidR="00767E49" w:rsidRDefault="00767E49">
      <w:r>
        <w:separator/>
      </w:r>
    </w:p>
  </w:footnote>
  <w:footnote w:type="continuationSeparator" w:id="0">
    <w:p w14:paraId="1402827C" w14:textId="77777777" w:rsidR="00767E49" w:rsidRDefault="00767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2F"/>
    <w:rsid w:val="000534DD"/>
    <w:rsid w:val="0006759A"/>
    <w:rsid w:val="00076BB0"/>
    <w:rsid w:val="000E7FEC"/>
    <w:rsid w:val="000F08AB"/>
    <w:rsid w:val="000F4E43"/>
    <w:rsid w:val="00101DC4"/>
    <w:rsid w:val="00105409"/>
    <w:rsid w:val="00130D6F"/>
    <w:rsid w:val="001318D7"/>
    <w:rsid w:val="00140BB8"/>
    <w:rsid w:val="00144B78"/>
    <w:rsid w:val="00175A43"/>
    <w:rsid w:val="0019277B"/>
    <w:rsid w:val="001A31C6"/>
    <w:rsid w:val="001B7D46"/>
    <w:rsid w:val="001C1B1A"/>
    <w:rsid w:val="001C25DA"/>
    <w:rsid w:val="001D71CA"/>
    <w:rsid w:val="001E6949"/>
    <w:rsid w:val="0022103D"/>
    <w:rsid w:val="00223ED5"/>
    <w:rsid w:val="00243599"/>
    <w:rsid w:val="00264A7F"/>
    <w:rsid w:val="0028219D"/>
    <w:rsid w:val="002B4C4D"/>
    <w:rsid w:val="002D27BB"/>
    <w:rsid w:val="003007F7"/>
    <w:rsid w:val="00305AD7"/>
    <w:rsid w:val="00324937"/>
    <w:rsid w:val="00344778"/>
    <w:rsid w:val="00347945"/>
    <w:rsid w:val="003801B5"/>
    <w:rsid w:val="003856A3"/>
    <w:rsid w:val="00387EBE"/>
    <w:rsid w:val="00397524"/>
    <w:rsid w:val="003A0F66"/>
    <w:rsid w:val="003C6ED3"/>
    <w:rsid w:val="003D4891"/>
    <w:rsid w:val="003E0952"/>
    <w:rsid w:val="00416573"/>
    <w:rsid w:val="004330B0"/>
    <w:rsid w:val="004442D3"/>
    <w:rsid w:val="0045420C"/>
    <w:rsid w:val="00463675"/>
    <w:rsid w:val="004727C2"/>
    <w:rsid w:val="00477B8F"/>
    <w:rsid w:val="00485E0B"/>
    <w:rsid w:val="0049341F"/>
    <w:rsid w:val="00496EBA"/>
    <w:rsid w:val="004A31B6"/>
    <w:rsid w:val="004A7F25"/>
    <w:rsid w:val="004E15BE"/>
    <w:rsid w:val="004E592D"/>
    <w:rsid w:val="004E7F6A"/>
    <w:rsid w:val="004F4A64"/>
    <w:rsid w:val="00521698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42954"/>
    <w:rsid w:val="006612FD"/>
    <w:rsid w:val="006759EE"/>
    <w:rsid w:val="00682768"/>
    <w:rsid w:val="00686C29"/>
    <w:rsid w:val="00693898"/>
    <w:rsid w:val="00693DB0"/>
    <w:rsid w:val="006B389A"/>
    <w:rsid w:val="006C19CD"/>
    <w:rsid w:val="006C5B43"/>
    <w:rsid w:val="006D0D25"/>
    <w:rsid w:val="006E17FC"/>
    <w:rsid w:val="006E2D9F"/>
    <w:rsid w:val="006F0BDD"/>
    <w:rsid w:val="006F1B00"/>
    <w:rsid w:val="00726FC3"/>
    <w:rsid w:val="00741C17"/>
    <w:rsid w:val="0074309D"/>
    <w:rsid w:val="00745D46"/>
    <w:rsid w:val="00750CAD"/>
    <w:rsid w:val="00750FCB"/>
    <w:rsid w:val="00752AD3"/>
    <w:rsid w:val="0076677F"/>
    <w:rsid w:val="00767E49"/>
    <w:rsid w:val="007A1FE0"/>
    <w:rsid w:val="007A409B"/>
    <w:rsid w:val="007D4B10"/>
    <w:rsid w:val="007E2F26"/>
    <w:rsid w:val="007F3EE4"/>
    <w:rsid w:val="00806C4B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3D62"/>
    <w:rsid w:val="00895E01"/>
    <w:rsid w:val="008B2BBD"/>
    <w:rsid w:val="008B3238"/>
    <w:rsid w:val="008C2107"/>
    <w:rsid w:val="008D6007"/>
    <w:rsid w:val="008F1776"/>
    <w:rsid w:val="00906004"/>
    <w:rsid w:val="00923E7C"/>
    <w:rsid w:val="00940118"/>
    <w:rsid w:val="00961FC4"/>
    <w:rsid w:val="00965F38"/>
    <w:rsid w:val="00996978"/>
    <w:rsid w:val="00996DAA"/>
    <w:rsid w:val="009B265F"/>
    <w:rsid w:val="009B349E"/>
    <w:rsid w:val="009D4F3B"/>
    <w:rsid w:val="009E5C6F"/>
    <w:rsid w:val="009F76A3"/>
    <w:rsid w:val="00A03D8F"/>
    <w:rsid w:val="00A07FCE"/>
    <w:rsid w:val="00A31925"/>
    <w:rsid w:val="00A40CCC"/>
    <w:rsid w:val="00A441B5"/>
    <w:rsid w:val="00A70F9E"/>
    <w:rsid w:val="00A80196"/>
    <w:rsid w:val="00A97246"/>
    <w:rsid w:val="00AA3F43"/>
    <w:rsid w:val="00AC6962"/>
    <w:rsid w:val="00AE1BD2"/>
    <w:rsid w:val="00AF5D18"/>
    <w:rsid w:val="00B10016"/>
    <w:rsid w:val="00B31BE1"/>
    <w:rsid w:val="00B31FE9"/>
    <w:rsid w:val="00B76927"/>
    <w:rsid w:val="00B81AA1"/>
    <w:rsid w:val="00BB2E06"/>
    <w:rsid w:val="00BB77FB"/>
    <w:rsid w:val="00BD727C"/>
    <w:rsid w:val="00C25B1D"/>
    <w:rsid w:val="00C313B1"/>
    <w:rsid w:val="00C33343"/>
    <w:rsid w:val="00C4081E"/>
    <w:rsid w:val="00C47105"/>
    <w:rsid w:val="00C55D6B"/>
    <w:rsid w:val="00C831C8"/>
    <w:rsid w:val="00C9202D"/>
    <w:rsid w:val="00CA3074"/>
    <w:rsid w:val="00CA6FCD"/>
    <w:rsid w:val="00CE15C4"/>
    <w:rsid w:val="00D03F4E"/>
    <w:rsid w:val="00D1595C"/>
    <w:rsid w:val="00D43F53"/>
    <w:rsid w:val="00D5113A"/>
    <w:rsid w:val="00D60729"/>
    <w:rsid w:val="00D7160E"/>
    <w:rsid w:val="00D812DC"/>
    <w:rsid w:val="00D92AD1"/>
    <w:rsid w:val="00DA61BB"/>
    <w:rsid w:val="00DA75CA"/>
    <w:rsid w:val="00DD788E"/>
    <w:rsid w:val="00DE24B5"/>
    <w:rsid w:val="00DF184D"/>
    <w:rsid w:val="00DF6ADB"/>
    <w:rsid w:val="00E4038D"/>
    <w:rsid w:val="00E4255A"/>
    <w:rsid w:val="00E6418E"/>
    <w:rsid w:val="00E74294"/>
    <w:rsid w:val="00E76F36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E089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8760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2B4C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2B4C4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the scope of resource efficiency for MBS reception in RAN s</vt:lpstr>
      <vt:lpstr>Response to:	LS (R3-225229) on the scope of resource efficiency for MBS receptio</vt:lpstr>
      <vt:lpstr>Release:	Release 18</vt:lpstr>
      <vt:lpstr>Work Item:	NR_MBS_enh, FS_5MBS_Ph2</vt:lpstr>
      <vt:lpstr>Attachments:	None. 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2002-04-23T08:10:00Z</cp:lastPrinted>
  <dcterms:created xsi:type="dcterms:W3CDTF">2022-09-30T10:07:00Z</dcterms:created>
  <dcterms:modified xsi:type="dcterms:W3CDTF">2022-09-30T10:18:00Z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(3)XnGu9Sa4f+19wF1zs2nBys7vVmsHlewgLWO6YtysxJCU5PhekoXXnMkNaeB6hdyquckJuQam
TIpZXOytF1Y5SB4EcwvN8tHnLJOZpBQZ+DljU3GLgBKKWuGwxSMt6GuOXt1iVY7pWmkEP9F/
/yvb/5pSuj+iMOd2whn0COkl+bqo2g5SAstmHWUGJth1+W1I1/Ap6WJDsgvZmlgV2fTljFkt
7329oRu1mL5EvmrE0L</vt:lpwstr>
  </property>
  <property fmtid="{D5CDD505-2E9C-101B-9397-08002B2CF9AE}" pid="3" name="_2015_ms_pID_7253431">
    <vt:lpwstr>FIPnmZ1/kmlSl9Zc3nuzgjmEWQVONMie4Ob+Yz954QXpkSx+PriIM7
nEdJM2APFcqRBWwRoiN3dyEN6p9fmQICe0i4lz3BpJkVz9eBev0BKba+8IO2YXN1HKFF/S3K
0UgDsIHSjVqcKKvmV3m20zACwPzcFfYAPxEW8Qs/zl0QBvuQ/9jkaQrzgn1uxE2cVvE0f96i
HLNOBqG/9gk8AjM7nh2TGGJO4f8tAUPBKNH5</vt:lpwstr>
  </property>
  <property fmtid="{D5CDD505-2E9C-101B-9397-08002B2CF9AE}" pid="4" name="_2015_ms_pID_7253432">
    <vt:lpwstr>GQ==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