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96ABD0" w14:textId="68D53286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892980">
        <w:rPr>
          <w:rFonts w:ascii="Arial" w:hAnsi="Arial" w:cs="Arial"/>
          <w:b/>
          <w:bCs/>
          <w:sz w:val="24"/>
          <w:szCs w:val="24"/>
        </w:rPr>
        <w:t>3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305AD7">
        <w:rPr>
          <w:rFonts w:ascii="Arial" w:hAnsi="Arial" w:cs="Arial"/>
          <w:b/>
          <w:bCs/>
          <w:i/>
          <w:sz w:val="28"/>
          <w:szCs w:val="24"/>
        </w:rPr>
        <w:t>2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3F67C0">
        <w:rPr>
          <w:rFonts w:ascii="Arial" w:hAnsi="Arial" w:cs="Arial"/>
          <w:b/>
          <w:bCs/>
          <w:i/>
          <w:sz w:val="28"/>
          <w:szCs w:val="24"/>
        </w:rPr>
        <w:t>8720</w:t>
      </w:r>
    </w:p>
    <w:p w14:paraId="1649FC2B" w14:textId="3CCE7578" w:rsidR="00463675" w:rsidRPr="000F4E43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892980">
        <w:rPr>
          <w:rFonts w:ascii="Arial" w:eastAsia="Arial Unicode MS" w:hAnsi="Arial" w:cs="Arial"/>
          <w:b/>
          <w:bCs/>
          <w:sz w:val="24"/>
        </w:rPr>
        <w:t>October</w:t>
      </w:r>
      <w:r w:rsidR="0001501B" w:rsidRPr="0001501B">
        <w:rPr>
          <w:rFonts w:ascii="Arial" w:eastAsia="Arial Unicode MS" w:hAnsi="Arial" w:cs="Arial"/>
          <w:b/>
          <w:bCs/>
          <w:sz w:val="24"/>
        </w:rPr>
        <w:t xml:space="preserve"> </w:t>
      </w:r>
      <w:r w:rsidR="00892980">
        <w:rPr>
          <w:rFonts w:ascii="Arial" w:eastAsia="Arial Unicode MS" w:hAnsi="Arial" w:cs="Arial"/>
          <w:b/>
          <w:bCs/>
          <w:sz w:val="24"/>
        </w:rPr>
        <w:t>10</w:t>
      </w:r>
      <w:r w:rsidR="0001501B" w:rsidRPr="0001501B">
        <w:rPr>
          <w:rFonts w:ascii="Arial" w:eastAsia="Arial Unicode MS" w:hAnsi="Arial" w:cs="Arial"/>
          <w:b/>
          <w:bCs/>
          <w:sz w:val="24"/>
        </w:rPr>
        <w:t xml:space="preserve"> – </w:t>
      </w:r>
      <w:r w:rsidR="00892980">
        <w:rPr>
          <w:rFonts w:ascii="Arial" w:eastAsia="Arial Unicode MS" w:hAnsi="Arial" w:cs="Arial"/>
          <w:b/>
          <w:bCs/>
          <w:sz w:val="24"/>
        </w:rPr>
        <w:t>1</w:t>
      </w:r>
      <w:r w:rsidR="00CE342A">
        <w:rPr>
          <w:rFonts w:ascii="Arial" w:eastAsia="Arial Unicode MS" w:hAnsi="Arial" w:cs="Arial"/>
          <w:b/>
          <w:bCs/>
          <w:sz w:val="24"/>
        </w:rPr>
        <w:t>7</w:t>
      </w:r>
      <w:r w:rsidR="0076677F" w:rsidRPr="0076677F">
        <w:rPr>
          <w:rFonts w:ascii="Arial" w:eastAsia="Arial Unicode MS" w:hAnsi="Arial" w:cs="Arial"/>
          <w:b/>
          <w:bCs/>
          <w:sz w:val="24"/>
        </w:rPr>
        <w:t>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2F5BBA8A" w14:textId="77777777" w:rsidR="00463675" w:rsidRPr="000F4E43" w:rsidRDefault="00463675">
      <w:pPr>
        <w:rPr>
          <w:rFonts w:ascii="Arial" w:hAnsi="Arial" w:cs="Arial"/>
        </w:rPr>
      </w:pPr>
    </w:p>
    <w:p w14:paraId="6D100D75" w14:textId="038544CD" w:rsidR="00463675" w:rsidRPr="00E4255A" w:rsidRDefault="00463675" w:rsidP="000F4E43">
      <w:pPr>
        <w:pStyle w:val="ac"/>
        <w:rPr>
          <w:color w:val="000000"/>
        </w:rPr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1B51A5" w:rsidRPr="009A6686">
        <w:rPr>
          <w:color w:val="000000"/>
        </w:rPr>
        <w:t xml:space="preserve">Reply LS on </w:t>
      </w:r>
      <w:r w:rsidR="001B51A5" w:rsidRPr="005824BF">
        <w:rPr>
          <w:color w:val="000000"/>
        </w:rPr>
        <w:t>5MBS User Services</w:t>
      </w:r>
    </w:p>
    <w:p w14:paraId="1BE12CBB" w14:textId="0923A910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="00064BC6" w:rsidRPr="009A6686">
        <w:rPr>
          <w:color w:val="000000"/>
        </w:rPr>
        <w:t xml:space="preserve">Reply </w:t>
      </w:r>
      <w:r w:rsidRPr="004442D3">
        <w:rPr>
          <w:color w:val="000000"/>
        </w:rPr>
        <w:t>LS (</w:t>
      </w:r>
      <w:r w:rsidR="00DA5E8E" w:rsidRPr="00DA5E8E">
        <w:rPr>
          <w:color w:val="000000"/>
        </w:rPr>
        <w:t>S4-220828</w:t>
      </w:r>
      <w:r w:rsidRPr="004442D3">
        <w:rPr>
          <w:color w:val="000000"/>
        </w:rPr>
        <w:t xml:space="preserve">) on </w:t>
      </w:r>
      <w:r w:rsidR="00064BC6" w:rsidRPr="005824BF">
        <w:rPr>
          <w:color w:val="000000"/>
        </w:rPr>
        <w:t>5MBS User Services</w:t>
      </w:r>
    </w:p>
    <w:p w14:paraId="287DB2B7" w14:textId="4DC207E5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Pr="00DF6ADB">
        <w:rPr>
          <w:color w:val="000000"/>
        </w:rPr>
        <w:t xml:space="preserve">Release </w:t>
      </w:r>
      <w:r w:rsidR="00442477">
        <w:rPr>
          <w:color w:val="000000"/>
        </w:rPr>
        <w:t>17</w:t>
      </w:r>
    </w:p>
    <w:p w14:paraId="793DD378" w14:textId="1D7311C5" w:rsidR="00463675" w:rsidRPr="000F4E43" w:rsidRDefault="00463675" w:rsidP="000F4E43">
      <w:pPr>
        <w:pStyle w:val="ac"/>
        <w:rPr>
          <w:lang w:eastAsia="zh-CN"/>
        </w:rPr>
      </w:pPr>
      <w:r w:rsidRPr="000F4E43">
        <w:t>Work Item:</w:t>
      </w:r>
      <w:r w:rsidRPr="000F4E43">
        <w:tab/>
      </w:r>
      <w:r w:rsidR="00442477" w:rsidRPr="00442477">
        <w:t>5MBS, 5MBUSA</w:t>
      </w:r>
    </w:p>
    <w:p w14:paraId="53E69D4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12B876D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0DF73F03" w14:textId="1DF8EA65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8E4E5A" w:rsidRPr="008E4E5A">
        <w:rPr>
          <w:b w:val="0"/>
        </w:rPr>
        <w:t>SA4</w:t>
      </w:r>
    </w:p>
    <w:p w14:paraId="61390478" w14:textId="0F5FA282" w:rsidR="00463675" w:rsidRPr="002B4C4D" w:rsidRDefault="00463675" w:rsidP="000F4E43">
      <w:pPr>
        <w:pStyle w:val="Source"/>
        <w:rPr>
          <w:b w:val="0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8E4E5A" w:rsidRPr="008E4E5A">
        <w:rPr>
          <w:b w:val="0"/>
        </w:rPr>
        <w:t>SA6, CT3, CT4</w:t>
      </w:r>
    </w:p>
    <w:p w14:paraId="636D5A24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527FC27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1A0165A6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B4C4D">
        <w:rPr>
          <w:b w:val="0"/>
          <w:bCs/>
          <w:lang w:eastAsia="zh-CN"/>
        </w:rPr>
        <w:t>Meng Li</w:t>
      </w:r>
    </w:p>
    <w:p w14:paraId="42A53FFC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94869B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2B4C4D">
        <w:rPr>
          <w:b w:val="0"/>
          <w:bCs/>
        </w:rPr>
        <w:t>raymond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r w:rsidR="002B4C4D">
        <w:rPr>
          <w:b w:val="0"/>
          <w:bCs/>
        </w:rPr>
        <w:t>limeng</w:t>
      </w:r>
      <w:r w:rsidR="00F62570">
        <w:rPr>
          <w:b w:val="0"/>
          <w:bCs/>
        </w:rPr>
        <w:t xml:space="preserve"> AT huawei DOT com</w:t>
      </w:r>
    </w:p>
    <w:p w14:paraId="54FCBCE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E7C687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1CB8165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D3EC839" w14:textId="6BFE5325" w:rsidR="00463675" w:rsidRPr="000F4E43" w:rsidRDefault="00463675" w:rsidP="000F4E43">
      <w:pPr>
        <w:pStyle w:val="ac"/>
      </w:pPr>
      <w:r w:rsidRPr="00347945">
        <w:t>Attachments:</w:t>
      </w:r>
      <w:r w:rsidRPr="00347945">
        <w:tab/>
      </w:r>
      <w:r w:rsidR="00347945" w:rsidRPr="00347945">
        <w:rPr>
          <w:color w:val="000000"/>
        </w:rPr>
        <w:t xml:space="preserve">None. </w:t>
      </w:r>
    </w:p>
    <w:p w14:paraId="4C9415C3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813B89F" w14:textId="77777777" w:rsidR="00463675" w:rsidRPr="000F4E43" w:rsidRDefault="00463675">
      <w:pPr>
        <w:rPr>
          <w:rFonts w:ascii="Arial" w:hAnsi="Arial" w:cs="Arial"/>
        </w:rPr>
      </w:pPr>
    </w:p>
    <w:p w14:paraId="579EA35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A98165C" w14:textId="4C161BB7" w:rsidR="0006759A" w:rsidRDefault="00CA3074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</w:t>
      </w:r>
      <w:r w:rsidR="0006759A">
        <w:rPr>
          <w:rFonts w:ascii="Arial" w:hAnsi="Arial" w:cs="Arial"/>
          <w:lang w:eastAsia="zh-CN"/>
        </w:rPr>
        <w:t xml:space="preserve">would like to thank </w:t>
      </w:r>
      <w:r w:rsidR="00BF35CE">
        <w:rPr>
          <w:rFonts w:ascii="Arial" w:hAnsi="Arial" w:cs="Arial"/>
          <w:lang w:eastAsia="zh-CN"/>
        </w:rPr>
        <w:t>SA4</w:t>
      </w:r>
      <w:r>
        <w:rPr>
          <w:rFonts w:ascii="Arial" w:hAnsi="Arial" w:cs="Arial"/>
          <w:lang w:eastAsia="zh-CN"/>
        </w:rPr>
        <w:t xml:space="preserve"> for</w:t>
      </w:r>
      <w:r w:rsidR="007D4B10">
        <w:rPr>
          <w:rFonts w:ascii="Arial" w:hAnsi="Arial" w:cs="Arial"/>
          <w:lang w:eastAsia="zh-CN"/>
        </w:rPr>
        <w:t xml:space="preserve"> the LS on </w:t>
      </w:r>
      <w:r w:rsidR="0098510B" w:rsidRPr="0098510B">
        <w:rPr>
          <w:rFonts w:ascii="Arial" w:hAnsi="Arial" w:cs="Arial"/>
          <w:lang w:eastAsia="zh-CN"/>
        </w:rPr>
        <w:t>5MBS User Services</w:t>
      </w:r>
      <w:r w:rsidR="0006759A">
        <w:rPr>
          <w:rFonts w:ascii="Arial" w:hAnsi="Arial" w:cs="Arial"/>
          <w:lang w:eastAsia="zh-CN"/>
        </w:rPr>
        <w:t xml:space="preserve">, and SA2 would like to provide the following response. </w:t>
      </w:r>
    </w:p>
    <w:p w14:paraId="06AC1F87" w14:textId="77777777" w:rsidR="001666A6" w:rsidRDefault="001666A6">
      <w:pPr>
        <w:rPr>
          <w:rFonts w:ascii="Arial" w:hAnsi="Arial" w:cs="Arial"/>
          <w:lang w:eastAsia="zh-CN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666A6" w14:paraId="4B2442A7" w14:textId="77777777" w:rsidTr="001666A6">
        <w:tc>
          <w:tcPr>
            <w:tcW w:w="9629" w:type="dxa"/>
          </w:tcPr>
          <w:p w14:paraId="198E1351" w14:textId="0EF3028A" w:rsidR="001666A6" w:rsidRPr="001666A6" w:rsidRDefault="001666A6">
            <w:pPr>
              <w:rPr>
                <w:rFonts w:ascii="Arial" w:hAnsi="Arial" w:cs="Arial"/>
                <w:b/>
                <w:lang w:eastAsia="zh-CN"/>
              </w:rPr>
            </w:pPr>
            <w:r w:rsidRPr="001666A6">
              <w:rPr>
                <w:rFonts w:ascii="Arial" w:hAnsi="Arial" w:cs="Arial"/>
                <w:b/>
                <w:lang w:eastAsia="zh-CN"/>
              </w:rPr>
              <w:t>Question:</w:t>
            </w:r>
          </w:p>
          <w:p w14:paraId="1BB517A4" w14:textId="0D58A834" w:rsidR="001666A6" w:rsidRDefault="001666A6">
            <w:pPr>
              <w:rPr>
                <w:rFonts w:ascii="Arial" w:hAnsi="Arial" w:cs="Arial"/>
                <w:lang w:eastAsia="zh-CN"/>
              </w:rPr>
            </w:pPr>
          </w:p>
          <w:p w14:paraId="1D397A28" w14:textId="67293A62" w:rsidR="001666A6" w:rsidRDefault="001666A6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bCs/>
              </w:rPr>
              <w:t>SA4 has agreed to describe the interworking with GCSE at reference point MB2 in Annex A.1. The related CR is in S4-220848 (attached). SA4 would like to ask SA2 whether Group Communication traffic, ingested by MBSTF at MB2-U can be distributed (alternatively or simultaneously) to the MB-UPF at reference point Nmb9 and the MBMS-GW at reference point SGi-mb.</w:t>
            </w:r>
          </w:p>
          <w:p w14:paraId="02D5477D" w14:textId="491DDC02" w:rsidR="001666A6" w:rsidRPr="001666A6" w:rsidRDefault="001666A6">
            <w:pPr>
              <w:rPr>
                <w:rFonts w:ascii="Arial" w:hAnsi="Arial" w:cs="Arial"/>
                <w:lang w:val="en-US" w:eastAsia="zh-CN"/>
              </w:rPr>
            </w:pPr>
          </w:p>
        </w:tc>
      </w:tr>
    </w:tbl>
    <w:p w14:paraId="47C3EFAC" w14:textId="33B1B24B" w:rsidR="002F7EA2" w:rsidRDefault="002F7EA2" w:rsidP="001666A6">
      <w:pPr>
        <w:spacing w:after="240"/>
        <w:rPr>
          <w:rFonts w:ascii="Arial" w:hAnsi="Arial" w:cs="Arial"/>
          <w:bCs/>
        </w:rPr>
      </w:pPr>
    </w:p>
    <w:p w14:paraId="42CE6C81" w14:textId="6E1F447E" w:rsidR="002F7EA2" w:rsidRDefault="001666A6" w:rsidP="002F7EA2">
      <w:pPr>
        <w:spacing w:after="24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f</w:t>
      </w:r>
      <w:r w:rsidR="002F7EA2">
        <w:rPr>
          <w:rFonts w:ascii="Arial" w:hAnsi="Arial" w:cs="Arial"/>
          <w:bCs/>
        </w:rPr>
        <w:t xml:space="preserve">eedback: </w:t>
      </w:r>
    </w:p>
    <w:p w14:paraId="5C9B4F0E" w14:textId="77777777" w:rsidR="00CF5FEE" w:rsidRDefault="001666A6" w:rsidP="002F7EA2">
      <w:pPr>
        <w:spacing w:after="24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</w:t>
      </w:r>
      <w:r>
        <w:rPr>
          <w:rFonts w:ascii="Arial" w:hAnsi="Arial" w:cs="Arial"/>
          <w:bCs/>
          <w:lang w:val="en-US"/>
        </w:rPr>
        <w:t xml:space="preserve">2 would like to respond that </w:t>
      </w:r>
      <w:r w:rsidR="00CF5FEE">
        <w:rPr>
          <w:rFonts w:ascii="Arial" w:hAnsi="Arial" w:cs="Arial"/>
          <w:bCs/>
          <w:lang w:val="en-US"/>
        </w:rPr>
        <w:t>MB2 interface is used for the</w:t>
      </w:r>
      <w:r>
        <w:rPr>
          <w:rFonts w:ascii="Arial" w:hAnsi="Arial" w:cs="Arial"/>
          <w:bCs/>
          <w:lang w:val="en-US"/>
        </w:rPr>
        <w:t xml:space="preserve"> case </w:t>
      </w:r>
      <w:r w:rsidR="00CF5FEE">
        <w:rPr>
          <w:rFonts w:ascii="Arial" w:hAnsi="Arial" w:cs="Arial"/>
          <w:bCs/>
          <w:lang w:val="en-US"/>
        </w:rPr>
        <w:t xml:space="preserve">when the invoker (i.e., </w:t>
      </w:r>
      <w:r>
        <w:rPr>
          <w:rFonts w:ascii="Arial" w:hAnsi="Arial" w:cs="Arial"/>
          <w:bCs/>
          <w:lang w:val="en-US"/>
        </w:rPr>
        <w:t>GCSE</w:t>
      </w:r>
      <w:r w:rsidR="00CF5FEE">
        <w:rPr>
          <w:rFonts w:ascii="Arial" w:hAnsi="Arial" w:cs="Arial"/>
          <w:bCs/>
          <w:lang w:val="en-US"/>
        </w:rPr>
        <w:t>)</w:t>
      </w:r>
      <w:r>
        <w:rPr>
          <w:rFonts w:ascii="Arial" w:hAnsi="Arial" w:cs="Arial"/>
          <w:bCs/>
          <w:lang w:val="en-US"/>
        </w:rPr>
        <w:t xml:space="preserve"> can only support </w:t>
      </w:r>
      <w:r w:rsidR="00CF5FEE">
        <w:rPr>
          <w:rFonts w:ascii="Arial" w:hAnsi="Arial" w:cs="Arial"/>
          <w:bCs/>
          <w:lang w:val="en-US"/>
        </w:rPr>
        <w:t xml:space="preserve">the legacy interfaces (i.e., MB2 and GC1), and then the </w:t>
      </w:r>
      <w:r w:rsidR="00CF5FEE">
        <w:rPr>
          <w:rFonts w:ascii="Arial" w:hAnsi="Arial" w:cs="Arial"/>
          <w:bCs/>
        </w:rPr>
        <w:t>Group Communication traffic, ingested by MBSTF at MB2-U can be distributed (alternatively or simultaneously) to the MB-UPF at reference point Nmb9 and the MBMS-GW at reference point SGi-mb.</w:t>
      </w:r>
    </w:p>
    <w:p w14:paraId="283414A9" w14:textId="039FEFB6" w:rsidR="00463675" w:rsidRPr="000F1E67" w:rsidRDefault="00CF5FEE" w:rsidP="000F1E67">
      <w:pPr>
        <w:spacing w:after="24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There is no other identi</w:t>
      </w:r>
      <w:r w:rsidR="000F1E67">
        <w:rPr>
          <w:rFonts w:ascii="Arial" w:hAnsi="Arial" w:cs="Arial"/>
          <w:bCs/>
          <w:lang w:val="en-US"/>
        </w:rPr>
        <w:t>fied use case</w:t>
      </w:r>
      <w:r>
        <w:rPr>
          <w:rFonts w:ascii="Arial" w:hAnsi="Arial" w:cs="Arial"/>
          <w:bCs/>
          <w:lang w:val="en-US"/>
        </w:rPr>
        <w:t xml:space="preserve"> for providing the MB2 interface by 5GS. </w:t>
      </w:r>
    </w:p>
    <w:p w14:paraId="71095236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DA3D203" w14:textId="1573FCF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A409B">
        <w:rPr>
          <w:rFonts w:ascii="Arial" w:hAnsi="Arial" w:cs="Arial"/>
          <w:b/>
        </w:rPr>
        <w:t xml:space="preserve">To </w:t>
      </w:r>
      <w:r w:rsidR="0098510B">
        <w:rPr>
          <w:rFonts w:ascii="Arial" w:hAnsi="Arial" w:cs="Arial"/>
          <w:b/>
          <w:color w:val="000000"/>
        </w:rPr>
        <w:t>SA4</w:t>
      </w:r>
      <w:r w:rsidRPr="007A409B">
        <w:rPr>
          <w:rFonts w:ascii="Arial" w:hAnsi="Arial" w:cs="Arial"/>
          <w:b/>
        </w:rPr>
        <w:t xml:space="preserve"> group.</w:t>
      </w:r>
    </w:p>
    <w:p w14:paraId="60BC823F" w14:textId="29FC37C4" w:rsidR="00463675" w:rsidRPr="000F4E43" w:rsidRDefault="008B3238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6E17FC" w:rsidRPr="007A409B">
        <w:rPr>
          <w:rFonts w:ascii="Arial" w:hAnsi="Arial" w:cs="Arial"/>
          <w:color w:val="000000"/>
        </w:rPr>
        <w:t xml:space="preserve"> </w:t>
      </w:r>
      <w:bookmarkStart w:id="0" w:name="_GoBack"/>
      <w:bookmarkEnd w:id="0"/>
    </w:p>
    <w:p w14:paraId="3ADD9DD4" w14:textId="1CD4A599" w:rsidR="00463675" w:rsidRPr="000F4E43" w:rsidRDefault="00996978">
      <w:p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lang w:eastAsia="zh-CN"/>
        </w:rPr>
        <w:t>SA2 kindly ask</w:t>
      </w:r>
      <w:r>
        <w:rPr>
          <w:rFonts w:ascii="Arial" w:hAnsi="Arial" w:cs="Arial" w:hint="eastAsia"/>
          <w:lang w:val="en-US" w:eastAsia="zh-CN"/>
        </w:rPr>
        <w:t>s</w:t>
      </w:r>
      <w:r>
        <w:rPr>
          <w:rFonts w:ascii="Arial" w:hAnsi="Arial" w:cs="Arial"/>
          <w:lang w:eastAsia="zh-CN"/>
        </w:rPr>
        <w:t xml:space="preserve"> </w:t>
      </w:r>
      <w:r w:rsidR="0098510B">
        <w:rPr>
          <w:rFonts w:ascii="Arial" w:hAnsi="Arial" w:cs="Arial"/>
          <w:lang w:eastAsia="zh-CN"/>
        </w:rPr>
        <w:t>SA</w:t>
      </w:r>
      <w:r>
        <w:rPr>
          <w:rFonts w:ascii="Arial" w:hAnsi="Arial" w:cs="Arial"/>
          <w:lang w:eastAsia="zh-CN"/>
        </w:rPr>
        <w:t xml:space="preserve"> WG</w:t>
      </w:r>
      <w:r w:rsidR="0098510B">
        <w:rPr>
          <w:rFonts w:ascii="Arial" w:hAnsi="Arial" w:cs="Arial"/>
          <w:lang w:eastAsia="zh-CN"/>
        </w:rPr>
        <w:t>4</w:t>
      </w:r>
      <w:r>
        <w:rPr>
          <w:rFonts w:ascii="Arial" w:hAnsi="Arial" w:cs="Arial"/>
          <w:lang w:eastAsia="zh-CN"/>
        </w:rPr>
        <w:t xml:space="preserve"> to take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>the above information into account.</w:t>
      </w:r>
    </w:p>
    <w:p w14:paraId="62FC99EB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FA9A64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A5D1728" w14:textId="1A405767" w:rsidR="00051868" w:rsidRDefault="00051868" w:rsidP="0005186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lastRenderedPageBreak/>
        <w:t>TSG-SA2 Meeting #15</w:t>
      </w:r>
      <w:r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ab/>
      </w:r>
      <w:r w:rsidR="0089298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Nov</w:t>
      </w:r>
      <w:r w:rsidRPr="00051868">
        <w:rPr>
          <w:rFonts w:ascii="Arial" w:hAnsi="Arial" w:cs="Arial"/>
          <w:bCs/>
        </w:rPr>
        <w:t xml:space="preserve"> 1</w:t>
      </w:r>
      <w:r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– 1</w:t>
      </w:r>
      <w:r>
        <w:rPr>
          <w:rFonts w:ascii="Arial" w:hAnsi="Arial" w:cs="Arial"/>
          <w:bCs/>
        </w:rPr>
        <w:t>8</w:t>
      </w:r>
      <w:r w:rsidR="003A0F66">
        <w:rPr>
          <w:rFonts w:ascii="Arial" w:hAnsi="Arial" w:cs="Arial"/>
          <w:bCs/>
        </w:rPr>
        <w:t>, 2022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7A409B" w:rsidRPr="007A409B">
        <w:rPr>
          <w:rFonts w:ascii="Arial" w:hAnsi="Arial" w:cs="Arial"/>
          <w:bCs/>
        </w:rPr>
        <w:t>Toulouse</w:t>
      </w:r>
    </w:p>
    <w:p w14:paraId="604E5529" w14:textId="77777777" w:rsidR="00892980" w:rsidRDefault="00892980" w:rsidP="0089298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77BB2">
        <w:rPr>
          <w:rFonts w:ascii="Arial" w:hAnsi="Arial" w:cs="Arial"/>
          <w:bCs/>
        </w:rPr>
        <w:t xml:space="preserve">TSG-SA2 Meeting Adhoc   </w:t>
      </w:r>
      <w:r w:rsidRPr="00077BB2">
        <w:rPr>
          <w:rFonts w:ascii="Arial" w:hAnsi="Arial" w:cs="Arial"/>
          <w:bCs/>
        </w:rPr>
        <w:tab/>
        <w:t>Jan 16 – 20, 2023</w:t>
      </w:r>
      <w:r w:rsidRPr="00077BB2">
        <w:rPr>
          <w:rFonts w:ascii="Arial" w:hAnsi="Arial" w:cs="Arial"/>
          <w:bCs/>
        </w:rPr>
        <w:tab/>
      </w:r>
      <w:r w:rsidRPr="00077BB2">
        <w:rPr>
          <w:rFonts w:ascii="Arial" w:hAnsi="Arial" w:cs="Arial"/>
          <w:bCs/>
        </w:rPr>
        <w:tab/>
      </w:r>
      <w:r w:rsidRPr="00077BB2">
        <w:rPr>
          <w:rFonts w:ascii="Arial" w:hAnsi="Arial" w:cs="Arial"/>
          <w:bCs/>
        </w:rPr>
        <w:tab/>
      </w:r>
      <w:r w:rsidRPr="00077BB2">
        <w:rPr>
          <w:rFonts w:ascii="Arial" w:hAnsi="Arial" w:cs="Arial"/>
          <w:bCs/>
        </w:rPr>
        <w:tab/>
        <w:t>Elbonia</w:t>
      </w:r>
    </w:p>
    <w:p w14:paraId="3825FB02" w14:textId="77777777" w:rsidR="00051868" w:rsidRDefault="00051868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241B51E5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F88576" w14:textId="77777777" w:rsidR="00827644" w:rsidRDefault="00827644">
      <w:r>
        <w:separator/>
      </w:r>
    </w:p>
  </w:endnote>
  <w:endnote w:type="continuationSeparator" w:id="0">
    <w:p w14:paraId="24B009BC" w14:textId="77777777" w:rsidR="00827644" w:rsidRDefault="008276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4D"/>
    <w:family w:val="auto"/>
    <w:pitch w:val="variable"/>
    <w:sig w:usb0="00000003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B4AB6F" w14:textId="77777777" w:rsidR="00827644" w:rsidRDefault="00827644">
      <w:r>
        <w:separator/>
      </w:r>
    </w:p>
  </w:footnote>
  <w:footnote w:type="continuationSeparator" w:id="0">
    <w:p w14:paraId="3A839266" w14:textId="77777777" w:rsidR="00827644" w:rsidRDefault="008276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1501B"/>
    <w:rsid w:val="00051868"/>
    <w:rsid w:val="0005342F"/>
    <w:rsid w:val="000534DD"/>
    <w:rsid w:val="00064BC6"/>
    <w:rsid w:val="0006759A"/>
    <w:rsid w:val="00076BB0"/>
    <w:rsid w:val="00077BB2"/>
    <w:rsid w:val="000E5A62"/>
    <w:rsid w:val="000E7FEC"/>
    <w:rsid w:val="000F08AB"/>
    <w:rsid w:val="000F1E67"/>
    <w:rsid w:val="000F4E43"/>
    <w:rsid w:val="00101DC4"/>
    <w:rsid w:val="00130D6F"/>
    <w:rsid w:val="001318D7"/>
    <w:rsid w:val="00144B78"/>
    <w:rsid w:val="001666A6"/>
    <w:rsid w:val="00175A43"/>
    <w:rsid w:val="0019277B"/>
    <w:rsid w:val="001A07AB"/>
    <w:rsid w:val="001A31C6"/>
    <w:rsid w:val="001B51A5"/>
    <w:rsid w:val="001B7D46"/>
    <w:rsid w:val="001C1B1A"/>
    <w:rsid w:val="001C25DA"/>
    <w:rsid w:val="001D71CA"/>
    <w:rsid w:val="001E6949"/>
    <w:rsid w:val="0022103D"/>
    <w:rsid w:val="00223ED5"/>
    <w:rsid w:val="00243599"/>
    <w:rsid w:val="00264A7F"/>
    <w:rsid w:val="0028219D"/>
    <w:rsid w:val="002B4C4D"/>
    <w:rsid w:val="002F7EA2"/>
    <w:rsid w:val="003007F7"/>
    <w:rsid w:val="00305AD7"/>
    <w:rsid w:val="00324937"/>
    <w:rsid w:val="00344778"/>
    <w:rsid w:val="00347945"/>
    <w:rsid w:val="003801B5"/>
    <w:rsid w:val="003856A3"/>
    <w:rsid w:val="00387EBE"/>
    <w:rsid w:val="00397524"/>
    <w:rsid w:val="003A0F66"/>
    <w:rsid w:val="003C6ED3"/>
    <w:rsid w:val="003D4891"/>
    <w:rsid w:val="003E0952"/>
    <w:rsid w:val="003F67C0"/>
    <w:rsid w:val="00416573"/>
    <w:rsid w:val="004330B0"/>
    <w:rsid w:val="00442477"/>
    <w:rsid w:val="004442D3"/>
    <w:rsid w:val="0045420C"/>
    <w:rsid w:val="00463675"/>
    <w:rsid w:val="004727C2"/>
    <w:rsid w:val="00477B8F"/>
    <w:rsid w:val="00485E0B"/>
    <w:rsid w:val="0049341F"/>
    <w:rsid w:val="00496EBA"/>
    <w:rsid w:val="004A31B6"/>
    <w:rsid w:val="004A7F25"/>
    <w:rsid w:val="004E15BE"/>
    <w:rsid w:val="004E592D"/>
    <w:rsid w:val="004E7F6A"/>
    <w:rsid w:val="004F4A64"/>
    <w:rsid w:val="00512426"/>
    <w:rsid w:val="00574CB5"/>
    <w:rsid w:val="00584B08"/>
    <w:rsid w:val="00586194"/>
    <w:rsid w:val="005918EF"/>
    <w:rsid w:val="00595688"/>
    <w:rsid w:val="005A00EA"/>
    <w:rsid w:val="005C38C8"/>
    <w:rsid w:val="00600780"/>
    <w:rsid w:val="00607C6C"/>
    <w:rsid w:val="00611C47"/>
    <w:rsid w:val="006612FD"/>
    <w:rsid w:val="006759EE"/>
    <w:rsid w:val="00682768"/>
    <w:rsid w:val="00686C29"/>
    <w:rsid w:val="00693898"/>
    <w:rsid w:val="00693DB0"/>
    <w:rsid w:val="006B389A"/>
    <w:rsid w:val="006C19CD"/>
    <w:rsid w:val="006C5B43"/>
    <w:rsid w:val="006D0D25"/>
    <w:rsid w:val="006E17FC"/>
    <w:rsid w:val="006E2D9F"/>
    <w:rsid w:val="006F1B00"/>
    <w:rsid w:val="0072608E"/>
    <w:rsid w:val="00726FC3"/>
    <w:rsid w:val="00741C17"/>
    <w:rsid w:val="0074309D"/>
    <w:rsid w:val="00745D46"/>
    <w:rsid w:val="00750CAD"/>
    <w:rsid w:val="00750FCB"/>
    <w:rsid w:val="00752AD3"/>
    <w:rsid w:val="0076677F"/>
    <w:rsid w:val="007A1FE0"/>
    <w:rsid w:val="007A409B"/>
    <w:rsid w:val="007D4B10"/>
    <w:rsid w:val="007E2F26"/>
    <w:rsid w:val="007F3EE4"/>
    <w:rsid w:val="00806C4B"/>
    <w:rsid w:val="00827222"/>
    <w:rsid w:val="00827644"/>
    <w:rsid w:val="00834BD7"/>
    <w:rsid w:val="0084049C"/>
    <w:rsid w:val="00841710"/>
    <w:rsid w:val="00844354"/>
    <w:rsid w:val="0085215B"/>
    <w:rsid w:val="00854847"/>
    <w:rsid w:val="0086711C"/>
    <w:rsid w:val="00892980"/>
    <w:rsid w:val="00893D62"/>
    <w:rsid w:val="00895E01"/>
    <w:rsid w:val="008B2BBD"/>
    <w:rsid w:val="008B3238"/>
    <w:rsid w:val="008C2107"/>
    <w:rsid w:val="008D6007"/>
    <w:rsid w:val="008E4E5A"/>
    <w:rsid w:val="008F1776"/>
    <w:rsid w:val="00906004"/>
    <w:rsid w:val="00923E7C"/>
    <w:rsid w:val="00940118"/>
    <w:rsid w:val="00961FC4"/>
    <w:rsid w:val="00975A2D"/>
    <w:rsid w:val="0098510B"/>
    <w:rsid w:val="00996978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70F9E"/>
    <w:rsid w:val="00A80196"/>
    <w:rsid w:val="00A87514"/>
    <w:rsid w:val="00A97246"/>
    <w:rsid w:val="00AA3F43"/>
    <w:rsid w:val="00AC6962"/>
    <w:rsid w:val="00AE1BD2"/>
    <w:rsid w:val="00AF2AAA"/>
    <w:rsid w:val="00AF5D18"/>
    <w:rsid w:val="00B10016"/>
    <w:rsid w:val="00B25081"/>
    <w:rsid w:val="00B31FE9"/>
    <w:rsid w:val="00B76927"/>
    <w:rsid w:val="00B81AA1"/>
    <w:rsid w:val="00BB77FB"/>
    <w:rsid w:val="00BD727C"/>
    <w:rsid w:val="00BF35CE"/>
    <w:rsid w:val="00C25B1D"/>
    <w:rsid w:val="00C313B1"/>
    <w:rsid w:val="00C33343"/>
    <w:rsid w:val="00C4081E"/>
    <w:rsid w:val="00C47105"/>
    <w:rsid w:val="00C55D6B"/>
    <w:rsid w:val="00C831C8"/>
    <w:rsid w:val="00C9202D"/>
    <w:rsid w:val="00CA3074"/>
    <w:rsid w:val="00CA6FCD"/>
    <w:rsid w:val="00CE15C4"/>
    <w:rsid w:val="00CE342A"/>
    <w:rsid w:val="00CF5FEE"/>
    <w:rsid w:val="00D03F4E"/>
    <w:rsid w:val="00D1595C"/>
    <w:rsid w:val="00D43F53"/>
    <w:rsid w:val="00D5113A"/>
    <w:rsid w:val="00D60729"/>
    <w:rsid w:val="00D812DC"/>
    <w:rsid w:val="00D92AD1"/>
    <w:rsid w:val="00DA5E8E"/>
    <w:rsid w:val="00DA61BB"/>
    <w:rsid w:val="00DA75CA"/>
    <w:rsid w:val="00DD788E"/>
    <w:rsid w:val="00DE24B5"/>
    <w:rsid w:val="00DF184D"/>
    <w:rsid w:val="00DF6ADB"/>
    <w:rsid w:val="00E4038D"/>
    <w:rsid w:val="00E4255A"/>
    <w:rsid w:val="00E6418E"/>
    <w:rsid w:val="00E74294"/>
    <w:rsid w:val="00E76F36"/>
    <w:rsid w:val="00E87510"/>
    <w:rsid w:val="00EC13E9"/>
    <w:rsid w:val="00EE3074"/>
    <w:rsid w:val="00F248C0"/>
    <w:rsid w:val="00F25264"/>
    <w:rsid w:val="00F37397"/>
    <w:rsid w:val="00F508E2"/>
    <w:rsid w:val="00F62570"/>
    <w:rsid w:val="00F71E4B"/>
    <w:rsid w:val="00FB0D38"/>
    <w:rsid w:val="00FE0894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8760C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2B4C4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"/>
    <w:link w:val="ad"/>
    <w:uiPriority w:val="99"/>
    <w:semiHidden/>
    <w:rsid w:val="002B4C4D"/>
    <w:rPr>
      <w:rFonts w:ascii="Arial" w:hAnsi="Arial"/>
      <w:b/>
      <w:bCs/>
      <w:lang w:val="en-GB" w:eastAsia="en-US"/>
    </w:rPr>
  </w:style>
  <w:style w:type="table" w:styleId="ae">
    <w:name w:val="Table Grid"/>
    <w:basedOn w:val="a1"/>
    <w:uiPriority w:val="59"/>
    <w:rsid w:val="001666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264</Words>
  <Characters>1508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</vt:vector>
  </HeadingPairs>
  <TitlesOfParts>
    <vt:vector size="6" baseType="lpstr">
      <vt:lpstr>LS template for N3</vt:lpstr>
      <vt:lpstr>Title:	[DRAFT] Reply LS on 5MBS User Services</vt:lpstr>
      <vt:lpstr>Response to:	Reply LS (S4-220828) on 5MBS User Services</vt:lpstr>
      <vt:lpstr>Release:	Release 17</vt:lpstr>
      <vt:lpstr>Work Item:	5MBS, 5MBUSA</vt:lpstr>
      <vt:lpstr>Attachments:	None. </vt:lpstr>
    </vt:vector>
  </TitlesOfParts>
  <Company>ETSI Sophia Antipolis</Company>
  <LinksUpToDate>false</LinksUpToDate>
  <CharactersWithSpaces>1769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User</cp:lastModifiedBy>
  <cp:revision>4</cp:revision>
  <cp:lastPrinted>2002-04-23T08:10:00Z</cp:lastPrinted>
  <dcterms:created xsi:type="dcterms:W3CDTF">2022-09-30T09:02:00Z</dcterms:created>
  <dcterms:modified xsi:type="dcterms:W3CDTF">2022-09-30T10:14:00Z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(3)Bq0LfiQ9twSViJisN6J3RBGBUVD2IBNuGzHW7tTqvrZfLaiAa+/DnCsTctWTVvBS/JZWj3yB
Sr7MdnoiQaa7u7QqWWCS5weMSK1itJvpe+cZE/fOQw25ZjMqU8rv/u7ACvVt66SmvSEgT0LD
7RmvaFHk4cdwSGo6+lWnmsGpMwnwCm1gXaxVcUkD1rTMJP7OsiYNs3TzH2V71Z9Trqi6HpvD
bP4+s6r6ZaJCZrq/47</vt:lpwstr>
  </property>
  <property fmtid="{D5CDD505-2E9C-101B-9397-08002B2CF9AE}" pid="3" name="_2015_ms_pID_7253431">
    <vt:lpwstr>Nh1Yik8ppMqyQEzRtpj4Y8vkPp4gu9I7ALCFcdrITrseOuV/JCwFLS
qfFkQ4u+/0d8yKkmYSKUC7ycK+pHMBzNiCMoc3q27iC9yAbJvDh5fDJN04vV5NqxhNNiI9rW
2zwVZnLNYEE0KbY26+0Bs6SsUT7iEDJeBeq41O0PEfgpVFLV1pI/Urnm3eHsZhnSGxzpnyHN
nfi5qnP2anQZB2aC0NKb9oxkiMJXJucBW54w</vt:lpwstr>
  </property>
  <property fmtid="{D5CDD505-2E9C-101B-9397-08002B2CF9AE}" pid="4" name="_2015_ms_pID_7253432">
    <vt:lpwstr>MA==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1649814047</vt:lpwstr>
  </property>
</Properties>
</file>