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3D557" w14:textId="5CA678F3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</w:t>
      </w:r>
      <w:r w:rsidR="00267DE5">
        <w:rPr>
          <w:rFonts w:hint="eastAsia"/>
          <w:b/>
          <w:noProof/>
          <w:sz w:val="24"/>
          <w:lang w:eastAsia="zh-CN"/>
        </w:rPr>
        <w:t>53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B36C34" w:rsidRPr="00B36C34">
        <w:rPr>
          <w:b/>
          <w:noProof/>
          <w:sz w:val="24"/>
        </w:rPr>
        <w:t>S2-2208440</w:t>
      </w:r>
    </w:p>
    <w:p w14:paraId="273C2C2B" w14:textId="276B7E38" w:rsidR="00B03900" w:rsidRDefault="00267DE5" w:rsidP="00B36C3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 w:hint="eastAsia"/>
          <w:b/>
          <w:noProof/>
          <w:sz w:val="24"/>
          <w:szCs w:val="24"/>
          <w:lang w:eastAsia="zh-CN"/>
        </w:rPr>
        <w:t>10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 xml:space="preserve"> – 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>1</w:t>
      </w:r>
      <w:r w:rsidR="00B36C34">
        <w:rPr>
          <w:rFonts w:eastAsia="SimSun" w:cs="Arial"/>
          <w:b/>
          <w:noProof/>
          <w:sz w:val="24"/>
          <w:szCs w:val="24"/>
          <w:lang w:eastAsia="zh-CN"/>
        </w:rPr>
        <w:t>7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>October</w:t>
      </w:r>
      <w:r w:rsidR="00B03900">
        <w:rPr>
          <w:rFonts w:cs="Arial"/>
          <w:b/>
          <w:noProof/>
          <w:sz w:val="24"/>
          <w:szCs w:val="24"/>
        </w:rPr>
        <w:t>, 202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>2</w:t>
      </w:r>
      <w:r w:rsidR="00B03900">
        <w:rPr>
          <w:b/>
          <w:bCs/>
          <w:sz w:val="24"/>
        </w:rPr>
        <w:t>, El</w:t>
      </w:r>
      <w:r w:rsidR="00B03900">
        <w:rPr>
          <w:rFonts w:eastAsia="SimSun"/>
          <w:b/>
          <w:bCs/>
          <w:sz w:val="24"/>
          <w:lang w:eastAsia="zh-CN"/>
        </w:rPr>
        <w:t>ectronic meeting</w:t>
      </w:r>
      <w:r w:rsidR="00B03900">
        <w:rPr>
          <w:b/>
          <w:bCs/>
          <w:sz w:val="24"/>
        </w:rPr>
        <w:tab/>
      </w:r>
      <w:r w:rsidR="00B03900">
        <w:rPr>
          <w:b/>
          <w:bCs/>
          <w:sz w:val="24"/>
        </w:rPr>
        <w:tab/>
      </w:r>
      <w:r w:rsidR="00B03900">
        <w:rPr>
          <w:rFonts w:hint="eastAsia"/>
          <w:b/>
          <w:bCs/>
          <w:sz w:val="24"/>
          <w:lang w:eastAsia="zh-CN"/>
        </w:rPr>
        <w:t xml:space="preserve">                 </w:t>
      </w:r>
      <w:r w:rsidR="00B03900">
        <w:rPr>
          <w:b/>
          <w:bCs/>
          <w:sz w:val="24"/>
        </w:rPr>
        <w:t xml:space="preserve"> </w:t>
      </w:r>
      <w:r w:rsidR="00B36C34">
        <w:rPr>
          <w:b/>
          <w:bCs/>
          <w:sz w:val="24"/>
        </w:rPr>
        <w:tab/>
        <w:t xml:space="preserve">   </w:t>
      </w:r>
      <w:r w:rsidR="00B03900" w:rsidRPr="00B36C34">
        <w:rPr>
          <w:b/>
          <w:noProof/>
          <w:color w:val="3333FF"/>
        </w:rPr>
        <w:t>(revision of S2-2</w:t>
      </w:r>
      <w:r w:rsidR="00B03900" w:rsidRPr="00B36C34">
        <w:rPr>
          <w:rFonts w:eastAsia="SimSun"/>
          <w:b/>
          <w:noProof/>
          <w:color w:val="3333FF"/>
          <w:lang w:eastAsia="zh-CN"/>
        </w:rPr>
        <w:t>2</w:t>
      </w:r>
      <w:r w:rsidR="00B03900" w:rsidRPr="00B36C34">
        <w:rPr>
          <w:b/>
          <w:noProof/>
          <w:color w:val="3333FF"/>
        </w:rPr>
        <w:t>0xxxx)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41889C67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 w:rsidRPr="007604FD">
        <w:rPr>
          <w:rFonts w:ascii="Arial" w:hAnsi="Arial" w:cs="Arial" w:hint="eastAsia"/>
          <w:highlight w:val="yellow"/>
          <w:lang w:eastAsia="zh-CN"/>
        </w:rPr>
        <w:t>[D</w:t>
      </w:r>
      <w:r w:rsidR="002A4991" w:rsidRPr="007604FD">
        <w:rPr>
          <w:rFonts w:ascii="Arial" w:hAnsi="Arial" w:cs="Arial" w:hint="eastAsia"/>
          <w:highlight w:val="yellow"/>
          <w:lang w:eastAsia="zh-CN"/>
        </w:rPr>
        <w:t>raft]</w:t>
      </w:r>
      <w:r w:rsidR="002A4991" w:rsidRPr="00450A65">
        <w:rPr>
          <w:rFonts w:ascii="Arial" w:hAnsi="Arial" w:cs="Arial" w:hint="eastAsia"/>
          <w:lang w:eastAsia="zh-CN"/>
        </w:rPr>
        <w:t xml:space="preserve"> </w:t>
      </w:r>
      <w:r w:rsidR="00B36C34" w:rsidRPr="00B36C34">
        <w:rPr>
          <w:rFonts w:ascii="Arial" w:hAnsi="Arial" w:cs="Arial"/>
        </w:rPr>
        <w:t xml:space="preserve">Reply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04465C8C" w14:textId="33A2616D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447349" w:rsidRPr="00447349">
        <w:rPr>
          <w:rFonts w:ascii="Arial" w:hAnsi="Arial" w:cs="Arial"/>
          <w:bCs/>
          <w:lang w:eastAsia="zh-CN"/>
        </w:rPr>
        <w:t xml:space="preserve">S2-2208140 </w:t>
      </w:r>
      <w:bookmarkStart w:id="0" w:name="_GoBack"/>
      <w:bookmarkEnd w:id="0"/>
      <w:r w:rsidR="00F6019A" w:rsidRPr="00450A65">
        <w:rPr>
          <w:rFonts w:ascii="Arial" w:hAnsi="Arial" w:cs="Arial"/>
          <w:bCs/>
        </w:rPr>
        <w:t>(</w:t>
      </w:r>
      <w:r w:rsidR="00267DE5">
        <w:rPr>
          <w:rFonts w:ascii="Arial" w:hAnsi="Arial" w:cs="Arial" w:hint="eastAsia"/>
          <w:bCs/>
          <w:lang w:eastAsia="zh-CN"/>
        </w:rPr>
        <w:t>R2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8779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6490E2B7" w14:textId="0BEE9690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267DE5">
        <w:rPr>
          <w:rFonts w:ascii="Arial" w:hAnsi="Arial" w:cs="Arial" w:hint="eastAsia"/>
          <w:bCs/>
          <w:lang w:eastAsia="zh-CN"/>
        </w:rPr>
        <w:t>8</w:t>
      </w:r>
    </w:p>
    <w:p w14:paraId="255676A6" w14:textId="0F245D5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FS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267DE5">
        <w:rPr>
          <w:rFonts w:ascii="Arial" w:hAnsi="Arial" w:cs="Arial" w:hint="eastAsia"/>
          <w:lang w:eastAsia="zh-CN"/>
        </w:rPr>
        <w:t>Ph3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05EB578E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RAN2</w:t>
      </w:r>
    </w:p>
    <w:p w14:paraId="7714AF11" w14:textId="4CA8B26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RAN3, RAN1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2DD429DF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AE038D">
        <w:rPr>
          <w:b w:val="0"/>
          <w:lang w:eastAsia="zh-CN"/>
        </w:rPr>
        <w:t>David Gutierrez Estevez</w:t>
      </w:r>
    </w:p>
    <w:p w14:paraId="75B208F6" w14:textId="64D538D3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AE038D">
        <w:rPr>
          <w:b w:val="0"/>
          <w:bCs/>
          <w:color w:val="auto"/>
          <w:lang w:eastAsia="zh-CN"/>
        </w:rPr>
        <w:t>d.estevez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r w:rsidR="00AE038D">
        <w:rPr>
          <w:b w:val="0"/>
          <w:bCs/>
          <w:color w:val="auto"/>
          <w:lang w:eastAsia="zh-CN"/>
        </w:rPr>
        <w:t>samsung</w:t>
      </w:r>
      <w:r w:rsidR="00450A65" w:rsidRPr="00450A65">
        <w:rPr>
          <w:b w:val="0"/>
          <w:bCs/>
          <w:color w:val="auto"/>
          <w:lang w:eastAsia="zh-CN"/>
        </w:rPr>
        <w:t xml:space="preserve"> (dot) </w:t>
      </w:r>
      <w:r w:rsidR="00AE038D">
        <w:rPr>
          <w:b w:val="0"/>
          <w:bCs/>
          <w:color w:val="auto"/>
          <w:lang w:eastAsia="zh-CN"/>
        </w:rPr>
        <w:t>com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220ABB05" w14:textId="77777777" w:rsidR="00267DE5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267DE5">
        <w:rPr>
          <w:rFonts w:ascii="Arial" w:hAnsi="Arial" w:cs="Arial" w:hint="eastAsia"/>
          <w:lang w:eastAsia="zh-CN"/>
        </w:rPr>
        <w:t>RAN2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  <w:r w:rsidR="00046D5C" w:rsidRPr="00786752">
        <w:rPr>
          <w:rFonts w:ascii="Arial" w:eastAsia="Calibri" w:hAnsi="Arial" w:cs="Arial"/>
        </w:rPr>
        <w:t>.</w:t>
      </w:r>
    </w:p>
    <w:p w14:paraId="1FEF4FD2" w14:textId="77777777" w:rsidR="00AE038D" w:rsidRDefault="00AE038D" w:rsidP="00786752">
      <w:pPr>
        <w:rPr>
          <w:rFonts w:ascii="Arial" w:hAnsi="Arial" w:cs="Arial"/>
          <w:lang w:eastAsia="zh-CN"/>
        </w:rPr>
      </w:pPr>
    </w:p>
    <w:p w14:paraId="3CB095A5" w14:textId="77777777" w:rsidR="00267DE5" w:rsidRDefault="00267DE5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For network verified UE location, SA2</w:t>
      </w:r>
      <w:r w:rsidR="00495F70">
        <w:rPr>
          <w:rFonts w:ascii="Arial" w:hAnsi="Arial" w:cs="Arial" w:hint="eastAsia"/>
          <w:lang w:eastAsia="zh-CN"/>
        </w:rPr>
        <w:t xml:space="preserve"> agreed the following </w:t>
      </w:r>
      <w:r>
        <w:rPr>
          <w:rFonts w:ascii="Arial" w:hAnsi="Arial" w:cs="Arial" w:hint="eastAsia"/>
          <w:lang w:eastAsia="zh-CN"/>
        </w:rPr>
        <w:t>conclusion for normative work:</w:t>
      </w:r>
    </w:p>
    <w:p w14:paraId="1D1CD9EB" w14:textId="2E2DA667" w:rsidR="00AE038D" w:rsidRPr="00AE038D" w:rsidRDefault="00AE038D" w:rsidP="00AE038D">
      <w:pPr>
        <w:pStyle w:val="Header"/>
        <w:numPr>
          <w:ilvl w:val="0"/>
          <w:numId w:val="10"/>
        </w:numPr>
        <w:rPr>
          <w:rFonts w:ascii="Arial" w:eastAsia="SimSun" w:hAnsi="Arial"/>
        </w:rPr>
      </w:pPr>
      <w:r w:rsidRPr="00AE038D">
        <w:rPr>
          <w:rFonts w:ascii="Arial" w:eastAsia="SimSun" w:hAnsi="Arial"/>
        </w:rPr>
        <w:t>Verification of UE location provided via satellite access should be performed leveraging the LCS framework at the 5GC.</w:t>
      </w:r>
    </w:p>
    <w:p w14:paraId="76E0BD39" w14:textId="14201761" w:rsidR="00AE038D" w:rsidRPr="00AE038D" w:rsidRDefault="00AE038D" w:rsidP="00AE038D">
      <w:pPr>
        <w:pStyle w:val="Header"/>
        <w:numPr>
          <w:ilvl w:val="0"/>
          <w:numId w:val="10"/>
        </w:numPr>
        <w:rPr>
          <w:rFonts w:ascii="Arial" w:eastAsia="SimSun" w:hAnsi="Arial"/>
        </w:rPr>
      </w:pPr>
      <w:r w:rsidRPr="00AE038D">
        <w:rPr>
          <w:rFonts w:ascii="Arial" w:eastAsia="SimSun" w:hAnsi="Arial"/>
        </w:rPr>
        <w:t xml:space="preserve">The AMF is the entity in charge of providing the location verification decision. </w:t>
      </w:r>
    </w:p>
    <w:p w14:paraId="26C81E08" w14:textId="60EA35D5" w:rsidR="00AE038D" w:rsidRPr="00AE038D" w:rsidRDefault="00AE038D" w:rsidP="00AE038D">
      <w:pPr>
        <w:pStyle w:val="Header"/>
        <w:numPr>
          <w:ilvl w:val="1"/>
          <w:numId w:val="11"/>
        </w:numPr>
        <w:rPr>
          <w:rFonts w:ascii="Arial" w:eastAsia="SimSun" w:hAnsi="Arial"/>
        </w:rPr>
      </w:pPr>
      <w:r w:rsidRPr="00AE038D">
        <w:rPr>
          <w:rFonts w:ascii="Arial" w:eastAsia="SimSun" w:hAnsi="Arial"/>
        </w:rPr>
        <w:t>The AMF may trigger location service procedures as defined in TS 23.273 [5] to determine the UE location verification decision.</w:t>
      </w:r>
    </w:p>
    <w:p w14:paraId="0547D26B" w14:textId="16E16B9D" w:rsidR="00353233" w:rsidRPr="004A558F" w:rsidRDefault="00AE038D" w:rsidP="00AE038D">
      <w:pPr>
        <w:pStyle w:val="Header"/>
        <w:numPr>
          <w:ilvl w:val="1"/>
          <w:numId w:val="11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AE038D">
        <w:rPr>
          <w:rFonts w:ascii="Arial" w:eastAsia="SimSun" w:hAnsi="Arial"/>
        </w:rPr>
        <w:t>The AMF may receive assistance information from NWDAF and/or NG-RAN to perform the location verification decision.</w:t>
      </w:r>
    </w:p>
    <w:p w14:paraId="5F845596" w14:textId="77777777" w:rsidR="000454BB" w:rsidRPr="008E177F" w:rsidRDefault="000454B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2C997F28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C0BA5">
        <w:rPr>
          <w:rFonts w:ascii="Arial" w:hAnsi="Arial" w:cs="Arial" w:hint="eastAsia"/>
          <w:b/>
          <w:lang w:eastAsia="zh-CN"/>
        </w:rPr>
        <w:t>CT4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1D53C292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267DE5">
        <w:rPr>
          <w:rFonts w:ascii="Arial" w:hAnsi="Arial" w:cs="Arial" w:hint="eastAsia"/>
          <w:lang w:eastAsia="zh-CN"/>
        </w:rPr>
        <w:t>RAN2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6FB6FED7" w14:textId="4FABF25B" w:rsidR="00F12893" w:rsidRPr="00020137" w:rsidRDefault="00751A98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</w:t>
      </w:r>
      <w:r w:rsidR="00267DE5">
        <w:rPr>
          <w:rFonts w:ascii="Arial" w:hAnsi="Arial" w:cs="Arial" w:hint="eastAsia"/>
          <w:bCs/>
          <w:lang w:eastAsia="zh-CN"/>
        </w:rPr>
        <w:t>4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F94B59">
        <w:rPr>
          <w:rFonts w:ascii="Arial" w:hAnsi="Arial" w:cs="Arial" w:hint="eastAsia"/>
          <w:bCs/>
          <w:lang w:eastAsia="zh-CN"/>
        </w:rPr>
        <w:t>14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F94B59">
        <w:rPr>
          <w:rFonts w:ascii="Arial" w:hAnsi="Arial" w:cs="Arial" w:hint="eastAsia"/>
          <w:bCs/>
          <w:lang w:eastAsia="zh-CN"/>
        </w:rPr>
        <w:t>8</w:t>
      </w:r>
      <w:r w:rsidRPr="0094298E">
        <w:rPr>
          <w:rFonts w:ascii="Arial" w:hAnsi="Arial" w:cs="Arial"/>
          <w:bCs/>
        </w:rPr>
        <w:t xml:space="preserve"> </w:t>
      </w:r>
      <w:r w:rsidR="00F94B59">
        <w:rPr>
          <w:rFonts w:ascii="Arial" w:hAnsi="Arial" w:cs="Arial" w:hint="eastAsia"/>
          <w:bCs/>
          <w:lang w:eastAsia="zh-CN"/>
        </w:rPr>
        <w:t>November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F94B59">
        <w:rPr>
          <w:rFonts w:ascii="Arial" w:hAnsi="Arial" w:cs="Arial" w:hint="eastAsia"/>
          <w:bCs/>
          <w:lang w:eastAsia="zh-CN"/>
        </w:rPr>
        <w:t>Toulouse, F</w:t>
      </w:r>
      <w:r w:rsidR="00B87898">
        <w:rPr>
          <w:rFonts w:ascii="Arial" w:hAnsi="Arial" w:cs="Arial" w:hint="eastAsia"/>
          <w:bCs/>
          <w:lang w:eastAsia="zh-CN"/>
        </w:rPr>
        <w:t>rance</w:t>
      </w: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D236A" w14:textId="77777777" w:rsidR="00D47F86" w:rsidRDefault="00D47F86">
      <w:r>
        <w:separator/>
      </w:r>
    </w:p>
  </w:endnote>
  <w:endnote w:type="continuationSeparator" w:id="0">
    <w:p w14:paraId="0BF921C2" w14:textId="77777777" w:rsidR="00D47F86" w:rsidRDefault="00D47F86">
      <w:r>
        <w:continuationSeparator/>
      </w:r>
    </w:p>
  </w:endnote>
  <w:endnote w:type="continuationNotice" w:id="1">
    <w:p w14:paraId="22D296F0" w14:textId="77777777" w:rsidR="00D47F86" w:rsidRDefault="00D47F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9B0D7" w14:textId="77777777" w:rsidR="00D47F86" w:rsidRDefault="00D47F86">
      <w:r>
        <w:separator/>
      </w:r>
    </w:p>
  </w:footnote>
  <w:footnote w:type="continuationSeparator" w:id="0">
    <w:p w14:paraId="29E7E05F" w14:textId="77777777" w:rsidR="00D47F86" w:rsidRDefault="00D47F86">
      <w:r>
        <w:continuationSeparator/>
      </w:r>
    </w:p>
  </w:footnote>
  <w:footnote w:type="continuationNotice" w:id="1">
    <w:p w14:paraId="2E6DE5D9" w14:textId="77777777" w:rsidR="00D47F86" w:rsidRDefault="00D47F8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D866B0"/>
    <w:multiLevelType w:val="hybridMultilevel"/>
    <w:tmpl w:val="738C397C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13DE9"/>
    <w:multiLevelType w:val="hybridMultilevel"/>
    <w:tmpl w:val="84BEE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41B99"/>
    <w:multiLevelType w:val="hybridMultilevel"/>
    <w:tmpl w:val="FE56C822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10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4891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114C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67DE5"/>
    <w:rsid w:val="0027083F"/>
    <w:rsid w:val="002775A8"/>
    <w:rsid w:val="002A3261"/>
    <w:rsid w:val="002A4991"/>
    <w:rsid w:val="002B46D6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6D2A"/>
    <w:rsid w:val="004339FF"/>
    <w:rsid w:val="00435B9F"/>
    <w:rsid w:val="00447349"/>
    <w:rsid w:val="00450A65"/>
    <w:rsid w:val="00450CC4"/>
    <w:rsid w:val="00455842"/>
    <w:rsid w:val="0048106A"/>
    <w:rsid w:val="00484F8B"/>
    <w:rsid w:val="00485FD1"/>
    <w:rsid w:val="0049461F"/>
    <w:rsid w:val="00495F70"/>
    <w:rsid w:val="004A4276"/>
    <w:rsid w:val="004A558F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7FA8"/>
    <w:rsid w:val="0052558F"/>
    <w:rsid w:val="00525E3E"/>
    <w:rsid w:val="00545604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4FD"/>
    <w:rsid w:val="00760F5C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8E4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E038D"/>
    <w:rsid w:val="00AF2936"/>
    <w:rsid w:val="00AF6539"/>
    <w:rsid w:val="00B03900"/>
    <w:rsid w:val="00B13D1B"/>
    <w:rsid w:val="00B2078B"/>
    <w:rsid w:val="00B226D1"/>
    <w:rsid w:val="00B25F49"/>
    <w:rsid w:val="00B36C34"/>
    <w:rsid w:val="00B420C5"/>
    <w:rsid w:val="00B42AF1"/>
    <w:rsid w:val="00B508C6"/>
    <w:rsid w:val="00B54246"/>
    <w:rsid w:val="00B5468A"/>
    <w:rsid w:val="00B604A6"/>
    <w:rsid w:val="00B6598B"/>
    <w:rsid w:val="00B7596C"/>
    <w:rsid w:val="00B83C38"/>
    <w:rsid w:val="00B8789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2CB9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47F86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3A3B"/>
    <w:rsid w:val="00EF5460"/>
    <w:rsid w:val="00F12893"/>
    <w:rsid w:val="00F15788"/>
    <w:rsid w:val="00F22843"/>
    <w:rsid w:val="00F2294E"/>
    <w:rsid w:val="00F2361A"/>
    <w:rsid w:val="00F24663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4B59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4F1D4B8-5E08-490E-8F74-639B4C775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2022-09-29T16:25:00Z</dcterms:created>
  <dcterms:modified xsi:type="dcterms:W3CDTF">2022-09-29T16:25:00Z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