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03C8DF74" w:rsidR="00B01D61" w:rsidRDefault="00713C53" w:rsidP="00B268C0">
      <w:pPr>
        <w:tabs>
          <w:tab w:val="right" w:pos="9638"/>
        </w:tabs>
        <w:rPr>
          <w:rFonts w:ascii="Arial" w:hAnsi="Arial" w:cs="Arial"/>
          <w:b/>
          <w:bCs/>
          <w:sz w:val="24"/>
        </w:rPr>
      </w:pPr>
      <w:r>
        <w:rPr>
          <w:rFonts w:ascii="Arial" w:hAnsi="Arial" w:cs="Arial"/>
          <w:b/>
          <w:bCs/>
          <w:sz w:val="24"/>
        </w:rPr>
        <w:t>SA WG2 Meeting #</w:t>
      </w:r>
      <w:r w:rsidR="00E5786A">
        <w:rPr>
          <w:rFonts w:ascii="Arial" w:hAnsi="Arial" w:cs="Arial"/>
          <w:b/>
          <w:bCs/>
          <w:sz w:val="24"/>
        </w:rPr>
        <w:t>15</w:t>
      </w:r>
      <w:r w:rsidR="00D0797F">
        <w:rPr>
          <w:rFonts w:ascii="Arial" w:hAnsi="Arial" w:cs="Arial"/>
          <w:b/>
          <w:bCs/>
          <w:sz w:val="24"/>
        </w:rPr>
        <w:t>3</w:t>
      </w:r>
      <w:r w:rsidR="00E5786A">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D0797F">
        <w:rPr>
          <w:rFonts w:ascii="Arial" w:hAnsi="Arial" w:cs="Arial"/>
          <w:b/>
          <w:bCs/>
          <w:sz w:val="24"/>
        </w:rPr>
        <w:t>xxxx</w:t>
      </w:r>
    </w:p>
    <w:p w14:paraId="410CAE7A" w14:textId="08C6774D" w:rsidR="00B268C0" w:rsidRPr="00215BFC" w:rsidRDefault="00D0797F" w:rsidP="00B268C0">
      <w:pPr>
        <w:tabs>
          <w:tab w:val="right" w:pos="9638"/>
        </w:tabs>
        <w:rPr>
          <w:rFonts w:ascii="Arial" w:hAnsi="Arial" w:cs="Arial"/>
          <w:b/>
          <w:bCs/>
          <w:sz w:val="24"/>
          <w:szCs w:val="24"/>
        </w:rPr>
      </w:pPr>
      <w:r>
        <w:rPr>
          <w:rFonts w:ascii="Arial" w:hAnsi="Arial" w:cs="Arial"/>
          <w:b/>
          <w:bCs/>
          <w:sz w:val="24"/>
        </w:rPr>
        <w:t>Oct</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0</w:t>
      </w:r>
      <w:r w:rsidR="0061787F">
        <w:rPr>
          <w:rFonts w:ascii="Arial" w:hAnsi="Arial" w:cs="Arial"/>
          <w:b/>
          <w:bCs/>
          <w:sz w:val="24"/>
        </w:rPr>
        <w:t xml:space="preserve"> – </w:t>
      </w:r>
      <w:r>
        <w:rPr>
          <w:rFonts w:ascii="Arial" w:hAnsi="Arial" w:cs="Arial"/>
          <w:b/>
          <w:bCs/>
          <w:sz w:val="24"/>
        </w:rPr>
        <w:t>17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13564DE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D0797F">
        <w:rPr>
          <w:rFonts w:ascii="Arial" w:hAnsi="Arial" w:cs="Arial"/>
          <w:b/>
          <w:bCs/>
          <w:sz w:val="36"/>
          <w:szCs w:val="36"/>
          <w:lang w:val="en-US"/>
        </w:rPr>
        <w:t>153E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4AC26515" w:rsidR="003B1347" w:rsidRPr="001247A9" w:rsidRDefault="003B1347" w:rsidP="0026380E">
      <w:pPr>
        <w:pStyle w:val="Heading1"/>
        <w:numPr>
          <w:ilvl w:val="0"/>
          <w:numId w:val="8"/>
        </w:numPr>
        <w:rPr>
          <w:b/>
          <w:bCs/>
          <w:color w:val="auto"/>
        </w:rPr>
      </w:pPr>
      <w:r w:rsidRPr="001247A9">
        <w:rPr>
          <w:b/>
          <w:bCs/>
          <w:color w:val="auto"/>
        </w:rPr>
        <w:t>Deadlines for SA2#</w:t>
      </w:r>
      <w:r w:rsidR="00D0797F">
        <w:rPr>
          <w:b/>
          <w:bCs/>
          <w:color w:val="auto"/>
        </w:rPr>
        <w:t>153E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DA2E94C" w14:textId="5DDCDD34" w:rsidR="00D0797F" w:rsidRDefault="00D0797F" w:rsidP="003B1347">
      <w:pPr>
        <w:pStyle w:val="AltNormal"/>
        <w:rPr>
          <w:b/>
          <w:sz w:val="24"/>
        </w:rPr>
      </w:pPr>
    </w:p>
    <w:tbl>
      <w:tblPr>
        <w:tblW w:w="10243" w:type="dxa"/>
        <w:tblInd w:w="1267" w:type="dxa"/>
        <w:tblCellMar>
          <w:left w:w="0" w:type="dxa"/>
          <w:right w:w="0" w:type="dxa"/>
        </w:tblCellMar>
        <w:tblLook w:val="04A0" w:firstRow="1" w:lastRow="0" w:firstColumn="1" w:lastColumn="0" w:noHBand="0" w:noVBand="1"/>
      </w:tblPr>
      <w:tblGrid>
        <w:gridCol w:w="4393"/>
        <w:gridCol w:w="3420"/>
        <w:gridCol w:w="2430"/>
      </w:tblGrid>
      <w:tr w:rsidR="00D0797F" w:rsidRPr="00D0797F" w14:paraId="5EA69E07" w14:textId="77777777" w:rsidTr="00D0797F">
        <w:trPr>
          <w:trHeight w:val="447"/>
        </w:trPr>
        <w:tc>
          <w:tcPr>
            <w:tcW w:w="43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FB66F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proofErr w:type="gramStart"/>
            <w:r w:rsidRPr="00D0797F">
              <w:rPr>
                <w:rFonts w:asciiTheme="minorHAnsi" w:eastAsia="Times New Roman" w:hAnsiTheme="minorHAnsi" w:cstheme="minorHAnsi"/>
                <w:b/>
                <w:bCs/>
                <w:color w:val="FFFFFF"/>
                <w:kern w:val="24"/>
                <w:sz w:val="22"/>
                <w:szCs w:val="22"/>
                <w:lang w:val="en-US" w:eastAsia="en-US"/>
              </w:rPr>
              <w:t>Docs</w:t>
            </w:r>
            <w:proofErr w:type="gramEnd"/>
            <w:r w:rsidRPr="00D0797F">
              <w:rPr>
                <w:rFonts w:asciiTheme="minorHAnsi" w:eastAsia="Times New Roman" w:hAnsiTheme="minorHAnsi" w:cstheme="minorHAns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4E4555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A9E44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5E05927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095B8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proofErr w:type="gramStart"/>
            <w:r w:rsidRPr="00D0797F">
              <w:rPr>
                <w:rFonts w:asciiTheme="minorHAnsi" w:eastAsia="Times New Roman" w:hAnsiTheme="minorHAnsi" w:cstheme="minorHAnsi"/>
                <w:b/>
                <w:bCs/>
                <w:color w:val="FFFFFF"/>
                <w:kern w:val="24"/>
                <w:sz w:val="22"/>
                <w:szCs w:val="22"/>
                <w:lang w:val="en-US" w:eastAsia="en-US"/>
              </w:rPr>
              <w:t>Docs</w:t>
            </w:r>
            <w:proofErr w:type="gramEnd"/>
            <w:r w:rsidRPr="00D0797F">
              <w:rPr>
                <w:rFonts w:asciiTheme="minorHAnsi" w:eastAsia="Times New Roman" w:hAnsiTheme="minorHAnsi" w:cstheme="minorHAns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708C32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6336DB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03A421F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6D1093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C5C6ED4" w14:textId="28F870F9"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kern w:val="24"/>
                <w:sz w:val="22"/>
                <w:szCs w:val="22"/>
                <w:lang w:val="en-US" w:eastAsia="en-US"/>
              </w:rPr>
              <w:t>03</w:t>
            </w:r>
            <w:r w:rsidRPr="00D0797F">
              <w:rPr>
                <w:rFonts w:asciiTheme="minorHAnsi" w:eastAsia="Times New Roman" w:hAnsiTheme="minorHAnsi" w:cstheme="minorHAnsi"/>
                <w:kern w:val="24"/>
                <w:sz w:val="22"/>
                <w:szCs w:val="22"/>
                <w:lang w:val="en-US" w:eastAsia="en-US"/>
              </w:rPr>
              <w:t xml:space="preserve"> Oct 2022 (</w:t>
            </w:r>
            <w:r w:rsidRPr="00D03AEF">
              <w:rPr>
                <w:rFonts w:asciiTheme="minorHAnsi" w:eastAsia="Times New Roman" w:hAnsiTheme="minorHAnsi" w:cstheme="minorHAnsi"/>
                <w:kern w:val="24"/>
                <w:sz w:val="22"/>
                <w:szCs w:val="22"/>
                <w:lang w:val="en-US" w:eastAsia="en-US"/>
              </w:rPr>
              <w:t>Monday</w:t>
            </w:r>
            <w:r w:rsidRPr="00D0797F">
              <w:rPr>
                <w:rFonts w:asciiTheme="minorHAnsi" w:eastAsia="Times New Roman" w:hAnsiTheme="minorHAnsi" w:cstheme="minorHAnsi"/>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14BD04" w14:textId="2E9AF063"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b/>
                <w:bCs/>
                <w:kern w:val="24"/>
                <w:sz w:val="22"/>
                <w:szCs w:val="22"/>
                <w:lang w:val="en-US" w:eastAsia="en-US"/>
              </w:rPr>
              <w:t>0000</w:t>
            </w:r>
            <w:r w:rsidRPr="00D0797F">
              <w:rPr>
                <w:rFonts w:asciiTheme="minorHAnsi" w:eastAsia="Times New Roman" w:hAnsiTheme="minorHAnsi" w:cstheme="minorHAnsi"/>
                <w:b/>
                <w:bCs/>
                <w:kern w:val="24"/>
                <w:sz w:val="22"/>
                <w:szCs w:val="22"/>
                <w:lang w:val="en-US" w:eastAsia="en-US"/>
              </w:rPr>
              <w:t xml:space="preserve"> UTC</w:t>
            </w:r>
          </w:p>
        </w:tc>
      </w:tr>
      <w:tr w:rsidR="00D0797F" w:rsidRPr="00D0797F" w14:paraId="4F5184F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AB8B1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Start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6E9274"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EF53079"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0000 UTC</w:t>
            </w:r>
          </w:p>
        </w:tc>
      </w:tr>
      <w:tr w:rsidR="00D0797F" w:rsidRPr="00D0797F" w14:paraId="5A13606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0567176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CC#1</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5EF9A72D"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A8F64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761CF8C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46738C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Revisions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6FAC5F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 xml:space="preserve">12 Oct 2022 (Wednesday)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D89AF7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C95B683"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813CB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Final Comments</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9022D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3A92FA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98C9B9D"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687BD2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CC#2</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07104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AD788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266C6C4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23ADE42"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CC#3</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76D462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628CDD0"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A175A7F"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882666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CC#4 (for Agenda 9.X, 10.X, only)</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D9EBD3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DCD5A8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5EAF048" w14:textId="77777777" w:rsidTr="00D0797F">
        <w:trPr>
          <w:trHeight w:val="396"/>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CF75F0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Close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9046AE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6DD7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1700 UTC</w:t>
            </w:r>
          </w:p>
        </w:tc>
      </w:tr>
      <w:tr w:rsidR="00D0797F" w:rsidRPr="00D0797F" w14:paraId="08E0950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110A9A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Upload Approved docs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49986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18 Oct 2022 (Tuesday)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D678ED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r w:rsidR="00D0797F" w:rsidRPr="00D0797F" w14:paraId="71F0ECF8"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AC1A77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 xml:space="preserve">Upload Rapporteur Status Reports </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242B1C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19 Oct 2022 (Wednesday)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3AC3EC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bl>
    <w:p w14:paraId="7D1EF080" w14:textId="23ADBFC7" w:rsidR="00D0797F" w:rsidRDefault="00D0797F" w:rsidP="003B1347">
      <w:pPr>
        <w:pStyle w:val="AltNormal"/>
        <w:rPr>
          <w:b/>
          <w:sz w:val="24"/>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62A73581"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D0797F">
        <w:rPr>
          <w:b/>
          <w:bCs/>
          <w:color w:val="auto"/>
        </w:rPr>
        <w:t>153E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76281539"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D03AEF">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w:t>
            </w:r>
            <w:r w:rsidR="00D03AEF">
              <w:rPr>
                <w:rFonts w:ascii="Arial" w:eastAsia="Batang" w:hAnsi="Arial" w:cs="Arial"/>
                <w:b/>
                <w:bCs/>
                <w:color w:val="FF0000"/>
                <w:sz w:val="18"/>
                <w:szCs w:val="18"/>
                <w:highlight w:val="yellow"/>
                <w:lang w:eastAsia="ar-SA"/>
              </w:rPr>
              <w:t>0</w:t>
            </w:r>
            <w:r w:rsidR="00B44B57">
              <w:rPr>
                <w:rFonts w:ascii="Arial" w:eastAsia="Batang" w:hAnsi="Arial" w:cs="Arial"/>
                <w:b/>
                <w:bCs/>
                <w:color w:val="FF0000"/>
                <w:sz w:val="18"/>
                <w:szCs w:val="18"/>
                <w:highlight w:val="yellow"/>
                <w:lang w:eastAsia="ar-SA"/>
              </w:rPr>
              <w:t>-</w:t>
            </w:r>
            <w:r w:rsidR="00D03AEF">
              <w:rPr>
                <w:rFonts w:ascii="Arial" w:eastAsia="Batang" w:hAnsi="Arial" w:cs="Arial"/>
                <w:b/>
                <w:bCs/>
                <w:color w:val="FF0000"/>
                <w:sz w:val="18"/>
                <w:szCs w:val="18"/>
                <w:highlight w:val="yellow"/>
                <w:lang w:eastAsia="ar-SA"/>
              </w:rPr>
              <w:t>Oct</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 xml:space="preserve">to investigate whether their organization or any other organization owns IPRs which </w:t>
                  </w:r>
                  <w:proofErr w:type="gramStart"/>
                  <w:r w:rsidRPr="0080792C">
                    <w:rPr>
                      <w:rFonts w:eastAsia="Times New Roman"/>
                      <w:b/>
                      <w:bCs/>
                      <w:i/>
                      <w:iCs/>
                      <w:color w:val="800000"/>
                    </w:rPr>
                    <w:t>are, or</w:t>
                  </w:r>
                  <w:proofErr w:type="gramEnd"/>
                  <w:r w:rsidRPr="0080792C">
                    <w:rPr>
                      <w:rFonts w:eastAsia="Times New Roman"/>
                      <w:b/>
                      <w:bCs/>
                      <w:i/>
                      <w:iCs/>
                      <w:color w:val="800000"/>
                    </w:rPr>
                    <w:t xml:space="preserve">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80792C">
                    <w:rPr>
                      <w:b/>
                      <w:bCs/>
                      <w:i/>
                      <w:iCs/>
                      <w:color w:val="800080"/>
                    </w:rPr>
                    <w:t>question</w:t>
                  </w:r>
                  <w:proofErr w:type="gramEnd"/>
                  <w:r w:rsidRPr="0080792C">
                    <w:rPr>
                      <w:b/>
                      <w:bCs/>
                      <w:i/>
                      <w:iCs/>
                      <w:color w:val="800080"/>
                    </w:rPr>
                    <w:t xml:space="preserve">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lastRenderedPageBreak/>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E8E559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w:t>
            </w:r>
            <w:r w:rsidR="00C560B2">
              <w:rPr>
                <w:rFonts w:ascii="Arial" w:eastAsia="Batang" w:hAnsi="Arial" w:cs="Arial"/>
                <w:b/>
                <w:color w:val="auto"/>
                <w:sz w:val="18"/>
                <w:szCs w:val="18"/>
                <w:lang w:eastAsia="ar-SA"/>
              </w:rPr>
              <w:t>1</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FD09F9" w14:textId="2FD1ADDF" w:rsidR="00CA5A39" w:rsidRPr="00C265CC"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 xml:space="preserve">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965C4F" w:rsidRPr="003B3D10" w14:paraId="77AB253F" w14:textId="77777777" w:rsidTr="00FC5E51">
        <w:tc>
          <w:tcPr>
            <w:tcW w:w="808" w:type="dxa"/>
            <w:tcBorders>
              <w:top w:val="single" w:sz="4" w:space="0" w:color="000000"/>
              <w:left w:val="single" w:sz="4" w:space="0" w:color="000000"/>
              <w:bottom w:val="single" w:sz="4" w:space="0" w:color="000000"/>
            </w:tcBorders>
            <w:shd w:val="clear" w:color="auto" w:fill="FFFFFF"/>
          </w:tcPr>
          <w:p w14:paraId="71A2D66E" w14:textId="333DEC34" w:rsidR="00965C4F" w:rsidRPr="003B3D10"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093320" w14:textId="77777777"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6EFAFB29" w14:textId="48581F10"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D823800"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0587DDE4"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1C493F03"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Enabler for Service Function Chaining</w:t>
            </w:r>
            <w:r>
              <w:rPr>
                <w:rFonts w:ascii="Arial" w:hAnsi="Arial" w:cs="Arial"/>
                <w:b/>
                <w:bCs/>
                <w:color w:val="auto"/>
                <w:kern w:val="24"/>
                <w:sz w:val="18"/>
                <w:szCs w:val="18"/>
              </w:rPr>
              <w:t xml:space="preserve"> (SFC)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77AC7B3B"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965C4F">
              <w:rPr>
                <w:rFonts w:ascii="Arial" w:eastAsia="Batang" w:hAnsi="Arial" w:cs="Arial"/>
                <w:b/>
                <w:color w:val="auto"/>
                <w:sz w:val="18"/>
                <w:szCs w:val="18"/>
                <w:lang w:eastAsia="ar-SA"/>
              </w:rPr>
              <w:t>2</w:t>
            </w:r>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791772ED" w14:textId="77777777" w:rsidTr="00FC5E51">
        <w:tc>
          <w:tcPr>
            <w:tcW w:w="808" w:type="dxa"/>
            <w:tcBorders>
              <w:top w:val="single" w:sz="4" w:space="0" w:color="000000"/>
              <w:left w:val="single" w:sz="4" w:space="0" w:color="000000"/>
              <w:bottom w:val="single" w:sz="4" w:space="0" w:color="000000"/>
            </w:tcBorders>
            <w:shd w:val="clear" w:color="auto" w:fill="FFFFFF"/>
          </w:tcPr>
          <w:p w14:paraId="418FC8BC" w14:textId="458EB99F"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441499AE"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655889B1"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0A73135"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6DC5C8B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296BEA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3C37FDA7"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46794C5D"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06510" w:rsidRPr="003B3D10" w14:paraId="171B968A" w14:textId="77777777" w:rsidTr="00FC5E51">
        <w:tc>
          <w:tcPr>
            <w:tcW w:w="808" w:type="dxa"/>
            <w:tcBorders>
              <w:top w:val="single" w:sz="4" w:space="0" w:color="000000"/>
              <w:left w:val="single" w:sz="4" w:space="0" w:color="000000"/>
              <w:bottom w:val="single" w:sz="4" w:space="0" w:color="000000"/>
            </w:tcBorders>
            <w:shd w:val="clear" w:color="auto" w:fill="FFFFFF"/>
          </w:tcPr>
          <w:p w14:paraId="1A8A1E45" w14:textId="58BAA234" w:rsidR="00F06510" w:rsidRPr="003B3D10"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4.1</w:t>
            </w:r>
          </w:p>
        </w:tc>
        <w:tc>
          <w:tcPr>
            <w:tcW w:w="7862" w:type="dxa"/>
            <w:tcBorders>
              <w:top w:val="single" w:sz="4" w:space="0" w:color="000000"/>
              <w:left w:val="single" w:sz="4" w:space="0" w:color="000000"/>
              <w:bottom w:val="single" w:sz="4" w:space="0" w:color="000000"/>
            </w:tcBorders>
            <w:shd w:val="clear" w:color="auto" w:fill="FFFFFF"/>
            <w:vAlign w:val="center"/>
          </w:tcPr>
          <w:p w14:paraId="3FB7F689" w14:textId="77777777"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0F79CBD3" w14:textId="67AA3694"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E8D2043" w14:textId="77777777" w:rsidR="00F06510" w:rsidRPr="003530DA" w:rsidRDefault="00F06510"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54A7D7A8"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r w:rsidR="00F06510">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26867F90"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00FD2BFD" w:rsidRPr="00221FEB">
              <w:rPr>
                <w:rFonts w:ascii="Arial" w:hAnsi="Arial" w:cs="Arial"/>
                <w:b/>
                <w:bCs/>
                <w:color w:val="auto"/>
                <w:kern w:val="24"/>
                <w:sz w:val="18"/>
                <w:szCs w:val="18"/>
              </w:rPr>
              <w:t>nhanced support of Non-Public Networks phase 2</w:t>
            </w:r>
            <w:r w:rsidR="00FD2BFD">
              <w:rPr>
                <w:rFonts w:ascii="Arial" w:hAnsi="Arial" w:cs="Arial"/>
                <w:b/>
                <w:bCs/>
                <w:color w:val="auto"/>
                <w:kern w:val="24"/>
                <w:sz w:val="18"/>
                <w:szCs w:val="18"/>
              </w:rPr>
              <w:t xml:space="preserve"> (eNPN_Ph2)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04C5A1D3"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65D8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53567FEA"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lastRenderedPageBreak/>
              <w:t>9.6</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Study on 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FS_DetNet</w:t>
            </w:r>
            <w:proofErr w:type="spellEnd"/>
            <w:r w:rsidRPr="00DE7E74">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EDC2149" w14:textId="3790E39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23B8BB1" w14:textId="77777777" w:rsidTr="00FC5E51">
        <w:tc>
          <w:tcPr>
            <w:tcW w:w="808" w:type="dxa"/>
            <w:tcBorders>
              <w:top w:val="single" w:sz="4" w:space="0" w:color="000000"/>
              <w:left w:val="single" w:sz="4" w:space="0" w:color="000000"/>
              <w:bottom w:val="single" w:sz="4" w:space="0" w:color="000000"/>
            </w:tcBorders>
            <w:shd w:val="clear" w:color="auto" w:fill="FFFFFF"/>
          </w:tcPr>
          <w:p w14:paraId="28006E6C" w14:textId="77777777"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3398F209"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(FS_5TRS_URLLC)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0D8A2415" w14:textId="08F501E9"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027F66">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796E0D2"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4DB3E650"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Timing Resiliency and TSC &amp; URLLC enhancements</w:t>
            </w:r>
            <w:r>
              <w:rPr>
                <w:rFonts w:ascii="Arial" w:hAnsi="Arial" w:cs="Arial"/>
                <w:b/>
                <w:bCs/>
                <w:color w:val="auto"/>
                <w:kern w:val="24"/>
                <w:sz w:val="18"/>
                <w:szCs w:val="18"/>
              </w:rPr>
              <w:t xml:space="preserve"> (</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3009C24" w:rsidR="00FD2BFD" w:rsidRPr="00221FEB" w:rsidRDefault="00027F66"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03C5" w:rsidRPr="003B3D10" w14:paraId="38CD2EBF"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0E3EF0A4" w14:textId="058AC880" w:rsidR="004603C5" w:rsidRPr="003B3D10"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1FA28EA9" w14:textId="77777777"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Pr>
                <w:rFonts w:ascii="Arial" w:hAnsi="Arial" w:cs="Arial"/>
                <w:b/>
                <w:bCs/>
                <w:color w:val="auto"/>
                <w:kern w:val="24"/>
                <w:sz w:val="18"/>
                <w:szCs w:val="18"/>
              </w:rPr>
              <w:t xml:space="preserve"> (FS_RedCAP_Ph2)</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A479D05" w14:textId="1EF50714"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85FA86C" w14:textId="77777777" w:rsidR="004603C5" w:rsidRPr="003530DA" w:rsidRDefault="004603C5"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364B0A5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r w:rsidR="004603C5">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75686828"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64B36A22"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543C7">
              <w:rPr>
                <w:rFonts w:ascii="Arial" w:eastAsia="Batang" w:hAnsi="Arial" w:cs="Arial"/>
                <w:b/>
                <w:color w:val="auto"/>
                <w:sz w:val="18"/>
                <w:szCs w:val="18"/>
                <w:lang w:eastAsia="ar-SA"/>
              </w:rPr>
              <w:t>.</w:t>
            </w:r>
            <w:r w:rsidR="00F06510">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213084B9"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453E10A1"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2B4283" w14:paraId="17FC2348" w14:textId="77777777" w:rsidTr="00FC5E51">
        <w:tc>
          <w:tcPr>
            <w:tcW w:w="808" w:type="dxa"/>
            <w:tcBorders>
              <w:top w:val="single" w:sz="4" w:space="0" w:color="000000"/>
              <w:left w:val="single" w:sz="4" w:space="0" w:color="000000"/>
              <w:bottom w:val="single" w:sz="4" w:space="0" w:color="000000"/>
            </w:tcBorders>
            <w:shd w:val="clear" w:color="auto" w:fill="auto"/>
          </w:tcPr>
          <w:p w14:paraId="66D46D6A" w14:textId="085D2D44"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7E765737" w14:textId="77777777"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auto"/>
            <w:vAlign w:val="center"/>
          </w:tcPr>
          <w:p w14:paraId="1CFCE5C6" w14:textId="06AB6795"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079C19"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A543C7">
        <w:tc>
          <w:tcPr>
            <w:tcW w:w="808" w:type="dxa"/>
            <w:tcBorders>
              <w:top w:val="single" w:sz="4" w:space="0" w:color="000000"/>
              <w:left w:val="single" w:sz="4" w:space="0" w:color="000000"/>
              <w:bottom w:val="single" w:sz="4" w:space="0" w:color="000000"/>
            </w:tcBorders>
            <w:shd w:val="clear" w:color="auto" w:fill="auto"/>
          </w:tcPr>
          <w:p w14:paraId="5A046D67" w14:textId="4869CAB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B98A1B4" w14:textId="22F53213" w:rsidR="00FD2BFD" w:rsidRPr="00221FEB" w:rsidRDefault="00073E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w:t>
            </w:r>
            <w:r w:rsidR="00FD2BFD" w:rsidRPr="00221FEB">
              <w:rPr>
                <w:rFonts w:ascii="Arial" w:hAnsi="Arial" w:cs="Arial"/>
                <w:b/>
                <w:bCs/>
                <w:color w:val="auto"/>
                <w:kern w:val="24"/>
                <w:sz w:val="18"/>
                <w:szCs w:val="18"/>
              </w:rPr>
              <w:t xml:space="preserve">upport for 5WWC Phase </w:t>
            </w:r>
            <w:r w:rsidR="00FD2BFD">
              <w:rPr>
                <w:rFonts w:ascii="Arial" w:hAnsi="Arial" w:cs="Arial"/>
                <w:b/>
                <w:bCs/>
                <w:color w:val="auto"/>
                <w:kern w:val="24"/>
                <w:sz w:val="18"/>
                <w:szCs w:val="18"/>
              </w:rPr>
              <w:t>3 (FS_5WWC_Ph3)</w:t>
            </w:r>
          </w:p>
        </w:tc>
        <w:tc>
          <w:tcPr>
            <w:tcW w:w="1655" w:type="dxa"/>
            <w:tcBorders>
              <w:top w:val="single" w:sz="4" w:space="0" w:color="000000"/>
              <w:left w:val="single" w:sz="4" w:space="0" w:color="000000"/>
              <w:bottom w:val="single" w:sz="4" w:space="0" w:color="000000"/>
            </w:tcBorders>
            <w:shd w:val="clear" w:color="auto" w:fill="auto"/>
            <w:vAlign w:val="center"/>
          </w:tcPr>
          <w:p w14:paraId="76E5E15B" w14:textId="2124BC4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543C7">
              <w:rPr>
                <w:rFonts w:ascii="Arial" w:eastAsia="Batang" w:hAnsi="Arial" w:cs="Arial"/>
                <w:b/>
                <w:color w:val="auto"/>
                <w:sz w:val="18"/>
                <w:szCs w:val="18"/>
                <w:lang w:eastAsia="ar-SA"/>
              </w:rPr>
              <w:t>.</w:t>
            </w:r>
            <w:r w:rsidR="00073EEB">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0F7B67C0"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25D819E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32F8CA4A" w14:textId="0015FDA6"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0D755007" w14:textId="77777777"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688BD988" w14:textId="0C38467D"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8253110"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A543C7">
        <w:tc>
          <w:tcPr>
            <w:tcW w:w="808" w:type="dxa"/>
            <w:tcBorders>
              <w:top w:val="single" w:sz="4" w:space="0" w:color="000000"/>
              <w:left w:val="single" w:sz="4" w:space="0" w:color="000000"/>
              <w:bottom w:val="single" w:sz="4" w:space="0" w:color="000000"/>
            </w:tcBorders>
            <w:shd w:val="clear" w:color="auto" w:fill="auto"/>
          </w:tcPr>
          <w:p w14:paraId="514F5CEC" w14:textId="18687C1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66450B6A" w14:textId="6A3B922A"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AM Policy</w:t>
            </w:r>
            <w:r>
              <w:rPr>
                <w:rFonts w:ascii="Arial" w:hAnsi="Arial" w:cs="Arial"/>
                <w:b/>
                <w:bCs/>
                <w:color w:val="auto"/>
                <w:kern w:val="24"/>
                <w:sz w:val="18"/>
                <w:szCs w:val="18"/>
              </w:rPr>
              <w:t xml:space="preserve"> (AMP)</w:t>
            </w:r>
          </w:p>
        </w:tc>
        <w:tc>
          <w:tcPr>
            <w:tcW w:w="1655" w:type="dxa"/>
            <w:tcBorders>
              <w:top w:val="single" w:sz="4" w:space="0" w:color="000000"/>
              <w:left w:val="single" w:sz="4" w:space="0" w:color="000000"/>
              <w:bottom w:val="single" w:sz="4" w:space="0" w:color="000000"/>
            </w:tcBorders>
            <w:shd w:val="clear" w:color="auto" w:fill="auto"/>
            <w:vAlign w:val="center"/>
          </w:tcPr>
          <w:p w14:paraId="6CACBDA5" w14:textId="7579F2E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435D1927"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1612E086" w14:textId="77777777" w:rsidTr="00FC5E51">
        <w:tc>
          <w:tcPr>
            <w:tcW w:w="808" w:type="dxa"/>
            <w:tcBorders>
              <w:top w:val="single" w:sz="4" w:space="0" w:color="000000"/>
              <w:left w:val="single" w:sz="4" w:space="0" w:color="000000"/>
              <w:bottom w:val="single" w:sz="4" w:space="0" w:color="000000"/>
            </w:tcBorders>
            <w:shd w:val="clear" w:color="auto" w:fill="FFFFFF"/>
          </w:tcPr>
          <w:p w14:paraId="683102A1" w14:textId="3C1EC730"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7.1</w:t>
            </w:r>
          </w:p>
        </w:tc>
        <w:tc>
          <w:tcPr>
            <w:tcW w:w="7862" w:type="dxa"/>
            <w:tcBorders>
              <w:top w:val="single" w:sz="4" w:space="0" w:color="000000"/>
              <w:left w:val="single" w:sz="4" w:space="0" w:color="000000"/>
              <w:bottom w:val="single" w:sz="4" w:space="0" w:color="000000"/>
            </w:tcBorders>
            <w:shd w:val="clear" w:color="auto" w:fill="FFFFFF"/>
            <w:vAlign w:val="center"/>
          </w:tcPr>
          <w:p w14:paraId="3B3ED1A0" w14:textId="77777777" w:rsidR="00965C4F" w:rsidRPr="00221FEB" w:rsidRDefault="00965C4F" w:rsidP="00FC5E51">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(FS_NG_RTC)</w:t>
            </w:r>
          </w:p>
        </w:tc>
        <w:tc>
          <w:tcPr>
            <w:tcW w:w="1655" w:type="dxa"/>
            <w:tcBorders>
              <w:top w:val="single" w:sz="4" w:space="0" w:color="000000"/>
              <w:left w:val="single" w:sz="4" w:space="0" w:color="000000"/>
              <w:bottom w:val="single" w:sz="4" w:space="0" w:color="000000"/>
            </w:tcBorders>
            <w:shd w:val="clear" w:color="auto" w:fill="FFFFFF"/>
            <w:vAlign w:val="center"/>
          </w:tcPr>
          <w:p w14:paraId="73FCB99E" w14:textId="3D1126D0" w:rsidR="00965C4F" w:rsidRPr="00221FEB" w:rsidRDefault="00465D84" w:rsidP="00FC5E51">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169E214"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2AEE11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12E9C46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w:t>
            </w:r>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5BB8C13F" w:rsidR="00FD2BFD" w:rsidRPr="00221FEB" w:rsidRDefault="00465D8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777CEABD" w:rsidR="00FD2BFD" w:rsidRPr="00221FEB" w:rsidRDefault="00AE1E5A"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40CF903F"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08F4D008"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10E1E13F"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337C886" w14:textId="77777777" w:rsidTr="00FC5E51">
        <w:tc>
          <w:tcPr>
            <w:tcW w:w="808" w:type="dxa"/>
            <w:tcBorders>
              <w:top w:val="single" w:sz="4" w:space="0" w:color="000000"/>
              <w:left w:val="single" w:sz="4" w:space="0" w:color="000000"/>
              <w:bottom w:val="single" w:sz="4" w:space="0" w:color="000000"/>
            </w:tcBorders>
            <w:shd w:val="clear" w:color="auto" w:fill="FFFFFF"/>
          </w:tcPr>
          <w:p w14:paraId="16A37A5A" w14:textId="0815B006" w:rsidR="00465D84" w:rsidRPr="002B4283"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9.25.1</w:t>
            </w:r>
          </w:p>
        </w:tc>
        <w:tc>
          <w:tcPr>
            <w:tcW w:w="7862" w:type="dxa"/>
            <w:tcBorders>
              <w:top w:val="single" w:sz="4" w:space="0" w:color="000000"/>
              <w:left w:val="single" w:sz="4" w:space="0" w:color="000000"/>
              <w:bottom w:val="single" w:sz="4" w:space="0" w:color="000000"/>
            </w:tcBorders>
            <w:shd w:val="clear" w:color="auto" w:fill="FFFFFF"/>
            <w:vAlign w:val="center"/>
          </w:tcPr>
          <w:p w14:paraId="18998EC3"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56068DEE" w14:textId="740FF14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47FBB0D"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21FCEA19"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176FE12C"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18478CCA"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09AE10"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26FF4FCF" w14:textId="77777777" w:rsidTr="00FC5E51">
        <w:tc>
          <w:tcPr>
            <w:tcW w:w="808" w:type="dxa"/>
            <w:tcBorders>
              <w:top w:val="single" w:sz="4" w:space="0" w:color="000000"/>
              <w:left w:val="single" w:sz="4" w:space="0" w:color="000000"/>
              <w:bottom w:val="single" w:sz="4" w:space="0" w:color="000000"/>
            </w:tcBorders>
            <w:shd w:val="clear" w:color="auto" w:fill="A6A6A6" w:themeFill="background1" w:themeFillShade="A6"/>
          </w:tcPr>
          <w:p w14:paraId="1466E81B" w14:textId="04E9D478"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9.27.1</w:t>
            </w:r>
          </w:p>
        </w:tc>
        <w:tc>
          <w:tcPr>
            <w:tcW w:w="7862" w:type="dxa"/>
            <w:tcBorders>
              <w:top w:val="single" w:sz="4" w:space="0" w:color="000000"/>
              <w:left w:val="single" w:sz="4" w:space="0" w:color="000000"/>
              <w:bottom w:val="single" w:sz="4" w:space="0" w:color="000000"/>
            </w:tcBorders>
            <w:shd w:val="clear" w:color="auto" w:fill="A6A6A6" w:themeFill="background1" w:themeFillShade="A6"/>
            <w:vAlign w:val="center"/>
          </w:tcPr>
          <w:p w14:paraId="4AE321CF" w14:textId="6D44C9F9"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A6A6A6" w:themeFill="background1" w:themeFillShade="A6"/>
            <w:vAlign w:val="center"/>
          </w:tcPr>
          <w:p w14:paraId="0694DF6A" w14:textId="24C0BFBC"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84B977D"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CC5636">
        <w:tc>
          <w:tcPr>
            <w:tcW w:w="808" w:type="dxa"/>
            <w:tcBorders>
              <w:top w:val="single" w:sz="4" w:space="0" w:color="000000"/>
              <w:left w:val="single" w:sz="4" w:space="0" w:color="000000"/>
              <w:bottom w:val="single" w:sz="4" w:space="0" w:color="000000"/>
            </w:tcBorders>
            <w:shd w:val="clear" w:color="auto" w:fill="auto"/>
          </w:tcPr>
          <w:p w14:paraId="0657BFCE" w14:textId="2EFC6C2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9.27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06CD7F4D" w14:textId="4E0C36F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(SUECR)</w:t>
            </w:r>
          </w:p>
        </w:tc>
        <w:tc>
          <w:tcPr>
            <w:tcW w:w="1655" w:type="dxa"/>
            <w:tcBorders>
              <w:top w:val="single" w:sz="4" w:space="0" w:color="000000"/>
              <w:left w:val="single" w:sz="4" w:space="0" w:color="000000"/>
              <w:bottom w:val="single" w:sz="4" w:space="0" w:color="000000"/>
            </w:tcBorders>
            <w:shd w:val="clear" w:color="auto" w:fill="auto"/>
            <w:vAlign w:val="center"/>
          </w:tcPr>
          <w:p w14:paraId="6F65F469" w14:textId="003D3D63"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1875BC28" w14:textId="77777777" w:rsidTr="00FC5E51">
        <w:tc>
          <w:tcPr>
            <w:tcW w:w="808" w:type="dxa"/>
            <w:tcBorders>
              <w:top w:val="single" w:sz="4" w:space="0" w:color="000000"/>
              <w:left w:val="single" w:sz="4" w:space="0" w:color="000000"/>
              <w:bottom w:val="single" w:sz="4" w:space="0" w:color="000000"/>
            </w:tcBorders>
            <w:shd w:val="clear" w:color="auto" w:fill="FFFFFF"/>
          </w:tcPr>
          <w:p w14:paraId="690FDB1E" w14:textId="1D3DF05B"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9.28</w:t>
            </w:r>
          </w:p>
        </w:tc>
        <w:tc>
          <w:tcPr>
            <w:tcW w:w="7862" w:type="dxa"/>
            <w:tcBorders>
              <w:top w:val="single" w:sz="4" w:space="0" w:color="000000"/>
              <w:left w:val="single" w:sz="4" w:space="0" w:color="000000"/>
              <w:bottom w:val="single" w:sz="4" w:space="0" w:color="000000"/>
            </w:tcBorders>
            <w:shd w:val="clear" w:color="auto" w:fill="FFFFFF"/>
            <w:vAlign w:val="center"/>
          </w:tcPr>
          <w:p w14:paraId="2055F441" w14:textId="4D3480DA"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073EEB">
              <w:rPr>
                <w:rFonts w:ascii="Arial" w:hAnsi="Arial" w:cs="Arial"/>
                <w:b/>
                <w:bCs/>
                <w:color w:val="auto"/>
                <w:kern w:val="24"/>
                <w:sz w:val="18"/>
                <w:szCs w:val="18"/>
              </w:rPr>
              <w:t xml:space="preserve">Stage 2 of MPS_WLAN </w:t>
            </w:r>
            <w:r>
              <w:rPr>
                <w:rFonts w:ascii="Arial" w:hAnsi="Arial" w:cs="Arial"/>
                <w:b/>
                <w:bCs/>
                <w:color w:val="auto"/>
                <w:kern w:val="24"/>
                <w:sz w:val="18"/>
                <w:szCs w:val="18"/>
              </w:rPr>
              <w:t>(MPS_WLAN)</w:t>
            </w:r>
          </w:p>
        </w:tc>
        <w:tc>
          <w:tcPr>
            <w:tcW w:w="1655" w:type="dxa"/>
            <w:tcBorders>
              <w:top w:val="single" w:sz="4" w:space="0" w:color="000000"/>
              <w:left w:val="single" w:sz="4" w:space="0" w:color="000000"/>
              <w:bottom w:val="single" w:sz="4" w:space="0" w:color="000000"/>
            </w:tcBorders>
            <w:shd w:val="clear" w:color="auto" w:fill="FFFFFF"/>
            <w:vAlign w:val="center"/>
          </w:tcPr>
          <w:p w14:paraId="1C8819BD" w14:textId="203B7758"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501D03"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492312" w:rsidRPr="003B3D10" w14:paraId="6E13ACEC"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B1F8345" w14:textId="77777777"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32FBCCC7" w14:textId="2683091F" w:rsidR="00492312" w:rsidRPr="00F064F4"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0EBB88D"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1738E3CF"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802210A"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2312" w:rsidRPr="003B3D10" w14:paraId="5E3AD712"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901ED63" w14:textId="45A527E3"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632EA8CD" w14:textId="77777777"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Rel-18 Work </w:t>
            </w:r>
            <w:r w:rsidRPr="003B3D10">
              <w:rPr>
                <w:rFonts w:ascii="Arial" w:eastAsia="Batang" w:hAnsi="Arial" w:cs="Arial"/>
                <w:b/>
                <w:color w:val="auto"/>
                <w:sz w:val="18"/>
                <w:szCs w:val="18"/>
                <w:lang w:eastAsia="ar-SA"/>
              </w:rPr>
              <w:t>Items</w:t>
            </w:r>
          </w:p>
          <w:p w14:paraId="09FCCDFA" w14:textId="60632BA6" w:rsidR="000F2D6E" w:rsidRPr="00F064F4" w:rsidRDefault="000F2D6E"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76AF96"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34A514B5"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05AA084E"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0384235A"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335C742D"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D03AEF">
              <w:rPr>
                <w:rFonts w:ascii="Arial" w:eastAsia="Batang" w:hAnsi="Arial" w:cs="Arial"/>
                <w:b/>
                <w:color w:val="FF0000"/>
                <w:sz w:val="18"/>
                <w:szCs w:val="18"/>
                <w:highlight w:val="yellow"/>
                <w:lang w:eastAsia="ar-SA"/>
              </w:rPr>
              <w:t>Monday</w:t>
            </w:r>
            <w:r>
              <w:rPr>
                <w:rFonts w:ascii="Arial" w:eastAsia="Batang" w:hAnsi="Arial" w:cs="Arial"/>
                <w:b/>
                <w:color w:val="FF0000"/>
                <w:sz w:val="18"/>
                <w:szCs w:val="18"/>
                <w:highlight w:val="yellow"/>
                <w:lang w:eastAsia="ar-SA"/>
              </w:rPr>
              <w:t xml:space="preserve"> (</w:t>
            </w:r>
            <w:r w:rsidR="00D03AEF">
              <w:rPr>
                <w:rFonts w:ascii="Arial" w:eastAsia="Batang" w:hAnsi="Arial" w:cs="Arial"/>
                <w:b/>
                <w:color w:val="FF0000"/>
                <w:sz w:val="18"/>
                <w:szCs w:val="18"/>
                <w:highlight w:val="yellow"/>
                <w:lang w:eastAsia="ar-SA"/>
              </w:rPr>
              <w:t>17</w:t>
            </w:r>
            <w:r>
              <w:rPr>
                <w:rFonts w:ascii="Arial" w:eastAsia="Batang" w:hAnsi="Arial" w:cs="Arial"/>
                <w:b/>
                <w:color w:val="FF0000"/>
                <w:sz w:val="18"/>
                <w:szCs w:val="18"/>
                <w:highlight w:val="yellow"/>
                <w:lang w:eastAsia="ar-SA"/>
              </w:rPr>
              <w:t>-</w:t>
            </w:r>
            <w:r w:rsidR="00D03AEF">
              <w:rPr>
                <w:rFonts w:ascii="Arial" w:eastAsia="Batang" w:hAnsi="Arial" w:cs="Arial"/>
                <w:b/>
                <w:color w:val="FF0000"/>
                <w:sz w:val="18"/>
                <w:szCs w:val="18"/>
                <w:highlight w:val="yellow"/>
                <w:lang w:eastAsia="ar-SA"/>
              </w:rPr>
              <w:t>Oct</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3B674B6F" w14:textId="765B227B" w:rsidR="0048016B" w:rsidRDefault="009E6F5C" w:rsidP="00A6763D">
      <w:pPr>
        <w:pStyle w:val="AltNormal"/>
        <w:numPr>
          <w:ilvl w:val="0"/>
          <w:numId w:val="2"/>
        </w:numPr>
        <w:spacing w:after="180"/>
        <w:ind w:left="1338" w:hanging="630"/>
        <w:rPr>
          <w:sz w:val="24"/>
        </w:rPr>
      </w:pPr>
      <w:r>
        <w:rPr>
          <w:sz w:val="24"/>
        </w:rPr>
        <w:t>SA2#</w:t>
      </w:r>
      <w:r w:rsidR="00D0797F">
        <w:rPr>
          <w:sz w:val="24"/>
        </w:rPr>
        <w:t>153E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343C36B6" w:rsidR="00362A6E" w:rsidRDefault="0048016B" w:rsidP="00A6763D">
      <w:pPr>
        <w:pStyle w:val="AltNormal"/>
        <w:numPr>
          <w:ilvl w:val="0"/>
          <w:numId w:val="2"/>
        </w:numPr>
        <w:spacing w:after="180"/>
        <w:ind w:left="1338" w:hanging="630"/>
        <w:rPr>
          <w:sz w:val="24"/>
        </w:rPr>
      </w:pPr>
      <w:r>
        <w:rPr>
          <w:sz w:val="24"/>
        </w:rPr>
        <w:lastRenderedPageBreak/>
        <w:t>SA2#</w:t>
      </w:r>
      <w:r w:rsidR="00D0797F">
        <w:rPr>
          <w:sz w:val="24"/>
        </w:rPr>
        <w:t>153E</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E2A15B0"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0797F">
        <w:rPr>
          <w:sz w:val="24"/>
        </w:rPr>
        <w:t>153E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E2F1F1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0797F">
        <w:rPr>
          <w:sz w:val="24"/>
        </w:rPr>
        <w:t>153E</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2346C1">
        <w:rPr>
          <w:sz w:val="24"/>
        </w:rPr>
        <w:t>03</w:t>
      </w:r>
      <w:r w:rsidR="00362A6E" w:rsidRPr="001619BC">
        <w:rPr>
          <w:sz w:val="24"/>
        </w:rPr>
        <w:t xml:space="preserve"> </w:t>
      </w:r>
      <w:r w:rsidR="002346C1">
        <w:rPr>
          <w:sz w:val="24"/>
        </w:rPr>
        <w:t>Oct</w:t>
      </w:r>
      <w:r w:rsidR="00362A6E" w:rsidRPr="001619BC">
        <w:rPr>
          <w:sz w:val="24"/>
        </w:rPr>
        <w:t xml:space="preserve"> </w:t>
      </w:r>
      <w:r w:rsidR="00585D39" w:rsidRPr="001619BC">
        <w:rPr>
          <w:sz w:val="24"/>
        </w:rPr>
        <w:t xml:space="preserve">2022 </w:t>
      </w:r>
      <w:r w:rsidR="00362A6E" w:rsidRPr="001619BC">
        <w:rPr>
          <w:sz w:val="24"/>
        </w:rPr>
        <w:t>(</w:t>
      </w:r>
      <w:r w:rsidR="002346C1">
        <w:rPr>
          <w:sz w:val="24"/>
        </w:rPr>
        <w:t>0000</w:t>
      </w:r>
      <w:r w:rsidR="00362A6E" w:rsidRPr="001619BC">
        <w:rPr>
          <w:sz w:val="24"/>
        </w:rPr>
        <w:t xml:space="preserve">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10" w:history="1">
        <w:r w:rsidR="002346C1" w:rsidRPr="00977419">
          <w:rPr>
            <w:rStyle w:val="Hyperlink"/>
            <w:sz w:val="24"/>
          </w:rPr>
          <w:t>https://portal.3gpp.org/Home.aspx?tbid=385&amp;SubTB=385#/registration?MtgId=60310</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0"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0"/>
      <w:r w:rsidR="0031540C" w:rsidRPr="00252836">
        <w:rPr>
          <w:sz w:val="24"/>
        </w:rPr>
        <w:t xml:space="preserve">. </w:t>
      </w:r>
    </w:p>
    <w:p w14:paraId="3EEF2CC8" w14:textId="6FB65C24"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1</w:t>
      </w:r>
      <w:r w:rsidR="002346C1">
        <w:rPr>
          <w:sz w:val="24"/>
        </w:rPr>
        <w:t>0</w:t>
      </w:r>
      <w:r w:rsidR="00585D39">
        <w:rPr>
          <w:sz w:val="24"/>
        </w:rPr>
        <w:t>-</w:t>
      </w:r>
      <w:r w:rsidR="002346C1">
        <w:rPr>
          <w:sz w:val="24"/>
        </w:rPr>
        <w:t>Oct</w:t>
      </w:r>
      <w:r w:rsidR="00585D39">
        <w:rPr>
          <w:sz w:val="24"/>
        </w:rPr>
        <w:t>-2022, 000</w:t>
      </w:r>
      <w:r w:rsidR="00F12A6A">
        <w:rPr>
          <w:sz w:val="24"/>
        </w:rPr>
        <w:t>0</w:t>
      </w:r>
      <w:r w:rsidR="00585D39">
        <w:rPr>
          <w:sz w:val="24"/>
        </w:rPr>
        <w:t xml:space="preserve"> UTC)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w:t>
      </w:r>
      <w:r w:rsidR="002346C1">
        <w:rPr>
          <w:sz w:val="24"/>
        </w:rPr>
        <w:t>17</w:t>
      </w:r>
      <w:r w:rsidR="00585D39">
        <w:rPr>
          <w:sz w:val="24"/>
        </w:rPr>
        <w:t>-</w:t>
      </w:r>
      <w:r w:rsidR="002346C1">
        <w:rPr>
          <w:sz w:val="24"/>
        </w:rPr>
        <w:t>Oct</w:t>
      </w:r>
      <w:r w:rsidR="00585D39">
        <w:rPr>
          <w:sz w:val="24"/>
        </w:rPr>
        <w:t xml:space="preserve">-2022,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41F6CE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0797F">
        <w:rPr>
          <w:sz w:val="24"/>
        </w:rPr>
        <w:t>153E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0797F">
        <w:rPr>
          <w:sz w:val="24"/>
        </w:rPr>
        <w:t>153E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44CCA90"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0797F">
        <w:rPr>
          <w:sz w:val="24"/>
        </w:rPr>
        <w:t>153E</w:t>
      </w:r>
      <w:r w:rsidR="00303B26">
        <w:rPr>
          <w:sz w:val="24"/>
        </w:rPr>
        <w:t xml:space="preserve"> e-meeting. </w:t>
      </w:r>
    </w:p>
    <w:p w14:paraId="0E3725AF" w14:textId="584D66D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D0797F">
        <w:rPr>
          <w:sz w:val="24"/>
          <w:szCs w:val="24"/>
        </w:rPr>
        <w:t>153E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2346C1">
        <w:rPr>
          <w:sz w:val="24"/>
          <w:szCs w:val="24"/>
        </w:rPr>
        <w:t>30</w:t>
      </w:r>
      <w:r w:rsidR="00B80FC8" w:rsidRPr="00F50B80">
        <w:rPr>
          <w:sz w:val="24"/>
          <w:szCs w:val="24"/>
        </w:rPr>
        <w:t xml:space="preserve"> </w:t>
      </w:r>
      <w:r w:rsidR="002346C1">
        <w:rPr>
          <w:sz w:val="24"/>
          <w:szCs w:val="24"/>
        </w:rPr>
        <w:t>Sep</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sidRPr="00362A6E">
        <w:rPr>
          <w:sz w:val="24"/>
        </w:rPr>
        <w:t>.</w:t>
      </w:r>
    </w:p>
    <w:p w14:paraId="74AD550E" w14:textId="1AACCB0F"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D0797F">
        <w:rPr>
          <w:sz w:val="24"/>
        </w:rPr>
        <w:t>153E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8995" w:type="dxa"/>
        <w:tblInd w:w="1975" w:type="dxa"/>
        <w:tblCellMar>
          <w:left w:w="0" w:type="dxa"/>
          <w:right w:w="0" w:type="dxa"/>
        </w:tblCellMar>
        <w:tblLook w:val="04A0" w:firstRow="1" w:lastRow="0" w:firstColumn="1" w:lastColumn="0" w:noHBand="0" w:noVBand="1"/>
      </w:tblPr>
      <w:tblGrid>
        <w:gridCol w:w="3595"/>
        <w:gridCol w:w="2970"/>
        <w:gridCol w:w="2430"/>
      </w:tblGrid>
      <w:tr w:rsidR="00D03AEF" w:rsidRPr="00D0797F" w14:paraId="1E7EB3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C6B00BD"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CC#1</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0082335"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33B8C36"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075B322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A6056DB"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CC#2</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CF0D099"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D7F4A89"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332640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9FC77A"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CC#3</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B46DD6"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E66E67"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r w:rsidR="00D03AEF" w:rsidRPr="00D0797F" w14:paraId="482AC2B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753739"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CC#4 (for Agenda 9.X, 10.X, only)</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4D47E7D"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057A1F"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lastRenderedPageBreak/>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w:t>
      </w:r>
      <w:proofErr w:type="gramStart"/>
      <w:r w:rsidR="00EF4545">
        <w:rPr>
          <w:sz w:val="24"/>
        </w:rPr>
        <w:t>comments</w:t>
      </w:r>
      <w:proofErr w:type="gramEnd"/>
      <w:r w:rsidR="00EF4545">
        <w:rPr>
          <w:sz w:val="24"/>
        </w:rPr>
        <w:t xml:space="preserve">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4BFF65EE"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D0797F">
        <w:rPr>
          <w:b/>
          <w:sz w:val="24"/>
        </w:rPr>
        <w:t>153E</w:t>
      </w:r>
      <w:r>
        <w:rPr>
          <w:b/>
          <w:sz w:val="24"/>
        </w:rPr>
        <w:t xml:space="preserve">, </w:t>
      </w:r>
      <w:r w:rsidRPr="00D53F85">
        <w:rPr>
          <w:b/>
          <w:sz w:val="24"/>
          <w:highlight w:val="yellow"/>
        </w:rPr>
        <w:t>AI#</w:t>
      </w:r>
      <w:r>
        <w:rPr>
          <w:b/>
          <w:sz w:val="24"/>
        </w:rPr>
        <w:t>, S2-2</w:t>
      </w:r>
      <w:r w:rsidR="008C102B">
        <w:rPr>
          <w:b/>
          <w:sz w:val="24"/>
        </w:rPr>
        <w:t>2</w:t>
      </w:r>
      <w:r>
        <w:rPr>
          <w:b/>
          <w:sz w:val="24"/>
        </w:rPr>
        <w:t>xxxxx] &lt;</w:t>
      </w:r>
      <w:proofErr w:type="spellStart"/>
      <w:r>
        <w:rPr>
          <w:b/>
          <w:sz w:val="24"/>
        </w:rPr>
        <w:t>TDoc</w:t>
      </w:r>
      <w:proofErr w:type="spellEnd"/>
      <w:r>
        <w:rPr>
          <w:b/>
          <w:sz w:val="24"/>
        </w:rPr>
        <w:t xml:space="preserve">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42174BC7"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D0797F">
        <w:rPr>
          <w:sz w:val="24"/>
        </w:rPr>
        <w:t>153E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lastRenderedPageBreak/>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w:t>
      </w:r>
      <w:proofErr w:type="gramStart"/>
      <w:r w:rsidRPr="00CA38A6">
        <w:rPr>
          <w:sz w:val="24"/>
        </w:rPr>
        <w:t>e.g.</w:t>
      </w:r>
      <w:proofErr w:type="gramEnd"/>
      <w:r w:rsidRPr="00CA38A6">
        <w:rPr>
          <w:sz w:val="24"/>
        </w:rPr>
        <w:t xml:space="preserve">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5836C661"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 xml:space="preserve">shown in the </w:t>
      </w:r>
      <w:proofErr w:type="gramStart"/>
      <w:r w:rsidR="00915E61">
        <w:rPr>
          <w:sz w:val="24"/>
        </w:rPr>
        <w:t>Agenda</w:t>
      </w:r>
      <w:proofErr w:type="gramEnd"/>
      <w:r w:rsidRPr="00A56E70">
        <w:rPr>
          <w:sz w:val="24"/>
        </w:rPr>
        <w:t xml:space="preserve"> table.</w:t>
      </w:r>
      <w:r w:rsidR="00915E61" w:rsidRPr="00915E61">
        <w:t xml:space="preserve"> </w:t>
      </w:r>
      <w:r w:rsidR="00915E61" w:rsidRPr="00915E61">
        <w:rPr>
          <w:sz w:val="24"/>
        </w:rPr>
        <w:t>Example: "[</w:t>
      </w:r>
      <w:r w:rsidR="008D11B6">
        <w:rPr>
          <w:sz w:val="24"/>
        </w:rPr>
        <w:t>SA2#</w:t>
      </w:r>
      <w:r w:rsidR="00D0797F">
        <w:rPr>
          <w:sz w:val="24"/>
        </w:rPr>
        <w:t>153E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1"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 xml:space="preserve">If a revision is provided, then this SHALL be indicated </w:t>
      </w:r>
      <w:r w:rsidR="00125EF8">
        <w:rPr>
          <w:sz w:val="24"/>
        </w:rPr>
        <w:lastRenderedPageBreak/>
        <w:t>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1"/>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2F3ADB75" w:rsidR="00E10F4E" w:rsidRDefault="008D11B6" w:rsidP="00A6763D">
      <w:pPr>
        <w:pStyle w:val="AltNormal"/>
        <w:numPr>
          <w:ilvl w:val="2"/>
          <w:numId w:val="2"/>
        </w:numPr>
        <w:spacing w:after="180"/>
        <w:ind w:left="2508"/>
        <w:rPr>
          <w:sz w:val="24"/>
        </w:rPr>
      </w:pPr>
      <w:r>
        <w:rPr>
          <w:sz w:val="24"/>
        </w:rPr>
        <w:t>SA2#</w:t>
      </w:r>
      <w:r w:rsidR="00D0797F">
        <w:rPr>
          <w:sz w:val="24"/>
        </w:rPr>
        <w:t>153E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D03AEF" w:rsidRPr="00977419">
          <w:rPr>
            <w:rStyle w:val="Hyperlink"/>
            <w:sz w:val="24"/>
          </w:rPr>
          <w:t>https://www.3gpp.org/ftp/tsg_sa/WG2_Arch/TSGS2_153E_Electronic_2022-10/</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424A52BC"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D03AEF" w:rsidRPr="00977419">
          <w:rPr>
            <w:rStyle w:val="Hyperlink"/>
            <w:sz w:val="24"/>
          </w:rPr>
          <w:t>https://www.3gpp.org/ftp/tsg_sa/WG2_Arch/TSGS2_153E_Electronic_2022-10/Inbox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w:t>
      </w:r>
      <w:proofErr w:type="spellStart"/>
      <w:r>
        <w:rPr>
          <w:sz w:val="24"/>
        </w:rPr>
        <w:t>tdoc</w:t>
      </w:r>
      <w:proofErr w:type="spellEnd"/>
      <w:r>
        <w:rPr>
          <w:sz w:val="24"/>
        </w:rPr>
        <w:t xml:space="preserve">#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7301549D"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D03AEF" w:rsidRPr="00977419">
          <w:rPr>
            <w:rStyle w:val="Hyperlink"/>
            <w:sz w:val="24"/>
          </w:rPr>
          <w:t>https://www.3gpp.org/ftp/tsg_sa/WG2_Arch/TSGS2_153E_Electronic_2022-10/Inbox/Drafts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lastRenderedPageBreak/>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37E68D0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D03AEF" w:rsidRPr="00977419">
          <w:rPr>
            <w:rStyle w:val="Hyperlink"/>
            <w:sz w:val="24"/>
          </w:rPr>
          <w:t>https://www.3gpp.org/ftp/tsg_sa/WG2_Arch/TSGS2_153E_Electronic_2022-10/Inbox/Revisions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028F0E99"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20" w:history="1">
        <w:r w:rsidR="00D03AEF" w:rsidRPr="00977419">
          <w:rPr>
            <w:rStyle w:val="Hyperlink"/>
            <w:sz w:val="24"/>
          </w:rPr>
          <w:t>https://www.3gpp.org/ftp/tsg_sa/WG2_Arch/TSGS2_153E_Electronic_2022-08/Inbox/Chair_Notes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1A0D7DE4" w:rsidR="00315DEF" w:rsidRDefault="008D11B6" w:rsidP="00315DEF">
      <w:pPr>
        <w:pStyle w:val="AltNormal"/>
        <w:numPr>
          <w:ilvl w:val="2"/>
          <w:numId w:val="2"/>
        </w:numPr>
        <w:spacing w:after="180"/>
        <w:ind w:left="2508"/>
        <w:rPr>
          <w:sz w:val="24"/>
        </w:rPr>
      </w:pPr>
      <w:r>
        <w:rPr>
          <w:b/>
          <w:bCs/>
          <w:sz w:val="24"/>
        </w:rPr>
        <w:t>SA2#</w:t>
      </w:r>
      <w:r w:rsidR="00D0797F">
        <w:rPr>
          <w:b/>
          <w:bCs/>
          <w:sz w:val="24"/>
        </w:rPr>
        <w:t>153E</w:t>
      </w:r>
      <w:r w:rsidR="00AF74A8">
        <w:rPr>
          <w:b/>
          <w:bCs/>
          <w:sz w:val="24"/>
        </w:rPr>
        <w:t>_CC#xx</w:t>
      </w:r>
      <w:r w:rsidR="00315DEF" w:rsidRPr="00750CDF">
        <w:rPr>
          <w:sz w:val="24"/>
        </w:rPr>
        <w:t xml:space="preserve"> </w:t>
      </w:r>
      <w:r w:rsidR="00315DEF">
        <w:rPr>
          <w:sz w:val="24"/>
        </w:rPr>
        <w:t>(</w:t>
      </w:r>
      <w:hyperlink r:id="rId21" w:history="1">
        <w:r w:rsidR="00D03AEF" w:rsidRPr="00977419">
          <w:rPr>
            <w:rStyle w:val="Hyperlink"/>
            <w:sz w:val="24"/>
          </w:rPr>
          <w:t>https://www.3gpp.org/ftp/tsg_sa/WG2_Arch/TSGS2_153E_Electronic_2022-10/Inbox/CCs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lastRenderedPageBreak/>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4AC18F19"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D03AEF" w:rsidRPr="00977419">
          <w:rPr>
            <w:rStyle w:val="Hyperlink"/>
            <w:sz w:val="24"/>
          </w:rPr>
          <w:t>https://www.3gpp.org/ftp/tsg_sa/WG2_Arch/TSGS2_153E_Electronic_2022-10/Inbox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If an approved document has no revision (</w:t>
      </w:r>
      <w:proofErr w:type="gramStart"/>
      <w:r w:rsidRPr="00D724F7">
        <w:rPr>
          <w:sz w:val="24"/>
        </w:rPr>
        <w:t>i.e.</w:t>
      </w:r>
      <w:proofErr w:type="gramEnd"/>
      <w:r w:rsidRPr="00D724F7">
        <w:rPr>
          <w:sz w:val="24"/>
        </w:rPr>
        <w:t xml:space="preserv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0B34EC60" w:rsid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4E10C45D" w14:textId="22606FF4" w:rsidR="004306F6" w:rsidRPr="00A762A6" w:rsidRDefault="004306F6" w:rsidP="004306F6">
      <w:pPr>
        <w:pStyle w:val="AltNormal"/>
        <w:numPr>
          <w:ilvl w:val="2"/>
          <w:numId w:val="2"/>
        </w:numPr>
        <w:ind w:left="2508"/>
        <w:rPr>
          <w:sz w:val="24"/>
        </w:rPr>
      </w:pPr>
      <w:r w:rsidRPr="00A762A6">
        <w:rPr>
          <w:sz w:val="24"/>
        </w:rPr>
        <w:t xml:space="preserve">Maximum </w:t>
      </w:r>
      <w:r w:rsidRPr="00513CA7">
        <w:rPr>
          <w:sz w:val="24"/>
        </w:rPr>
        <w:t xml:space="preserve">2 </w:t>
      </w:r>
      <w:proofErr w:type="spellStart"/>
      <w:r w:rsidRPr="00513CA7">
        <w:rPr>
          <w:sz w:val="24"/>
        </w:rPr>
        <w:t>TDocs</w:t>
      </w:r>
      <w:proofErr w:type="spellEnd"/>
      <w:r w:rsidRPr="00513CA7">
        <w:rPr>
          <w:sz w:val="24"/>
        </w:rPr>
        <w:t xml:space="preserve"> </w:t>
      </w:r>
      <w:r w:rsidRPr="00A762A6">
        <w:rPr>
          <w:sz w:val="24"/>
        </w:rPr>
        <w:t xml:space="preserve">(CR) per company (as </w:t>
      </w:r>
      <w:r>
        <w:rPr>
          <w:sz w:val="24"/>
        </w:rPr>
        <w:t xml:space="preserve">the </w:t>
      </w:r>
      <w:r w:rsidRPr="00A762A6">
        <w:rPr>
          <w:sz w:val="24"/>
        </w:rPr>
        <w:t>first author) per Rel-17 agenda item (</w:t>
      </w:r>
      <w:r>
        <w:rPr>
          <w:sz w:val="24"/>
        </w:rPr>
        <w:t>8.X</w:t>
      </w:r>
      <w:r w:rsidRPr="00A762A6">
        <w:rPr>
          <w:sz w:val="24"/>
        </w:rPr>
        <w:t>) will be handled.</w:t>
      </w:r>
    </w:p>
    <w:p w14:paraId="744A0DE1" w14:textId="77777777" w:rsidR="004306F6" w:rsidRPr="00A762A6" w:rsidRDefault="004306F6" w:rsidP="004306F6">
      <w:pPr>
        <w:pStyle w:val="AltNormal"/>
        <w:numPr>
          <w:ilvl w:val="2"/>
          <w:numId w:val="2"/>
        </w:numPr>
        <w:ind w:left="2508"/>
        <w:rPr>
          <w:sz w:val="24"/>
        </w:rPr>
      </w:pPr>
      <w:r w:rsidRPr="00A762A6">
        <w:rPr>
          <w:sz w:val="24"/>
        </w:rPr>
        <w:t xml:space="preserve">Any additional </w:t>
      </w:r>
      <w:proofErr w:type="spellStart"/>
      <w:r w:rsidRPr="00A762A6">
        <w:rPr>
          <w:sz w:val="24"/>
        </w:rPr>
        <w:t>TDocs</w:t>
      </w:r>
      <w:proofErr w:type="spellEnd"/>
      <w:r w:rsidRPr="00A762A6">
        <w:rPr>
          <w:sz w:val="24"/>
        </w:rPr>
        <w:t xml:space="preserve"> (CR) will not be handled and removed from the initial Chair’s note.</w:t>
      </w:r>
    </w:p>
    <w:p w14:paraId="580378BB" w14:textId="77777777" w:rsidR="004306F6" w:rsidRPr="00A762A6" w:rsidRDefault="004306F6" w:rsidP="004306F6">
      <w:pPr>
        <w:pStyle w:val="AltNormal"/>
        <w:numPr>
          <w:ilvl w:val="2"/>
          <w:numId w:val="2"/>
        </w:numPr>
        <w:ind w:left="2508"/>
        <w:rPr>
          <w:sz w:val="24"/>
        </w:rPr>
      </w:pPr>
      <w:r w:rsidRPr="00A762A6">
        <w:rPr>
          <w:sz w:val="24"/>
        </w:rPr>
        <w:t>Following will not be counted towards the quota</w:t>
      </w:r>
      <w:r>
        <w:rPr>
          <w:sz w:val="24"/>
        </w:rPr>
        <w:t xml:space="preserve"> - </w:t>
      </w:r>
    </w:p>
    <w:p w14:paraId="40570B99" w14:textId="77777777" w:rsidR="004306F6" w:rsidRPr="00A762A6" w:rsidRDefault="004306F6" w:rsidP="004306F6">
      <w:pPr>
        <w:pStyle w:val="AltNormal"/>
        <w:numPr>
          <w:ilvl w:val="3"/>
          <w:numId w:val="2"/>
        </w:numPr>
        <w:spacing w:after="180"/>
        <w:ind w:left="3228"/>
        <w:rPr>
          <w:sz w:val="24"/>
        </w:rPr>
      </w:pPr>
      <w:r w:rsidRPr="00A762A6">
        <w:rPr>
          <w:sz w:val="24"/>
        </w:rPr>
        <w:t>Multi-company contribution with 10 or more co-signers</w:t>
      </w:r>
    </w:p>
    <w:p w14:paraId="6664B749" w14:textId="77777777" w:rsidR="004306F6" w:rsidRPr="00A762A6" w:rsidRDefault="004306F6" w:rsidP="004306F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40D84908" w14:textId="77777777" w:rsidR="004306F6" w:rsidRPr="00A762A6" w:rsidRDefault="004306F6" w:rsidP="004306F6">
      <w:pPr>
        <w:pStyle w:val="AltNormal"/>
        <w:numPr>
          <w:ilvl w:val="3"/>
          <w:numId w:val="2"/>
        </w:numPr>
        <w:spacing w:after="180"/>
        <w:ind w:left="3228"/>
        <w:rPr>
          <w:sz w:val="24"/>
        </w:rPr>
      </w:pPr>
      <w:r w:rsidRPr="00A762A6">
        <w:rPr>
          <w:sz w:val="24"/>
        </w:rPr>
        <w:t xml:space="preserve">Any </w:t>
      </w:r>
      <w:proofErr w:type="spellStart"/>
      <w:r w:rsidRPr="00A762A6">
        <w:rPr>
          <w:sz w:val="24"/>
        </w:rPr>
        <w:t>TDocs</w:t>
      </w:r>
      <w:proofErr w:type="spellEnd"/>
      <w:r w:rsidRPr="00A762A6">
        <w:rPr>
          <w:sz w:val="24"/>
        </w:rPr>
        <w:t xml:space="preserve"> generated during the meeting</w:t>
      </w:r>
    </w:p>
    <w:p w14:paraId="447685C2" w14:textId="77777777" w:rsidR="004306F6" w:rsidRDefault="004306F6" w:rsidP="004306F6">
      <w:pPr>
        <w:pStyle w:val="AltNormal"/>
        <w:numPr>
          <w:ilvl w:val="3"/>
          <w:numId w:val="2"/>
        </w:numPr>
        <w:spacing w:after="180"/>
        <w:ind w:left="3228"/>
        <w:rPr>
          <w:sz w:val="24"/>
        </w:rPr>
      </w:pPr>
      <w:r w:rsidRPr="00A762A6">
        <w:rPr>
          <w:sz w:val="24"/>
        </w:rPr>
        <w:t>Planning documents/status reports from the Rapporteur</w:t>
      </w:r>
    </w:p>
    <w:p w14:paraId="11F632C1" w14:textId="4FB14A23" w:rsidR="004306F6" w:rsidRDefault="004306F6" w:rsidP="004306F6">
      <w:pPr>
        <w:pStyle w:val="AltNormal"/>
        <w:numPr>
          <w:ilvl w:val="3"/>
          <w:numId w:val="2"/>
        </w:numPr>
        <w:spacing w:after="180"/>
        <w:ind w:left="3228"/>
        <w:rPr>
          <w:sz w:val="24"/>
        </w:rPr>
      </w:pPr>
      <w:r>
        <w:rPr>
          <w:sz w:val="24"/>
        </w:rPr>
        <w:t xml:space="preserve">Multiple CRs on the same topics and with the same title but to different TSs (e.g., TS 23.501, 23.502,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29C2DED9" w:rsidR="006F7098" w:rsidRPr="006F7098" w:rsidRDefault="00755A1D" w:rsidP="006F7098">
      <w:pPr>
        <w:pStyle w:val="AltNormal"/>
        <w:numPr>
          <w:ilvl w:val="2"/>
          <w:numId w:val="2"/>
        </w:numPr>
        <w:ind w:left="2508"/>
        <w:rPr>
          <w:sz w:val="24"/>
        </w:rPr>
      </w:pPr>
      <w:r>
        <w:rPr>
          <w:sz w:val="24"/>
        </w:rPr>
        <w:t>A m</w:t>
      </w:r>
      <w:r w:rsidR="006F7098" w:rsidRPr="006F7098">
        <w:rPr>
          <w:sz w:val="24"/>
        </w:rPr>
        <w:t xml:space="preserve">aximum of 30 </w:t>
      </w:r>
      <w:proofErr w:type="spellStart"/>
      <w:r w:rsidR="006F7098" w:rsidRPr="006F7098">
        <w:rPr>
          <w:sz w:val="24"/>
        </w:rPr>
        <w:t>TDocs</w:t>
      </w:r>
      <w:proofErr w:type="spellEnd"/>
      <w:r w:rsidR="006F7098" w:rsidRPr="006F7098">
        <w:rPr>
          <w:sz w:val="24"/>
        </w:rPr>
        <w:t xml:space="preserve"> (P-CRs) per 1 TU will be handled. If a Rel-18 SID is assigned 0.5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15 </w:t>
      </w:r>
      <w:proofErr w:type="spellStart"/>
      <w:r w:rsidR="006F7098" w:rsidRPr="006F7098">
        <w:rPr>
          <w:sz w:val="24"/>
        </w:rPr>
        <w:t>TDocs</w:t>
      </w:r>
      <w:proofErr w:type="spellEnd"/>
      <w:r w:rsidR="006F7098" w:rsidRPr="006F7098">
        <w:rPr>
          <w:sz w:val="24"/>
        </w:rPr>
        <w:t xml:space="preserve"> (P-CR) will be handled. If a Rel-18 SID is assigned .25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 xml:space="preserve">maximum of 7 </w:t>
      </w:r>
      <w:proofErr w:type="spellStart"/>
      <w:r w:rsidR="006F7098" w:rsidRPr="006F7098">
        <w:rPr>
          <w:sz w:val="24"/>
        </w:rPr>
        <w:t>TDocs</w:t>
      </w:r>
      <w:proofErr w:type="spellEnd"/>
      <w:r w:rsidR="006F7098" w:rsidRPr="006F7098">
        <w:rPr>
          <w:sz w:val="24"/>
        </w:rPr>
        <w:t xml:space="preserve"> (P-CRs) will be handled. </w:t>
      </w:r>
    </w:p>
    <w:p w14:paraId="51ACB62F" w14:textId="78DFC864" w:rsidR="006F7098" w:rsidRPr="006F7098" w:rsidRDefault="006F7098" w:rsidP="006F7098">
      <w:pPr>
        <w:pStyle w:val="AltNormal"/>
        <w:numPr>
          <w:ilvl w:val="2"/>
          <w:numId w:val="2"/>
        </w:numPr>
        <w:ind w:left="2508"/>
        <w:rPr>
          <w:sz w:val="24"/>
        </w:rPr>
      </w:pPr>
      <w:r w:rsidRPr="006F7098">
        <w:rPr>
          <w:sz w:val="24"/>
        </w:rPr>
        <w:lastRenderedPageBreak/>
        <w:t xml:space="preserve">If the SID is assigned 1 TU 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17893B0" w:rsidR="001C49D4" w:rsidRDefault="006F7098" w:rsidP="006F7098">
      <w:pPr>
        <w:pStyle w:val="AltNormal"/>
        <w:numPr>
          <w:ilvl w:val="2"/>
          <w:numId w:val="2"/>
        </w:numPr>
        <w:ind w:left="2508"/>
        <w:rPr>
          <w:sz w:val="24"/>
        </w:rPr>
      </w:pPr>
      <w:r w:rsidRPr="006F7098">
        <w:rPr>
          <w:sz w:val="24"/>
        </w:rPr>
        <w:t>LS IN/OUT will be exempted</w:t>
      </w:r>
      <w:r w:rsidR="00616A70">
        <w:rPr>
          <w:sz w:val="24"/>
        </w:rPr>
        <w:t xml:space="preserve">. </w:t>
      </w:r>
    </w:p>
    <w:p w14:paraId="7FCD0243" w14:textId="7B2021EA" w:rsidR="00616A70" w:rsidRPr="00616A70" w:rsidRDefault="00160273" w:rsidP="00616A70">
      <w:pPr>
        <w:pStyle w:val="AltNormal"/>
        <w:numPr>
          <w:ilvl w:val="2"/>
          <w:numId w:val="2"/>
        </w:numPr>
        <w:ind w:left="2508"/>
        <w:rPr>
          <w:sz w:val="24"/>
        </w:rPr>
      </w:pPr>
      <w:r>
        <w:rPr>
          <w:sz w:val="24"/>
        </w:rPr>
        <w:t xml:space="preserve">One TD should contain only one solution to a KI. </w:t>
      </w:r>
    </w:p>
    <w:p w14:paraId="0D334B91" w14:textId="35778383" w:rsidR="00616A70" w:rsidRPr="006F7098" w:rsidRDefault="00616A70" w:rsidP="00C560B2">
      <w:pPr>
        <w:pStyle w:val="AltNormal"/>
        <w:ind w:left="2148"/>
        <w:rPr>
          <w:sz w:val="24"/>
        </w:rPr>
      </w:pPr>
    </w:p>
    <w:sectPr w:rsidR="00616A70" w:rsidRPr="006F7098" w:rsidSect="00B268C0">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8F2AD" w14:textId="77777777" w:rsidR="008A0979" w:rsidRDefault="008A0979">
      <w:pPr>
        <w:spacing w:after="0"/>
      </w:pPr>
      <w:r>
        <w:separator/>
      </w:r>
    </w:p>
  </w:endnote>
  <w:endnote w:type="continuationSeparator" w:id="0">
    <w:p w14:paraId="2BDB873A" w14:textId="77777777" w:rsidR="008A0979" w:rsidRDefault="008A09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820A" w14:textId="77777777" w:rsidR="008A0979" w:rsidRDefault="008A0979">
      <w:pPr>
        <w:spacing w:after="0"/>
      </w:pPr>
      <w:r>
        <w:separator/>
      </w:r>
    </w:p>
  </w:footnote>
  <w:footnote w:type="continuationSeparator" w:id="0">
    <w:p w14:paraId="324A7AB4" w14:textId="77777777" w:rsidR="008A0979" w:rsidRDefault="008A09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sFAHvAmxs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DCA"/>
    <w:rsid w:val="00027F66"/>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3EE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7A0"/>
    <w:rsid w:val="001E2C77"/>
    <w:rsid w:val="001E6894"/>
    <w:rsid w:val="001E6963"/>
    <w:rsid w:val="001F0FDA"/>
    <w:rsid w:val="001F1831"/>
    <w:rsid w:val="001F2D7C"/>
    <w:rsid w:val="001F30EE"/>
    <w:rsid w:val="001F3D05"/>
    <w:rsid w:val="001F65F9"/>
    <w:rsid w:val="001F7C49"/>
    <w:rsid w:val="00200668"/>
    <w:rsid w:val="002007A2"/>
    <w:rsid w:val="00207C47"/>
    <w:rsid w:val="0021188A"/>
    <w:rsid w:val="00211CB7"/>
    <w:rsid w:val="00213DF1"/>
    <w:rsid w:val="00215CB0"/>
    <w:rsid w:val="00215F31"/>
    <w:rsid w:val="0021736F"/>
    <w:rsid w:val="00221D25"/>
    <w:rsid w:val="00221FEB"/>
    <w:rsid w:val="00226AC8"/>
    <w:rsid w:val="00230290"/>
    <w:rsid w:val="00231D69"/>
    <w:rsid w:val="002335B2"/>
    <w:rsid w:val="002346C1"/>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612"/>
    <w:rsid w:val="002E59F4"/>
    <w:rsid w:val="002E5A31"/>
    <w:rsid w:val="002E763C"/>
    <w:rsid w:val="002F0546"/>
    <w:rsid w:val="002F1F40"/>
    <w:rsid w:val="002F2BFB"/>
    <w:rsid w:val="002F2D73"/>
    <w:rsid w:val="002F3344"/>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06F6"/>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3CA7"/>
    <w:rsid w:val="00515793"/>
    <w:rsid w:val="005159B7"/>
    <w:rsid w:val="00517B1A"/>
    <w:rsid w:val="00517F55"/>
    <w:rsid w:val="00525357"/>
    <w:rsid w:val="0052619E"/>
    <w:rsid w:val="00526604"/>
    <w:rsid w:val="005271B5"/>
    <w:rsid w:val="00527402"/>
    <w:rsid w:val="0052741A"/>
    <w:rsid w:val="0052776D"/>
    <w:rsid w:val="00531DB9"/>
    <w:rsid w:val="00533938"/>
    <w:rsid w:val="00536B38"/>
    <w:rsid w:val="005417F9"/>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3DB2"/>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7E0"/>
    <w:rsid w:val="007D782E"/>
    <w:rsid w:val="007E24DB"/>
    <w:rsid w:val="007E2847"/>
    <w:rsid w:val="007E30E2"/>
    <w:rsid w:val="007E361C"/>
    <w:rsid w:val="007E43D9"/>
    <w:rsid w:val="007E4800"/>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0979"/>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9D"/>
    <w:rsid w:val="00AB57A6"/>
    <w:rsid w:val="00AC0CBD"/>
    <w:rsid w:val="00AC1F50"/>
    <w:rsid w:val="00AC61B7"/>
    <w:rsid w:val="00AD1D14"/>
    <w:rsid w:val="00AD2656"/>
    <w:rsid w:val="00AD30EC"/>
    <w:rsid w:val="00AD65DD"/>
    <w:rsid w:val="00AD73AA"/>
    <w:rsid w:val="00AD73F5"/>
    <w:rsid w:val="00AE09FA"/>
    <w:rsid w:val="00AE1E5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06510"/>
    <w:rsid w:val="00F12A6A"/>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3E_Electronic_2022-10/Inbox/Draft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sa/WG2_Arch/TSGS2_153E_Electronic_2022-10/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3E_Electronic_2022-10/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3E_Electronic_2022-10/" TargetMode="External"/><Relationship Id="rId20" Type="http://schemas.openxmlformats.org/officeDocument/2006/relationships/hyperlink" Target="https://www.3gpp.org/ftp/tsg_sa/WG2_Arch/TSGS2_153E_Electronic_2022-08/Inbox/Chair_No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3E_Electronic_2022-10/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3E_Electronic_2022-10/Inbox"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16</Pages>
  <Words>4555</Words>
  <Characters>25965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11</cp:revision>
  <cp:lastPrinted>2019-06-19T11:49:00Z</cp:lastPrinted>
  <dcterms:created xsi:type="dcterms:W3CDTF">2022-07-25T19:49:00Z</dcterms:created>
  <dcterms:modified xsi:type="dcterms:W3CDTF">2022-09-07T01:25:00Z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