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CB33256" w14:textId="0B194CB9" w:rsidR="001E41F3" w:rsidRDefault="00D14B77" w:rsidP="0070388D">
      <w:pPr>
        <w:pStyle w:val="CRCoverPage"/>
        <w:tabs>
          <w:tab w:val="right" w:pos="9639"/>
        </w:tabs>
        <w:spacing w:after="0"/>
        <w:ind w:left="9639" w:hanging="9639"/>
        <w:rPr>
          <w:b/>
          <w:i/>
          <w:noProof/>
          <w:sz w:val="28"/>
        </w:rPr>
      </w:pPr>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Pr>
          <w:b/>
          <w:noProof/>
          <w:sz w:val="24"/>
        </w:rPr>
        <w:t>WG SA2</w:t>
      </w:r>
      <w:r>
        <w:rPr>
          <w:b/>
          <w:noProof/>
          <w:sz w:val="24"/>
        </w:rPr>
        <w:fldChar w:fldCharType="end"/>
      </w:r>
      <w:r>
        <w:rPr>
          <w:b/>
          <w:noProof/>
          <w:sz w:val="24"/>
        </w:rPr>
        <w:t xml:space="preserve"> Meeting #</w:t>
      </w:r>
      <w:r>
        <w:rPr>
          <w:b/>
          <w:noProof/>
          <w:sz w:val="24"/>
        </w:rPr>
        <w:fldChar w:fldCharType="begin"/>
      </w:r>
      <w:r>
        <w:rPr>
          <w:b/>
          <w:noProof/>
          <w:sz w:val="24"/>
        </w:rPr>
        <w:instrText xml:space="preserve"> DOCPROPERTY  MtgSeq  \* MERGEFORMAT </w:instrText>
      </w:r>
      <w:r>
        <w:rPr>
          <w:b/>
          <w:noProof/>
          <w:sz w:val="24"/>
        </w:rPr>
        <w:fldChar w:fldCharType="separate"/>
      </w:r>
      <w:r>
        <w:rPr>
          <w:b/>
          <w:noProof/>
          <w:sz w:val="24"/>
        </w:rPr>
        <w:t>1</w:t>
      </w:r>
      <w:r w:rsidR="001A55E5">
        <w:rPr>
          <w:b/>
          <w:noProof/>
          <w:sz w:val="24"/>
        </w:rPr>
        <w:t>5</w:t>
      </w:r>
      <w:r w:rsidR="007A639C">
        <w:rPr>
          <w:b/>
          <w:noProof/>
          <w:sz w:val="24"/>
        </w:rPr>
        <w:t>2</w:t>
      </w:r>
      <w:r w:rsidR="00A25CC3">
        <w:rPr>
          <w:b/>
          <w:noProof/>
          <w:sz w:val="24"/>
        </w:rPr>
        <w:t xml:space="preserve">E e-meeting </w:t>
      </w:r>
      <w:r>
        <w:fldChar w:fldCharType="end"/>
      </w:r>
      <w:r w:rsidR="00B51DB3">
        <w:rPr>
          <w:b/>
          <w:noProof/>
          <w:sz w:val="24"/>
        </w:rPr>
        <w:fldChar w:fldCharType="begin"/>
      </w:r>
      <w:r w:rsidR="00B51DB3">
        <w:rPr>
          <w:b/>
          <w:noProof/>
          <w:sz w:val="24"/>
        </w:rPr>
        <w:instrText xml:space="preserve"> DOCPROPERTY  MtgTitle  \* MERGEFORMAT </w:instrText>
      </w:r>
      <w:r w:rsidR="00B51DB3">
        <w:rPr>
          <w:b/>
          <w:noProof/>
          <w:sz w:val="24"/>
        </w:rPr>
        <w:fldChar w:fldCharType="separate"/>
      </w:r>
      <w:r w:rsidR="00514818">
        <w:rPr>
          <w:b/>
          <w:noProof/>
          <w:sz w:val="24"/>
        </w:rPr>
        <w:t xml:space="preserve"> </w:t>
      </w:r>
      <w:r w:rsidR="00B51DB3">
        <w:rPr>
          <w:b/>
          <w:noProof/>
          <w:sz w:val="24"/>
        </w:rPr>
        <w:fldChar w:fldCharType="end"/>
      </w:r>
      <w:r w:rsidR="001E41F3">
        <w:rPr>
          <w:b/>
          <w:i/>
          <w:noProof/>
          <w:sz w:val="28"/>
        </w:rPr>
        <w:tab/>
      </w:r>
      <w:r w:rsidR="00A40123" w:rsidRPr="00A40123">
        <w:rPr>
          <w:b/>
          <w:i/>
          <w:noProof/>
          <w:sz w:val="28"/>
        </w:rPr>
        <w:t>S2-2206124</w:t>
      </w:r>
      <w:ins w:id="0" w:author="hw user1" w:date="2022-08-18T10:14:00Z">
        <w:r w:rsidR="00191680" w:rsidRPr="00BE0EB0">
          <w:rPr>
            <w:b/>
            <w:i/>
            <w:noProof/>
            <w:sz w:val="28"/>
            <w:highlight w:val="yellow"/>
            <w:rPrChange w:id="1" w:author="hw user1" w:date="2022-08-18T10:14:00Z">
              <w:rPr>
                <w:b/>
                <w:i/>
                <w:noProof/>
                <w:sz w:val="28"/>
              </w:rPr>
            </w:rPrChange>
          </w:rPr>
          <w:t>r0</w:t>
        </w:r>
      </w:ins>
      <w:ins w:id="2" w:author="hw user2" w:date="2022-08-19T11:57:00Z">
        <w:r w:rsidR="00D07C31" w:rsidRPr="00D07C31">
          <w:rPr>
            <w:b/>
            <w:i/>
            <w:noProof/>
            <w:sz w:val="28"/>
            <w:highlight w:val="magenta"/>
            <w:rPrChange w:id="3" w:author="hw user2" w:date="2022-08-19T11:57:00Z">
              <w:rPr>
                <w:b/>
                <w:i/>
                <w:noProof/>
                <w:sz w:val="28"/>
              </w:rPr>
            </w:rPrChange>
          </w:rPr>
          <w:t>2</w:t>
        </w:r>
      </w:ins>
    </w:p>
    <w:p w14:paraId="119EF432" w14:textId="060B3C40" w:rsidR="001E41F3" w:rsidRDefault="0039287C" w:rsidP="00B068A1">
      <w:pPr>
        <w:pStyle w:val="CRCoverPage"/>
        <w:tabs>
          <w:tab w:val="right" w:pos="9639"/>
        </w:tabs>
        <w:outlineLvl w:val="0"/>
        <w:rPr>
          <w:b/>
          <w:noProof/>
          <w:sz w:val="24"/>
        </w:rPr>
      </w:pPr>
      <w:proofErr w:type="spellStart"/>
      <w:r w:rsidRPr="009D3415">
        <w:rPr>
          <w:rFonts w:eastAsia="Arial Unicode MS" w:cs="Arial"/>
          <w:b/>
          <w:bCs/>
          <w:sz w:val="24"/>
        </w:rPr>
        <w:t>Elbonia</w:t>
      </w:r>
      <w:proofErr w:type="spellEnd"/>
      <w:r w:rsidRPr="009D3415">
        <w:rPr>
          <w:rFonts w:eastAsia="Arial Unicode MS" w:cs="Arial"/>
          <w:b/>
          <w:bCs/>
          <w:sz w:val="24"/>
        </w:rPr>
        <w:t xml:space="preserve">, </w:t>
      </w:r>
      <w:r>
        <w:rPr>
          <w:rFonts w:eastAsia="Arial Unicode MS" w:cs="Arial"/>
          <w:b/>
          <w:bCs/>
          <w:sz w:val="24"/>
        </w:rPr>
        <w:t>August</w:t>
      </w:r>
      <w:r w:rsidRPr="009D3415">
        <w:rPr>
          <w:rFonts w:eastAsia="Arial Unicode MS" w:cs="Arial"/>
          <w:b/>
          <w:bCs/>
          <w:sz w:val="24"/>
        </w:rPr>
        <w:t xml:space="preserve"> </w:t>
      </w:r>
      <w:r w:rsidR="00C53200">
        <w:rPr>
          <w:rFonts w:eastAsia="Arial Unicode MS" w:cs="Arial"/>
          <w:b/>
          <w:bCs/>
          <w:sz w:val="24"/>
        </w:rPr>
        <w:t>17</w:t>
      </w:r>
      <w:r w:rsidRPr="009D3415">
        <w:rPr>
          <w:rFonts w:eastAsia="Arial Unicode MS" w:cs="Arial"/>
          <w:b/>
          <w:bCs/>
          <w:sz w:val="24"/>
        </w:rPr>
        <w:t xml:space="preserve"> – </w:t>
      </w:r>
      <w:r>
        <w:rPr>
          <w:rFonts w:eastAsia="Arial Unicode MS" w:cs="Arial"/>
          <w:b/>
          <w:bCs/>
          <w:sz w:val="24"/>
        </w:rPr>
        <w:t>26</w:t>
      </w:r>
      <w:r w:rsidRPr="009D3415">
        <w:rPr>
          <w:rFonts w:eastAsia="Arial Unicode MS" w:cs="Arial"/>
          <w:b/>
          <w:bCs/>
          <w:sz w:val="24"/>
        </w:rPr>
        <w:t>, 2022</w:t>
      </w:r>
      <w:r w:rsidR="00B068A1">
        <w:rPr>
          <w:b/>
          <w:noProof/>
          <w:sz w:val="24"/>
        </w:rPr>
        <w:tab/>
      </w:r>
      <w:r w:rsidR="00B068A1" w:rsidRPr="00F76B76">
        <w:rPr>
          <w:rFonts w:cs="Arial"/>
          <w:b/>
          <w:bCs/>
        </w:rPr>
        <w:t>(</w:t>
      </w:r>
      <w:r w:rsidR="00C33231">
        <w:rPr>
          <w:rFonts w:cs="Arial"/>
          <w:b/>
          <w:bCs/>
          <w:color w:val="0000FF"/>
        </w:rPr>
        <w:t>revision of S2-</w:t>
      </w:r>
      <w:r w:rsidR="00F53162" w:rsidRPr="00F53162">
        <w:t xml:space="preserve"> </w:t>
      </w:r>
      <w:r w:rsidR="00F53162" w:rsidRPr="00F53162">
        <w:rPr>
          <w:rFonts w:cs="Arial"/>
          <w:b/>
          <w:bCs/>
          <w:color w:val="0000FF"/>
        </w:rPr>
        <w:t>2</w:t>
      </w:r>
      <w:r w:rsidR="006D3FB8">
        <w:rPr>
          <w:rFonts w:cs="Arial"/>
          <w:b/>
          <w:bCs/>
          <w:color w:val="0000FF"/>
        </w:rPr>
        <w:t>2</w:t>
      </w:r>
      <w:r w:rsidR="00F53162" w:rsidRPr="00F53162">
        <w:rPr>
          <w:rFonts w:cs="Arial"/>
          <w:b/>
          <w:bCs/>
          <w:color w:val="0000FF"/>
        </w:rPr>
        <w:t>0</w:t>
      </w:r>
      <w:r w:rsidR="0026281A">
        <w:rPr>
          <w:rFonts w:cs="Arial"/>
          <w:b/>
          <w:bCs/>
          <w:color w:val="0000FF"/>
        </w:rPr>
        <w:t>xxxx</w:t>
      </w:r>
      <w:r w:rsidR="00B068A1" w:rsidRPr="003D1F81">
        <w:rPr>
          <w:rFonts w:cs="Arial"/>
          <w:b/>
          <w:bCs/>
          <w:color w:val="0000FF"/>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FFFE03B" w14:textId="77777777" w:rsidTr="00547111">
        <w:tc>
          <w:tcPr>
            <w:tcW w:w="9641" w:type="dxa"/>
            <w:gridSpan w:val="9"/>
            <w:tcBorders>
              <w:top w:val="single" w:sz="4" w:space="0" w:color="auto"/>
              <w:left w:val="single" w:sz="4" w:space="0" w:color="auto"/>
              <w:right w:val="single" w:sz="4" w:space="0" w:color="auto"/>
            </w:tcBorders>
          </w:tcPr>
          <w:p w14:paraId="1A0AEBAC" w14:textId="77777777" w:rsidR="001E41F3" w:rsidRDefault="00305409" w:rsidP="00BC04BD">
            <w:pPr>
              <w:pStyle w:val="CRCoverPage"/>
              <w:spacing w:after="0"/>
              <w:jc w:val="right"/>
              <w:rPr>
                <w:i/>
                <w:noProof/>
              </w:rPr>
            </w:pPr>
            <w:r>
              <w:rPr>
                <w:i/>
                <w:noProof/>
                <w:sz w:val="14"/>
              </w:rPr>
              <w:t>CR-Form-v</w:t>
            </w:r>
            <w:r w:rsidR="008863B9">
              <w:rPr>
                <w:i/>
                <w:noProof/>
                <w:sz w:val="14"/>
              </w:rPr>
              <w:t>12.</w:t>
            </w:r>
            <w:r w:rsidR="00BC04BD">
              <w:rPr>
                <w:i/>
                <w:noProof/>
                <w:sz w:val="14"/>
              </w:rPr>
              <w:t>1</w:t>
            </w:r>
          </w:p>
        </w:tc>
      </w:tr>
      <w:tr w:rsidR="001E41F3" w14:paraId="5F1BA36A" w14:textId="77777777" w:rsidTr="00547111">
        <w:tc>
          <w:tcPr>
            <w:tcW w:w="9641" w:type="dxa"/>
            <w:gridSpan w:val="9"/>
            <w:tcBorders>
              <w:left w:val="single" w:sz="4" w:space="0" w:color="auto"/>
              <w:right w:val="single" w:sz="4" w:space="0" w:color="auto"/>
            </w:tcBorders>
          </w:tcPr>
          <w:p w14:paraId="0649FA80" w14:textId="77777777" w:rsidR="001E41F3" w:rsidRDefault="001E41F3">
            <w:pPr>
              <w:pStyle w:val="CRCoverPage"/>
              <w:spacing w:after="0"/>
              <w:jc w:val="center"/>
              <w:rPr>
                <w:noProof/>
              </w:rPr>
            </w:pPr>
            <w:r>
              <w:rPr>
                <w:b/>
                <w:noProof/>
                <w:sz w:val="32"/>
              </w:rPr>
              <w:t>CHANGE REQUEST</w:t>
            </w:r>
          </w:p>
        </w:tc>
      </w:tr>
      <w:tr w:rsidR="001E41F3" w14:paraId="6D310453" w14:textId="77777777" w:rsidTr="00547111">
        <w:tc>
          <w:tcPr>
            <w:tcW w:w="9641" w:type="dxa"/>
            <w:gridSpan w:val="9"/>
            <w:tcBorders>
              <w:left w:val="single" w:sz="4" w:space="0" w:color="auto"/>
              <w:right w:val="single" w:sz="4" w:space="0" w:color="auto"/>
            </w:tcBorders>
          </w:tcPr>
          <w:p w14:paraId="42590C13" w14:textId="77777777" w:rsidR="001E41F3" w:rsidRDefault="001E41F3">
            <w:pPr>
              <w:pStyle w:val="CRCoverPage"/>
              <w:spacing w:after="0"/>
              <w:rPr>
                <w:noProof/>
                <w:sz w:val="8"/>
                <w:szCs w:val="8"/>
              </w:rPr>
            </w:pPr>
          </w:p>
        </w:tc>
      </w:tr>
      <w:tr w:rsidR="001E41F3" w14:paraId="0A9EFCCF" w14:textId="77777777" w:rsidTr="00547111">
        <w:tc>
          <w:tcPr>
            <w:tcW w:w="142" w:type="dxa"/>
            <w:tcBorders>
              <w:left w:val="single" w:sz="4" w:space="0" w:color="auto"/>
            </w:tcBorders>
          </w:tcPr>
          <w:p w14:paraId="0C7FD2AD" w14:textId="77777777" w:rsidR="001E41F3" w:rsidRDefault="001E41F3">
            <w:pPr>
              <w:pStyle w:val="CRCoverPage"/>
              <w:spacing w:after="0"/>
              <w:jc w:val="right"/>
              <w:rPr>
                <w:noProof/>
              </w:rPr>
            </w:pPr>
          </w:p>
        </w:tc>
        <w:tc>
          <w:tcPr>
            <w:tcW w:w="1559" w:type="dxa"/>
            <w:shd w:val="pct30" w:color="FFFF00" w:fill="auto"/>
          </w:tcPr>
          <w:p w14:paraId="1EC1E754" w14:textId="767BD069" w:rsidR="001E41F3" w:rsidRPr="00410371" w:rsidRDefault="00514818" w:rsidP="00FF38E9">
            <w:pPr>
              <w:pStyle w:val="CRCoverPage"/>
              <w:spacing w:after="0"/>
              <w:jc w:val="right"/>
              <w:rPr>
                <w:b/>
                <w:noProof/>
                <w:sz w:val="28"/>
              </w:rPr>
            </w:pPr>
            <w:r>
              <w:rPr>
                <w:b/>
                <w:noProof/>
                <w:sz w:val="28"/>
              </w:rPr>
              <w:t>23.</w:t>
            </w:r>
            <w:r w:rsidR="00FF38E9">
              <w:rPr>
                <w:b/>
                <w:noProof/>
                <w:sz w:val="28"/>
              </w:rPr>
              <w:t>288</w:t>
            </w:r>
          </w:p>
        </w:tc>
        <w:tc>
          <w:tcPr>
            <w:tcW w:w="709" w:type="dxa"/>
          </w:tcPr>
          <w:p w14:paraId="0FD44900"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5E01436A" w14:textId="1A9B4225" w:rsidR="001E41F3" w:rsidRPr="00410371" w:rsidRDefault="00D944D6" w:rsidP="00576E14">
            <w:pPr>
              <w:pStyle w:val="CRCoverPage"/>
              <w:spacing w:after="0"/>
              <w:jc w:val="center"/>
              <w:rPr>
                <w:noProof/>
                <w:lang w:eastAsia="zh-CN"/>
              </w:rPr>
            </w:pPr>
            <w:r>
              <w:rPr>
                <w:rFonts w:hint="eastAsia"/>
                <w:noProof/>
                <w:lang w:eastAsia="zh-CN"/>
              </w:rPr>
              <w:t>0</w:t>
            </w:r>
            <w:r>
              <w:rPr>
                <w:noProof/>
                <w:lang w:eastAsia="zh-CN"/>
              </w:rPr>
              <w:t>540</w:t>
            </w:r>
          </w:p>
        </w:tc>
        <w:tc>
          <w:tcPr>
            <w:tcW w:w="709" w:type="dxa"/>
          </w:tcPr>
          <w:p w14:paraId="71841F1C"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4AA5AB2" w14:textId="56A445F1" w:rsidR="001E41F3" w:rsidRPr="00410371" w:rsidRDefault="001E41F3" w:rsidP="006D18D3">
            <w:pPr>
              <w:pStyle w:val="CRCoverPage"/>
              <w:spacing w:after="0"/>
              <w:jc w:val="center"/>
              <w:rPr>
                <w:b/>
                <w:noProof/>
                <w:lang w:eastAsia="zh-CN"/>
              </w:rPr>
            </w:pPr>
          </w:p>
        </w:tc>
        <w:tc>
          <w:tcPr>
            <w:tcW w:w="2410" w:type="dxa"/>
          </w:tcPr>
          <w:p w14:paraId="466663A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610A341E" w14:textId="254CBB2D" w:rsidR="001E41F3" w:rsidRPr="00410371" w:rsidRDefault="006F0D91" w:rsidP="001F38DC">
            <w:pPr>
              <w:pStyle w:val="CRCoverPage"/>
              <w:spacing w:after="0"/>
              <w:jc w:val="center"/>
              <w:rPr>
                <w:noProof/>
                <w:sz w:val="28"/>
              </w:rPr>
            </w:pPr>
            <w:r>
              <w:rPr>
                <w:b/>
                <w:noProof/>
                <w:sz w:val="28"/>
              </w:rPr>
              <w:t>17.</w:t>
            </w:r>
            <w:r w:rsidR="001F38DC">
              <w:rPr>
                <w:b/>
                <w:noProof/>
                <w:sz w:val="28"/>
              </w:rPr>
              <w:t>5</w:t>
            </w:r>
            <w:r w:rsidR="00C712B6">
              <w:rPr>
                <w:b/>
                <w:noProof/>
                <w:sz w:val="28"/>
              </w:rPr>
              <w:t>.0</w:t>
            </w:r>
          </w:p>
        </w:tc>
        <w:tc>
          <w:tcPr>
            <w:tcW w:w="143" w:type="dxa"/>
            <w:tcBorders>
              <w:right w:val="single" w:sz="4" w:space="0" w:color="auto"/>
            </w:tcBorders>
          </w:tcPr>
          <w:p w14:paraId="5F7E480D" w14:textId="77777777" w:rsidR="001E41F3" w:rsidRDefault="001E41F3">
            <w:pPr>
              <w:pStyle w:val="CRCoverPage"/>
              <w:spacing w:after="0"/>
              <w:rPr>
                <w:noProof/>
              </w:rPr>
            </w:pPr>
          </w:p>
        </w:tc>
      </w:tr>
      <w:tr w:rsidR="001E41F3" w14:paraId="30E261E9" w14:textId="77777777" w:rsidTr="00547111">
        <w:tc>
          <w:tcPr>
            <w:tcW w:w="9641" w:type="dxa"/>
            <w:gridSpan w:val="9"/>
            <w:tcBorders>
              <w:left w:val="single" w:sz="4" w:space="0" w:color="auto"/>
              <w:right w:val="single" w:sz="4" w:space="0" w:color="auto"/>
            </w:tcBorders>
          </w:tcPr>
          <w:p w14:paraId="10553BC3" w14:textId="77777777" w:rsidR="001E41F3" w:rsidRDefault="001E41F3">
            <w:pPr>
              <w:pStyle w:val="CRCoverPage"/>
              <w:spacing w:after="0"/>
              <w:rPr>
                <w:noProof/>
              </w:rPr>
            </w:pPr>
          </w:p>
        </w:tc>
      </w:tr>
      <w:tr w:rsidR="001E41F3" w14:paraId="739C72D9" w14:textId="77777777" w:rsidTr="00547111">
        <w:tc>
          <w:tcPr>
            <w:tcW w:w="9641" w:type="dxa"/>
            <w:gridSpan w:val="9"/>
            <w:tcBorders>
              <w:top w:val="single" w:sz="4" w:space="0" w:color="auto"/>
            </w:tcBorders>
          </w:tcPr>
          <w:p w14:paraId="77D2F8B7"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4" w:name="_Hlt497126619"/>
              <w:r w:rsidRPr="00F25D98">
                <w:rPr>
                  <w:rStyle w:val="Hyperlink"/>
                  <w:rFonts w:cs="Arial"/>
                  <w:b/>
                  <w:i/>
                  <w:noProof/>
                  <w:color w:val="FF0000"/>
                </w:rPr>
                <w:t>L</w:t>
              </w:r>
              <w:bookmarkEnd w:id="4"/>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0DCB5B3F" w14:textId="77777777" w:rsidTr="00547111">
        <w:tc>
          <w:tcPr>
            <w:tcW w:w="9641" w:type="dxa"/>
            <w:gridSpan w:val="9"/>
          </w:tcPr>
          <w:p w14:paraId="53EEDE1A" w14:textId="77777777" w:rsidR="001E41F3" w:rsidRDefault="001E41F3">
            <w:pPr>
              <w:pStyle w:val="CRCoverPage"/>
              <w:spacing w:after="0"/>
              <w:rPr>
                <w:noProof/>
                <w:sz w:val="8"/>
                <w:szCs w:val="8"/>
              </w:rPr>
            </w:pPr>
          </w:p>
        </w:tc>
      </w:tr>
    </w:tbl>
    <w:p w14:paraId="4D784485"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4D7918C2" w14:textId="77777777" w:rsidTr="00A7671C">
        <w:tc>
          <w:tcPr>
            <w:tcW w:w="2835" w:type="dxa"/>
          </w:tcPr>
          <w:p w14:paraId="19E98AD8"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2F8042DB"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691A2D9"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7C21501F"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50BA7AE" w14:textId="77777777" w:rsidR="00F25D98" w:rsidRDefault="00F25D98" w:rsidP="001E41F3">
            <w:pPr>
              <w:pStyle w:val="CRCoverPage"/>
              <w:spacing w:after="0"/>
              <w:jc w:val="center"/>
              <w:rPr>
                <w:b/>
                <w:caps/>
                <w:noProof/>
              </w:rPr>
            </w:pPr>
          </w:p>
        </w:tc>
        <w:tc>
          <w:tcPr>
            <w:tcW w:w="2126" w:type="dxa"/>
          </w:tcPr>
          <w:p w14:paraId="4B2C7FC6"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052EA64D" w14:textId="77777777" w:rsidR="00F25D98" w:rsidRDefault="00F25D98" w:rsidP="001E41F3">
            <w:pPr>
              <w:pStyle w:val="CRCoverPage"/>
              <w:spacing w:after="0"/>
              <w:jc w:val="center"/>
              <w:rPr>
                <w:b/>
                <w:caps/>
                <w:noProof/>
              </w:rPr>
            </w:pPr>
          </w:p>
        </w:tc>
        <w:tc>
          <w:tcPr>
            <w:tcW w:w="1418" w:type="dxa"/>
            <w:tcBorders>
              <w:left w:val="nil"/>
            </w:tcBorders>
          </w:tcPr>
          <w:p w14:paraId="69AE8381" w14:textId="77777777" w:rsidR="00F25D98" w:rsidRPr="005741C2" w:rsidRDefault="00F25D98" w:rsidP="001E41F3">
            <w:pPr>
              <w:pStyle w:val="CRCoverPage"/>
              <w:spacing w:after="0"/>
              <w:jc w:val="right"/>
              <w:rPr>
                <w:noProof/>
              </w:rPr>
            </w:pPr>
            <w:r w:rsidRPr="005741C2">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6F7DA28" w14:textId="77777777" w:rsidR="00F25D98" w:rsidRPr="005741C2" w:rsidRDefault="00AF1A6F" w:rsidP="001E41F3">
            <w:pPr>
              <w:pStyle w:val="CRCoverPage"/>
              <w:spacing w:after="0"/>
              <w:jc w:val="center"/>
              <w:rPr>
                <w:b/>
                <w:bCs/>
                <w:caps/>
                <w:noProof/>
              </w:rPr>
            </w:pPr>
            <w:r w:rsidRPr="005741C2">
              <w:rPr>
                <w:b/>
                <w:bCs/>
                <w:caps/>
                <w:noProof/>
              </w:rPr>
              <w:t>X</w:t>
            </w:r>
          </w:p>
        </w:tc>
      </w:tr>
    </w:tbl>
    <w:p w14:paraId="39B7975B"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632DCE63" w14:textId="77777777" w:rsidTr="00547111">
        <w:tc>
          <w:tcPr>
            <w:tcW w:w="9640" w:type="dxa"/>
            <w:gridSpan w:val="11"/>
          </w:tcPr>
          <w:p w14:paraId="53363F78" w14:textId="77777777" w:rsidR="001E41F3" w:rsidRDefault="001E41F3">
            <w:pPr>
              <w:pStyle w:val="CRCoverPage"/>
              <w:spacing w:after="0"/>
              <w:rPr>
                <w:noProof/>
                <w:sz w:val="8"/>
                <w:szCs w:val="8"/>
              </w:rPr>
            </w:pPr>
          </w:p>
        </w:tc>
      </w:tr>
      <w:tr w:rsidR="001E41F3" w14:paraId="7BFD5953" w14:textId="77777777" w:rsidTr="00547111">
        <w:tc>
          <w:tcPr>
            <w:tcW w:w="1843" w:type="dxa"/>
            <w:tcBorders>
              <w:top w:val="single" w:sz="4" w:space="0" w:color="auto"/>
              <w:left w:val="single" w:sz="4" w:space="0" w:color="auto"/>
            </w:tcBorders>
          </w:tcPr>
          <w:p w14:paraId="6F53861A"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724C80FD" w14:textId="335257F0" w:rsidR="001E41F3" w:rsidRDefault="00913D4C" w:rsidP="004D59B7">
            <w:pPr>
              <w:pStyle w:val="CRCoverPage"/>
              <w:spacing w:after="0"/>
              <w:ind w:left="100"/>
              <w:rPr>
                <w:noProof/>
              </w:rPr>
            </w:pPr>
            <w:r w:rsidRPr="00913D4C">
              <w:rPr>
                <w:noProof/>
              </w:rPr>
              <w:t>Clarify the Nadrf_DataManagement_RetrievalRequest service</w:t>
            </w:r>
          </w:p>
        </w:tc>
      </w:tr>
      <w:tr w:rsidR="001E41F3" w14:paraId="1A711283" w14:textId="77777777" w:rsidTr="00547111">
        <w:tc>
          <w:tcPr>
            <w:tcW w:w="1843" w:type="dxa"/>
            <w:tcBorders>
              <w:left w:val="single" w:sz="4" w:space="0" w:color="auto"/>
            </w:tcBorders>
          </w:tcPr>
          <w:p w14:paraId="4158C940"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062D7F16" w14:textId="77777777" w:rsidR="001E41F3" w:rsidRDefault="001E41F3">
            <w:pPr>
              <w:pStyle w:val="CRCoverPage"/>
              <w:spacing w:after="0"/>
              <w:rPr>
                <w:noProof/>
                <w:sz w:val="8"/>
                <w:szCs w:val="8"/>
              </w:rPr>
            </w:pPr>
          </w:p>
        </w:tc>
      </w:tr>
      <w:tr w:rsidR="001E41F3" w14:paraId="07B9ECC2" w14:textId="77777777" w:rsidTr="00547111">
        <w:tc>
          <w:tcPr>
            <w:tcW w:w="1843" w:type="dxa"/>
            <w:tcBorders>
              <w:left w:val="single" w:sz="4" w:space="0" w:color="auto"/>
            </w:tcBorders>
          </w:tcPr>
          <w:p w14:paraId="7EDFE2CF"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E0D1A61" w14:textId="0B7827C9" w:rsidR="001E41F3" w:rsidRDefault="00B51DB3" w:rsidP="004D59B7">
            <w:pPr>
              <w:pStyle w:val="CRCoverPage"/>
              <w:tabs>
                <w:tab w:val="left" w:pos="2279"/>
              </w:tabs>
              <w:spacing w:after="0"/>
              <w:ind w:left="100"/>
              <w:rPr>
                <w:noProof/>
              </w:rPr>
            </w:pPr>
            <w:r>
              <w:rPr>
                <w:noProof/>
              </w:rPr>
              <w:fldChar w:fldCharType="begin"/>
            </w:r>
            <w:r>
              <w:rPr>
                <w:noProof/>
              </w:rPr>
              <w:instrText xml:space="preserve"> DOCPROPERTY  SourceIfWg  \* MERGEFORMAT </w:instrText>
            </w:r>
            <w:r>
              <w:rPr>
                <w:noProof/>
              </w:rPr>
              <w:fldChar w:fldCharType="separate"/>
            </w:r>
            <w:r w:rsidR="00514818">
              <w:rPr>
                <w:noProof/>
              </w:rPr>
              <w:t>Huawei, HiSilicon</w:t>
            </w:r>
            <w:r>
              <w:rPr>
                <w:noProof/>
              </w:rPr>
              <w:fldChar w:fldCharType="end"/>
            </w:r>
          </w:p>
        </w:tc>
      </w:tr>
      <w:tr w:rsidR="001E41F3" w14:paraId="3B3B6EF5" w14:textId="77777777" w:rsidTr="00547111">
        <w:tc>
          <w:tcPr>
            <w:tcW w:w="1843" w:type="dxa"/>
            <w:tcBorders>
              <w:left w:val="single" w:sz="4" w:space="0" w:color="auto"/>
            </w:tcBorders>
          </w:tcPr>
          <w:p w14:paraId="02BC8926"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5E632E6" w14:textId="77777777" w:rsidR="001E41F3" w:rsidRDefault="00B51DB3" w:rsidP="00547111">
            <w:pPr>
              <w:pStyle w:val="CRCoverPage"/>
              <w:spacing w:after="0"/>
              <w:ind w:left="100"/>
              <w:rPr>
                <w:noProof/>
              </w:rPr>
            </w:pPr>
            <w:r>
              <w:rPr>
                <w:noProof/>
              </w:rPr>
              <w:fldChar w:fldCharType="begin"/>
            </w:r>
            <w:r>
              <w:rPr>
                <w:noProof/>
              </w:rPr>
              <w:instrText xml:space="preserve"> DOCPROPERTY  SourceIfTsg  \* MERGEFORMAT </w:instrText>
            </w:r>
            <w:r>
              <w:rPr>
                <w:noProof/>
              </w:rPr>
              <w:fldChar w:fldCharType="separate"/>
            </w:r>
            <w:r w:rsidR="00514818">
              <w:rPr>
                <w:noProof/>
              </w:rPr>
              <w:t>SA2</w:t>
            </w:r>
            <w:r>
              <w:rPr>
                <w:noProof/>
              </w:rPr>
              <w:fldChar w:fldCharType="end"/>
            </w:r>
          </w:p>
        </w:tc>
      </w:tr>
      <w:tr w:rsidR="001E41F3" w14:paraId="01F18780" w14:textId="77777777" w:rsidTr="00547111">
        <w:tc>
          <w:tcPr>
            <w:tcW w:w="1843" w:type="dxa"/>
            <w:tcBorders>
              <w:left w:val="single" w:sz="4" w:space="0" w:color="auto"/>
            </w:tcBorders>
          </w:tcPr>
          <w:p w14:paraId="721C8FD5"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4CC6CE9F" w14:textId="77777777" w:rsidR="001E41F3" w:rsidRDefault="001E41F3">
            <w:pPr>
              <w:pStyle w:val="CRCoverPage"/>
              <w:spacing w:after="0"/>
              <w:rPr>
                <w:noProof/>
                <w:sz w:val="8"/>
                <w:szCs w:val="8"/>
              </w:rPr>
            </w:pPr>
          </w:p>
        </w:tc>
      </w:tr>
      <w:tr w:rsidR="001E41F3" w14:paraId="231338A5" w14:textId="77777777" w:rsidTr="00547111">
        <w:tc>
          <w:tcPr>
            <w:tcW w:w="1843" w:type="dxa"/>
            <w:tcBorders>
              <w:left w:val="single" w:sz="4" w:space="0" w:color="auto"/>
            </w:tcBorders>
          </w:tcPr>
          <w:p w14:paraId="29E7F5E5"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42D1151B" w14:textId="77777777" w:rsidR="001E41F3" w:rsidRDefault="00C542A4">
            <w:pPr>
              <w:pStyle w:val="CRCoverPage"/>
              <w:spacing w:after="0"/>
              <w:ind w:left="100"/>
              <w:rPr>
                <w:noProof/>
              </w:rPr>
            </w:pPr>
            <w:r w:rsidRPr="00C542A4">
              <w:rPr>
                <w:noProof/>
              </w:rPr>
              <w:t>eNA_Ph2</w:t>
            </w:r>
          </w:p>
        </w:tc>
        <w:tc>
          <w:tcPr>
            <w:tcW w:w="567" w:type="dxa"/>
            <w:tcBorders>
              <w:left w:val="nil"/>
            </w:tcBorders>
          </w:tcPr>
          <w:p w14:paraId="6A237F27" w14:textId="77777777" w:rsidR="001E41F3" w:rsidRDefault="001E41F3">
            <w:pPr>
              <w:pStyle w:val="CRCoverPage"/>
              <w:spacing w:after="0"/>
              <w:ind w:right="100"/>
              <w:rPr>
                <w:noProof/>
              </w:rPr>
            </w:pPr>
          </w:p>
        </w:tc>
        <w:tc>
          <w:tcPr>
            <w:tcW w:w="1417" w:type="dxa"/>
            <w:gridSpan w:val="3"/>
            <w:tcBorders>
              <w:left w:val="nil"/>
            </w:tcBorders>
          </w:tcPr>
          <w:p w14:paraId="6ED1ECE8"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67A7626" w14:textId="5C6995ED" w:rsidR="001E41F3" w:rsidRDefault="00DE7AC0" w:rsidP="00F66F1E">
            <w:pPr>
              <w:pStyle w:val="CRCoverPage"/>
              <w:spacing w:after="0"/>
              <w:ind w:left="100"/>
              <w:rPr>
                <w:noProof/>
              </w:rPr>
            </w:pPr>
            <w:r>
              <w:rPr>
                <w:noProof/>
              </w:rPr>
              <w:t>2022</w:t>
            </w:r>
            <w:r w:rsidR="0081773F">
              <w:rPr>
                <w:noProof/>
              </w:rPr>
              <w:t>-</w:t>
            </w:r>
            <w:r>
              <w:rPr>
                <w:noProof/>
              </w:rPr>
              <w:t>0</w:t>
            </w:r>
            <w:r w:rsidR="00F66F1E">
              <w:rPr>
                <w:noProof/>
              </w:rPr>
              <w:t>8</w:t>
            </w:r>
            <w:r w:rsidR="00D23592">
              <w:rPr>
                <w:noProof/>
              </w:rPr>
              <w:t>-</w:t>
            </w:r>
            <w:r w:rsidR="00F66F1E">
              <w:rPr>
                <w:noProof/>
              </w:rPr>
              <w:t>10</w:t>
            </w:r>
          </w:p>
        </w:tc>
      </w:tr>
      <w:tr w:rsidR="001E41F3" w14:paraId="4E448458" w14:textId="77777777" w:rsidTr="00547111">
        <w:tc>
          <w:tcPr>
            <w:tcW w:w="1843" w:type="dxa"/>
            <w:tcBorders>
              <w:left w:val="single" w:sz="4" w:space="0" w:color="auto"/>
            </w:tcBorders>
          </w:tcPr>
          <w:p w14:paraId="3370C532" w14:textId="77777777" w:rsidR="001E41F3" w:rsidRDefault="001E41F3">
            <w:pPr>
              <w:pStyle w:val="CRCoverPage"/>
              <w:spacing w:after="0"/>
              <w:rPr>
                <w:b/>
                <w:i/>
                <w:noProof/>
                <w:sz w:val="8"/>
                <w:szCs w:val="8"/>
              </w:rPr>
            </w:pPr>
          </w:p>
        </w:tc>
        <w:tc>
          <w:tcPr>
            <w:tcW w:w="1986" w:type="dxa"/>
            <w:gridSpan w:val="4"/>
          </w:tcPr>
          <w:p w14:paraId="0849CBEF" w14:textId="77777777" w:rsidR="001E41F3" w:rsidRDefault="001E41F3">
            <w:pPr>
              <w:pStyle w:val="CRCoverPage"/>
              <w:spacing w:after="0"/>
              <w:rPr>
                <w:noProof/>
                <w:sz w:val="8"/>
                <w:szCs w:val="8"/>
              </w:rPr>
            </w:pPr>
          </w:p>
        </w:tc>
        <w:tc>
          <w:tcPr>
            <w:tcW w:w="2267" w:type="dxa"/>
            <w:gridSpan w:val="2"/>
          </w:tcPr>
          <w:p w14:paraId="12214F37" w14:textId="77777777" w:rsidR="001E41F3" w:rsidRDefault="001E41F3">
            <w:pPr>
              <w:pStyle w:val="CRCoverPage"/>
              <w:spacing w:after="0"/>
              <w:rPr>
                <w:noProof/>
                <w:sz w:val="8"/>
                <w:szCs w:val="8"/>
              </w:rPr>
            </w:pPr>
          </w:p>
        </w:tc>
        <w:tc>
          <w:tcPr>
            <w:tcW w:w="1417" w:type="dxa"/>
            <w:gridSpan w:val="3"/>
          </w:tcPr>
          <w:p w14:paraId="22E8BE15" w14:textId="77777777" w:rsidR="001E41F3" w:rsidRDefault="001E41F3">
            <w:pPr>
              <w:pStyle w:val="CRCoverPage"/>
              <w:spacing w:after="0"/>
              <w:rPr>
                <w:noProof/>
                <w:sz w:val="8"/>
                <w:szCs w:val="8"/>
              </w:rPr>
            </w:pPr>
          </w:p>
        </w:tc>
        <w:tc>
          <w:tcPr>
            <w:tcW w:w="2127" w:type="dxa"/>
            <w:tcBorders>
              <w:right w:val="single" w:sz="4" w:space="0" w:color="auto"/>
            </w:tcBorders>
          </w:tcPr>
          <w:p w14:paraId="55D101F2" w14:textId="77777777" w:rsidR="001E41F3" w:rsidRDefault="001E41F3">
            <w:pPr>
              <w:pStyle w:val="CRCoverPage"/>
              <w:spacing w:after="0"/>
              <w:rPr>
                <w:noProof/>
                <w:sz w:val="8"/>
                <w:szCs w:val="8"/>
              </w:rPr>
            </w:pPr>
          </w:p>
        </w:tc>
      </w:tr>
      <w:tr w:rsidR="001E41F3" w14:paraId="10E4E8DE" w14:textId="77777777" w:rsidTr="00547111">
        <w:trPr>
          <w:cantSplit/>
        </w:trPr>
        <w:tc>
          <w:tcPr>
            <w:tcW w:w="1843" w:type="dxa"/>
            <w:tcBorders>
              <w:left w:val="single" w:sz="4" w:space="0" w:color="auto"/>
            </w:tcBorders>
          </w:tcPr>
          <w:p w14:paraId="3595FF3B"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566D5D6A" w14:textId="77777777" w:rsidR="001E41F3" w:rsidRDefault="00FB72B3" w:rsidP="00D24991">
            <w:pPr>
              <w:pStyle w:val="CRCoverPage"/>
              <w:spacing w:after="0"/>
              <w:ind w:left="100" w:right="-609"/>
              <w:rPr>
                <w:b/>
                <w:noProof/>
              </w:rPr>
            </w:pPr>
            <w:r>
              <w:rPr>
                <w:b/>
                <w:noProof/>
              </w:rPr>
              <w:t>F</w:t>
            </w:r>
          </w:p>
        </w:tc>
        <w:tc>
          <w:tcPr>
            <w:tcW w:w="3402" w:type="dxa"/>
            <w:gridSpan w:val="5"/>
            <w:tcBorders>
              <w:left w:val="nil"/>
            </w:tcBorders>
          </w:tcPr>
          <w:p w14:paraId="3CA58353" w14:textId="77777777" w:rsidR="001E41F3" w:rsidRDefault="001E41F3">
            <w:pPr>
              <w:pStyle w:val="CRCoverPage"/>
              <w:spacing w:after="0"/>
              <w:rPr>
                <w:noProof/>
              </w:rPr>
            </w:pPr>
          </w:p>
        </w:tc>
        <w:tc>
          <w:tcPr>
            <w:tcW w:w="1417" w:type="dxa"/>
            <w:gridSpan w:val="3"/>
            <w:tcBorders>
              <w:left w:val="nil"/>
            </w:tcBorders>
          </w:tcPr>
          <w:p w14:paraId="34ABDC7F"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4036C9B5" w14:textId="77777777" w:rsidR="001E41F3" w:rsidRDefault="009B162C">
            <w:pPr>
              <w:pStyle w:val="CRCoverPage"/>
              <w:spacing w:after="0"/>
              <w:ind w:left="100"/>
              <w:rPr>
                <w:noProof/>
              </w:rPr>
            </w:pPr>
            <w:r w:rsidRPr="00FB72B3">
              <w:rPr>
                <w:noProof/>
              </w:rPr>
              <w:t>Rel-17</w:t>
            </w:r>
          </w:p>
        </w:tc>
      </w:tr>
      <w:tr w:rsidR="001E41F3" w14:paraId="4BCB7CDB" w14:textId="77777777" w:rsidTr="00547111">
        <w:tc>
          <w:tcPr>
            <w:tcW w:w="1843" w:type="dxa"/>
            <w:tcBorders>
              <w:left w:val="single" w:sz="4" w:space="0" w:color="auto"/>
              <w:bottom w:val="single" w:sz="4" w:space="0" w:color="auto"/>
            </w:tcBorders>
          </w:tcPr>
          <w:p w14:paraId="38C64465" w14:textId="77777777" w:rsidR="001E41F3" w:rsidRDefault="001E41F3">
            <w:pPr>
              <w:pStyle w:val="CRCoverPage"/>
              <w:spacing w:after="0"/>
              <w:rPr>
                <w:b/>
                <w:i/>
                <w:noProof/>
              </w:rPr>
            </w:pPr>
          </w:p>
        </w:tc>
        <w:tc>
          <w:tcPr>
            <w:tcW w:w="4677" w:type="dxa"/>
            <w:gridSpan w:val="8"/>
            <w:tcBorders>
              <w:bottom w:val="single" w:sz="4" w:space="0" w:color="auto"/>
            </w:tcBorders>
          </w:tcPr>
          <w:p w14:paraId="293AB5ED"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4C6219C4"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6A8357C8"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r>
            <w:r w:rsidR="00706BCA">
              <w:rPr>
                <w:i/>
                <w:noProof/>
                <w:sz w:val="18"/>
              </w:rPr>
              <w:t>Rel-8</w:t>
            </w:r>
            <w:r w:rsidR="00706BCA">
              <w:rPr>
                <w:i/>
                <w:noProof/>
                <w:sz w:val="18"/>
              </w:rPr>
              <w:tab/>
              <w:t>(Release 8)</w:t>
            </w:r>
            <w:r w:rsidR="00706BCA">
              <w:rPr>
                <w:i/>
                <w:noProof/>
                <w:sz w:val="18"/>
              </w:rPr>
              <w:br/>
              <w:t>Rel-9</w:t>
            </w:r>
            <w:r w:rsidR="00706BCA">
              <w:rPr>
                <w:i/>
                <w:noProof/>
                <w:sz w:val="18"/>
              </w:rPr>
              <w:tab/>
              <w:t>(Release 9)</w:t>
            </w:r>
            <w:r w:rsidR="00706BCA">
              <w:rPr>
                <w:i/>
                <w:noProof/>
                <w:sz w:val="18"/>
              </w:rPr>
              <w:br/>
              <w:t>Rel-10</w:t>
            </w:r>
            <w:r w:rsidR="00706BCA">
              <w:rPr>
                <w:i/>
                <w:noProof/>
                <w:sz w:val="18"/>
              </w:rPr>
              <w:tab/>
              <w:t>(Release 10)</w:t>
            </w:r>
            <w:r w:rsidR="00706BCA">
              <w:rPr>
                <w:i/>
                <w:noProof/>
                <w:sz w:val="18"/>
              </w:rPr>
              <w:br/>
              <w:t>Rel-11</w:t>
            </w:r>
            <w:r w:rsidR="00706BCA">
              <w:rPr>
                <w:i/>
                <w:noProof/>
                <w:sz w:val="18"/>
              </w:rPr>
              <w:tab/>
              <w:t>(Release 11)</w:t>
            </w:r>
            <w:r w:rsidR="00706BCA">
              <w:rPr>
                <w:i/>
                <w:noProof/>
                <w:sz w:val="18"/>
              </w:rPr>
              <w:br/>
              <w:t>…</w:t>
            </w:r>
            <w:r w:rsidR="00706BCA">
              <w:rPr>
                <w:i/>
                <w:noProof/>
                <w:sz w:val="18"/>
              </w:rPr>
              <w:br/>
              <w:t>Rel-15</w:t>
            </w:r>
            <w:r w:rsidR="00706BCA">
              <w:rPr>
                <w:i/>
                <w:noProof/>
                <w:sz w:val="18"/>
              </w:rPr>
              <w:tab/>
              <w:t>(Release 15)</w:t>
            </w:r>
            <w:r w:rsidR="00706BCA">
              <w:rPr>
                <w:i/>
                <w:noProof/>
                <w:sz w:val="18"/>
              </w:rPr>
              <w:br/>
              <w:t>Rel-16</w:t>
            </w:r>
            <w:r w:rsidR="00706BCA">
              <w:rPr>
                <w:i/>
                <w:noProof/>
                <w:sz w:val="18"/>
              </w:rPr>
              <w:tab/>
              <w:t>(Release 16)</w:t>
            </w:r>
            <w:r w:rsidR="00706BCA">
              <w:rPr>
                <w:i/>
                <w:noProof/>
                <w:sz w:val="18"/>
              </w:rPr>
              <w:br/>
              <w:t>Rel-17</w:t>
            </w:r>
            <w:r w:rsidR="00706BCA">
              <w:rPr>
                <w:i/>
                <w:noProof/>
                <w:sz w:val="18"/>
              </w:rPr>
              <w:tab/>
              <w:t>(Release 17)</w:t>
            </w:r>
            <w:r w:rsidR="00706BCA">
              <w:rPr>
                <w:i/>
                <w:noProof/>
                <w:sz w:val="18"/>
              </w:rPr>
              <w:br/>
              <w:t>Rel-18</w:t>
            </w:r>
            <w:r w:rsidR="00706BCA">
              <w:rPr>
                <w:i/>
                <w:noProof/>
                <w:sz w:val="18"/>
              </w:rPr>
              <w:tab/>
              <w:t>(Release 18)</w:t>
            </w:r>
          </w:p>
        </w:tc>
      </w:tr>
      <w:tr w:rsidR="001E41F3" w14:paraId="167AD0A7" w14:textId="77777777" w:rsidTr="00547111">
        <w:tc>
          <w:tcPr>
            <w:tcW w:w="1843" w:type="dxa"/>
          </w:tcPr>
          <w:p w14:paraId="5881B84C" w14:textId="77777777" w:rsidR="001E41F3" w:rsidRDefault="001E41F3">
            <w:pPr>
              <w:pStyle w:val="CRCoverPage"/>
              <w:spacing w:after="0"/>
              <w:rPr>
                <w:b/>
                <w:i/>
                <w:noProof/>
                <w:sz w:val="8"/>
                <w:szCs w:val="8"/>
              </w:rPr>
            </w:pPr>
          </w:p>
        </w:tc>
        <w:tc>
          <w:tcPr>
            <w:tcW w:w="7797" w:type="dxa"/>
            <w:gridSpan w:val="10"/>
          </w:tcPr>
          <w:p w14:paraId="0388142E" w14:textId="77777777" w:rsidR="001E41F3" w:rsidRDefault="001E41F3">
            <w:pPr>
              <w:pStyle w:val="CRCoverPage"/>
              <w:spacing w:after="0"/>
              <w:rPr>
                <w:noProof/>
                <w:sz w:val="8"/>
                <w:szCs w:val="8"/>
              </w:rPr>
            </w:pPr>
          </w:p>
        </w:tc>
      </w:tr>
      <w:tr w:rsidR="001E41F3" w14:paraId="0A77DE91" w14:textId="77777777" w:rsidTr="00547111">
        <w:tc>
          <w:tcPr>
            <w:tcW w:w="2694" w:type="dxa"/>
            <w:gridSpan w:val="2"/>
            <w:tcBorders>
              <w:top w:val="single" w:sz="4" w:space="0" w:color="auto"/>
              <w:left w:val="single" w:sz="4" w:space="0" w:color="auto"/>
            </w:tcBorders>
          </w:tcPr>
          <w:p w14:paraId="00A34308" w14:textId="77777777" w:rsidR="001E41F3" w:rsidRPr="00EB5B94" w:rsidRDefault="001E41F3">
            <w:pPr>
              <w:pStyle w:val="CRCoverPage"/>
              <w:tabs>
                <w:tab w:val="right" w:pos="2184"/>
              </w:tabs>
              <w:spacing w:after="0"/>
              <w:rPr>
                <w:b/>
                <w:i/>
                <w:noProof/>
              </w:rPr>
            </w:pPr>
            <w:r w:rsidRPr="00EB5B94">
              <w:rPr>
                <w:b/>
                <w:i/>
                <w:noProof/>
              </w:rPr>
              <w:t>Reason for change:</w:t>
            </w:r>
          </w:p>
        </w:tc>
        <w:tc>
          <w:tcPr>
            <w:tcW w:w="6946" w:type="dxa"/>
            <w:gridSpan w:val="9"/>
            <w:tcBorders>
              <w:top w:val="single" w:sz="4" w:space="0" w:color="auto"/>
              <w:right w:val="single" w:sz="4" w:space="0" w:color="auto"/>
            </w:tcBorders>
            <w:shd w:val="pct30" w:color="FFFF00" w:fill="auto"/>
          </w:tcPr>
          <w:p w14:paraId="45E1ED75" w14:textId="0568D484" w:rsidR="00B82CA5" w:rsidRDefault="000F61C6" w:rsidP="000F61C6">
            <w:pPr>
              <w:pStyle w:val="CRCoverPage"/>
              <w:spacing w:afterLines="50"/>
              <w:ind w:left="102"/>
            </w:pPr>
            <w:r>
              <w:rPr>
                <w:lang w:val="en-US"/>
              </w:rPr>
              <w:t>As indicated in the Question 1 of the LS IN from CT3 (i.e. S2-220</w:t>
            </w:r>
            <w:r w:rsidR="004F083C">
              <w:rPr>
                <w:lang w:val="en-US"/>
              </w:rPr>
              <w:t>5410</w:t>
            </w:r>
            <w:r>
              <w:rPr>
                <w:lang w:val="en-US"/>
              </w:rPr>
              <w:t xml:space="preserve">/C3-223295), the current </w:t>
            </w:r>
            <w:r>
              <w:t xml:space="preserve">procedures of </w:t>
            </w:r>
            <w:r>
              <w:rPr>
                <w:lang w:eastAsia="ko-KR"/>
              </w:rPr>
              <w:t xml:space="preserve">Analytics Exposure via DCCF and </w:t>
            </w:r>
            <w:r w:rsidRPr="005D2CF1">
              <w:t xml:space="preserve">Data Collection </w:t>
            </w:r>
            <w:r>
              <w:t xml:space="preserve">via DCCF only use the </w:t>
            </w:r>
            <w:proofErr w:type="spellStart"/>
            <w:r>
              <w:t>Nadrf_DataManagement_RetrievalSubscribe</w:t>
            </w:r>
            <w:proofErr w:type="spellEnd"/>
            <w:r>
              <w:t xml:space="preserve"> service operation but not use the </w:t>
            </w:r>
            <w:proofErr w:type="spellStart"/>
            <w:r w:rsidRPr="00391176">
              <w:t>Nadrf_DataManagement_RetrievalRequest</w:t>
            </w:r>
            <w:proofErr w:type="spellEnd"/>
            <w:r w:rsidRPr="00391176">
              <w:t xml:space="preserve"> service operation</w:t>
            </w:r>
            <w:r w:rsidR="00361362">
              <w:t>.</w:t>
            </w:r>
          </w:p>
          <w:p w14:paraId="1DDEC5FE" w14:textId="77777777" w:rsidR="00361362" w:rsidRDefault="00361362" w:rsidP="0043187C">
            <w:pPr>
              <w:pStyle w:val="CRCoverPage"/>
              <w:spacing w:afterLines="50"/>
              <w:ind w:left="102"/>
            </w:pPr>
            <w:r>
              <w:t>Most of the stored analytics or stored data in the ADRF are historical, so it is suitable for DCCF to use the request-response mode</w:t>
            </w:r>
            <w:r w:rsidR="00A06658">
              <w:t>l</w:t>
            </w:r>
            <w:r>
              <w:t xml:space="preserve"> to request the historical analytics or data</w:t>
            </w:r>
            <w:r w:rsidR="0043187C">
              <w:t xml:space="preserve"> </w:t>
            </w:r>
            <w:r w:rsidR="0043187C" w:rsidRPr="0043187C">
              <w:t>the DCCF itself has known a specified data or analytics collection time window</w:t>
            </w:r>
            <w:r>
              <w:t xml:space="preserve">. So the </w:t>
            </w:r>
            <w:proofErr w:type="spellStart"/>
            <w:r w:rsidRPr="00391176">
              <w:t>Nadrf_DataManagement_RetrievalRequest</w:t>
            </w:r>
            <w:proofErr w:type="spellEnd"/>
            <w:r w:rsidRPr="00391176">
              <w:t xml:space="preserve"> service operation</w:t>
            </w:r>
            <w:r>
              <w:t xml:space="preserve"> can be </w:t>
            </w:r>
            <w:r w:rsidR="00A602D5">
              <w:t xml:space="preserve">also </w:t>
            </w:r>
            <w:r>
              <w:t>used in these procedures.</w:t>
            </w:r>
          </w:p>
          <w:p w14:paraId="0240C951" w14:textId="6434F884" w:rsidR="007F51D1" w:rsidRPr="00D2786E" w:rsidRDefault="007F51D1" w:rsidP="00FC345F">
            <w:pPr>
              <w:pStyle w:val="CRCoverPage"/>
              <w:spacing w:afterLines="50"/>
              <w:ind w:left="102"/>
            </w:pPr>
            <w:r w:rsidRPr="00D2786E">
              <w:t xml:space="preserve">In addition, </w:t>
            </w:r>
            <w:r w:rsidR="00420E25" w:rsidRPr="00D2786E">
              <w:t xml:space="preserve">it is unclear what’s the "unsolicited" scenario means in clause </w:t>
            </w:r>
            <w:bookmarkStart w:id="5" w:name="_Toc106168844"/>
            <w:r w:rsidR="00D2786E">
              <w:t>10.2.5</w:t>
            </w:r>
            <w:r w:rsidR="00FC345F">
              <w:t xml:space="preserve"> for the </w:t>
            </w:r>
            <w:r w:rsidR="00175274">
              <w:t>description</w:t>
            </w:r>
            <w:r w:rsidR="00FC345F">
              <w:t xml:space="preserve"> of the </w:t>
            </w:r>
            <w:proofErr w:type="spellStart"/>
            <w:r w:rsidR="00D2786E">
              <w:t>Nadrf_DataManagement_RetrievalRequest</w:t>
            </w:r>
            <w:proofErr w:type="spellEnd"/>
            <w:r w:rsidR="00D2786E">
              <w:t xml:space="preserve"> service operation</w:t>
            </w:r>
            <w:bookmarkEnd w:id="5"/>
            <w:r w:rsidR="00D2786E">
              <w:t>.</w:t>
            </w:r>
          </w:p>
        </w:tc>
      </w:tr>
      <w:tr w:rsidR="001E41F3" w14:paraId="7A3D3AA1" w14:textId="77777777" w:rsidTr="00547111">
        <w:tc>
          <w:tcPr>
            <w:tcW w:w="2694" w:type="dxa"/>
            <w:gridSpan w:val="2"/>
            <w:tcBorders>
              <w:left w:val="single" w:sz="4" w:space="0" w:color="auto"/>
            </w:tcBorders>
          </w:tcPr>
          <w:p w14:paraId="33A20A01" w14:textId="075F6EE9" w:rsidR="001E41F3" w:rsidRPr="00EB5B94" w:rsidRDefault="001E41F3">
            <w:pPr>
              <w:pStyle w:val="CRCoverPage"/>
              <w:spacing w:after="0"/>
              <w:rPr>
                <w:b/>
                <w:i/>
                <w:noProof/>
                <w:sz w:val="8"/>
                <w:szCs w:val="8"/>
              </w:rPr>
            </w:pPr>
          </w:p>
        </w:tc>
        <w:tc>
          <w:tcPr>
            <w:tcW w:w="6946" w:type="dxa"/>
            <w:gridSpan w:val="9"/>
            <w:tcBorders>
              <w:right w:val="single" w:sz="4" w:space="0" w:color="auto"/>
            </w:tcBorders>
          </w:tcPr>
          <w:p w14:paraId="6A66865B" w14:textId="77777777" w:rsidR="001E41F3" w:rsidRPr="00EB5B94" w:rsidRDefault="001E41F3">
            <w:pPr>
              <w:pStyle w:val="CRCoverPage"/>
              <w:spacing w:after="0"/>
              <w:rPr>
                <w:noProof/>
                <w:sz w:val="8"/>
                <w:szCs w:val="8"/>
              </w:rPr>
            </w:pPr>
          </w:p>
        </w:tc>
      </w:tr>
      <w:tr w:rsidR="001E41F3" w14:paraId="58378A1C" w14:textId="77777777" w:rsidTr="00547111">
        <w:tc>
          <w:tcPr>
            <w:tcW w:w="2694" w:type="dxa"/>
            <w:gridSpan w:val="2"/>
            <w:tcBorders>
              <w:left w:val="single" w:sz="4" w:space="0" w:color="auto"/>
            </w:tcBorders>
          </w:tcPr>
          <w:p w14:paraId="19FF3012" w14:textId="77777777" w:rsidR="001E41F3" w:rsidRPr="00EB5B94" w:rsidRDefault="001E41F3">
            <w:pPr>
              <w:pStyle w:val="CRCoverPage"/>
              <w:tabs>
                <w:tab w:val="right" w:pos="2184"/>
              </w:tabs>
              <w:spacing w:after="0"/>
              <w:rPr>
                <w:b/>
                <w:i/>
                <w:noProof/>
              </w:rPr>
            </w:pPr>
            <w:r w:rsidRPr="00EB5B94">
              <w:rPr>
                <w:b/>
                <w:i/>
                <w:noProof/>
              </w:rPr>
              <w:t>Summary of change</w:t>
            </w:r>
            <w:r w:rsidR="0051580D" w:rsidRPr="00EB5B94">
              <w:rPr>
                <w:b/>
                <w:i/>
                <w:noProof/>
              </w:rPr>
              <w:t>:</w:t>
            </w:r>
          </w:p>
        </w:tc>
        <w:tc>
          <w:tcPr>
            <w:tcW w:w="6946" w:type="dxa"/>
            <w:gridSpan w:val="9"/>
            <w:tcBorders>
              <w:right w:val="single" w:sz="4" w:space="0" w:color="auto"/>
            </w:tcBorders>
            <w:shd w:val="pct30" w:color="FFFF00" w:fill="auto"/>
          </w:tcPr>
          <w:p w14:paraId="38C7E02A" w14:textId="0F3091FB" w:rsidR="00EB5B94" w:rsidRDefault="00A27813" w:rsidP="005F21A6">
            <w:pPr>
              <w:pStyle w:val="CRCoverPage"/>
              <w:spacing w:afterLines="50"/>
              <w:ind w:left="102"/>
            </w:pPr>
            <w:r>
              <w:rPr>
                <w:noProof/>
              </w:rPr>
              <w:t xml:space="preserve">1. </w:t>
            </w:r>
            <w:r w:rsidR="004B310C">
              <w:rPr>
                <w:rFonts w:hint="eastAsia"/>
                <w:noProof/>
              </w:rPr>
              <w:t xml:space="preserve">Update the </w:t>
            </w:r>
            <w:r w:rsidR="004B310C">
              <w:rPr>
                <w:noProof/>
              </w:rPr>
              <w:t xml:space="preserve">procedures in clause </w:t>
            </w:r>
            <w:r w:rsidR="004B310C">
              <w:rPr>
                <w:rFonts w:hint="eastAsia"/>
                <w:noProof/>
                <w:lang w:eastAsia="zh-CN"/>
              </w:rPr>
              <w:t>6</w:t>
            </w:r>
            <w:r w:rsidR="004B310C">
              <w:rPr>
                <w:noProof/>
                <w:lang w:eastAsia="zh-CN"/>
              </w:rPr>
              <w:t xml:space="preserve">.1.4.3, 6.1.4.5, 6.2.6.3.3, 6.2.6.3.5 to support the DCCF to use </w:t>
            </w:r>
            <w:r w:rsidR="004B310C">
              <w:t xml:space="preserve">the </w:t>
            </w:r>
            <w:proofErr w:type="spellStart"/>
            <w:r w:rsidR="004B310C" w:rsidRPr="00391176">
              <w:t>Nadrf_DataManagement_RetrievalRequest</w:t>
            </w:r>
            <w:proofErr w:type="spellEnd"/>
            <w:r w:rsidR="004B310C" w:rsidRPr="00391176">
              <w:t xml:space="preserve"> service operation</w:t>
            </w:r>
            <w:r w:rsidR="004B310C">
              <w:t xml:space="preserve"> for </w:t>
            </w:r>
            <w:r w:rsidR="00715DCF">
              <w:t>analytics or data retrieval from the ADRF.</w:t>
            </w:r>
          </w:p>
          <w:p w14:paraId="5B0E8CAC" w14:textId="4F3C0398" w:rsidR="00A27813" w:rsidRPr="00EB5B94" w:rsidRDefault="00A27813" w:rsidP="00460CC2">
            <w:pPr>
              <w:pStyle w:val="CRCoverPage"/>
              <w:spacing w:afterLines="50"/>
              <w:ind w:left="102"/>
              <w:rPr>
                <w:noProof/>
              </w:rPr>
            </w:pPr>
            <w:r>
              <w:t>2. Clarify the</w:t>
            </w:r>
            <w:r w:rsidR="00460CC2" w:rsidRPr="00460CC2">
              <w:t xml:space="preserve"> "unsolicited" scenario</w:t>
            </w:r>
            <w:r w:rsidR="00460CC2">
              <w:t xml:space="preserve"> for the usage of the </w:t>
            </w:r>
            <w:proofErr w:type="spellStart"/>
            <w:r w:rsidR="00460CC2">
              <w:t>Nadrf_DataManagement_RetrievalRequest</w:t>
            </w:r>
            <w:proofErr w:type="spellEnd"/>
            <w:r w:rsidR="00460CC2">
              <w:t xml:space="preserve"> service operation</w:t>
            </w:r>
            <w:r w:rsidR="00A50029">
              <w:t>.</w:t>
            </w:r>
          </w:p>
        </w:tc>
      </w:tr>
      <w:tr w:rsidR="001E41F3" w14:paraId="23A62688" w14:textId="77777777" w:rsidTr="00547111">
        <w:tc>
          <w:tcPr>
            <w:tcW w:w="2694" w:type="dxa"/>
            <w:gridSpan w:val="2"/>
            <w:tcBorders>
              <w:left w:val="single" w:sz="4" w:space="0" w:color="auto"/>
            </w:tcBorders>
          </w:tcPr>
          <w:p w14:paraId="65BA3607" w14:textId="77777777" w:rsidR="001E41F3" w:rsidRPr="00EB5B94" w:rsidRDefault="001E41F3">
            <w:pPr>
              <w:pStyle w:val="CRCoverPage"/>
              <w:spacing w:after="0"/>
              <w:rPr>
                <w:b/>
                <w:i/>
                <w:noProof/>
                <w:sz w:val="8"/>
                <w:szCs w:val="8"/>
              </w:rPr>
            </w:pPr>
          </w:p>
        </w:tc>
        <w:tc>
          <w:tcPr>
            <w:tcW w:w="6946" w:type="dxa"/>
            <w:gridSpan w:val="9"/>
            <w:tcBorders>
              <w:right w:val="single" w:sz="4" w:space="0" w:color="auto"/>
            </w:tcBorders>
          </w:tcPr>
          <w:p w14:paraId="33B78CED" w14:textId="77777777" w:rsidR="001E41F3" w:rsidRPr="00EB5B94" w:rsidRDefault="001E41F3">
            <w:pPr>
              <w:pStyle w:val="CRCoverPage"/>
              <w:spacing w:after="0"/>
              <w:rPr>
                <w:noProof/>
                <w:sz w:val="8"/>
                <w:szCs w:val="8"/>
              </w:rPr>
            </w:pPr>
          </w:p>
        </w:tc>
      </w:tr>
      <w:tr w:rsidR="001E41F3" w14:paraId="1D9F4711" w14:textId="77777777" w:rsidTr="00547111">
        <w:tc>
          <w:tcPr>
            <w:tcW w:w="2694" w:type="dxa"/>
            <w:gridSpan w:val="2"/>
            <w:tcBorders>
              <w:left w:val="single" w:sz="4" w:space="0" w:color="auto"/>
              <w:bottom w:val="single" w:sz="4" w:space="0" w:color="auto"/>
            </w:tcBorders>
          </w:tcPr>
          <w:p w14:paraId="3820FF5B" w14:textId="77777777" w:rsidR="001E41F3" w:rsidRPr="00EB5B94" w:rsidRDefault="001E41F3">
            <w:pPr>
              <w:pStyle w:val="CRCoverPage"/>
              <w:tabs>
                <w:tab w:val="right" w:pos="2184"/>
              </w:tabs>
              <w:spacing w:after="0"/>
              <w:rPr>
                <w:b/>
                <w:i/>
                <w:noProof/>
              </w:rPr>
            </w:pPr>
            <w:r w:rsidRPr="00EB5B94">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04AB8C6" w14:textId="63B18FDD" w:rsidR="001E41F3" w:rsidRPr="00EB5B94" w:rsidRDefault="00414E94" w:rsidP="00AE41F9">
            <w:pPr>
              <w:pStyle w:val="CRCoverPage"/>
              <w:spacing w:afterLines="50"/>
              <w:ind w:left="102"/>
              <w:rPr>
                <w:noProof/>
                <w:lang w:eastAsia="zh-CN"/>
              </w:rPr>
            </w:pPr>
            <w:r>
              <w:rPr>
                <w:rFonts w:hint="eastAsia"/>
                <w:noProof/>
                <w:lang w:eastAsia="zh-CN"/>
              </w:rPr>
              <w:t>DCCF can only use the subscribe-notification mode</w:t>
            </w:r>
            <w:r w:rsidR="00A06658">
              <w:rPr>
                <w:noProof/>
                <w:lang w:eastAsia="zh-CN"/>
              </w:rPr>
              <w:t>l</w:t>
            </w:r>
            <w:r>
              <w:rPr>
                <w:rFonts w:hint="eastAsia"/>
                <w:noProof/>
                <w:lang w:eastAsia="zh-CN"/>
              </w:rPr>
              <w:t xml:space="preserve"> to retrieve the analytics or data from ADRF but can not use the </w:t>
            </w:r>
            <w:r>
              <w:t>request-response mode</w:t>
            </w:r>
            <w:r w:rsidR="00A06658">
              <w:t>l</w:t>
            </w:r>
            <w:r>
              <w:t>.</w:t>
            </w:r>
          </w:p>
        </w:tc>
      </w:tr>
      <w:tr w:rsidR="001E41F3" w14:paraId="09980B04" w14:textId="77777777" w:rsidTr="00547111">
        <w:tc>
          <w:tcPr>
            <w:tcW w:w="2694" w:type="dxa"/>
            <w:gridSpan w:val="2"/>
          </w:tcPr>
          <w:p w14:paraId="0276276E" w14:textId="77777777" w:rsidR="001E41F3" w:rsidRPr="00EB5B94" w:rsidRDefault="001E41F3">
            <w:pPr>
              <w:pStyle w:val="CRCoverPage"/>
              <w:spacing w:after="0"/>
              <w:rPr>
                <w:b/>
                <w:i/>
                <w:noProof/>
                <w:sz w:val="8"/>
                <w:szCs w:val="8"/>
              </w:rPr>
            </w:pPr>
          </w:p>
        </w:tc>
        <w:tc>
          <w:tcPr>
            <w:tcW w:w="6946" w:type="dxa"/>
            <w:gridSpan w:val="9"/>
          </w:tcPr>
          <w:p w14:paraId="09D348AF" w14:textId="77777777" w:rsidR="001E41F3" w:rsidRPr="00EB5B94" w:rsidRDefault="001E41F3">
            <w:pPr>
              <w:pStyle w:val="CRCoverPage"/>
              <w:spacing w:after="0"/>
              <w:rPr>
                <w:noProof/>
                <w:sz w:val="8"/>
                <w:szCs w:val="8"/>
              </w:rPr>
            </w:pPr>
          </w:p>
        </w:tc>
      </w:tr>
      <w:tr w:rsidR="001E41F3" w14:paraId="430500E4" w14:textId="77777777" w:rsidTr="00547111">
        <w:tc>
          <w:tcPr>
            <w:tcW w:w="2694" w:type="dxa"/>
            <w:gridSpan w:val="2"/>
            <w:tcBorders>
              <w:top w:val="single" w:sz="4" w:space="0" w:color="auto"/>
              <w:left w:val="single" w:sz="4" w:space="0" w:color="auto"/>
            </w:tcBorders>
          </w:tcPr>
          <w:p w14:paraId="28EB4DB8" w14:textId="77777777" w:rsidR="001E41F3" w:rsidRPr="00EB5B94" w:rsidRDefault="001E41F3">
            <w:pPr>
              <w:pStyle w:val="CRCoverPage"/>
              <w:tabs>
                <w:tab w:val="right" w:pos="2184"/>
              </w:tabs>
              <w:spacing w:after="0"/>
              <w:rPr>
                <w:b/>
                <w:i/>
                <w:noProof/>
              </w:rPr>
            </w:pPr>
            <w:r w:rsidRPr="00EB5B94">
              <w:rPr>
                <w:b/>
                <w:i/>
                <w:noProof/>
              </w:rPr>
              <w:t>Clauses affected:</w:t>
            </w:r>
          </w:p>
        </w:tc>
        <w:tc>
          <w:tcPr>
            <w:tcW w:w="6946" w:type="dxa"/>
            <w:gridSpan w:val="9"/>
            <w:tcBorders>
              <w:top w:val="single" w:sz="4" w:space="0" w:color="auto"/>
              <w:right w:val="single" w:sz="4" w:space="0" w:color="auto"/>
            </w:tcBorders>
            <w:shd w:val="pct30" w:color="FFFF00" w:fill="auto"/>
          </w:tcPr>
          <w:p w14:paraId="66115C0B" w14:textId="35C3CA1F" w:rsidR="001E41F3" w:rsidRPr="00EB5B94" w:rsidRDefault="00145DFF" w:rsidP="0033087B">
            <w:pPr>
              <w:pStyle w:val="CRCoverPage"/>
              <w:spacing w:after="0"/>
              <w:ind w:left="100"/>
              <w:rPr>
                <w:noProof/>
                <w:lang w:eastAsia="zh-CN"/>
              </w:rPr>
            </w:pPr>
            <w:ins w:id="6" w:author="hw user2" w:date="2022-08-19T12:00:00Z">
              <w:r w:rsidRPr="00696C27">
                <w:rPr>
                  <w:noProof/>
                  <w:highlight w:val="magenta"/>
                  <w:lang w:eastAsia="zh-CN"/>
                  <w:rPrChange w:id="7" w:author="hw user2" w:date="2022-08-19T12:00:00Z">
                    <w:rPr>
                      <w:noProof/>
                      <w:lang w:eastAsia="zh-CN"/>
                    </w:rPr>
                  </w:rPrChange>
                </w:rPr>
                <w:t>5B.1,</w:t>
              </w:r>
              <w:r>
                <w:rPr>
                  <w:noProof/>
                  <w:lang w:eastAsia="zh-CN"/>
                </w:rPr>
                <w:t xml:space="preserve"> </w:t>
              </w:r>
            </w:ins>
            <w:del w:id="8" w:author="Nokiar05" w:date="2022-08-19T10:19:00Z">
              <w:r w:rsidR="002439AB" w:rsidRPr="00051A54" w:rsidDel="00051A54">
                <w:rPr>
                  <w:rFonts w:hint="eastAsia"/>
                  <w:noProof/>
                  <w:highlight w:val="cyan"/>
                  <w:lang w:eastAsia="zh-CN"/>
                  <w:rPrChange w:id="9" w:author="Nokiar05" w:date="2022-08-19T10:20:00Z">
                    <w:rPr>
                      <w:rFonts w:hint="eastAsia"/>
                      <w:noProof/>
                      <w:lang w:eastAsia="zh-CN"/>
                    </w:rPr>
                  </w:rPrChange>
                </w:rPr>
                <w:delText>6</w:delText>
              </w:r>
              <w:r w:rsidR="002439AB" w:rsidRPr="00051A54" w:rsidDel="00051A54">
                <w:rPr>
                  <w:noProof/>
                  <w:highlight w:val="cyan"/>
                  <w:lang w:eastAsia="zh-CN"/>
                  <w:rPrChange w:id="10" w:author="Nokiar05" w:date="2022-08-19T10:20:00Z">
                    <w:rPr>
                      <w:noProof/>
                      <w:lang w:eastAsia="zh-CN"/>
                    </w:rPr>
                  </w:rPrChange>
                </w:rPr>
                <w:delText>.1.4.3, 6.1.4.5,</w:delText>
              </w:r>
              <w:r w:rsidR="002439AB" w:rsidDel="00051A54">
                <w:rPr>
                  <w:noProof/>
                  <w:lang w:eastAsia="zh-CN"/>
                </w:rPr>
                <w:delText xml:space="preserve"> </w:delText>
              </w:r>
            </w:del>
            <w:r w:rsidR="002439AB">
              <w:rPr>
                <w:noProof/>
                <w:lang w:eastAsia="zh-CN"/>
              </w:rPr>
              <w:t xml:space="preserve">6.2.6.3.3, </w:t>
            </w:r>
            <w:del w:id="11" w:author="Nokiar05" w:date="2022-08-19T10:19:00Z">
              <w:r w:rsidR="002439AB" w:rsidRPr="00051A54" w:rsidDel="00051A54">
                <w:rPr>
                  <w:noProof/>
                  <w:highlight w:val="cyan"/>
                  <w:lang w:eastAsia="zh-CN"/>
                  <w:rPrChange w:id="12" w:author="Nokiar05" w:date="2022-08-19T10:20:00Z">
                    <w:rPr>
                      <w:noProof/>
                      <w:lang w:eastAsia="zh-CN"/>
                    </w:rPr>
                  </w:rPrChange>
                </w:rPr>
                <w:delText>6.2.6.3.5</w:delText>
              </w:r>
              <w:r w:rsidR="00CF5DDA" w:rsidRPr="00051A54" w:rsidDel="00051A54">
                <w:rPr>
                  <w:noProof/>
                  <w:highlight w:val="cyan"/>
                  <w:lang w:eastAsia="zh-CN"/>
                  <w:rPrChange w:id="13" w:author="Nokiar05" w:date="2022-08-19T10:20:00Z">
                    <w:rPr>
                      <w:noProof/>
                      <w:lang w:eastAsia="zh-CN"/>
                    </w:rPr>
                  </w:rPrChange>
                </w:rPr>
                <w:delText>,</w:delText>
              </w:r>
              <w:r w:rsidR="00CF5DDA" w:rsidDel="00051A54">
                <w:rPr>
                  <w:noProof/>
                  <w:lang w:eastAsia="zh-CN"/>
                </w:rPr>
                <w:delText xml:space="preserve"> </w:delText>
              </w:r>
            </w:del>
            <w:r w:rsidR="00CF5DDA">
              <w:rPr>
                <w:noProof/>
                <w:lang w:eastAsia="zh-CN"/>
              </w:rPr>
              <w:t>10.2.5</w:t>
            </w:r>
          </w:p>
        </w:tc>
      </w:tr>
      <w:tr w:rsidR="001E41F3" w14:paraId="05AB0FC3" w14:textId="77777777" w:rsidTr="00547111">
        <w:tc>
          <w:tcPr>
            <w:tcW w:w="2694" w:type="dxa"/>
            <w:gridSpan w:val="2"/>
            <w:tcBorders>
              <w:left w:val="single" w:sz="4" w:space="0" w:color="auto"/>
            </w:tcBorders>
          </w:tcPr>
          <w:p w14:paraId="31FFFE1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44C2F12C" w14:textId="77777777" w:rsidR="001E41F3" w:rsidRDefault="001E41F3">
            <w:pPr>
              <w:pStyle w:val="CRCoverPage"/>
              <w:spacing w:after="0"/>
              <w:rPr>
                <w:noProof/>
                <w:sz w:val="8"/>
                <w:szCs w:val="8"/>
              </w:rPr>
            </w:pPr>
          </w:p>
        </w:tc>
      </w:tr>
      <w:tr w:rsidR="001E41F3" w14:paraId="5881FDC2" w14:textId="77777777" w:rsidTr="00547111">
        <w:tc>
          <w:tcPr>
            <w:tcW w:w="2694" w:type="dxa"/>
            <w:gridSpan w:val="2"/>
            <w:tcBorders>
              <w:left w:val="single" w:sz="4" w:space="0" w:color="auto"/>
            </w:tcBorders>
          </w:tcPr>
          <w:p w14:paraId="0E88591A"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FCEE2D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EE0DB8B" w14:textId="77777777" w:rsidR="001E41F3" w:rsidRDefault="001E41F3">
            <w:pPr>
              <w:pStyle w:val="CRCoverPage"/>
              <w:spacing w:after="0"/>
              <w:jc w:val="center"/>
              <w:rPr>
                <w:b/>
                <w:caps/>
                <w:noProof/>
              </w:rPr>
            </w:pPr>
            <w:r>
              <w:rPr>
                <w:b/>
                <w:caps/>
                <w:noProof/>
              </w:rPr>
              <w:t>N</w:t>
            </w:r>
          </w:p>
        </w:tc>
        <w:tc>
          <w:tcPr>
            <w:tcW w:w="2977" w:type="dxa"/>
            <w:gridSpan w:val="4"/>
          </w:tcPr>
          <w:p w14:paraId="73535F5A"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07DE333" w14:textId="77777777" w:rsidR="001E41F3" w:rsidRDefault="001E41F3">
            <w:pPr>
              <w:pStyle w:val="CRCoverPage"/>
              <w:spacing w:after="0"/>
              <w:ind w:left="99"/>
              <w:rPr>
                <w:noProof/>
              </w:rPr>
            </w:pPr>
          </w:p>
        </w:tc>
      </w:tr>
      <w:tr w:rsidR="001E41F3" w14:paraId="22CA6FBA" w14:textId="77777777" w:rsidTr="00547111">
        <w:tc>
          <w:tcPr>
            <w:tcW w:w="2694" w:type="dxa"/>
            <w:gridSpan w:val="2"/>
            <w:tcBorders>
              <w:left w:val="single" w:sz="4" w:space="0" w:color="auto"/>
            </w:tcBorders>
          </w:tcPr>
          <w:p w14:paraId="0DF0DA57"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BF4ED6E" w14:textId="77777777" w:rsidR="001E41F3" w:rsidRPr="00E661E5"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E458D26" w14:textId="77777777" w:rsidR="001E41F3" w:rsidRPr="00E661E5" w:rsidRDefault="00AF1A6F">
            <w:pPr>
              <w:pStyle w:val="CRCoverPage"/>
              <w:spacing w:after="0"/>
              <w:jc w:val="center"/>
              <w:rPr>
                <w:b/>
                <w:caps/>
                <w:noProof/>
              </w:rPr>
            </w:pPr>
            <w:r w:rsidRPr="00E661E5">
              <w:rPr>
                <w:b/>
                <w:caps/>
                <w:noProof/>
              </w:rPr>
              <w:t>X</w:t>
            </w:r>
          </w:p>
        </w:tc>
        <w:tc>
          <w:tcPr>
            <w:tcW w:w="2977" w:type="dxa"/>
            <w:gridSpan w:val="4"/>
          </w:tcPr>
          <w:p w14:paraId="3D44ABC5" w14:textId="77777777" w:rsidR="001E41F3" w:rsidRPr="00E661E5" w:rsidRDefault="001E41F3">
            <w:pPr>
              <w:pStyle w:val="CRCoverPage"/>
              <w:tabs>
                <w:tab w:val="right" w:pos="2893"/>
              </w:tabs>
              <w:spacing w:after="0"/>
              <w:rPr>
                <w:noProof/>
              </w:rPr>
            </w:pPr>
            <w:r w:rsidRPr="00E661E5">
              <w:rPr>
                <w:noProof/>
              </w:rPr>
              <w:t xml:space="preserve"> Other core specifications</w:t>
            </w:r>
            <w:r w:rsidRPr="00E661E5">
              <w:rPr>
                <w:noProof/>
              </w:rPr>
              <w:tab/>
            </w:r>
          </w:p>
        </w:tc>
        <w:tc>
          <w:tcPr>
            <w:tcW w:w="3401" w:type="dxa"/>
            <w:gridSpan w:val="3"/>
            <w:tcBorders>
              <w:right w:val="single" w:sz="4" w:space="0" w:color="auto"/>
            </w:tcBorders>
            <w:shd w:val="pct30" w:color="FFFF00" w:fill="auto"/>
          </w:tcPr>
          <w:p w14:paraId="0E7E6A8E" w14:textId="77777777" w:rsidR="001E41F3" w:rsidRDefault="00145D43">
            <w:pPr>
              <w:pStyle w:val="CRCoverPage"/>
              <w:spacing w:after="0"/>
              <w:ind w:left="99"/>
              <w:rPr>
                <w:noProof/>
              </w:rPr>
            </w:pPr>
            <w:r>
              <w:rPr>
                <w:noProof/>
              </w:rPr>
              <w:t xml:space="preserve">TS/TR ... CR ... </w:t>
            </w:r>
          </w:p>
        </w:tc>
      </w:tr>
      <w:tr w:rsidR="001E41F3" w14:paraId="3C18A351" w14:textId="77777777" w:rsidTr="00547111">
        <w:tc>
          <w:tcPr>
            <w:tcW w:w="2694" w:type="dxa"/>
            <w:gridSpan w:val="2"/>
            <w:tcBorders>
              <w:left w:val="single" w:sz="4" w:space="0" w:color="auto"/>
            </w:tcBorders>
          </w:tcPr>
          <w:p w14:paraId="4B2CF781"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171FEDE7" w14:textId="77777777" w:rsidR="001E41F3" w:rsidRPr="00E661E5"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EF668D2" w14:textId="77777777" w:rsidR="001E41F3" w:rsidRPr="00E661E5" w:rsidRDefault="00AF1A6F">
            <w:pPr>
              <w:pStyle w:val="CRCoverPage"/>
              <w:spacing w:after="0"/>
              <w:jc w:val="center"/>
              <w:rPr>
                <w:b/>
                <w:caps/>
                <w:noProof/>
              </w:rPr>
            </w:pPr>
            <w:r w:rsidRPr="00E661E5">
              <w:rPr>
                <w:b/>
                <w:caps/>
                <w:noProof/>
              </w:rPr>
              <w:t>X</w:t>
            </w:r>
          </w:p>
        </w:tc>
        <w:tc>
          <w:tcPr>
            <w:tcW w:w="2977" w:type="dxa"/>
            <w:gridSpan w:val="4"/>
          </w:tcPr>
          <w:p w14:paraId="0E201915" w14:textId="77777777" w:rsidR="001E41F3" w:rsidRPr="00E661E5" w:rsidRDefault="001E41F3">
            <w:pPr>
              <w:pStyle w:val="CRCoverPage"/>
              <w:spacing w:after="0"/>
              <w:rPr>
                <w:noProof/>
              </w:rPr>
            </w:pPr>
            <w:r w:rsidRPr="00E661E5">
              <w:rPr>
                <w:noProof/>
              </w:rPr>
              <w:t xml:space="preserve"> Test specifications</w:t>
            </w:r>
          </w:p>
        </w:tc>
        <w:tc>
          <w:tcPr>
            <w:tcW w:w="3401" w:type="dxa"/>
            <w:gridSpan w:val="3"/>
            <w:tcBorders>
              <w:right w:val="single" w:sz="4" w:space="0" w:color="auto"/>
            </w:tcBorders>
            <w:shd w:val="pct30" w:color="FFFF00" w:fill="auto"/>
          </w:tcPr>
          <w:p w14:paraId="006EF77A" w14:textId="77777777" w:rsidR="001E41F3" w:rsidRDefault="00145D43">
            <w:pPr>
              <w:pStyle w:val="CRCoverPage"/>
              <w:spacing w:after="0"/>
              <w:ind w:left="99"/>
              <w:rPr>
                <w:noProof/>
              </w:rPr>
            </w:pPr>
            <w:r>
              <w:rPr>
                <w:noProof/>
              </w:rPr>
              <w:t xml:space="preserve">TS/TR ... CR ... </w:t>
            </w:r>
          </w:p>
        </w:tc>
      </w:tr>
      <w:tr w:rsidR="001E41F3" w14:paraId="1BCC3178" w14:textId="77777777" w:rsidTr="00547111">
        <w:tc>
          <w:tcPr>
            <w:tcW w:w="2694" w:type="dxa"/>
            <w:gridSpan w:val="2"/>
            <w:tcBorders>
              <w:left w:val="single" w:sz="4" w:space="0" w:color="auto"/>
            </w:tcBorders>
          </w:tcPr>
          <w:p w14:paraId="183E2369"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22E12EF0" w14:textId="77777777" w:rsidR="001E41F3" w:rsidRPr="00E661E5"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3D28514" w14:textId="77777777" w:rsidR="001E41F3" w:rsidRPr="00E661E5" w:rsidRDefault="00AF1A6F">
            <w:pPr>
              <w:pStyle w:val="CRCoverPage"/>
              <w:spacing w:after="0"/>
              <w:jc w:val="center"/>
              <w:rPr>
                <w:b/>
                <w:caps/>
                <w:noProof/>
              </w:rPr>
            </w:pPr>
            <w:r w:rsidRPr="00E661E5">
              <w:rPr>
                <w:b/>
                <w:caps/>
                <w:noProof/>
              </w:rPr>
              <w:t>X</w:t>
            </w:r>
          </w:p>
        </w:tc>
        <w:tc>
          <w:tcPr>
            <w:tcW w:w="2977" w:type="dxa"/>
            <w:gridSpan w:val="4"/>
          </w:tcPr>
          <w:p w14:paraId="2E482C94" w14:textId="77777777" w:rsidR="001E41F3" w:rsidRPr="00E661E5" w:rsidRDefault="001E41F3">
            <w:pPr>
              <w:pStyle w:val="CRCoverPage"/>
              <w:spacing w:after="0"/>
              <w:rPr>
                <w:noProof/>
              </w:rPr>
            </w:pPr>
            <w:r w:rsidRPr="00E661E5">
              <w:rPr>
                <w:noProof/>
              </w:rPr>
              <w:t xml:space="preserve"> O&amp;M Specifications</w:t>
            </w:r>
          </w:p>
        </w:tc>
        <w:tc>
          <w:tcPr>
            <w:tcW w:w="3401" w:type="dxa"/>
            <w:gridSpan w:val="3"/>
            <w:tcBorders>
              <w:right w:val="single" w:sz="4" w:space="0" w:color="auto"/>
            </w:tcBorders>
            <w:shd w:val="pct30" w:color="FFFF00" w:fill="auto"/>
          </w:tcPr>
          <w:p w14:paraId="21E2FB37"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039F63EB" w14:textId="77777777" w:rsidTr="008863B9">
        <w:tc>
          <w:tcPr>
            <w:tcW w:w="2694" w:type="dxa"/>
            <w:gridSpan w:val="2"/>
            <w:tcBorders>
              <w:left w:val="single" w:sz="4" w:space="0" w:color="auto"/>
            </w:tcBorders>
          </w:tcPr>
          <w:p w14:paraId="03927CD3" w14:textId="77777777" w:rsidR="001E41F3" w:rsidRDefault="001E41F3">
            <w:pPr>
              <w:pStyle w:val="CRCoverPage"/>
              <w:spacing w:after="0"/>
              <w:rPr>
                <w:b/>
                <w:i/>
                <w:noProof/>
              </w:rPr>
            </w:pPr>
          </w:p>
        </w:tc>
        <w:tc>
          <w:tcPr>
            <w:tcW w:w="6946" w:type="dxa"/>
            <w:gridSpan w:val="9"/>
            <w:tcBorders>
              <w:right w:val="single" w:sz="4" w:space="0" w:color="auto"/>
            </w:tcBorders>
          </w:tcPr>
          <w:p w14:paraId="25CB4EEB" w14:textId="77777777" w:rsidR="001E41F3" w:rsidRDefault="001E41F3">
            <w:pPr>
              <w:pStyle w:val="CRCoverPage"/>
              <w:spacing w:after="0"/>
              <w:rPr>
                <w:noProof/>
              </w:rPr>
            </w:pPr>
          </w:p>
        </w:tc>
      </w:tr>
      <w:tr w:rsidR="001E41F3" w14:paraId="7950A6BB" w14:textId="77777777" w:rsidTr="008863B9">
        <w:tc>
          <w:tcPr>
            <w:tcW w:w="2694" w:type="dxa"/>
            <w:gridSpan w:val="2"/>
            <w:tcBorders>
              <w:left w:val="single" w:sz="4" w:space="0" w:color="auto"/>
              <w:bottom w:val="single" w:sz="4" w:space="0" w:color="auto"/>
            </w:tcBorders>
          </w:tcPr>
          <w:p w14:paraId="14C8D9FB"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785F4114" w14:textId="77777777" w:rsidR="001E41F3" w:rsidRDefault="001E41F3">
            <w:pPr>
              <w:pStyle w:val="CRCoverPage"/>
              <w:spacing w:after="0"/>
              <w:ind w:left="100"/>
              <w:rPr>
                <w:noProof/>
              </w:rPr>
            </w:pPr>
          </w:p>
        </w:tc>
      </w:tr>
      <w:tr w:rsidR="008863B9" w:rsidRPr="008863B9" w14:paraId="09BFD599" w14:textId="77777777" w:rsidTr="008863B9">
        <w:tc>
          <w:tcPr>
            <w:tcW w:w="2694" w:type="dxa"/>
            <w:gridSpan w:val="2"/>
            <w:tcBorders>
              <w:top w:val="single" w:sz="4" w:space="0" w:color="auto"/>
              <w:bottom w:val="single" w:sz="4" w:space="0" w:color="auto"/>
            </w:tcBorders>
          </w:tcPr>
          <w:p w14:paraId="2619478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32DAAA31" w14:textId="77777777" w:rsidR="008863B9" w:rsidRPr="008863B9" w:rsidRDefault="008863B9">
            <w:pPr>
              <w:pStyle w:val="CRCoverPage"/>
              <w:spacing w:after="0"/>
              <w:ind w:left="100"/>
              <w:rPr>
                <w:noProof/>
                <w:sz w:val="8"/>
                <w:szCs w:val="8"/>
              </w:rPr>
            </w:pPr>
          </w:p>
        </w:tc>
      </w:tr>
      <w:tr w:rsidR="008863B9" w14:paraId="52E77C7E" w14:textId="77777777" w:rsidTr="008863B9">
        <w:tc>
          <w:tcPr>
            <w:tcW w:w="2694" w:type="dxa"/>
            <w:gridSpan w:val="2"/>
            <w:tcBorders>
              <w:top w:val="single" w:sz="4" w:space="0" w:color="auto"/>
              <w:left w:val="single" w:sz="4" w:space="0" w:color="auto"/>
              <w:bottom w:val="single" w:sz="4" w:space="0" w:color="auto"/>
            </w:tcBorders>
          </w:tcPr>
          <w:p w14:paraId="1F72001D"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37B0E7B" w14:textId="77777777" w:rsidR="008863B9" w:rsidRDefault="008863B9">
            <w:pPr>
              <w:pStyle w:val="CRCoverPage"/>
              <w:spacing w:after="0"/>
              <w:ind w:left="100"/>
              <w:rPr>
                <w:noProof/>
              </w:rPr>
            </w:pPr>
          </w:p>
        </w:tc>
      </w:tr>
    </w:tbl>
    <w:p w14:paraId="159FD8B3" w14:textId="77777777" w:rsidR="001E41F3" w:rsidRDefault="001E41F3">
      <w:pPr>
        <w:pStyle w:val="CRCoverPage"/>
        <w:spacing w:after="0"/>
        <w:rPr>
          <w:noProof/>
          <w:sz w:val="8"/>
          <w:szCs w:val="8"/>
        </w:rPr>
      </w:pPr>
    </w:p>
    <w:p w14:paraId="30490639" w14:textId="77777777" w:rsidR="001E41F3" w:rsidRDefault="001E41F3">
      <w:pPr>
        <w:rPr>
          <w:noProof/>
        </w:rPr>
        <w:sectPr w:rsidR="001E41F3">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418" w:right="1134" w:bottom="1134" w:left="1134" w:header="680" w:footer="567" w:gutter="0"/>
          <w:cols w:space="720"/>
        </w:sectPr>
      </w:pPr>
    </w:p>
    <w:p w14:paraId="7C807F36" w14:textId="77777777" w:rsidR="00E32339" w:rsidRPr="0042466D" w:rsidRDefault="00E32339" w:rsidP="00E32339">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Pr="0042466D">
        <w:rPr>
          <w:rFonts w:ascii="Arial" w:hAnsi="Arial" w:cs="Arial" w:hint="eastAsia"/>
          <w:color w:val="FF0000"/>
          <w:sz w:val="28"/>
          <w:szCs w:val="28"/>
          <w:lang w:val="en-US" w:eastAsia="zh-CN"/>
        </w:rPr>
        <w:t>First</w:t>
      </w:r>
      <w:r w:rsidRPr="0042466D">
        <w:rPr>
          <w:rFonts w:ascii="Arial" w:hAnsi="Arial" w:cs="Arial"/>
          <w:color w:val="FF0000"/>
          <w:sz w:val="28"/>
          <w:szCs w:val="28"/>
          <w:lang w:val="en-US"/>
        </w:rPr>
        <w:t xml:space="preserve"> change * * * *</w:t>
      </w:r>
      <w:bookmarkStart w:id="14" w:name="_Toc517082226"/>
    </w:p>
    <w:p w14:paraId="3DAF3813" w14:textId="77777777" w:rsidR="00B5206E" w:rsidRDefault="00B5206E" w:rsidP="00B5206E">
      <w:pPr>
        <w:pStyle w:val="Heading2"/>
        <w:rPr>
          <w:lang w:eastAsia="zh-CN"/>
        </w:rPr>
      </w:pPr>
      <w:bookmarkStart w:id="15" w:name="_Toc106168615"/>
      <w:bookmarkStart w:id="16" w:name="_Toc106168629"/>
      <w:bookmarkStart w:id="17" w:name="_Toc91144450"/>
      <w:bookmarkEnd w:id="14"/>
      <w:r>
        <w:rPr>
          <w:lang w:eastAsia="zh-CN"/>
        </w:rPr>
        <w:t>5B.1</w:t>
      </w:r>
      <w:r>
        <w:rPr>
          <w:lang w:eastAsia="zh-CN"/>
        </w:rPr>
        <w:tab/>
        <w:t>General</w:t>
      </w:r>
      <w:bookmarkEnd w:id="15"/>
    </w:p>
    <w:p w14:paraId="06071157" w14:textId="77777777" w:rsidR="00B5206E" w:rsidRDefault="00B5206E" w:rsidP="00B5206E">
      <w:pPr>
        <w:rPr>
          <w:lang w:eastAsia="zh-CN"/>
        </w:rPr>
      </w:pPr>
      <w:r>
        <w:rPr>
          <w:lang w:eastAsia="zh-CN"/>
        </w:rPr>
        <w:t>The ADRF offers services that enable a consumer to store and retrieve data and analytics. The analytics are produced by the NWDAF as described in clause 6.1, and data are collected as described in clause 6.2.</w:t>
      </w:r>
    </w:p>
    <w:p w14:paraId="5830E150" w14:textId="77777777" w:rsidR="00B5206E" w:rsidRDefault="00B5206E" w:rsidP="00B5206E">
      <w:pPr>
        <w:rPr>
          <w:lang w:eastAsia="zh-CN"/>
        </w:rPr>
      </w:pPr>
      <w:r>
        <w:rPr>
          <w:lang w:eastAsia="zh-CN"/>
        </w:rPr>
        <w:t>Data may be stored in the ADRF by:</w:t>
      </w:r>
    </w:p>
    <w:p w14:paraId="6640A86E" w14:textId="77777777" w:rsidR="00B5206E" w:rsidRDefault="00B5206E" w:rsidP="00B5206E">
      <w:pPr>
        <w:pStyle w:val="B1"/>
        <w:rPr>
          <w:lang w:eastAsia="zh-CN"/>
        </w:rPr>
      </w:pPr>
      <w:r>
        <w:rPr>
          <w:lang w:eastAsia="zh-CN"/>
        </w:rPr>
        <w:t>-</w:t>
      </w:r>
      <w:r>
        <w:rPr>
          <w:lang w:eastAsia="zh-CN"/>
        </w:rPr>
        <w:tab/>
        <w:t xml:space="preserve">a consumer sending the ADRF an </w:t>
      </w:r>
      <w:proofErr w:type="spellStart"/>
      <w:r>
        <w:rPr>
          <w:lang w:eastAsia="zh-CN"/>
        </w:rPr>
        <w:t>Nadrf_DataManagement_StorageRequest</w:t>
      </w:r>
      <w:proofErr w:type="spellEnd"/>
      <w:r>
        <w:rPr>
          <w:lang w:eastAsia="zh-CN"/>
        </w:rPr>
        <w:t xml:space="preserve"> containing the data or analytics to be stored. The ADRF response provides a result indication.</w:t>
      </w:r>
    </w:p>
    <w:p w14:paraId="598A7327" w14:textId="77777777" w:rsidR="00B5206E" w:rsidRDefault="00B5206E" w:rsidP="00B5206E">
      <w:pPr>
        <w:pStyle w:val="B1"/>
        <w:rPr>
          <w:lang w:eastAsia="zh-CN"/>
        </w:rPr>
      </w:pPr>
      <w:r>
        <w:rPr>
          <w:lang w:eastAsia="zh-CN"/>
        </w:rPr>
        <w:t>-</w:t>
      </w:r>
      <w:r>
        <w:rPr>
          <w:lang w:eastAsia="zh-CN"/>
        </w:rPr>
        <w:tab/>
        <w:t xml:space="preserve">a consumer sending the ADRF an </w:t>
      </w:r>
      <w:proofErr w:type="spellStart"/>
      <w:r>
        <w:rPr>
          <w:lang w:eastAsia="zh-CN"/>
        </w:rPr>
        <w:t>Nadrf_DataManagement_StorageSubscriptionRequest</w:t>
      </w:r>
      <w:proofErr w:type="spellEnd"/>
      <w:r>
        <w:rPr>
          <w:lang w:eastAsia="zh-CN"/>
        </w:rPr>
        <w:t xml:space="preserve"> requesting that the ADRF subscribes to receive data or analytics for storage. The ADRF then subscribes to the NWDAF or DCCF for data or analytics, providing ADRF Notification Address (+Notification Correlation ID). Analytics or Data are subsequently provided as notifications using DCCF, NWDAF or MFAF services (</w:t>
      </w:r>
      <w:proofErr w:type="spellStart"/>
      <w:r>
        <w:rPr>
          <w:lang w:eastAsia="zh-CN"/>
        </w:rPr>
        <w:t>Ndccf_DataManagement</w:t>
      </w:r>
      <w:proofErr w:type="spellEnd"/>
      <w:r>
        <w:rPr>
          <w:lang w:eastAsia="zh-CN"/>
        </w:rPr>
        <w:t xml:space="preserve"> </w:t>
      </w:r>
      <w:proofErr w:type="spellStart"/>
      <w:r>
        <w:rPr>
          <w:lang w:eastAsia="zh-CN"/>
        </w:rPr>
        <w:t>Nnwdaf_DataManagement</w:t>
      </w:r>
      <w:proofErr w:type="spellEnd"/>
      <w:r>
        <w:rPr>
          <w:lang w:eastAsia="zh-CN"/>
        </w:rPr>
        <w:t xml:space="preserve"> or Nmfaf_3caDataManagement service).</w:t>
      </w:r>
    </w:p>
    <w:p w14:paraId="2F708E4A" w14:textId="77777777" w:rsidR="00B5206E" w:rsidRDefault="00B5206E" w:rsidP="00B5206E">
      <w:pPr>
        <w:rPr>
          <w:lang w:eastAsia="zh-CN"/>
        </w:rPr>
      </w:pPr>
      <w:r>
        <w:rPr>
          <w:lang w:eastAsia="zh-CN"/>
        </w:rPr>
        <w:t>Data may be retrieved from the ADRF by:</w:t>
      </w:r>
    </w:p>
    <w:p w14:paraId="0C0F6EAC" w14:textId="787E46B6" w:rsidR="00B5206E" w:rsidRDefault="00B5206E" w:rsidP="00B5206E">
      <w:pPr>
        <w:pStyle w:val="B1"/>
        <w:rPr>
          <w:lang w:eastAsia="zh-CN"/>
        </w:rPr>
      </w:pPr>
      <w:r>
        <w:rPr>
          <w:lang w:eastAsia="zh-CN"/>
        </w:rPr>
        <w:t>-</w:t>
      </w:r>
      <w:r>
        <w:rPr>
          <w:lang w:eastAsia="zh-CN"/>
        </w:rPr>
        <w:tab/>
        <w:t xml:space="preserve">a consumer sending an </w:t>
      </w:r>
      <w:proofErr w:type="spellStart"/>
      <w:r>
        <w:rPr>
          <w:lang w:eastAsia="zh-CN"/>
        </w:rPr>
        <w:t>Nadrf_DataManagement_RetrievalRequest</w:t>
      </w:r>
      <w:proofErr w:type="spellEnd"/>
      <w:r>
        <w:rPr>
          <w:lang w:eastAsia="zh-CN"/>
        </w:rPr>
        <w:t xml:space="preserve"> request to the ADRF to retrieve data or analytics for a </w:t>
      </w:r>
      <w:ins w:id="18" w:author="hw user2" w:date="2022-08-19T12:02:00Z">
        <w:r w:rsidR="00291267" w:rsidRPr="00995B0A">
          <w:rPr>
            <w:highlight w:val="magenta"/>
            <w:lang w:eastAsia="ja-JP"/>
            <w:rPrChange w:id="19" w:author="hw user2" w:date="2022-08-19T12:03:00Z">
              <w:rPr>
                <w:highlight w:val="yellow"/>
                <w:lang w:eastAsia="ja-JP"/>
              </w:rPr>
            </w:rPrChange>
          </w:rPr>
          <w:t>Storage Transaction Identifier</w:t>
        </w:r>
        <w:r w:rsidR="00291267" w:rsidRPr="00995B0A">
          <w:rPr>
            <w:highlight w:val="magenta"/>
            <w:lang w:eastAsia="zh-CN"/>
            <w:rPrChange w:id="20" w:author="hw user2" w:date="2022-08-19T12:03:00Z">
              <w:rPr>
                <w:lang w:eastAsia="zh-CN"/>
              </w:rPr>
            </w:rPrChange>
          </w:rPr>
          <w:t xml:space="preserve"> or a </w:t>
        </w:r>
        <w:proofErr w:type="spellStart"/>
        <w:r w:rsidR="00291267" w:rsidRPr="00995B0A">
          <w:rPr>
            <w:highlight w:val="magenta"/>
            <w:lang w:eastAsia="ja-JP"/>
            <w:rPrChange w:id="21" w:author="hw user2" w:date="2022-08-19T12:03:00Z">
              <w:rPr>
                <w:lang w:eastAsia="ja-JP"/>
              </w:rPr>
            </w:rPrChange>
          </w:rPr>
          <w:t>a</w:t>
        </w:r>
        <w:proofErr w:type="spellEnd"/>
        <w:r w:rsidR="00291267" w:rsidRPr="00995B0A">
          <w:rPr>
            <w:highlight w:val="magenta"/>
            <w:lang w:eastAsia="ja-JP"/>
            <w:rPrChange w:id="22" w:author="hw user2" w:date="2022-08-19T12:03:00Z">
              <w:rPr>
                <w:lang w:eastAsia="ja-JP"/>
              </w:rPr>
            </w:rPrChange>
          </w:rPr>
          <w:t xml:space="preserve"> Fetch Instructions</w:t>
        </w:r>
        <w:r w:rsidR="00291267" w:rsidRPr="00995B0A">
          <w:rPr>
            <w:highlight w:val="magenta"/>
            <w:lang w:eastAsia="ja-JP"/>
            <w:rPrChange w:id="23" w:author="hw user2" w:date="2022-08-19T12:03:00Z">
              <w:rPr>
                <w:highlight w:val="cyan"/>
                <w:lang w:eastAsia="ja-JP"/>
              </w:rPr>
            </w:rPrChange>
          </w:rPr>
          <w:t xml:space="preserve"> received</w:t>
        </w:r>
        <w:r w:rsidR="00291267" w:rsidRPr="00995B0A">
          <w:rPr>
            <w:highlight w:val="magenta"/>
            <w:lang w:eastAsia="ja-JP"/>
            <w:rPrChange w:id="24" w:author="hw user2" w:date="2022-08-19T12:03:00Z">
              <w:rPr>
                <w:lang w:eastAsia="ja-JP"/>
              </w:rPr>
            </w:rPrChange>
          </w:rPr>
          <w:t xml:space="preserve"> from the ADRF in an </w:t>
        </w:r>
        <w:proofErr w:type="spellStart"/>
        <w:r w:rsidR="00291267" w:rsidRPr="00995B0A">
          <w:rPr>
            <w:highlight w:val="magenta"/>
            <w:lang w:eastAsia="ja-JP"/>
            <w:rPrChange w:id="25" w:author="hw user2" w:date="2022-08-19T12:03:00Z">
              <w:rPr>
                <w:lang w:eastAsia="ja-JP"/>
              </w:rPr>
            </w:rPrChange>
          </w:rPr>
          <w:t>Nadrf_DataManagement_RetrievalNotify</w:t>
        </w:r>
      </w:ins>
      <w:proofErr w:type="spellEnd"/>
      <w:ins w:id="26" w:author="hw user2" w:date="2022-08-19T12:03:00Z">
        <w:r w:rsidR="00291267" w:rsidRPr="00995B0A">
          <w:rPr>
            <w:highlight w:val="magenta"/>
            <w:lang w:eastAsia="ja-JP"/>
            <w:rPrChange w:id="27" w:author="hw user2" w:date="2022-08-19T12:03:00Z">
              <w:rPr>
                <w:lang w:eastAsia="ja-JP"/>
              </w:rPr>
            </w:rPrChange>
          </w:rPr>
          <w:t>.</w:t>
        </w:r>
      </w:ins>
      <w:ins w:id="28" w:author="hw user2" w:date="2022-08-19T12:02:00Z">
        <w:r w:rsidR="00291267">
          <w:rPr>
            <w:lang w:eastAsia="zh-CN"/>
          </w:rPr>
          <w:t xml:space="preserve"> </w:t>
        </w:r>
      </w:ins>
      <w:del w:id="29" w:author="hw user2" w:date="2022-08-19T12:03:00Z">
        <w:r w:rsidDel="00995B0A">
          <w:rPr>
            <w:lang w:eastAsia="zh-CN"/>
          </w:rPr>
          <w:delText xml:space="preserve">specified data or analytics collection time window. </w:delText>
        </w:r>
      </w:del>
      <w:r>
        <w:rPr>
          <w:lang w:eastAsia="zh-CN"/>
        </w:rPr>
        <w:t>The ADRF determines the availability of the data or analytics in its repository and sends in the response to the consumer either the data or analytics</w:t>
      </w:r>
      <w:del w:id="30" w:author="hw user2" w:date="2022-08-19T12:03:00Z">
        <w:r w:rsidRPr="00995B0A" w:rsidDel="00995B0A">
          <w:rPr>
            <w:highlight w:val="magenta"/>
            <w:lang w:eastAsia="zh-CN"/>
            <w:rPrChange w:id="31" w:author="hw user2" w:date="2022-08-19T12:03:00Z">
              <w:rPr>
                <w:lang w:eastAsia="zh-CN"/>
              </w:rPr>
            </w:rPrChange>
          </w:rPr>
          <w:delText>, or instructions for fetching the data or analytics</w:delText>
        </w:r>
      </w:del>
      <w:r>
        <w:rPr>
          <w:lang w:eastAsia="zh-CN"/>
        </w:rPr>
        <w:t>.</w:t>
      </w:r>
    </w:p>
    <w:p w14:paraId="47158264" w14:textId="77777777" w:rsidR="00B5206E" w:rsidRDefault="00B5206E" w:rsidP="00B5206E">
      <w:pPr>
        <w:pStyle w:val="B1"/>
        <w:rPr>
          <w:lang w:eastAsia="zh-CN"/>
        </w:rPr>
      </w:pPr>
      <w:r>
        <w:rPr>
          <w:lang w:eastAsia="zh-CN"/>
        </w:rPr>
        <w:t>-</w:t>
      </w:r>
      <w:r>
        <w:rPr>
          <w:lang w:eastAsia="zh-CN"/>
        </w:rPr>
        <w:tab/>
        <w:t xml:space="preserve">a consumer sending an </w:t>
      </w:r>
      <w:proofErr w:type="spellStart"/>
      <w:r>
        <w:rPr>
          <w:lang w:eastAsia="zh-CN"/>
        </w:rPr>
        <w:t>Nadrf_DataManagement_RetrievalSubscribe</w:t>
      </w:r>
      <w:proofErr w:type="spellEnd"/>
      <w:r>
        <w:rPr>
          <w:lang w:eastAsia="zh-CN"/>
        </w:rPr>
        <w:t xml:space="preserve"> request to the ADRF to retrieve data or analytics for a specified data or analytics collection time window. If the time window includes the future and the ADRF has subscribed to receive the data or analytics, subsequent notifications received by the ADRF are sent by the ADRF to the notification endpoint.</w:t>
      </w:r>
    </w:p>
    <w:p w14:paraId="1F38223A" w14:textId="77777777" w:rsidR="00B5206E" w:rsidRDefault="00B5206E" w:rsidP="00B5206E">
      <w:pPr>
        <w:pStyle w:val="B1"/>
        <w:rPr>
          <w:lang w:eastAsia="zh-CN"/>
        </w:rPr>
      </w:pPr>
      <w:r>
        <w:rPr>
          <w:lang w:eastAsia="zh-CN"/>
        </w:rPr>
        <w:tab/>
        <w:t xml:space="preserve">The ADRF determines the availability of the data or analytics and sends a success/failure indication in the response to the consumer. The ADRF then sends one or more notifications using an </w:t>
      </w:r>
      <w:proofErr w:type="spellStart"/>
      <w:r>
        <w:rPr>
          <w:lang w:eastAsia="zh-CN"/>
        </w:rPr>
        <w:t>Nadrf_DataManagement_RetrievalNotify</w:t>
      </w:r>
      <w:proofErr w:type="spellEnd"/>
      <w:r>
        <w:rPr>
          <w:lang w:eastAsia="zh-CN"/>
        </w:rPr>
        <w:t xml:space="preserve"> to the Notification Address (+Notification Correlation ID) specified by the consumer. The notification(s) either provide the data or analytics or provide instructions to the endpoint to fetch the data or analytics using an </w:t>
      </w:r>
      <w:proofErr w:type="spellStart"/>
      <w:r>
        <w:rPr>
          <w:lang w:eastAsia="zh-CN"/>
        </w:rPr>
        <w:t>Nadrf_DataManagement_RetrievalRequest</w:t>
      </w:r>
      <w:proofErr w:type="spellEnd"/>
      <w:r>
        <w:rPr>
          <w:lang w:eastAsia="zh-CN"/>
        </w:rPr>
        <w:t>.</w:t>
      </w:r>
    </w:p>
    <w:p w14:paraId="4785D420" w14:textId="77777777" w:rsidR="00B5206E" w:rsidRDefault="00B5206E" w:rsidP="00B5206E">
      <w:pPr>
        <w:rPr>
          <w:lang w:eastAsia="zh-CN"/>
        </w:rPr>
      </w:pPr>
      <w:r>
        <w:rPr>
          <w:lang w:eastAsia="zh-CN"/>
        </w:rPr>
        <w:t>Data may be deleted from the ADRF by:</w:t>
      </w:r>
    </w:p>
    <w:p w14:paraId="7427AD48" w14:textId="77777777" w:rsidR="00B5206E" w:rsidRDefault="00B5206E" w:rsidP="00B5206E">
      <w:pPr>
        <w:pStyle w:val="B1"/>
        <w:rPr>
          <w:lang w:eastAsia="zh-CN"/>
        </w:rPr>
      </w:pPr>
      <w:r>
        <w:rPr>
          <w:lang w:eastAsia="zh-CN"/>
        </w:rPr>
        <w:t>-</w:t>
      </w:r>
      <w:r>
        <w:rPr>
          <w:lang w:eastAsia="zh-CN"/>
        </w:rPr>
        <w:tab/>
        <w:t xml:space="preserve">a consumer sending an </w:t>
      </w:r>
      <w:proofErr w:type="spellStart"/>
      <w:r>
        <w:rPr>
          <w:lang w:eastAsia="zh-CN"/>
        </w:rPr>
        <w:t>Nadrf_DataManagement_Delete</w:t>
      </w:r>
      <w:proofErr w:type="spellEnd"/>
      <w:r>
        <w:rPr>
          <w:lang w:eastAsia="zh-CN"/>
        </w:rPr>
        <w:t xml:space="preserve"> request.</w:t>
      </w:r>
    </w:p>
    <w:p w14:paraId="657ED800" w14:textId="0BE58ECF" w:rsidR="00696C27" w:rsidRPr="00B5206E" w:rsidRDefault="00B5206E" w:rsidP="00B5206E">
      <w:pPr>
        <w:rPr>
          <w:rFonts w:eastAsia="Malgun Gothic"/>
          <w:lang w:eastAsia="ko-KR"/>
        </w:rPr>
      </w:pPr>
      <w:r>
        <w:rPr>
          <w:lang w:eastAsia="zh-CN"/>
        </w:rPr>
        <w:t xml:space="preserve">An ADRF may be configured to register the data it is collecting with a DCCF. The registration uses the </w:t>
      </w:r>
      <w:proofErr w:type="spellStart"/>
      <w:r>
        <w:rPr>
          <w:lang w:eastAsia="zh-CN"/>
        </w:rPr>
        <w:t>Ndccf_ContextManagement</w:t>
      </w:r>
      <w:proofErr w:type="spellEnd"/>
      <w:r>
        <w:rPr>
          <w:lang w:eastAsia="zh-CN"/>
        </w:rPr>
        <w:t xml:space="preserve"> service specified in clause 8.2.3. The registration may subsequently be used by the DCCF to obtain data from the ADRF as described in clause 6.2.6.3.6.</w:t>
      </w:r>
    </w:p>
    <w:p w14:paraId="26B3FE79" w14:textId="12D6C910" w:rsidR="00696C27" w:rsidRPr="00051A54" w:rsidDel="00C750A5" w:rsidRDefault="00696C27" w:rsidP="00696C27">
      <w:pPr>
        <w:pBdr>
          <w:top w:val="single" w:sz="4" w:space="1" w:color="auto"/>
          <w:left w:val="single" w:sz="4" w:space="4" w:color="auto"/>
          <w:bottom w:val="single" w:sz="4" w:space="1" w:color="auto"/>
          <w:right w:val="single" w:sz="4" w:space="4" w:color="auto"/>
        </w:pBdr>
        <w:shd w:val="clear" w:color="auto" w:fill="FFFF00"/>
        <w:jc w:val="center"/>
        <w:outlineLvl w:val="0"/>
        <w:rPr>
          <w:del w:id="32" w:author="Nokiar05" w:date="2022-08-19T10:10:00Z"/>
          <w:rFonts w:ascii="Arial" w:hAnsi="Arial" w:cs="Arial"/>
          <w:color w:val="FF0000"/>
          <w:sz w:val="28"/>
          <w:szCs w:val="28"/>
          <w:highlight w:val="cyan"/>
          <w:lang w:val="en-US"/>
          <w:rPrChange w:id="33" w:author="Nokiar05" w:date="2022-08-19T10:15:00Z">
            <w:rPr>
              <w:del w:id="34" w:author="Nokiar05" w:date="2022-08-19T10:10:00Z"/>
              <w:rFonts w:ascii="Arial" w:hAnsi="Arial" w:cs="Arial"/>
              <w:color w:val="FF0000"/>
              <w:sz w:val="28"/>
              <w:szCs w:val="28"/>
              <w:lang w:val="en-US"/>
            </w:rPr>
          </w:rPrChange>
        </w:rPr>
      </w:pPr>
      <w:del w:id="35" w:author="Nokiar05" w:date="2022-08-19T10:10:00Z">
        <w:r w:rsidRPr="00051A54" w:rsidDel="00C750A5">
          <w:rPr>
            <w:rFonts w:ascii="Arial" w:hAnsi="Arial" w:cs="Arial"/>
            <w:color w:val="FF0000"/>
            <w:sz w:val="28"/>
            <w:szCs w:val="28"/>
            <w:highlight w:val="cyan"/>
            <w:lang w:val="en-US"/>
            <w:rPrChange w:id="36" w:author="Nokiar05" w:date="2022-08-19T10:15:00Z">
              <w:rPr>
                <w:rFonts w:ascii="Arial" w:hAnsi="Arial" w:cs="Arial"/>
                <w:color w:val="FF0000"/>
                <w:sz w:val="28"/>
                <w:szCs w:val="28"/>
                <w:lang w:val="en-US"/>
              </w:rPr>
            </w:rPrChange>
          </w:rPr>
          <w:delText xml:space="preserve">* * * * </w:delText>
        </w:r>
        <w:r w:rsidRPr="00051A54" w:rsidDel="00C750A5">
          <w:rPr>
            <w:rFonts w:ascii="Arial" w:hAnsi="Arial" w:cs="Arial"/>
            <w:color w:val="FF0000"/>
            <w:sz w:val="28"/>
            <w:szCs w:val="28"/>
            <w:highlight w:val="cyan"/>
            <w:lang w:val="en-US" w:eastAsia="zh-CN"/>
            <w:rPrChange w:id="37" w:author="Nokiar05" w:date="2022-08-19T10:15:00Z">
              <w:rPr>
                <w:rFonts w:ascii="Arial" w:hAnsi="Arial" w:cs="Arial"/>
                <w:color w:val="FF0000"/>
                <w:sz w:val="28"/>
                <w:szCs w:val="28"/>
                <w:lang w:val="en-US" w:eastAsia="zh-CN"/>
              </w:rPr>
            </w:rPrChange>
          </w:rPr>
          <w:delText>Next</w:delText>
        </w:r>
        <w:r w:rsidRPr="00051A54" w:rsidDel="00C750A5">
          <w:rPr>
            <w:rFonts w:ascii="Arial" w:hAnsi="Arial" w:cs="Arial"/>
            <w:color w:val="FF0000"/>
            <w:sz w:val="28"/>
            <w:szCs w:val="28"/>
            <w:highlight w:val="cyan"/>
            <w:lang w:val="en-US"/>
            <w:rPrChange w:id="38" w:author="Nokiar05" w:date="2022-08-19T10:15:00Z">
              <w:rPr>
                <w:rFonts w:ascii="Arial" w:hAnsi="Arial" w:cs="Arial"/>
                <w:color w:val="FF0000"/>
                <w:sz w:val="28"/>
                <w:szCs w:val="28"/>
                <w:lang w:val="en-US"/>
              </w:rPr>
            </w:rPrChange>
          </w:rPr>
          <w:delText xml:space="preserve"> change * * * *</w:delText>
        </w:r>
      </w:del>
    </w:p>
    <w:p w14:paraId="31144ECA" w14:textId="1509AE5E" w:rsidR="00484F3C" w:rsidRPr="00051A54" w:rsidDel="00C750A5" w:rsidRDefault="00484F3C" w:rsidP="00484F3C">
      <w:pPr>
        <w:pStyle w:val="Heading4"/>
        <w:rPr>
          <w:del w:id="39" w:author="Nokiar05" w:date="2022-08-19T10:10:00Z"/>
          <w:highlight w:val="cyan"/>
          <w:lang w:eastAsia="ko-KR"/>
          <w:rPrChange w:id="40" w:author="Nokiar05" w:date="2022-08-19T10:15:00Z">
            <w:rPr>
              <w:del w:id="41" w:author="Nokiar05" w:date="2022-08-19T10:10:00Z"/>
              <w:lang w:eastAsia="ko-KR"/>
            </w:rPr>
          </w:rPrChange>
        </w:rPr>
      </w:pPr>
      <w:del w:id="42" w:author="Nokiar05" w:date="2022-08-19T10:10:00Z">
        <w:r w:rsidRPr="00051A54" w:rsidDel="00C750A5">
          <w:rPr>
            <w:highlight w:val="cyan"/>
            <w:lang w:eastAsia="ko-KR"/>
            <w:rPrChange w:id="43" w:author="Nokiar05" w:date="2022-08-19T10:15:00Z">
              <w:rPr>
                <w:lang w:eastAsia="ko-KR"/>
              </w:rPr>
            </w:rPrChange>
          </w:rPr>
          <w:delText>6.1.4.3</w:delText>
        </w:r>
        <w:r w:rsidRPr="00051A54" w:rsidDel="00C750A5">
          <w:rPr>
            <w:highlight w:val="cyan"/>
            <w:lang w:eastAsia="ko-KR"/>
            <w:rPrChange w:id="44" w:author="Nokiar05" w:date="2022-08-19T10:15:00Z">
              <w:rPr>
                <w:lang w:eastAsia="ko-KR"/>
              </w:rPr>
            </w:rPrChange>
          </w:rPr>
          <w:tab/>
          <w:delText>Historical Analytics Exposure via DCCF</w:delText>
        </w:r>
        <w:bookmarkEnd w:id="16"/>
      </w:del>
    </w:p>
    <w:p w14:paraId="731F6269" w14:textId="5173184D" w:rsidR="00484F3C" w:rsidRPr="00051A54" w:rsidDel="00C750A5" w:rsidRDefault="00484F3C" w:rsidP="00484F3C">
      <w:pPr>
        <w:rPr>
          <w:del w:id="45" w:author="Nokiar05" w:date="2022-08-19T10:10:00Z"/>
          <w:highlight w:val="cyan"/>
          <w:lang w:eastAsia="ko-KR"/>
          <w:rPrChange w:id="46" w:author="Nokiar05" w:date="2022-08-19T10:15:00Z">
            <w:rPr>
              <w:del w:id="47" w:author="Nokiar05" w:date="2022-08-19T10:10:00Z"/>
              <w:lang w:eastAsia="ko-KR"/>
            </w:rPr>
          </w:rPrChange>
        </w:rPr>
      </w:pPr>
      <w:del w:id="48" w:author="Nokiar05" w:date="2022-08-19T10:10:00Z">
        <w:r w:rsidRPr="00051A54" w:rsidDel="00C750A5">
          <w:rPr>
            <w:highlight w:val="cyan"/>
            <w:lang w:eastAsia="ko-KR"/>
            <w:rPrChange w:id="49" w:author="Nokiar05" w:date="2022-08-19T10:15:00Z">
              <w:rPr>
                <w:lang w:eastAsia="ko-KR"/>
              </w:rPr>
            </w:rPrChange>
          </w:rPr>
          <w:delText>The procedure as depicted in Figure 6.1.4.3-1 is used by an analytics consumer (e.g. NFs/OAM) to obtain historical analytics via the DCCF. Historical analytics may be previously computed statistics or predictions stored in an NWDAF or ADRF. Statistics may have been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delText>
        </w:r>
      </w:del>
    </w:p>
    <w:p w14:paraId="160F5DD8" w14:textId="6784B44A" w:rsidR="00484F3C" w:rsidRPr="00051A54" w:rsidDel="00C750A5" w:rsidRDefault="00484F3C" w:rsidP="00484F3C">
      <w:pPr>
        <w:rPr>
          <w:del w:id="50" w:author="Nokiar05" w:date="2022-08-19T10:10:00Z"/>
          <w:highlight w:val="cyan"/>
          <w:lang w:eastAsia="ko-KR"/>
          <w:rPrChange w:id="51" w:author="Nokiar05" w:date="2022-08-19T10:15:00Z">
            <w:rPr>
              <w:del w:id="52" w:author="Nokiar05" w:date="2022-08-19T10:10:00Z"/>
              <w:lang w:eastAsia="ko-KR"/>
            </w:rPr>
          </w:rPrChange>
        </w:rPr>
      </w:pPr>
      <w:del w:id="53" w:author="Nokiar05" w:date="2022-08-19T10:10:00Z">
        <w:r w:rsidRPr="00051A54" w:rsidDel="00C750A5">
          <w:rPr>
            <w:highlight w:val="cyan"/>
            <w:lang w:eastAsia="ko-KR"/>
            <w:rPrChange w:id="54" w:author="Nokiar05" w:date="2022-08-19T10:15:00Z">
              <w:rPr>
                <w:lang w:eastAsia="ko-KR"/>
              </w:rPr>
            </w:rPrChange>
          </w:rPr>
          <w:delText>The analytics consumer requests analytics via the DCCF, using Ndccf_DataManagement_Subscribe service operation. Whether the NWDAF service consumer directly contacts the NWDAF/ADRF or goes via the DCCF is based on configuration.</w:delText>
        </w:r>
      </w:del>
    </w:p>
    <w:p w14:paraId="668FD925" w14:textId="2B42532D" w:rsidR="00484F3C" w:rsidRPr="00051A54" w:rsidDel="00C750A5" w:rsidRDefault="00484F3C" w:rsidP="00484F3C">
      <w:pPr>
        <w:pStyle w:val="TH"/>
        <w:rPr>
          <w:del w:id="55" w:author="Nokiar05" w:date="2022-08-19T10:10:00Z"/>
          <w:highlight w:val="cyan"/>
          <w:lang w:eastAsia="ko-KR"/>
          <w:rPrChange w:id="56" w:author="Nokiar05" w:date="2022-08-19T10:15:00Z">
            <w:rPr>
              <w:del w:id="57" w:author="Nokiar05" w:date="2022-08-19T10:10:00Z"/>
              <w:lang w:eastAsia="ko-KR"/>
            </w:rPr>
          </w:rPrChange>
        </w:rPr>
      </w:pPr>
      <w:del w:id="58" w:author="Nokiar05" w:date="2022-08-19T10:10:00Z">
        <w:r w:rsidRPr="00051A54" w:rsidDel="00C750A5">
          <w:rPr>
            <w:bCs/>
            <w:highlight w:val="cyan"/>
            <w:rPrChange w:id="59" w:author="Nokiar05" w:date="2022-08-19T10:15:00Z">
              <w:rPr>
                <w:bCs/>
              </w:rPr>
            </w:rPrChange>
          </w:rPr>
          <w:object w:dxaOrig="8392" w:dyaOrig="6806" w14:anchorId="16680F0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8" type="#_x0000_t75" style="width:438.9pt;height:353.8pt" o:ole="">
              <v:imagedata r:id="rId18" o:title=""/>
            </v:shape>
            <o:OLEObject Type="Embed" ProgID="Visio.Drawing.11" ShapeID="_x0000_i1058" DrawAspect="Content" ObjectID="_1722409742" r:id="rId19"/>
          </w:object>
        </w:r>
        <w:r w:rsidR="002C4289" w:rsidRPr="00051A54" w:rsidDel="00C750A5">
          <w:rPr>
            <w:highlight w:val="cyan"/>
            <w:rPrChange w:id="60" w:author="Nokiar05" w:date="2022-08-19T10:15:00Z">
              <w:rPr/>
            </w:rPrChange>
          </w:rPr>
          <w:delText xml:space="preserve"> </w:delText>
        </w:r>
      </w:del>
      <w:ins w:id="61" w:author="hw user" w:date="2022-06-28T15:08:00Z">
        <w:del w:id="62" w:author="Nokiar05" w:date="2022-08-19T10:10:00Z">
          <w:r w:rsidR="007663B2" w:rsidRPr="00051A54" w:rsidDel="00C750A5">
            <w:rPr>
              <w:highlight w:val="cyan"/>
              <w:rPrChange w:id="63" w:author="Nokiar05" w:date="2022-08-19T10:15:00Z">
                <w:rPr/>
              </w:rPrChange>
            </w:rPr>
            <w:object w:dxaOrig="11011" w:dyaOrig="9916" w14:anchorId="4E1A1D47">
              <v:shape id="_x0000_i1059" type="#_x0000_t75" style="width:481.1pt;height:433.9pt" o:ole="">
                <v:imagedata r:id="rId20" o:title=""/>
              </v:shape>
              <o:OLEObject Type="Embed" ProgID="Visio.Drawing.15" ShapeID="_x0000_i1059" DrawAspect="Content" ObjectID="_1722409743" r:id="rId21"/>
            </w:object>
          </w:r>
        </w:del>
      </w:ins>
    </w:p>
    <w:p w14:paraId="378A4AB1" w14:textId="30D53762" w:rsidR="00484F3C" w:rsidRPr="00051A54" w:rsidDel="00C750A5" w:rsidRDefault="00484F3C" w:rsidP="00484F3C">
      <w:pPr>
        <w:pStyle w:val="TF"/>
        <w:rPr>
          <w:del w:id="64" w:author="Nokiar05" w:date="2022-08-19T10:10:00Z"/>
          <w:highlight w:val="cyan"/>
          <w:lang w:eastAsia="ko-KR"/>
          <w:rPrChange w:id="65" w:author="Nokiar05" w:date="2022-08-19T10:15:00Z">
            <w:rPr>
              <w:del w:id="66" w:author="Nokiar05" w:date="2022-08-19T10:10:00Z"/>
              <w:lang w:eastAsia="ko-KR"/>
            </w:rPr>
          </w:rPrChange>
        </w:rPr>
      </w:pPr>
      <w:del w:id="67" w:author="Nokiar05" w:date="2022-08-19T10:10:00Z">
        <w:r w:rsidRPr="00051A54" w:rsidDel="00C750A5">
          <w:rPr>
            <w:highlight w:val="cyan"/>
            <w:lang w:eastAsia="ko-KR"/>
            <w:rPrChange w:id="68" w:author="Nokiar05" w:date="2022-08-19T10:15:00Z">
              <w:rPr>
                <w:lang w:eastAsia="ko-KR"/>
              </w:rPr>
            </w:rPrChange>
          </w:rPr>
          <w:delText>Figure 6.1.4.3-1: Historical Analytics Exposure via DCCF</w:delText>
        </w:r>
      </w:del>
    </w:p>
    <w:p w14:paraId="4F603181" w14:textId="6E9E80F5" w:rsidR="00484F3C" w:rsidRPr="00051A54" w:rsidDel="00C750A5" w:rsidRDefault="00484F3C" w:rsidP="00484F3C">
      <w:pPr>
        <w:pStyle w:val="B1"/>
        <w:rPr>
          <w:del w:id="69" w:author="Nokiar05" w:date="2022-08-19T10:10:00Z"/>
          <w:highlight w:val="cyan"/>
          <w:lang w:eastAsia="ko-KR"/>
          <w:rPrChange w:id="70" w:author="Nokiar05" w:date="2022-08-19T10:15:00Z">
            <w:rPr>
              <w:del w:id="71" w:author="Nokiar05" w:date="2022-08-19T10:10:00Z"/>
              <w:lang w:eastAsia="ko-KR"/>
            </w:rPr>
          </w:rPrChange>
        </w:rPr>
      </w:pPr>
      <w:del w:id="72" w:author="Nokiar05" w:date="2022-08-19T10:10:00Z">
        <w:r w:rsidRPr="00051A54" w:rsidDel="00C750A5">
          <w:rPr>
            <w:highlight w:val="cyan"/>
            <w:lang w:eastAsia="ko-KR"/>
            <w:rPrChange w:id="73" w:author="Nokiar05" w:date="2022-08-19T10:15:00Z">
              <w:rPr>
                <w:lang w:eastAsia="ko-KR"/>
              </w:rPr>
            </w:rPrChange>
          </w:rPr>
          <w:delText>1.</w:delText>
        </w:r>
        <w:r w:rsidRPr="00051A54" w:rsidDel="00C750A5">
          <w:rPr>
            <w:highlight w:val="cyan"/>
            <w:lang w:eastAsia="ko-KR"/>
            <w:rPrChange w:id="74" w:author="Nokiar05" w:date="2022-08-19T10:15:00Z">
              <w:rPr>
                <w:lang w:eastAsia="ko-KR"/>
              </w:rPr>
            </w:rPrChange>
          </w:rPr>
          <w:tab/>
          <w:delText>The analytics consumer requests analytics via DCCF by invoking the Ndccf_DataManagement_Subscribe (Nnwdaf service operation, Analytics Specification, Time Window, Formatting Instructions, Processing Instructions, ADRF ID or NWDAF ID (or ADRF Set ID or NWDAF Set ID) service operation as specified in clause 8.2.2. The analytics consumer may specify one or more notification endpoints to receive the analytics.</w:delText>
        </w:r>
      </w:del>
    </w:p>
    <w:p w14:paraId="38580D76" w14:textId="2226DE8B" w:rsidR="00484F3C" w:rsidRPr="00051A54" w:rsidDel="00C750A5" w:rsidRDefault="00484F3C" w:rsidP="00484F3C">
      <w:pPr>
        <w:pStyle w:val="B1"/>
        <w:rPr>
          <w:del w:id="75" w:author="Nokiar05" w:date="2022-08-19T10:10:00Z"/>
          <w:highlight w:val="cyan"/>
          <w:lang w:eastAsia="ko-KR"/>
          <w:rPrChange w:id="76" w:author="Nokiar05" w:date="2022-08-19T10:15:00Z">
            <w:rPr>
              <w:del w:id="77" w:author="Nokiar05" w:date="2022-08-19T10:10:00Z"/>
              <w:lang w:eastAsia="ko-KR"/>
            </w:rPr>
          </w:rPrChange>
        </w:rPr>
      </w:pPr>
      <w:del w:id="78" w:author="Nokiar05" w:date="2022-08-19T10:10:00Z">
        <w:r w:rsidRPr="00051A54" w:rsidDel="00C750A5">
          <w:rPr>
            <w:highlight w:val="cyan"/>
            <w:lang w:eastAsia="ko-KR"/>
            <w:rPrChange w:id="79" w:author="Nokiar05" w:date="2022-08-19T10:15:00Z">
              <w:rPr>
                <w:lang w:eastAsia="ko-KR"/>
              </w:rPr>
            </w:rPrChange>
          </w:rPr>
          <w:delText>Parameter "Nnwdaf service operation" is the service operation used to originally acquire the analytics and identifies this as a request for analytics, "Analytics Specification" provides Nnwdaf service operation specific parameters, e.g. Analytics IDs, Target of Analytics Reporting, and optional parameters used to retrieve the analytics. "Time Window" specifies a past time period and comprises a start and stop time indicating when predictions were computed, and "Formatting and Processing Instructions" are as defined in clause 5A.4. The analytics consumer may optionally include the ADRF or NWDAF instance (or ADRF Set or NWDAF Set) ID where the stored analytics resides.</w:delText>
        </w:r>
      </w:del>
    </w:p>
    <w:p w14:paraId="25093B6A" w14:textId="22486EAC" w:rsidR="00484F3C" w:rsidRPr="00051A54" w:rsidDel="00C750A5" w:rsidRDefault="00484F3C" w:rsidP="00484F3C">
      <w:pPr>
        <w:pStyle w:val="B1"/>
        <w:rPr>
          <w:del w:id="80" w:author="Nokiar05" w:date="2022-08-19T10:10:00Z"/>
          <w:highlight w:val="cyan"/>
          <w:lang w:eastAsia="ko-KR"/>
          <w:rPrChange w:id="81" w:author="Nokiar05" w:date="2022-08-19T10:15:00Z">
            <w:rPr>
              <w:del w:id="82" w:author="Nokiar05" w:date="2022-08-19T10:10:00Z"/>
              <w:lang w:eastAsia="ko-KR"/>
            </w:rPr>
          </w:rPrChange>
        </w:rPr>
      </w:pPr>
      <w:del w:id="83" w:author="Nokiar05" w:date="2022-08-19T10:10:00Z">
        <w:r w:rsidRPr="00051A54" w:rsidDel="00C750A5">
          <w:rPr>
            <w:highlight w:val="cyan"/>
            <w:lang w:eastAsia="ko-KR"/>
            <w:rPrChange w:id="84" w:author="Nokiar05" w:date="2022-08-19T10:15:00Z">
              <w:rPr>
                <w:lang w:eastAsia="ko-KR"/>
              </w:rPr>
            </w:rPrChange>
          </w:rPr>
          <w:delText>2.</w:delText>
        </w:r>
        <w:r w:rsidRPr="00051A54" w:rsidDel="00C750A5">
          <w:rPr>
            <w:highlight w:val="cyan"/>
            <w:lang w:eastAsia="ko-KR"/>
            <w:rPrChange w:id="85" w:author="Nokiar05" w:date="2022-08-19T10:15:00Z">
              <w:rPr>
                <w:lang w:eastAsia="ko-KR"/>
              </w:rPr>
            </w:rPrChange>
          </w:rPr>
          <w:tab/>
          <w:delText>If an ADRF or NWDAF instance or ADRF or NWDAF Set ID is not provided by the analytics consumer, the DCCF determines if any ADRF or NWDAF instances might provide the analytics as described in clause 5A and clause 5B.</w:delText>
        </w:r>
      </w:del>
    </w:p>
    <w:p w14:paraId="6E391949" w14:textId="34B054BF" w:rsidR="00484F3C" w:rsidRPr="00051A54" w:rsidDel="00C750A5" w:rsidRDefault="00484F3C" w:rsidP="00484F3C">
      <w:pPr>
        <w:pStyle w:val="B1"/>
        <w:rPr>
          <w:del w:id="86" w:author="Nokiar05" w:date="2022-08-19T10:10:00Z"/>
          <w:highlight w:val="cyan"/>
          <w:lang w:eastAsia="ko-KR"/>
          <w:rPrChange w:id="87" w:author="Nokiar05" w:date="2022-08-19T10:15:00Z">
            <w:rPr>
              <w:del w:id="88" w:author="Nokiar05" w:date="2022-08-19T10:10:00Z"/>
              <w:lang w:eastAsia="ko-KR"/>
            </w:rPr>
          </w:rPrChange>
        </w:rPr>
      </w:pPr>
      <w:del w:id="89" w:author="Nokiar05" w:date="2022-08-19T10:10:00Z">
        <w:r w:rsidRPr="00051A54" w:rsidDel="00C750A5">
          <w:rPr>
            <w:highlight w:val="cyan"/>
            <w:lang w:eastAsia="ko-KR"/>
            <w:rPrChange w:id="90" w:author="Nokiar05" w:date="2022-08-19T10:15:00Z">
              <w:rPr>
                <w:lang w:eastAsia="ko-KR"/>
              </w:rPr>
            </w:rPrChange>
          </w:rPr>
          <w:delText>3.</w:delText>
        </w:r>
        <w:r w:rsidRPr="00051A54" w:rsidDel="00C750A5">
          <w:rPr>
            <w:highlight w:val="cyan"/>
            <w:lang w:eastAsia="ko-KR"/>
            <w:rPrChange w:id="91" w:author="Nokiar05" w:date="2022-08-19T10:15:00Z">
              <w:rPr>
                <w:lang w:eastAsia="ko-KR"/>
              </w:rPr>
            </w:rPrChange>
          </w:rPr>
          <w:tab/>
          <w:delText>(conditional) If the DCCF determines that an ADRF instance might provide the analytics, or an ADRF instance or Set was supplied by the analytics consumer, the DCCF sends a request to the ADRF, using Nadrf_DataManagement_RetrievalSubscribe</w:delText>
        </w:r>
      </w:del>
      <w:ins w:id="92" w:author="hw user" w:date="2022-06-18T11:25:00Z">
        <w:del w:id="93" w:author="Nokiar05" w:date="2022-08-19T10:10:00Z">
          <w:r w:rsidR="00443FB3" w:rsidRPr="00051A54" w:rsidDel="00C750A5">
            <w:rPr>
              <w:highlight w:val="cyan"/>
              <w:lang w:eastAsia="ko-KR"/>
              <w:rPrChange w:id="94" w:author="Nokiar05" w:date="2022-08-19T10:15:00Z">
                <w:rPr>
                  <w:lang w:eastAsia="ko-KR"/>
                </w:rPr>
              </w:rPrChange>
            </w:rPr>
            <w:delText xml:space="preserve"> / </w:delText>
          </w:r>
          <w:r w:rsidR="00443FB3" w:rsidRPr="00051A54" w:rsidDel="00C750A5">
            <w:rPr>
              <w:highlight w:val="cyan"/>
              <w:lang w:eastAsia="ja-JP"/>
              <w:rPrChange w:id="95" w:author="Nokiar05" w:date="2022-08-19T10:15:00Z">
                <w:rPr>
                  <w:lang w:eastAsia="ja-JP"/>
                </w:rPr>
              </w:rPrChange>
            </w:rPr>
            <w:delText>Nadrf_DataManagement_RetrievalRequest</w:delText>
          </w:r>
        </w:del>
      </w:ins>
      <w:ins w:id="96" w:author="hw user" w:date="2022-06-18T14:58:00Z">
        <w:del w:id="97" w:author="Nokiar05" w:date="2022-08-19T10:10:00Z">
          <w:r w:rsidR="006E5F7D" w:rsidRPr="00051A54" w:rsidDel="00C750A5">
            <w:rPr>
              <w:highlight w:val="cyan"/>
              <w:lang w:eastAsia="ja-JP"/>
              <w:rPrChange w:id="98" w:author="Nokiar05" w:date="2022-08-19T10:15:00Z">
                <w:rPr>
                  <w:lang w:eastAsia="ja-JP"/>
                </w:rPr>
              </w:rPrChange>
            </w:rPr>
            <w:delText xml:space="preserve"> request</w:delText>
          </w:r>
        </w:del>
      </w:ins>
      <w:del w:id="99" w:author="Nokiar05" w:date="2022-08-19T10:10:00Z">
        <w:r w:rsidRPr="00051A54" w:rsidDel="00C750A5">
          <w:rPr>
            <w:highlight w:val="cyan"/>
            <w:lang w:eastAsia="ko-KR"/>
            <w:rPrChange w:id="100" w:author="Nokiar05" w:date="2022-08-19T10:15:00Z">
              <w:rPr>
                <w:lang w:eastAsia="ko-KR"/>
              </w:rPr>
            </w:rPrChange>
          </w:rPr>
          <w:delText xml:space="preserve"> (Analytics Specification, Notification Target Address=DCCF) service operation, as specified in clause 10.2. The ADRF responds to the DCCF with an Nadrf_DataManagement_RetrievalSubscribe response indicating if the ADRF can supply the analytics. If the analytics can be provided, the procedure continues with step 5.</w:delText>
        </w:r>
      </w:del>
    </w:p>
    <w:p w14:paraId="1F8C062C" w14:textId="00A35B72" w:rsidR="00484F3C" w:rsidRPr="00051A54" w:rsidDel="00C750A5" w:rsidRDefault="00484F3C" w:rsidP="00484F3C">
      <w:pPr>
        <w:pStyle w:val="B1"/>
        <w:rPr>
          <w:del w:id="101" w:author="Nokiar05" w:date="2022-08-19T10:10:00Z"/>
          <w:highlight w:val="cyan"/>
          <w:lang w:eastAsia="ko-KR"/>
          <w:rPrChange w:id="102" w:author="Nokiar05" w:date="2022-08-19T10:15:00Z">
            <w:rPr>
              <w:del w:id="103" w:author="Nokiar05" w:date="2022-08-19T10:10:00Z"/>
              <w:lang w:eastAsia="ko-KR"/>
            </w:rPr>
          </w:rPrChange>
        </w:rPr>
      </w:pPr>
      <w:del w:id="104" w:author="Nokiar05" w:date="2022-08-19T10:10:00Z">
        <w:r w:rsidRPr="00051A54" w:rsidDel="00C750A5">
          <w:rPr>
            <w:highlight w:val="cyan"/>
            <w:lang w:eastAsia="ko-KR"/>
            <w:rPrChange w:id="105" w:author="Nokiar05" w:date="2022-08-19T10:15:00Z">
              <w:rPr>
                <w:lang w:eastAsia="ko-KR"/>
              </w:rPr>
            </w:rPrChange>
          </w:rPr>
          <w:delText>4.</w:delText>
        </w:r>
        <w:r w:rsidRPr="00051A54" w:rsidDel="00C750A5">
          <w:rPr>
            <w:highlight w:val="cyan"/>
            <w:lang w:eastAsia="ko-KR"/>
            <w:rPrChange w:id="106" w:author="Nokiar05" w:date="2022-08-19T10:15:00Z">
              <w:rPr>
                <w:lang w:eastAsia="ko-KR"/>
              </w:rPr>
            </w:rPrChange>
          </w:rPr>
          <w:tab/>
          <w:delText>(conditional) If the DCCF determines that an NWDAF instance might provide the analytics or an NWDAF instance or Set was supplied by the Analytics Consumer, the DCCF sends a request to the NWDAF using Nnwdaf_DataManagement_Subscribe (Analytics Specification, Notification Target Address=DCCF) as specified in clause 7.4.2.</w:delText>
        </w:r>
      </w:del>
    </w:p>
    <w:p w14:paraId="59D59B2D" w14:textId="20220576" w:rsidR="00484F3C" w:rsidRPr="00051A54" w:rsidDel="00C750A5" w:rsidRDefault="00484F3C" w:rsidP="00484F3C">
      <w:pPr>
        <w:pStyle w:val="B1"/>
        <w:rPr>
          <w:del w:id="107" w:author="Nokiar05" w:date="2022-08-19T10:10:00Z"/>
          <w:highlight w:val="cyan"/>
          <w:lang w:eastAsia="ko-KR"/>
          <w:rPrChange w:id="108" w:author="Nokiar05" w:date="2022-08-19T10:15:00Z">
            <w:rPr>
              <w:del w:id="109" w:author="Nokiar05" w:date="2022-08-19T10:10:00Z"/>
              <w:lang w:eastAsia="ko-KR"/>
            </w:rPr>
          </w:rPrChange>
        </w:rPr>
      </w:pPr>
      <w:del w:id="110" w:author="Nokiar05" w:date="2022-08-19T10:10:00Z">
        <w:r w:rsidRPr="00051A54" w:rsidDel="00C750A5">
          <w:rPr>
            <w:highlight w:val="cyan"/>
            <w:lang w:eastAsia="ko-KR"/>
            <w:rPrChange w:id="111" w:author="Nokiar05" w:date="2022-08-19T10:15:00Z">
              <w:rPr>
                <w:lang w:eastAsia="ko-KR"/>
              </w:rPr>
            </w:rPrChange>
          </w:rPr>
          <w:delText>5.</w:delText>
        </w:r>
        <w:r w:rsidRPr="00051A54" w:rsidDel="00C750A5">
          <w:rPr>
            <w:highlight w:val="cyan"/>
            <w:lang w:eastAsia="ko-KR"/>
            <w:rPrChange w:id="112" w:author="Nokiar05" w:date="2022-08-19T10:15:00Z">
              <w:rPr>
                <w:lang w:eastAsia="ko-KR"/>
              </w:rPr>
            </w:rPrChange>
          </w:rPr>
          <w:tab/>
          <w:delText xml:space="preserve">The ADRF uses Nadrf_DataManagement_RetrievalNotify </w:delText>
        </w:r>
      </w:del>
      <w:ins w:id="113" w:author="hw user" w:date="2022-06-18T11:26:00Z">
        <w:del w:id="114" w:author="Nokiar05" w:date="2022-08-19T10:10:00Z">
          <w:r w:rsidR="005A6EA7" w:rsidRPr="00051A54" w:rsidDel="00C750A5">
            <w:rPr>
              <w:highlight w:val="cyan"/>
              <w:lang w:eastAsia="ko-KR"/>
              <w:rPrChange w:id="115" w:author="Nokiar05" w:date="2022-08-19T10:15:00Z">
                <w:rPr>
                  <w:lang w:eastAsia="ko-KR"/>
                </w:rPr>
              </w:rPrChange>
            </w:rPr>
            <w:delText xml:space="preserve">/ </w:delText>
          </w:r>
          <w:r w:rsidR="005A6EA7" w:rsidRPr="00051A54" w:rsidDel="00C750A5">
            <w:rPr>
              <w:highlight w:val="cyan"/>
              <w:lang w:eastAsia="ja-JP"/>
              <w:rPrChange w:id="116" w:author="Nokiar05" w:date="2022-08-19T10:15:00Z">
                <w:rPr>
                  <w:lang w:eastAsia="ja-JP"/>
                </w:rPr>
              </w:rPrChange>
            </w:rPr>
            <w:delText>Nadrf_DataManagement_RetrievalRequest</w:delText>
          </w:r>
          <w:r w:rsidR="005A6EA7" w:rsidRPr="00051A54" w:rsidDel="00C750A5">
            <w:rPr>
              <w:highlight w:val="cyan"/>
              <w:lang w:eastAsia="ko-KR"/>
              <w:rPrChange w:id="117" w:author="Nokiar05" w:date="2022-08-19T10:15:00Z">
                <w:rPr>
                  <w:lang w:eastAsia="ko-KR"/>
                </w:rPr>
              </w:rPrChange>
            </w:rPr>
            <w:delText xml:space="preserve"> response </w:delText>
          </w:r>
        </w:del>
      </w:ins>
      <w:del w:id="118" w:author="Nokiar05" w:date="2022-08-19T10:10:00Z">
        <w:r w:rsidRPr="00051A54" w:rsidDel="00C750A5">
          <w:rPr>
            <w:highlight w:val="cyan"/>
            <w:lang w:eastAsia="ko-KR"/>
            <w:rPrChange w:id="119" w:author="Nokiar05" w:date="2022-08-19T10:15:00Z">
              <w:rPr>
                <w:lang w:eastAsia="ko-KR"/>
              </w:rPr>
            </w:rPrChange>
          </w:rPr>
          <w:delText>or the NWDAF uses Nnwdaf_DataManagement_Notify to send the requested analytics (e.g. one or more stored notifications archived from an NWDAF) to the DCCF. The analytics may be sent in one or more notification messages.</w:delText>
        </w:r>
      </w:del>
    </w:p>
    <w:p w14:paraId="72AEFB57" w14:textId="0D3061C0" w:rsidR="00484F3C" w:rsidRPr="00051A54" w:rsidDel="00C750A5" w:rsidRDefault="00484F3C" w:rsidP="00484F3C">
      <w:pPr>
        <w:pStyle w:val="B1"/>
        <w:rPr>
          <w:del w:id="120" w:author="Nokiar05" w:date="2022-08-19T10:10:00Z"/>
          <w:highlight w:val="cyan"/>
          <w:lang w:eastAsia="ko-KR"/>
          <w:rPrChange w:id="121" w:author="Nokiar05" w:date="2022-08-19T10:15:00Z">
            <w:rPr>
              <w:del w:id="122" w:author="Nokiar05" w:date="2022-08-19T10:10:00Z"/>
              <w:lang w:eastAsia="ko-KR"/>
            </w:rPr>
          </w:rPrChange>
        </w:rPr>
      </w:pPr>
      <w:del w:id="123" w:author="Nokiar05" w:date="2022-08-19T10:10:00Z">
        <w:r w:rsidRPr="00051A54" w:rsidDel="00C750A5">
          <w:rPr>
            <w:highlight w:val="cyan"/>
            <w:lang w:eastAsia="ko-KR"/>
            <w:rPrChange w:id="124" w:author="Nokiar05" w:date="2022-08-19T10:15:00Z">
              <w:rPr>
                <w:lang w:eastAsia="ko-KR"/>
              </w:rPr>
            </w:rPrChange>
          </w:rPr>
          <w:delText>6.</w:delText>
        </w:r>
        <w:r w:rsidRPr="00051A54" w:rsidDel="00C750A5">
          <w:rPr>
            <w:highlight w:val="cyan"/>
            <w:lang w:eastAsia="ko-KR"/>
            <w:rPrChange w:id="125" w:author="Nokiar05" w:date="2022-08-19T10:15:00Z">
              <w:rPr>
                <w:lang w:eastAsia="ko-KR"/>
              </w:rPr>
            </w:rPrChange>
          </w:rPr>
          <w:tab/>
          <w:delText>The DCCF uses Ndccf_DataManagement_Notify to send analytics to all notification endpoints indicated in step 1. Notifications are sent to the Notification Target Address(es) using the Analytics Consumer Notification Correlation ID(s) received in step 1. Analytics sent to notification endpoints may be processed and formatted by the DCCF, so they conform to delivery requirements specified by the analytics consumer.</w:delText>
        </w:r>
      </w:del>
    </w:p>
    <w:p w14:paraId="3DED2B52" w14:textId="6305DC3C" w:rsidR="00484F3C" w:rsidRPr="00051A54" w:rsidDel="00C750A5" w:rsidRDefault="00484F3C" w:rsidP="00484F3C">
      <w:pPr>
        <w:pStyle w:val="NO"/>
        <w:rPr>
          <w:del w:id="126" w:author="Nokiar05" w:date="2022-08-19T10:10:00Z"/>
          <w:highlight w:val="cyan"/>
          <w:lang w:eastAsia="ko-KR"/>
          <w:rPrChange w:id="127" w:author="Nokiar05" w:date="2022-08-19T10:15:00Z">
            <w:rPr>
              <w:del w:id="128" w:author="Nokiar05" w:date="2022-08-19T10:10:00Z"/>
              <w:lang w:eastAsia="ko-KR"/>
            </w:rPr>
          </w:rPrChange>
        </w:rPr>
      </w:pPr>
      <w:del w:id="129" w:author="Nokiar05" w:date="2022-08-19T10:10:00Z">
        <w:r w:rsidRPr="00051A54" w:rsidDel="00C750A5">
          <w:rPr>
            <w:highlight w:val="cyan"/>
            <w:lang w:eastAsia="ko-KR"/>
            <w:rPrChange w:id="130" w:author="Nokiar05" w:date="2022-08-19T10:15:00Z">
              <w:rPr>
                <w:lang w:eastAsia="ko-KR"/>
              </w:rPr>
            </w:rPrChange>
          </w:rPr>
          <w:delText>NOTE:</w:delText>
        </w:r>
        <w:r w:rsidRPr="00051A54" w:rsidDel="00C750A5">
          <w:rPr>
            <w:highlight w:val="cyan"/>
            <w:lang w:eastAsia="ko-KR"/>
            <w:rPrChange w:id="131" w:author="Nokiar05" w:date="2022-08-19T10:15:00Z">
              <w:rPr>
                <w:lang w:eastAsia="ko-KR"/>
              </w:rPr>
            </w:rPrChange>
          </w:rPr>
          <w:tab/>
          <w:delTex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Ndccf_DataManagement_Notify can instruct the analytics notification endpoint to fetch the analytics from the DCCF before an expiry time.</w:delText>
        </w:r>
      </w:del>
    </w:p>
    <w:p w14:paraId="4EA3C639" w14:textId="5B4694F5" w:rsidR="00484F3C" w:rsidRPr="00051A54" w:rsidDel="00C750A5" w:rsidRDefault="00484F3C" w:rsidP="00484F3C">
      <w:pPr>
        <w:pStyle w:val="B1"/>
        <w:rPr>
          <w:del w:id="132" w:author="Nokiar05" w:date="2022-08-19T10:10:00Z"/>
          <w:highlight w:val="cyan"/>
          <w:lang w:eastAsia="ko-KR"/>
          <w:rPrChange w:id="133" w:author="Nokiar05" w:date="2022-08-19T10:15:00Z">
            <w:rPr>
              <w:del w:id="134" w:author="Nokiar05" w:date="2022-08-19T10:10:00Z"/>
              <w:lang w:eastAsia="ko-KR"/>
            </w:rPr>
          </w:rPrChange>
        </w:rPr>
      </w:pPr>
      <w:del w:id="135" w:author="Nokiar05" w:date="2022-08-19T10:10:00Z">
        <w:r w:rsidRPr="00051A54" w:rsidDel="00C750A5">
          <w:rPr>
            <w:highlight w:val="cyan"/>
            <w:lang w:eastAsia="ko-KR"/>
            <w:rPrChange w:id="136" w:author="Nokiar05" w:date="2022-08-19T10:15:00Z">
              <w:rPr>
                <w:lang w:eastAsia="ko-KR"/>
              </w:rPr>
            </w:rPrChange>
          </w:rPr>
          <w:delText>7.</w:delText>
        </w:r>
        <w:r w:rsidRPr="00051A54" w:rsidDel="00C750A5">
          <w:rPr>
            <w:highlight w:val="cyan"/>
            <w:lang w:eastAsia="ko-KR"/>
            <w:rPrChange w:id="137" w:author="Nokiar05" w:date="2022-08-19T10:15:00Z">
              <w:rPr>
                <w:lang w:eastAsia="ko-KR"/>
              </w:rPr>
            </w:rPrChange>
          </w:rPr>
          <w:tab/>
          <w:delText>If a notification contains a fetch instruction, the notification endpoint sends a Ndccf_DataManagement_Fetch request as specified in clause 8.2.5 to fetch the analytics from the DCCF.</w:delText>
        </w:r>
      </w:del>
    </w:p>
    <w:p w14:paraId="7BF865F3" w14:textId="09C3CE11" w:rsidR="00484F3C" w:rsidRPr="00051A54" w:rsidDel="00C750A5" w:rsidRDefault="00484F3C" w:rsidP="00484F3C">
      <w:pPr>
        <w:pStyle w:val="B1"/>
        <w:rPr>
          <w:del w:id="138" w:author="Nokiar05" w:date="2022-08-19T10:10:00Z"/>
          <w:highlight w:val="cyan"/>
          <w:lang w:eastAsia="ko-KR"/>
          <w:rPrChange w:id="139" w:author="Nokiar05" w:date="2022-08-19T10:15:00Z">
            <w:rPr>
              <w:del w:id="140" w:author="Nokiar05" w:date="2022-08-19T10:10:00Z"/>
              <w:lang w:eastAsia="ko-KR"/>
            </w:rPr>
          </w:rPrChange>
        </w:rPr>
      </w:pPr>
      <w:del w:id="141" w:author="Nokiar05" w:date="2022-08-19T10:10:00Z">
        <w:r w:rsidRPr="00051A54" w:rsidDel="00C750A5">
          <w:rPr>
            <w:highlight w:val="cyan"/>
            <w:lang w:eastAsia="ko-KR"/>
            <w:rPrChange w:id="142" w:author="Nokiar05" w:date="2022-08-19T10:15:00Z">
              <w:rPr>
                <w:lang w:eastAsia="ko-KR"/>
              </w:rPr>
            </w:rPrChange>
          </w:rPr>
          <w:delText>8.</w:delText>
        </w:r>
        <w:r w:rsidRPr="00051A54" w:rsidDel="00C750A5">
          <w:rPr>
            <w:highlight w:val="cyan"/>
            <w:lang w:eastAsia="ko-KR"/>
            <w:rPrChange w:id="143" w:author="Nokiar05" w:date="2022-08-19T10:15:00Z">
              <w:rPr>
                <w:lang w:eastAsia="ko-KR"/>
              </w:rPr>
            </w:rPrChange>
          </w:rPr>
          <w:tab/>
          <w:delText>The DCCF delivers the analytics to the notification endpoint.</w:delText>
        </w:r>
      </w:del>
    </w:p>
    <w:p w14:paraId="036C150A" w14:textId="30A10563" w:rsidR="00484F3C" w:rsidRPr="00051A54" w:rsidDel="00C750A5" w:rsidRDefault="00484F3C" w:rsidP="00484F3C">
      <w:pPr>
        <w:pStyle w:val="B1"/>
        <w:rPr>
          <w:del w:id="144" w:author="Nokiar05" w:date="2022-08-19T10:10:00Z"/>
          <w:highlight w:val="cyan"/>
          <w:lang w:eastAsia="ko-KR"/>
          <w:rPrChange w:id="145" w:author="Nokiar05" w:date="2022-08-19T10:15:00Z">
            <w:rPr>
              <w:del w:id="146" w:author="Nokiar05" w:date="2022-08-19T10:10:00Z"/>
              <w:lang w:eastAsia="ko-KR"/>
            </w:rPr>
          </w:rPrChange>
        </w:rPr>
      </w:pPr>
      <w:del w:id="147" w:author="Nokiar05" w:date="2022-08-19T10:10:00Z">
        <w:r w:rsidRPr="00051A54" w:rsidDel="00C750A5">
          <w:rPr>
            <w:highlight w:val="cyan"/>
            <w:lang w:eastAsia="ko-KR"/>
            <w:rPrChange w:id="148" w:author="Nokiar05" w:date="2022-08-19T10:15:00Z">
              <w:rPr>
                <w:lang w:eastAsia="ko-KR"/>
              </w:rPr>
            </w:rPrChange>
          </w:rPr>
          <w:delText>9.</w:delText>
        </w:r>
        <w:r w:rsidRPr="00051A54" w:rsidDel="00C750A5">
          <w:rPr>
            <w:highlight w:val="cyan"/>
            <w:lang w:eastAsia="ko-KR"/>
            <w:rPrChange w:id="149" w:author="Nokiar05" w:date="2022-08-19T10:15:00Z">
              <w:rPr>
                <w:lang w:eastAsia="ko-KR"/>
              </w:rPr>
            </w:rPrChange>
          </w:rPr>
          <w:tab/>
          <w:delText>When the analytics consumer no longer wants analytics to be collected or has received all the analytics it needs, it invokes Ndccf_DataManagement_Unsubscribe (Subscription Correlation ID), using the Subscription Correlation Id received in response to its subscription in step 1.</w:delText>
        </w:r>
      </w:del>
    </w:p>
    <w:p w14:paraId="646FDA8D" w14:textId="14D78A83" w:rsidR="00484F3C" w:rsidRPr="00051A54" w:rsidDel="00C750A5" w:rsidRDefault="00484F3C" w:rsidP="00484F3C">
      <w:pPr>
        <w:pStyle w:val="B1"/>
        <w:rPr>
          <w:del w:id="150" w:author="Nokiar05" w:date="2022-08-19T10:10:00Z"/>
          <w:highlight w:val="cyan"/>
          <w:lang w:eastAsia="ko-KR"/>
          <w:rPrChange w:id="151" w:author="Nokiar05" w:date="2022-08-19T10:15:00Z">
            <w:rPr>
              <w:del w:id="152" w:author="Nokiar05" w:date="2022-08-19T10:10:00Z"/>
              <w:lang w:eastAsia="ko-KR"/>
            </w:rPr>
          </w:rPrChange>
        </w:rPr>
      </w:pPr>
      <w:del w:id="153" w:author="Nokiar05" w:date="2022-08-19T10:10:00Z">
        <w:r w:rsidRPr="00051A54" w:rsidDel="00C750A5">
          <w:rPr>
            <w:highlight w:val="cyan"/>
            <w:lang w:eastAsia="ko-KR"/>
            <w:rPrChange w:id="154" w:author="Nokiar05" w:date="2022-08-19T10:15:00Z">
              <w:rPr>
                <w:lang w:eastAsia="ko-KR"/>
              </w:rPr>
            </w:rPrChange>
          </w:rPr>
          <w:delText>10.</w:delText>
        </w:r>
        <w:r w:rsidRPr="00051A54" w:rsidDel="00C750A5">
          <w:rPr>
            <w:highlight w:val="cyan"/>
            <w:lang w:eastAsia="ko-KR"/>
            <w:rPrChange w:id="155" w:author="Nokiar05" w:date="2022-08-19T10:15:00Z">
              <w:rPr>
                <w:lang w:eastAsia="ko-KR"/>
              </w:rPr>
            </w:rPrChange>
          </w:rPr>
          <w:tab/>
          <w:delText>If the analytics are being provided by an ADRF and there are no other analytics consumers subscribed to the analytics, the DCCF unsubscribes with the ADRF using Nadrf_DataManagement_RetrievalUnsubscribe as specified in clause 10.2.7.</w:delText>
        </w:r>
      </w:del>
    </w:p>
    <w:p w14:paraId="177939EE" w14:textId="181176B9" w:rsidR="004271B1" w:rsidRPr="00051A54" w:rsidDel="00C750A5" w:rsidRDefault="00484F3C" w:rsidP="00484F3C">
      <w:pPr>
        <w:pStyle w:val="B1"/>
        <w:rPr>
          <w:del w:id="156" w:author="Nokiar05" w:date="2022-08-19T10:10:00Z"/>
          <w:highlight w:val="cyan"/>
          <w:lang w:eastAsia="zh-CN"/>
          <w:rPrChange w:id="157" w:author="Nokiar05" w:date="2022-08-19T10:15:00Z">
            <w:rPr>
              <w:del w:id="158" w:author="Nokiar05" w:date="2022-08-19T10:10:00Z"/>
              <w:lang w:eastAsia="zh-CN"/>
            </w:rPr>
          </w:rPrChange>
        </w:rPr>
      </w:pPr>
      <w:del w:id="159" w:author="Nokiar05" w:date="2022-08-19T10:10:00Z">
        <w:r w:rsidRPr="00051A54" w:rsidDel="00C750A5">
          <w:rPr>
            <w:highlight w:val="cyan"/>
            <w:lang w:eastAsia="ko-KR"/>
            <w:rPrChange w:id="160" w:author="Nokiar05" w:date="2022-08-19T10:15:00Z">
              <w:rPr>
                <w:lang w:eastAsia="ko-KR"/>
              </w:rPr>
            </w:rPrChange>
          </w:rPr>
          <w:delText>11.</w:delText>
        </w:r>
        <w:r w:rsidRPr="00051A54" w:rsidDel="00C750A5">
          <w:rPr>
            <w:highlight w:val="cyan"/>
            <w:lang w:eastAsia="ko-KR"/>
            <w:rPrChange w:id="161" w:author="Nokiar05" w:date="2022-08-19T10:15:00Z">
              <w:rPr>
                <w:lang w:eastAsia="ko-KR"/>
              </w:rPr>
            </w:rPrChange>
          </w:rPr>
          <w:tab/>
          <w:delText>If the analytics are being provided by an NWDAF and there are no other analytics consumers subscribed to the analytics, the DCCF unsubscribes with the NWDAF using Nnwdaf_DataManagement_Unsubscribe service operation as specified in clause 7.4.3.</w:delText>
        </w:r>
      </w:del>
    </w:p>
    <w:p w14:paraId="2093932D" w14:textId="0139A45E" w:rsidR="004271B1" w:rsidRPr="00051A54" w:rsidDel="00C750A5" w:rsidRDefault="004271B1" w:rsidP="004271B1">
      <w:pPr>
        <w:pBdr>
          <w:top w:val="single" w:sz="4" w:space="1" w:color="auto"/>
          <w:left w:val="single" w:sz="4" w:space="4" w:color="auto"/>
          <w:bottom w:val="single" w:sz="4" w:space="1" w:color="auto"/>
          <w:right w:val="single" w:sz="4" w:space="4" w:color="auto"/>
        </w:pBdr>
        <w:shd w:val="clear" w:color="auto" w:fill="FFFF00"/>
        <w:jc w:val="center"/>
        <w:outlineLvl w:val="0"/>
        <w:rPr>
          <w:del w:id="162" w:author="Nokiar05" w:date="2022-08-19T10:10:00Z"/>
          <w:rFonts w:ascii="Arial" w:hAnsi="Arial" w:cs="Arial"/>
          <w:color w:val="FF0000"/>
          <w:sz w:val="28"/>
          <w:szCs w:val="28"/>
          <w:highlight w:val="cyan"/>
          <w:lang w:val="en-US"/>
          <w:rPrChange w:id="163" w:author="Nokiar05" w:date="2022-08-19T10:15:00Z">
            <w:rPr>
              <w:del w:id="164" w:author="Nokiar05" w:date="2022-08-19T10:10:00Z"/>
              <w:rFonts w:ascii="Arial" w:hAnsi="Arial" w:cs="Arial"/>
              <w:color w:val="FF0000"/>
              <w:sz w:val="28"/>
              <w:szCs w:val="28"/>
              <w:lang w:val="en-US"/>
            </w:rPr>
          </w:rPrChange>
        </w:rPr>
      </w:pPr>
      <w:del w:id="165" w:author="Nokiar05" w:date="2022-08-19T10:10:00Z">
        <w:r w:rsidRPr="00051A54" w:rsidDel="00C750A5">
          <w:rPr>
            <w:rFonts w:ascii="Arial" w:hAnsi="Arial" w:cs="Arial"/>
            <w:color w:val="FF0000"/>
            <w:sz w:val="28"/>
            <w:szCs w:val="28"/>
            <w:highlight w:val="cyan"/>
            <w:lang w:val="en-US"/>
            <w:rPrChange w:id="166" w:author="Nokiar05" w:date="2022-08-19T10:15:00Z">
              <w:rPr>
                <w:rFonts w:ascii="Arial" w:hAnsi="Arial" w:cs="Arial"/>
                <w:color w:val="FF0000"/>
                <w:sz w:val="28"/>
                <w:szCs w:val="28"/>
                <w:lang w:val="en-US"/>
              </w:rPr>
            </w:rPrChange>
          </w:rPr>
          <w:delText xml:space="preserve">* * * * </w:delText>
        </w:r>
        <w:r w:rsidR="00A85B92" w:rsidRPr="00051A54" w:rsidDel="00C750A5">
          <w:rPr>
            <w:rFonts w:ascii="Arial" w:hAnsi="Arial" w:cs="Arial"/>
            <w:color w:val="FF0000"/>
            <w:sz w:val="28"/>
            <w:szCs w:val="28"/>
            <w:highlight w:val="cyan"/>
            <w:lang w:val="en-US" w:eastAsia="zh-CN"/>
            <w:rPrChange w:id="167" w:author="Nokiar05" w:date="2022-08-19T10:15:00Z">
              <w:rPr>
                <w:rFonts w:ascii="Arial" w:hAnsi="Arial" w:cs="Arial"/>
                <w:color w:val="FF0000"/>
                <w:sz w:val="28"/>
                <w:szCs w:val="28"/>
                <w:lang w:val="en-US" w:eastAsia="zh-CN"/>
              </w:rPr>
            </w:rPrChange>
          </w:rPr>
          <w:delText>Next</w:delText>
        </w:r>
        <w:r w:rsidRPr="00051A54" w:rsidDel="00C750A5">
          <w:rPr>
            <w:rFonts w:ascii="Arial" w:hAnsi="Arial" w:cs="Arial"/>
            <w:color w:val="FF0000"/>
            <w:sz w:val="28"/>
            <w:szCs w:val="28"/>
            <w:highlight w:val="cyan"/>
            <w:lang w:val="en-US"/>
            <w:rPrChange w:id="168" w:author="Nokiar05" w:date="2022-08-19T10:15:00Z">
              <w:rPr>
                <w:rFonts w:ascii="Arial" w:hAnsi="Arial" w:cs="Arial"/>
                <w:color w:val="FF0000"/>
                <w:sz w:val="28"/>
                <w:szCs w:val="28"/>
                <w:lang w:val="en-US"/>
              </w:rPr>
            </w:rPrChange>
          </w:rPr>
          <w:delText xml:space="preserve"> change * * * *</w:delText>
        </w:r>
      </w:del>
    </w:p>
    <w:p w14:paraId="6B08023B" w14:textId="6A5EC7CC" w:rsidR="00484F3C" w:rsidRPr="00051A54" w:rsidDel="00C750A5" w:rsidRDefault="00484F3C" w:rsidP="00484F3C">
      <w:pPr>
        <w:pStyle w:val="Heading4"/>
        <w:rPr>
          <w:del w:id="169" w:author="Nokiar05" w:date="2022-08-19T10:10:00Z"/>
          <w:highlight w:val="cyan"/>
          <w:lang w:eastAsia="ko-KR"/>
          <w:rPrChange w:id="170" w:author="Nokiar05" w:date="2022-08-19T10:15:00Z">
            <w:rPr>
              <w:del w:id="171" w:author="Nokiar05" w:date="2022-08-19T10:10:00Z"/>
              <w:lang w:eastAsia="ko-KR"/>
            </w:rPr>
          </w:rPrChange>
        </w:rPr>
      </w:pPr>
      <w:bookmarkStart w:id="172" w:name="_Toc106168631"/>
      <w:bookmarkEnd w:id="17"/>
      <w:del w:id="173" w:author="Nokiar05" w:date="2022-08-19T10:10:00Z">
        <w:r w:rsidRPr="00051A54" w:rsidDel="00C750A5">
          <w:rPr>
            <w:highlight w:val="cyan"/>
            <w:lang w:eastAsia="ko-KR"/>
            <w:rPrChange w:id="174" w:author="Nokiar05" w:date="2022-08-19T10:15:00Z">
              <w:rPr>
                <w:lang w:eastAsia="ko-KR"/>
              </w:rPr>
            </w:rPrChange>
          </w:rPr>
          <w:delText>6.1.4.5</w:delText>
        </w:r>
        <w:r w:rsidRPr="00051A54" w:rsidDel="00C750A5">
          <w:rPr>
            <w:highlight w:val="cyan"/>
            <w:lang w:eastAsia="ko-KR"/>
            <w:rPrChange w:id="175" w:author="Nokiar05" w:date="2022-08-19T10:15:00Z">
              <w:rPr>
                <w:lang w:eastAsia="ko-KR"/>
              </w:rPr>
            </w:rPrChange>
          </w:rPr>
          <w:tab/>
          <w:delText>Historical Analytics Exposure via Messaging Framework</w:delText>
        </w:r>
        <w:bookmarkEnd w:id="172"/>
      </w:del>
    </w:p>
    <w:p w14:paraId="2D4A8640" w14:textId="3A68699C" w:rsidR="00484F3C" w:rsidRPr="00051A54" w:rsidDel="00C750A5" w:rsidRDefault="00484F3C" w:rsidP="00484F3C">
      <w:pPr>
        <w:rPr>
          <w:del w:id="176" w:author="Nokiar05" w:date="2022-08-19T10:10:00Z"/>
          <w:highlight w:val="cyan"/>
          <w:lang w:eastAsia="ko-KR"/>
          <w:rPrChange w:id="177" w:author="Nokiar05" w:date="2022-08-19T10:15:00Z">
            <w:rPr>
              <w:del w:id="178" w:author="Nokiar05" w:date="2022-08-19T10:10:00Z"/>
              <w:lang w:eastAsia="ko-KR"/>
            </w:rPr>
          </w:rPrChange>
        </w:rPr>
      </w:pPr>
      <w:del w:id="179" w:author="Nokiar05" w:date="2022-08-19T10:10:00Z">
        <w:r w:rsidRPr="00051A54" w:rsidDel="00C750A5">
          <w:rPr>
            <w:highlight w:val="cyan"/>
            <w:lang w:eastAsia="ko-KR"/>
            <w:rPrChange w:id="180" w:author="Nokiar05" w:date="2022-08-19T10:15:00Z">
              <w:rPr>
                <w:lang w:eastAsia="ko-KR"/>
              </w:rPr>
            </w:rPrChange>
          </w:rPr>
          <w:delText>The procedure as depicted in Figure 6.1.4.5-1 is used by an analytics consumer (e.g. NFs/OAM) to obtain historical analytics via the messaging framework. Historical analytics may be previously computed statistics or predictions stored in an NWDAF or ADRF. Statistics may be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delText>
        </w:r>
      </w:del>
    </w:p>
    <w:p w14:paraId="1F0CFF9F" w14:textId="1FE39C15" w:rsidR="00484F3C" w:rsidRPr="00051A54" w:rsidDel="00C750A5" w:rsidRDefault="00484F3C" w:rsidP="00484F3C">
      <w:pPr>
        <w:rPr>
          <w:del w:id="181" w:author="Nokiar05" w:date="2022-08-19T10:10:00Z"/>
          <w:highlight w:val="cyan"/>
          <w:lang w:eastAsia="ko-KR"/>
          <w:rPrChange w:id="182" w:author="Nokiar05" w:date="2022-08-19T10:15:00Z">
            <w:rPr>
              <w:del w:id="183" w:author="Nokiar05" w:date="2022-08-19T10:10:00Z"/>
              <w:lang w:eastAsia="ko-KR"/>
            </w:rPr>
          </w:rPrChange>
        </w:rPr>
      </w:pPr>
      <w:del w:id="184" w:author="Nokiar05" w:date="2022-08-19T10:10:00Z">
        <w:r w:rsidRPr="00051A54" w:rsidDel="00C750A5">
          <w:rPr>
            <w:highlight w:val="cyan"/>
            <w:lang w:eastAsia="ko-KR"/>
            <w:rPrChange w:id="185" w:author="Nokiar05" w:date="2022-08-19T10:15:00Z">
              <w:rPr>
                <w:lang w:eastAsia="ko-KR"/>
              </w:rPr>
            </w:rPrChange>
          </w:rPr>
          <w:delText>The analytics consumer requests analytics via the DCCF, using Ndccf_DataManagement_Request service operation. Whether the NWDAF service consumer directly contacts the NWDAF/ADRF, or goes via the DCCF is based on configuration.</w:delText>
        </w:r>
      </w:del>
    </w:p>
    <w:p w14:paraId="50B73D58" w14:textId="6CC36497" w:rsidR="00484F3C" w:rsidRPr="00051A54" w:rsidDel="00C750A5" w:rsidRDefault="00484F3C" w:rsidP="00484F3C">
      <w:pPr>
        <w:pStyle w:val="TH"/>
        <w:rPr>
          <w:del w:id="186" w:author="Nokiar05" w:date="2022-08-19T10:10:00Z"/>
          <w:highlight w:val="cyan"/>
          <w:lang w:eastAsia="ko-KR"/>
          <w:rPrChange w:id="187" w:author="Nokiar05" w:date="2022-08-19T10:15:00Z">
            <w:rPr>
              <w:del w:id="188" w:author="Nokiar05" w:date="2022-08-19T10:10:00Z"/>
              <w:lang w:eastAsia="ko-KR"/>
            </w:rPr>
          </w:rPrChange>
        </w:rPr>
      </w:pPr>
      <w:del w:id="189" w:author="Nokiar05" w:date="2022-08-19T10:10:00Z">
        <w:r w:rsidRPr="00051A54" w:rsidDel="00C750A5">
          <w:rPr>
            <w:bCs/>
            <w:highlight w:val="cyan"/>
            <w:rPrChange w:id="190" w:author="Nokiar05" w:date="2022-08-19T10:15:00Z">
              <w:rPr>
                <w:bCs/>
              </w:rPr>
            </w:rPrChange>
          </w:rPr>
          <w:object w:dxaOrig="11748" w:dyaOrig="11424" w14:anchorId="34F66185">
            <v:shape id="_x0000_i1060" type="#_x0000_t75" style="width:472.3pt;height:454.65pt" o:ole="">
              <v:imagedata r:id="rId22" o:title=""/>
            </v:shape>
            <o:OLEObject Type="Embed" ProgID="Visio.Drawing.11" ShapeID="_x0000_i1060" DrawAspect="Content" ObjectID="_1722409744" r:id="rId23"/>
          </w:object>
        </w:r>
      </w:del>
      <w:ins w:id="191" w:author="hw user" w:date="2022-06-28T14:52:00Z">
        <w:del w:id="192" w:author="Nokiar05" w:date="2022-08-19T10:10:00Z">
          <w:r w:rsidR="00AF7042" w:rsidRPr="00051A54" w:rsidDel="00C750A5">
            <w:rPr>
              <w:highlight w:val="cyan"/>
              <w:rPrChange w:id="193" w:author="Nokiar05" w:date="2022-08-19T10:15:00Z">
                <w:rPr/>
              </w:rPrChange>
            </w:rPr>
            <w:delText xml:space="preserve"> </w:delText>
          </w:r>
        </w:del>
      </w:ins>
      <w:ins w:id="194" w:author="hw user" w:date="2022-06-28T14:52:00Z">
        <w:del w:id="195" w:author="Nokiar05" w:date="2022-08-19T10:10:00Z">
          <w:r w:rsidR="00AF7042" w:rsidRPr="00051A54" w:rsidDel="00C750A5">
            <w:rPr>
              <w:highlight w:val="cyan"/>
              <w:rPrChange w:id="196" w:author="Nokiar05" w:date="2022-08-19T10:15:00Z">
                <w:rPr/>
              </w:rPrChange>
            </w:rPr>
            <w:object w:dxaOrig="11295" w:dyaOrig="10680" w14:anchorId="5A8D0B33">
              <v:shape id="_x0000_i1061" type="#_x0000_t75" style="width:481.85pt;height:456.1pt" o:ole="">
                <v:imagedata r:id="rId24" o:title=""/>
              </v:shape>
              <o:OLEObject Type="Embed" ProgID="Visio.Drawing.15" ShapeID="_x0000_i1061" DrawAspect="Content" ObjectID="_1722409745" r:id="rId25"/>
            </w:object>
          </w:r>
        </w:del>
      </w:ins>
    </w:p>
    <w:p w14:paraId="20B936DB" w14:textId="014F8735" w:rsidR="00484F3C" w:rsidRPr="00051A54" w:rsidDel="00C750A5" w:rsidRDefault="00484F3C" w:rsidP="00484F3C">
      <w:pPr>
        <w:pStyle w:val="TF"/>
        <w:rPr>
          <w:del w:id="197" w:author="Nokiar05" w:date="2022-08-19T10:10:00Z"/>
          <w:highlight w:val="cyan"/>
          <w:lang w:eastAsia="ko-KR"/>
          <w:rPrChange w:id="198" w:author="Nokiar05" w:date="2022-08-19T10:15:00Z">
            <w:rPr>
              <w:del w:id="199" w:author="Nokiar05" w:date="2022-08-19T10:10:00Z"/>
              <w:lang w:eastAsia="ko-KR"/>
            </w:rPr>
          </w:rPrChange>
        </w:rPr>
      </w:pPr>
      <w:del w:id="200" w:author="Nokiar05" w:date="2022-08-19T10:10:00Z">
        <w:r w:rsidRPr="00051A54" w:rsidDel="00C750A5">
          <w:rPr>
            <w:highlight w:val="cyan"/>
            <w:lang w:eastAsia="ko-KR"/>
            <w:rPrChange w:id="201" w:author="Nokiar05" w:date="2022-08-19T10:15:00Z">
              <w:rPr>
                <w:lang w:eastAsia="ko-KR"/>
              </w:rPr>
            </w:rPrChange>
          </w:rPr>
          <w:delText>Figure 6.1.4.5-1: Historical Analytics Exposure via Messaging Framework</w:delText>
        </w:r>
      </w:del>
    </w:p>
    <w:p w14:paraId="7C7A39E2" w14:textId="2BC10A6E" w:rsidR="00484F3C" w:rsidRPr="00051A54" w:rsidDel="00C750A5" w:rsidRDefault="00484F3C" w:rsidP="00484F3C">
      <w:pPr>
        <w:pStyle w:val="B1"/>
        <w:rPr>
          <w:del w:id="202" w:author="Nokiar05" w:date="2022-08-19T10:10:00Z"/>
          <w:highlight w:val="cyan"/>
          <w:lang w:eastAsia="ko-KR"/>
          <w:rPrChange w:id="203" w:author="Nokiar05" w:date="2022-08-19T10:15:00Z">
            <w:rPr>
              <w:del w:id="204" w:author="Nokiar05" w:date="2022-08-19T10:10:00Z"/>
              <w:lang w:eastAsia="ko-KR"/>
            </w:rPr>
          </w:rPrChange>
        </w:rPr>
      </w:pPr>
      <w:del w:id="205" w:author="Nokiar05" w:date="2022-08-19T10:10:00Z">
        <w:r w:rsidRPr="00051A54" w:rsidDel="00C750A5">
          <w:rPr>
            <w:highlight w:val="cyan"/>
            <w:lang w:eastAsia="ko-KR"/>
            <w:rPrChange w:id="206" w:author="Nokiar05" w:date="2022-08-19T10:15:00Z">
              <w:rPr>
                <w:lang w:eastAsia="ko-KR"/>
              </w:rPr>
            </w:rPrChange>
          </w:rPr>
          <w:delText>1.</w:delText>
        </w:r>
        <w:r w:rsidRPr="00051A54" w:rsidDel="00C750A5">
          <w:rPr>
            <w:highlight w:val="cyan"/>
            <w:lang w:eastAsia="ko-KR"/>
            <w:rPrChange w:id="207" w:author="Nokiar05" w:date="2022-08-19T10:15:00Z">
              <w:rPr>
                <w:lang w:eastAsia="ko-KR"/>
              </w:rPr>
            </w:rPrChange>
          </w:rPr>
          <w:tab/>
          <w:delText>The analytics consumer requests analytics via DCCF by invoking the Ndccf_DataManagement_Subscribe (Nnwdaf service operation, Analytics Specification, Time Window, Formatting Instructions, Processing Instructions, ADRF ID or NWDAF ID (or ADRF Set ID or NWDAF Set ID)). The analytics consumer may specify one or more notification endpoints to receive the analytics.</w:delText>
        </w:r>
      </w:del>
    </w:p>
    <w:p w14:paraId="780B9A7E" w14:textId="24392716" w:rsidR="00484F3C" w:rsidRPr="00051A54" w:rsidDel="00C750A5" w:rsidRDefault="00484F3C" w:rsidP="00484F3C">
      <w:pPr>
        <w:pStyle w:val="B1"/>
        <w:rPr>
          <w:del w:id="208" w:author="Nokiar05" w:date="2022-08-19T10:10:00Z"/>
          <w:highlight w:val="cyan"/>
          <w:lang w:eastAsia="ko-KR"/>
          <w:rPrChange w:id="209" w:author="Nokiar05" w:date="2022-08-19T10:15:00Z">
            <w:rPr>
              <w:del w:id="210" w:author="Nokiar05" w:date="2022-08-19T10:10:00Z"/>
              <w:lang w:eastAsia="ko-KR"/>
            </w:rPr>
          </w:rPrChange>
        </w:rPr>
      </w:pPr>
      <w:del w:id="211" w:author="Nokiar05" w:date="2022-08-19T10:10:00Z">
        <w:r w:rsidRPr="00051A54" w:rsidDel="00C750A5">
          <w:rPr>
            <w:highlight w:val="cyan"/>
            <w:lang w:eastAsia="ko-KR"/>
            <w:rPrChange w:id="212" w:author="Nokiar05" w:date="2022-08-19T10:15:00Z">
              <w:rPr>
                <w:lang w:eastAsia="ko-KR"/>
              </w:rPr>
            </w:rPrChange>
          </w:rPr>
          <w:delText>2.</w:delText>
        </w:r>
        <w:r w:rsidRPr="00051A54" w:rsidDel="00C750A5">
          <w:rPr>
            <w:highlight w:val="cyan"/>
            <w:lang w:eastAsia="ko-KR"/>
            <w:rPrChange w:id="213" w:author="Nokiar05" w:date="2022-08-19T10:15:00Z">
              <w:rPr>
                <w:lang w:eastAsia="ko-KR"/>
              </w:rPr>
            </w:rPrChange>
          </w:rPr>
          <w:tab/>
          <w:delText>If an ADRF or NWDAF instance or ADRF or NWDAF Set ID is not provided by the Analytics Consumer, the DCCF determines if any ADRF or NWDAF instances might provide the analytics as described in clause 5A and clause 5B.</w:delText>
        </w:r>
      </w:del>
    </w:p>
    <w:p w14:paraId="7032DCAA" w14:textId="72D8FE31" w:rsidR="00484F3C" w:rsidRPr="00051A54" w:rsidDel="00C750A5" w:rsidRDefault="00484F3C" w:rsidP="00484F3C">
      <w:pPr>
        <w:pStyle w:val="B1"/>
        <w:rPr>
          <w:del w:id="214" w:author="Nokiar05" w:date="2022-08-19T10:10:00Z"/>
          <w:highlight w:val="cyan"/>
          <w:lang w:eastAsia="ko-KR"/>
          <w:rPrChange w:id="215" w:author="Nokiar05" w:date="2022-08-19T10:15:00Z">
            <w:rPr>
              <w:del w:id="216" w:author="Nokiar05" w:date="2022-08-19T10:10:00Z"/>
              <w:lang w:eastAsia="ko-KR"/>
            </w:rPr>
          </w:rPrChange>
        </w:rPr>
      </w:pPr>
      <w:del w:id="217" w:author="Nokiar05" w:date="2022-08-19T10:10:00Z">
        <w:r w:rsidRPr="00051A54" w:rsidDel="00C750A5">
          <w:rPr>
            <w:highlight w:val="cyan"/>
            <w:lang w:eastAsia="ko-KR"/>
            <w:rPrChange w:id="218" w:author="Nokiar05" w:date="2022-08-19T10:15:00Z">
              <w:rPr>
                <w:lang w:eastAsia="ko-KR"/>
              </w:rPr>
            </w:rPrChange>
          </w:rPr>
          <w:delText>3.</w:delText>
        </w:r>
        <w:r w:rsidRPr="00051A54" w:rsidDel="00C750A5">
          <w:rPr>
            <w:highlight w:val="cyan"/>
            <w:lang w:eastAsia="ko-KR"/>
            <w:rPrChange w:id="219" w:author="Nokiar05" w:date="2022-08-19T10:15:00Z">
              <w:rPr>
                <w:lang w:eastAsia="ko-KR"/>
              </w:rPr>
            </w:rPrChange>
          </w:rPr>
          <w:tab/>
          <w:delText>The DCCF sends an Nmfaf_3daDataManagement_Configure (Analytics Consumer Information, Formatting Conditions, Processing Instructions) to configure the MFAF to map notifications received from the ADRF or NWDAF to outgoing notifications sent to endpoints, and to instruct the MFAF how to format and process the outgoing notifications.</w:delText>
        </w:r>
      </w:del>
    </w:p>
    <w:p w14:paraId="6A486090" w14:textId="6648E46C" w:rsidR="00484F3C" w:rsidRPr="00051A54" w:rsidDel="00C750A5" w:rsidRDefault="00484F3C" w:rsidP="00484F3C">
      <w:pPr>
        <w:pStyle w:val="B1"/>
        <w:rPr>
          <w:del w:id="220" w:author="Nokiar05" w:date="2022-08-19T10:10:00Z"/>
          <w:highlight w:val="cyan"/>
          <w:lang w:eastAsia="ko-KR"/>
          <w:rPrChange w:id="221" w:author="Nokiar05" w:date="2022-08-19T10:15:00Z">
            <w:rPr>
              <w:del w:id="222" w:author="Nokiar05" w:date="2022-08-19T10:10:00Z"/>
              <w:lang w:eastAsia="ko-KR"/>
            </w:rPr>
          </w:rPrChange>
        </w:rPr>
      </w:pPr>
      <w:del w:id="223" w:author="Nokiar05" w:date="2022-08-19T10:10:00Z">
        <w:r w:rsidRPr="00051A54" w:rsidDel="00C750A5">
          <w:rPr>
            <w:highlight w:val="cyan"/>
            <w:lang w:eastAsia="ko-KR"/>
            <w:rPrChange w:id="224" w:author="Nokiar05" w:date="2022-08-19T10:15:00Z">
              <w:rPr>
                <w:lang w:eastAsia="ko-KR"/>
              </w:rPr>
            </w:rPrChange>
          </w:rPr>
          <w:tab/>
          <w:delText>"Analytics Consumer Information" contains for each notification endpoint, the analytics consumer Notification Target Address (+ Analytics Consumer Notification Correlation ID) to be used by the MFAF when sending notifications. The MFAF selects an MFAF Notification Target Address (+ MFAF Notification Correlation ID) and sends the MFAF Notification Information, containing the MFAF Notification Target Address (+ MFAF Notification Correlation ID), to the DCCF in the Nmfaf_3daDataManagement_Configure Response.</w:delText>
        </w:r>
      </w:del>
    </w:p>
    <w:p w14:paraId="75AD696C" w14:textId="4F600A9B" w:rsidR="00484F3C" w:rsidRPr="00051A54" w:rsidDel="00C750A5" w:rsidRDefault="00484F3C" w:rsidP="00484F3C">
      <w:pPr>
        <w:pStyle w:val="B1"/>
        <w:rPr>
          <w:del w:id="225" w:author="Nokiar05" w:date="2022-08-19T10:10:00Z"/>
          <w:highlight w:val="cyan"/>
          <w:lang w:eastAsia="ko-KR"/>
          <w:rPrChange w:id="226" w:author="Nokiar05" w:date="2022-08-19T10:15:00Z">
            <w:rPr>
              <w:del w:id="227" w:author="Nokiar05" w:date="2022-08-19T10:10:00Z"/>
              <w:lang w:eastAsia="ko-KR"/>
            </w:rPr>
          </w:rPrChange>
        </w:rPr>
      </w:pPr>
      <w:del w:id="228" w:author="Nokiar05" w:date="2022-08-19T10:10:00Z">
        <w:r w:rsidRPr="00051A54" w:rsidDel="00C750A5">
          <w:rPr>
            <w:highlight w:val="cyan"/>
            <w:lang w:eastAsia="ko-KR"/>
            <w:rPrChange w:id="229" w:author="Nokiar05" w:date="2022-08-19T10:15:00Z">
              <w:rPr>
                <w:lang w:eastAsia="ko-KR"/>
              </w:rPr>
            </w:rPrChange>
          </w:rPr>
          <w:delText>4.</w:delText>
        </w:r>
        <w:r w:rsidRPr="00051A54" w:rsidDel="00C750A5">
          <w:rPr>
            <w:highlight w:val="cyan"/>
            <w:lang w:eastAsia="ko-KR"/>
            <w:rPrChange w:id="230" w:author="Nokiar05" w:date="2022-08-19T10:15:00Z">
              <w:rPr>
                <w:lang w:eastAsia="ko-KR"/>
              </w:rPr>
            </w:rPrChange>
          </w:rPr>
          <w:tab/>
          <w:delText>(conditional) If the DCCF determines that an ADRF instance might provide the analytics, or an ADRF instance or Set was supplied by the Analytics Consumer, the DCCF sends a request to the ADRF, using Nadrf_DataManagement_RetrievalSubscribe</w:delText>
        </w:r>
      </w:del>
      <w:ins w:id="231" w:author="hw user" w:date="2022-06-18T11:28:00Z">
        <w:del w:id="232" w:author="Nokiar05" w:date="2022-08-19T10:10:00Z">
          <w:r w:rsidR="0054708F" w:rsidRPr="00051A54" w:rsidDel="00C750A5">
            <w:rPr>
              <w:highlight w:val="cyan"/>
              <w:lang w:eastAsia="ko-KR"/>
              <w:rPrChange w:id="233" w:author="Nokiar05" w:date="2022-08-19T10:15:00Z">
                <w:rPr>
                  <w:lang w:eastAsia="ko-KR"/>
                </w:rPr>
              </w:rPrChange>
            </w:rPr>
            <w:delText xml:space="preserve"> / </w:delText>
          </w:r>
          <w:r w:rsidR="0054708F" w:rsidRPr="00051A54" w:rsidDel="00C750A5">
            <w:rPr>
              <w:highlight w:val="cyan"/>
              <w:lang w:eastAsia="ja-JP"/>
              <w:rPrChange w:id="234" w:author="Nokiar05" w:date="2022-08-19T10:15:00Z">
                <w:rPr>
                  <w:lang w:eastAsia="ja-JP"/>
                </w:rPr>
              </w:rPrChange>
            </w:rPr>
            <w:delText>Nadrf_DataManagement_RetrievalRequest</w:delText>
          </w:r>
        </w:del>
      </w:ins>
      <w:ins w:id="235" w:author="hw user" w:date="2022-06-18T14:58:00Z">
        <w:del w:id="236" w:author="Nokiar05" w:date="2022-08-19T10:10:00Z">
          <w:r w:rsidR="006E5F7D" w:rsidRPr="00051A54" w:rsidDel="00C750A5">
            <w:rPr>
              <w:highlight w:val="cyan"/>
              <w:lang w:eastAsia="ja-JP"/>
              <w:rPrChange w:id="237" w:author="Nokiar05" w:date="2022-08-19T10:15:00Z">
                <w:rPr>
                  <w:lang w:eastAsia="ja-JP"/>
                </w:rPr>
              </w:rPrChange>
            </w:rPr>
            <w:delText xml:space="preserve"> request</w:delText>
          </w:r>
        </w:del>
      </w:ins>
      <w:del w:id="238" w:author="Nokiar05" w:date="2022-08-19T10:10:00Z">
        <w:r w:rsidRPr="00051A54" w:rsidDel="00C750A5">
          <w:rPr>
            <w:highlight w:val="cyan"/>
            <w:lang w:eastAsia="ko-KR"/>
            <w:rPrChange w:id="239" w:author="Nokiar05" w:date="2022-08-19T10:15:00Z">
              <w:rPr>
                <w:lang w:eastAsia="ko-KR"/>
              </w:rPr>
            </w:rPrChange>
          </w:rPr>
          <w:delText xml:space="preserve"> (Analytics Specification, MFAF Notification Information) as specified in clause 10.2.6. The MFAF Notification information contains the MFAF Notification Target Address (+ MFAF Notification Correlation ID) received in step 3.</w:delText>
        </w:r>
      </w:del>
    </w:p>
    <w:p w14:paraId="18B250C5" w14:textId="59770E74" w:rsidR="00484F3C" w:rsidRPr="00051A54" w:rsidDel="00C750A5" w:rsidRDefault="00484F3C" w:rsidP="00484F3C">
      <w:pPr>
        <w:pStyle w:val="B1"/>
        <w:rPr>
          <w:del w:id="240" w:author="Nokiar05" w:date="2022-08-19T10:10:00Z"/>
          <w:highlight w:val="cyan"/>
          <w:lang w:eastAsia="ko-KR"/>
          <w:rPrChange w:id="241" w:author="Nokiar05" w:date="2022-08-19T10:15:00Z">
            <w:rPr>
              <w:del w:id="242" w:author="Nokiar05" w:date="2022-08-19T10:10:00Z"/>
              <w:lang w:eastAsia="ko-KR"/>
            </w:rPr>
          </w:rPrChange>
        </w:rPr>
      </w:pPr>
      <w:del w:id="243" w:author="Nokiar05" w:date="2022-08-19T10:10:00Z">
        <w:r w:rsidRPr="00051A54" w:rsidDel="00C750A5">
          <w:rPr>
            <w:highlight w:val="cyan"/>
            <w:lang w:eastAsia="ko-KR"/>
            <w:rPrChange w:id="244" w:author="Nokiar05" w:date="2022-08-19T10:15:00Z">
              <w:rPr>
                <w:lang w:eastAsia="ko-KR"/>
              </w:rPr>
            </w:rPrChange>
          </w:rPr>
          <w:delText>5.</w:delText>
        </w:r>
        <w:r w:rsidRPr="00051A54" w:rsidDel="00C750A5">
          <w:rPr>
            <w:highlight w:val="cyan"/>
            <w:lang w:eastAsia="ko-KR"/>
            <w:rPrChange w:id="245" w:author="Nokiar05" w:date="2022-08-19T10:15:00Z">
              <w:rPr>
                <w:lang w:eastAsia="ko-KR"/>
              </w:rPr>
            </w:rPrChange>
          </w:rPr>
          <w:tab/>
          <w:delText>The ADRF responds to the DCCF with an Nadrf_DataManagement_RetrievalSubscribe response indicating if the ADRF can supply the analytics. If the analytics can be provided, the procedure continues with step 8.</w:delText>
        </w:r>
      </w:del>
    </w:p>
    <w:p w14:paraId="0BD144DA" w14:textId="1785C2D4" w:rsidR="00484F3C" w:rsidRPr="00051A54" w:rsidDel="00C750A5" w:rsidRDefault="00484F3C" w:rsidP="00484F3C">
      <w:pPr>
        <w:pStyle w:val="B1"/>
        <w:rPr>
          <w:del w:id="246" w:author="Nokiar05" w:date="2022-08-19T10:10:00Z"/>
          <w:highlight w:val="cyan"/>
          <w:lang w:eastAsia="ko-KR"/>
          <w:rPrChange w:id="247" w:author="Nokiar05" w:date="2022-08-19T10:15:00Z">
            <w:rPr>
              <w:del w:id="248" w:author="Nokiar05" w:date="2022-08-19T10:10:00Z"/>
              <w:lang w:eastAsia="ko-KR"/>
            </w:rPr>
          </w:rPrChange>
        </w:rPr>
      </w:pPr>
      <w:del w:id="249" w:author="Nokiar05" w:date="2022-08-19T10:10:00Z">
        <w:r w:rsidRPr="00051A54" w:rsidDel="00C750A5">
          <w:rPr>
            <w:highlight w:val="cyan"/>
            <w:lang w:eastAsia="ko-KR"/>
            <w:rPrChange w:id="250" w:author="Nokiar05" w:date="2022-08-19T10:15:00Z">
              <w:rPr>
                <w:lang w:eastAsia="ko-KR"/>
              </w:rPr>
            </w:rPrChange>
          </w:rPr>
          <w:delText>6.</w:delText>
        </w:r>
        <w:r w:rsidRPr="00051A54" w:rsidDel="00C750A5">
          <w:rPr>
            <w:highlight w:val="cyan"/>
            <w:lang w:eastAsia="ko-KR"/>
            <w:rPrChange w:id="251" w:author="Nokiar05" w:date="2022-08-19T10:15:00Z">
              <w:rPr>
                <w:lang w:eastAsia="ko-KR"/>
              </w:rPr>
            </w:rPrChange>
          </w:rPr>
          <w:tab/>
          <w:delText>(conditional) If the DCCF determines that an NWDAF instance might provide the analytics or an NWDAF instance or Set was supplied by the Analytics Consumer, the DCCF sends a request to the NWDAF using Nnwdaf_DataManagement_Subscribe (Analytics Specification, MFAF Notification Information) as specified in clause 7.4.2. The MFAF Notification Information contains the MFAF Notification Target Address (+ MFAF Notification Correlation ID) received in step 3.</w:delText>
        </w:r>
      </w:del>
    </w:p>
    <w:p w14:paraId="764B03E8" w14:textId="0626A64A" w:rsidR="00484F3C" w:rsidRPr="00051A54" w:rsidDel="00C750A5" w:rsidRDefault="00484F3C" w:rsidP="00484F3C">
      <w:pPr>
        <w:pStyle w:val="B1"/>
        <w:rPr>
          <w:del w:id="252" w:author="Nokiar05" w:date="2022-08-19T10:10:00Z"/>
          <w:highlight w:val="cyan"/>
          <w:lang w:eastAsia="ko-KR"/>
          <w:rPrChange w:id="253" w:author="Nokiar05" w:date="2022-08-19T10:15:00Z">
            <w:rPr>
              <w:del w:id="254" w:author="Nokiar05" w:date="2022-08-19T10:10:00Z"/>
              <w:lang w:eastAsia="ko-KR"/>
            </w:rPr>
          </w:rPrChange>
        </w:rPr>
      </w:pPr>
      <w:del w:id="255" w:author="Nokiar05" w:date="2022-08-19T10:10:00Z">
        <w:r w:rsidRPr="00051A54" w:rsidDel="00C750A5">
          <w:rPr>
            <w:highlight w:val="cyan"/>
            <w:lang w:eastAsia="ko-KR"/>
            <w:rPrChange w:id="256" w:author="Nokiar05" w:date="2022-08-19T10:15:00Z">
              <w:rPr>
                <w:lang w:eastAsia="ko-KR"/>
              </w:rPr>
            </w:rPrChange>
          </w:rPr>
          <w:delText>7.</w:delText>
        </w:r>
        <w:r w:rsidRPr="00051A54" w:rsidDel="00C750A5">
          <w:rPr>
            <w:highlight w:val="cyan"/>
            <w:lang w:eastAsia="ko-KR"/>
            <w:rPrChange w:id="257" w:author="Nokiar05" w:date="2022-08-19T10:15:00Z">
              <w:rPr>
                <w:lang w:eastAsia="ko-KR"/>
              </w:rPr>
            </w:rPrChange>
          </w:rPr>
          <w:tab/>
          <w:delText>The NWDAF responds to the DCCF with an Nnwdaf_DataManagement_Subscribe response indicating if the NWDAF can supply the analytics.</w:delText>
        </w:r>
      </w:del>
    </w:p>
    <w:p w14:paraId="36E1DBA2" w14:textId="09478128" w:rsidR="00484F3C" w:rsidRPr="00051A54" w:rsidDel="00C750A5" w:rsidRDefault="00484F3C" w:rsidP="00484F3C">
      <w:pPr>
        <w:pStyle w:val="B1"/>
        <w:rPr>
          <w:del w:id="258" w:author="Nokiar05" w:date="2022-08-19T10:10:00Z"/>
          <w:highlight w:val="cyan"/>
          <w:lang w:eastAsia="ko-KR"/>
          <w:rPrChange w:id="259" w:author="Nokiar05" w:date="2022-08-19T10:15:00Z">
            <w:rPr>
              <w:del w:id="260" w:author="Nokiar05" w:date="2022-08-19T10:10:00Z"/>
              <w:lang w:eastAsia="ko-KR"/>
            </w:rPr>
          </w:rPrChange>
        </w:rPr>
      </w:pPr>
      <w:del w:id="261" w:author="Nokiar05" w:date="2022-08-19T10:10:00Z">
        <w:r w:rsidRPr="00051A54" w:rsidDel="00C750A5">
          <w:rPr>
            <w:highlight w:val="cyan"/>
            <w:lang w:eastAsia="ko-KR"/>
            <w:rPrChange w:id="262" w:author="Nokiar05" w:date="2022-08-19T10:15:00Z">
              <w:rPr>
                <w:lang w:eastAsia="ko-KR"/>
              </w:rPr>
            </w:rPrChange>
          </w:rPr>
          <w:delText>8.</w:delText>
        </w:r>
        <w:r w:rsidRPr="00051A54" w:rsidDel="00C750A5">
          <w:rPr>
            <w:highlight w:val="cyan"/>
            <w:lang w:eastAsia="ko-KR"/>
            <w:rPrChange w:id="263" w:author="Nokiar05" w:date="2022-08-19T10:15:00Z">
              <w:rPr>
                <w:lang w:eastAsia="ko-KR"/>
              </w:rPr>
            </w:rPrChange>
          </w:rPr>
          <w:tab/>
          <w:delText>The ADRF uses Nadrf_DataManagement_RetrievalNotify</w:delText>
        </w:r>
      </w:del>
      <w:ins w:id="264" w:author="hw user" w:date="2022-06-18T11:31:00Z">
        <w:del w:id="265" w:author="Nokiar05" w:date="2022-08-19T10:10:00Z">
          <w:r w:rsidR="008B2867" w:rsidRPr="00051A54" w:rsidDel="00C750A5">
            <w:rPr>
              <w:highlight w:val="cyan"/>
              <w:lang w:eastAsia="ko-KR"/>
              <w:rPrChange w:id="266" w:author="Nokiar05" w:date="2022-08-19T10:15:00Z">
                <w:rPr>
                  <w:lang w:eastAsia="ko-KR"/>
                </w:rPr>
              </w:rPrChange>
            </w:rPr>
            <w:delText xml:space="preserve"> / </w:delText>
          </w:r>
          <w:r w:rsidR="008B2867" w:rsidRPr="00051A54" w:rsidDel="00C750A5">
            <w:rPr>
              <w:highlight w:val="cyan"/>
              <w:lang w:eastAsia="ja-JP"/>
              <w:rPrChange w:id="267" w:author="Nokiar05" w:date="2022-08-19T10:15:00Z">
                <w:rPr>
                  <w:lang w:eastAsia="ja-JP"/>
                </w:rPr>
              </w:rPrChange>
            </w:rPr>
            <w:delText>Nadrf_DataManagement_RetrievalRequest response</w:delText>
          </w:r>
        </w:del>
      </w:ins>
      <w:del w:id="268" w:author="Nokiar05" w:date="2022-08-19T10:10:00Z">
        <w:r w:rsidRPr="00051A54" w:rsidDel="00C750A5">
          <w:rPr>
            <w:highlight w:val="cyan"/>
            <w:lang w:eastAsia="ko-KR"/>
            <w:rPrChange w:id="269" w:author="Nokiar05" w:date="2022-08-19T10:15:00Z">
              <w:rPr>
                <w:lang w:eastAsia="ko-KR"/>
              </w:rPr>
            </w:rPrChange>
          </w:rPr>
          <w:delText xml:space="preserve"> or the NWDAF uses Nnwdaf_DataManagement_Notify to send the requested analytics (e.g. one or more stored notifications archived from an NWDAF) to the MFAF. The analytics may be sent in one or more notification messages.</w:delText>
        </w:r>
      </w:del>
    </w:p>
    <w:p w14:paraId="11B3B58A" w14:textId="6546081D" w:rsidR="00484F3C" w:rsidRPr="00051A54" w:rsidDel="00C750A5" w:rsidRDefault="00484F3C" w:rsidP="00484F3C">
      <w:pPr>
        <w:pStyle w:val="B1"/>
        <w:rPr>
          <w:del w:id="270" w:author="Nokiar05" w:date="2022-08-19T10:10:00Z"/>
          <w:highlight w:val="cyan"/>
          <w:lang w:eastAsia="ko-KR"/>
          <w:rPrChange w:id="271" w:author="Nokiar05" w:date="2022-08-19T10:15:00Z">
            <w:rPr>
              <w:del w:id="272" w:author="Nokiar05" w:date="2022-08-19T10:10:00Z"/>
              <w:lang w:eastAsia="ko-KR"/>
            </w:rPr>
          </w:rPrChange>
        </w:rPr>
      </w:pPr>
      <w:del w:id="273" w:author="Nokiar05" w:date="2022-08-19T10:10:00Z">
        <w:r w:rsidRPr="00051A54" w:rsidDel="00C750A5">
          <w:rPr>
            <w:highlight w:val="cyan"/>
            <w:lang w:eastAsia="ko-KR"/>
            <w:rPrChange w:id="274" w:author="Nokiar05" w:date="2022-08-19T10:15:00Z">
              <w:rPr>
                <w:lang w:eastAsia="ko-KR"/>
              </w:rPr>
            </w:rPrChange>
          </w:rPr>
          <w:delText>9.</w:delText>
        </w:r>
        <w:r w:rsidRPr="00051A54" w:rsidDel="00C750A5">
          <w:rPr>
            <w:highlight w:val="cyan"/>
            <w:lang w:eastAsia="ko-KR"/>
            <w:rPrChange w:id="275" w:author="Nokiar05" w:date="2022-08-19T10:15:00Z">
              <w:rPr>
                <w:lang w:eastAsia="ko-KR"/>
              </w:rPr>
            </w:rPrChange>
          </w:rPr>
          <w:tab/>
          <w:delText>The MFAF uses Nmfaf_3caDataManagement_Notify to send analytics to all notification endpoints indicated in step 3. Notifications are sent to the Notification Target Address(es) using the Analytics Consumer Notification Correlation ID(s) received in step 3. Analytics sent to notification endpoints may be processed and formatted by the DCCF, so they conform to delivery requirements specified by the analytics consumer.</w:delText>
        </w:r>
      </w:del>
    </w:p>
    <w:p w14:paraId="364820E3" w14:textId="392857CF" w:rsidR="00484F3C" w:rsidRPr="00051A54" w:rsidDel="00C750A5" w:rsidRDefault="00484F3C" w:rsidP="00484F3C">
      <w:pPr>
        <w:pStyle w:val="NO"/>
        <w:rPr>
          <w:del w:id="276" w:author="Nokiar05" w:date="2022-08-19T10:10:00Z"/>
          <w:highlight w:val="cyan"/>
          <w:lang w:eastAsia="ko-KR"/>
          <w:rPrChange w:id="277" w:author="Nokiar05" w:date="2022-08-19T10:15:00Z">
            <w:rPr>
              <w:del w:id="278" w:author="Nokiar05" w:date="2022-08-19T10:10:00Z"/>
              <w:lang w:eastAsia="ko-KR"/>
            </w:rPr>
          </w:rPrChange>
        </w:rPr>
      </w:pPr>
      <w:del w:id="279" w:author="Nokiar05" w:date="2022-08-19T10:10:00Z">
        <w:r w:rsidRPr="00051A54" w:rsidDel="00C750A5">
          <w:rPr>
            <w:highlight w:val="cyan"/>
            <w:lang w:eastAsia="ko-KR"/>
            <w:rPrChange w:id="280" w:author="Nokiar05" w:date="2022-08-19T10:15:00Z">
              <w:rPr>
                <w:lang w:eastAsia="ko-KR"/>
              </w:rPr>
            </w:rPrChange>
          </w:rPr>
          <w:delText>NOTE:</w:delText>
        </w:r>
        <w:r w:rsidRPr="00051A54" w:rsidDel="00C750A5">
          <w:rPr>
            <w:highlight w:val="cyan"/>
            <w:lang w:eastAsia="ko-KR"/>
            <w:rPrChange w:id="281" w:author="Nokiar05" w:date="2022-08-19T10:15:00Z">
              <w:rPr>
                <w:lang w:eastAsia="ko-KR"/>
              </w:rPr>
            </w:rPrChange>
          </w:rPr>
          <w:tab/>
          <w:delTex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Nmfaf_3caDataManagement_Notify can instruct the analytics notification endpoint to fetch the analytics from the DCCF before an expiry time.</w:delText>
        </w:r>
      </w:del>
    </w:p>
    <w:p w14:paraId="08226F52" w14:textId="0CCC3CA8" w:rsidR="00484F3C" w:rsidRPr="00051A54" w:rsidDel="00C750A5" w:rsidRDefault="00484F3C" w:rsidP="00484F3C">
      <w:pPr>
        <w:pStyle w:val="B1"/>
        <w:rPr>
          <w:del w:id="282" w:author="Nokiar05" w:date="2022-08-19T10:10:00Z"/>
          <w:highlight w:val="cyan"/>
          <w:lang w:eastAsia="ko-KR"/>
          <w:rPrChange w:id="283" w:author="Nokiar05" w:date="2022-08-19T10:15:00Z">
            <w:rPr>
              <w:del w:id="284" w:author="Nokiar05" w:date="2022-08-19T10:10:00Z"/>
              <w:lang w:eastAsia="ko-KR"/>
            </w:rPr>
          </w:rPrChange>
        </w:rPr>
      </w:pPr>
      <w:del w:id="285" w:author="Nokiar05" w:date="2022-08-19T10:10:00Z">
        <w:r w:rsidRPr="00051A54" w:rsidDel="00C750A5">
          <w:rPr>
            <w:highlight w:val="cyan"/>
            <w:lang w:eastAsia="ko-KR"/>
            <w:rPrChange w:id="286" w:author="Nokiar05" w:date="2022-08-19T10:15:00Z">
              <w:rPr>
                <w:lang w:eastAsia="ko-KR"/>
              </w:rPr>
            </w:rPrChange>
          </w:rPr>
          <w:delText>10.</w:delText>
        </w:r>
        <w:r w:rsidRPr="00051A54" w:rsidDel="00C750A5">
          <w:rPr>
            <w:highlight w:val="cyan"/>
            <w:lang w:eastAsia="ko-KR"/>
            <w:rPrChange w:id="287" w:author="Nokiar05" w:date="2022-08-19T10:15:00Z">
              <w:rPr>
                <w:lang w:eastAsia="ko-KR"/>
              </w:rPr>
            </w:rPrChange>
          </w:rPr>
          <w:tab/>
          <w:delText>If a notification contains a fetch instruction, the notification endpoint sends a Nmfaf_3caDataManagement_Fetch request as specified in clause 9.3.3 to fetch the analytics from the MFAF.</w:delText>
        </w:r>
      </w:del>
    </w:p>
    <w:p w14:paraId="2C1561E0" w14:textId="653A1289" w:rsidR="00484F3C" w:rsidRPr="00051A54" w:rsidDel="00C750A5" w:rsidRDefault="00484F3C" w:rsidP="00484F3C">
      <w:pPr>
        <w:pStyle w:val="B1"/>
        <w:rPr>
          <w:del w:id="288" w:author="Nokiar05" w:date="2022-08-19T10:10:00Z"/>
          <w:highlight w:val="cyan"/>
          <w:lang w:eastAsia="ko-KR"/>
          <w:rPrChange w:id="289" w:author="Nokiar05" w:date="2022-08-19T10:15:00Z">
            <w:rPr>
              <w:del w:id="290" w:author="Nokiar05" w:date="2022-08-19T10:10:00Z"/>
              <w:lang w:eastAsia="ko-KR"/>
            </w:rPr>
          </w:rPrChange>
        </w:rPr>
      </w:pPr>
      <w:del w:id="291" w:author="Nokiar05" w:date="2022-08-19T10:10:00Z">
        <w:r w:rsidRPr="00051A54" w:rsidDel="00C750A5">
          <w:rPr>
            <w:highlight w:val="cyan"/>
            <w:lang w:eastAsia="ko-KR"/>
            <w:rPrChange w:id="292" w:author="Nokiar05" w:date="2022-08-19T10:15:00Z">
              <w:rPr>
                <w:lang w:eastAsia="ko-KR"/>
              </w:rPr>
            </w:rPrChange>
          </w:rPr>
          <w:delText>11.</w:delText>
        </w:r>
        <w:r w:rsidRPr="00051A54" w:rsidDel="00C750A5">
          <w:rPr>
            <w:highlight w:val="cyan"/>
            <w:lang w:eastAsia="ko-KR"/>
            <w:rPrChange w:id="293" w:author="Nokiar05" w:date="2022-08-19T10:15:00Z">
              <w:rPr>
                <w:lang w:eastAsia="ko-KR"/>
              </w:rPr>
            </w:rPrChange>
          </w:rPr>
          <w:tab/>
          <w:delText>The DCCF delivers the analytics to the notification endpoint.</w:delText>
        </w:r>
      </w:del>
    </w:p>
    <w:p w14:paraId="4B5893FC" w14:textId="0023E161" w:rsidR="00484F3C" w:rsidRPr="00051A54" w:rsidDel="00C750A5" w:rsidRDefault="00484F3C" w:rsidP="00484F3C">
      <w:pPr>
        <w:pStyle w:val="B1"/>
        <w:rPr>
          <w:del w:id="294" w:author="Nokiar05" w:date="2022-08-19T10:10:00Z"/>
          <w:highlight w:val="cyan"/>
          <w:lang w:eastAsia="ko-KR"/>
          <w:rPrChange w:id="295" w:author="Nokiar05" w:date="2022-08-19T10:15:00Z">
            <w:rPr>
              <w:del w:id="296" w:author="Nokiar05" w:date="2022-08-19T10:10:00Z"/>
              <w:lang w:eastAsia="ko-KR"/>
            </w:rPr>
          </w:rPrChange>
        </w:rPr>
      </w:pPr>
      <w:del w:id="297" w:author="Nokiar05" w:date="2022-08-19T10:10:00Z">
        <w:r w:rsidRPr="00051A54" w:rsidDel="00C750A5">
          <w:rPr>
            <w:highlight w:val="cyan"/>
            <w:lang w:eastAsia="ko-KR"/>
            <w:rPrChange w:id="298" w:author="Nokiar05" w:date="2022-08-19T10:15:00Z">
              <w:rPr>
                <w:lang w:eastAsia="ko-KR"/>
              </w:rPr>
            </w:rPrChange>
          </w:rPr>
          <w:delText>12.</w:delText>
        </w:r>
        <w:r w:rsidRPr="00051A54" w:rsidDel="00C750A5">
          <w:rPr>
            <w:highlight w:val="cyan"/>
            <w:lang w:eastAsia="ko-KR"/>
            <w:rPrChange w:id="299" w:author="Nokiar05" w:date="2022-08-19T10:15:00Z">
              <w:rPr>
                <w:lang w:eastAsia="ko-KR"/>
              </w:rPr>
            </w:rPrChange>
          </w:rPr>
          <w:tab/>
          <w:delText>When the analytics consumer no longer wants analytics to be collected or has received all the analytics it needs, it invokes Ndccf_DataManagement_Unsubscribe (Subscription Correlation ID) as specified in clause 8.2.3, using the Subscription Correlation Id received in response to its subscription in step 1.</w:delText>
        </w:r>
      </w:del>
    </w:p>
    <w:p w14:paraId="2031FA93" w14:textId="741E1065" w:rsidR="00484F3C" w:rsidRPr="00051A54" w:rsidDel="00C750A5" w:rsidRDefault="00484F3C" w:rsidP="00484F3C">
      <w:pPr>
        <w:pStyle w:val="B1"/>
        <w:rPr>
          <w:del w:id="300" w:author="Nokiar05" w:date="2022-08-19T10:10:00Z"/>
          <w:highlight w:val="cyan"/>
          <w:lang w:eastAsia="ko-KR"/>
          <w:rPrChange w:id="301" w:author="Nokiar05" w:date="2022-08-19T10:15:00Z">
            <w:rPr>
              <w:del w:id="302" w:author="Nokiar05" w:date="2022-08-19T10:10:00Z"/>
              <w:lang w:eastAsia="ko-KR"/>
            </w:rPr>
          </w:rPrChange>
        </w:rPr>
      </w:pPr>
      <w:del w:id="303" w:author="Nokiar05" w:date="2022-08-19T10:10:00Z">
        <w:r w:rsidRPr="00051A54" w:rsidDel="00C750A5">
          <w:rPr>
            <w:highlight w:val="cyan"/>
            <w:lang w:eastAsia="ko-KR"/>
            <w:rPrChange w:id="304" w:author="Nokiar05" w:date="2022-08-19T10:15:00Z">
              <w:rPr>
                <w:lang w:eastAsia="ko-KR"/>
              </w:rPr>
            </w:rPrChange>
          </w:rPr>
          <w:delText>13.</w:delText>
        </w:r>
        <w:r w:rsidRPr="00051A54" w:rsidDel="00C750A5">
          <w:rPr>
            <w:highlight w:val="cyan"/>
            <w:lang w:eastAsia="ko-KR"/>
            <w:rPrChange w:id="305" w:author="Nokiar05" w:date="2022-08-19T10:15:00Z">
              <w:rPr>
                <w:lang w:eastAsia="ko-KR"/>
              </w:rPr>
            </w:rPrChange>
          </w:rPr>
          <w:tab/>
          <w:delText>If the analytics are being provided by an ADRF and there are no other analytics consumers subscribed to the analytics, the DCCF invokes Nadrf_DataManagement_RetrievalUnSubscribe as specified in clause 10.2.7 to unsubscribe from the ADRF.</w:delText>
        </w:r>
      </w:del>
    </w:p>
    <w:p w14:paraId="38668C94" w14:textId="0109462C" w:rsidR="00484F3C" w:rsidRPr="00051A54" w:rsidDel="00C750A5" w:rsidRDefault="00484F3C" w:rsidP="00484F3C">
      <w:pPr>
        <w:pStyle w:val="B1"/>
        <w:rPr>
          <w:del w:id="306" w:author="Nokiar05" w:date="2022-08-19T10:10:00Z"/>
          <w:highlight w:val="cyan"/>
          <w:lang w:eastAsia="ko-KR"/>
          <w:rPrChange w:id="307" w:author="Nokiar05" w:date="2022-08-19T10:15:00Z">
            <w:rPr>
              <w:del w:id="308" w:author="Nokiar05" w:date="2022-08-19T10:10:00Z"/>
              <w:lang w:eastAsia="ko-KR"/>
            </w:rPr>
          </w:rPrChange>
        </w:rPr>
      </w:pPr>
      <w:del w:id="309" w:author="Nokiar05" w:date="2022-08-19T10:10:00Z">
        <w:r w:rsidRPr="00051A54" w:rsidDel="00C750A5">
          <w:rPr>
            <w:highlight w:val="cyan"/>
            <w:lang w:eastAsia="ko-KR"/>
            <w:rPrChange w:id="310" w:author="Nokiar05" w:date="2022-08-19T10:15:00Z">
              <w:rPr>
                <w:lang w:eastAsia="ko-KR"/>
              </w:rPr>
            </w:rPrChange>
          </w:rPr>
          <w:delText>14.</w:delText>
        </w:r>
        <w:r w:rsidRPr="00051A54" w:rsidDel="00C750A5">
          <w:rPr>
            <w:highlight w:val="cyan"/>
            <w:lang w:eastAsia="ko-KR"/>
            <w:rPrChange w:id="311" w:author="Nokiar05" w:date="2022-08-19T10:15:00Z">
              <w:rPr>
                <w:lang w:eastAsia="ko-KR"/>
              </w:rPr>
            </w:rPrChange>
          </w:rPr>
          <w:tab/>
          <w:delText>If the analytics are being provided by an NWDAF and there are no other analytics consumers subscribed to the analytics, the DCCF invokes Nnwdaf_DataManagement_Unsubscribe service operation as specified in clause 7.4.3 to unsubscribe from the NWDAF</w:delText>
        </w:r>
      </w:del>
    </w:p>
    <w:p w14:paraId="512BE5ED" w14:textId="33499DBF" w:rsidR="00484F3C" w:rsidDel="00C750A5" w:rsidRDefault="00484F3C" w:rsidP="00484F3C">
      <w:pPr>
        <w:pStyle w:val="B1"/>
        <w:rPr>
          <w:del w:id="312" w:author="Nokiar05" w:date="2022-08-19T10:10:00Z"/>
          <w:lang w:eastAsia="ko-KR"/>
        </w:rPr>
      </w:pPr>
      <w:del w:id="313" w:author="Nokiar05" w:date="2022-08-19T10:10:00Z">
        <w:r w:rsidRPr="00051A54" w:rsidDel="00C750A5">
          <w:rPr>
            <w:highlight w:val="cyan"/>
            <w:lang w:eastAsia="ko-KR"/>
            <w:rPrChange w:id="314" w:author="Nokiar05" w:date="2022-08-19T10:15:00Z">
              <w:rPr>
                <w:lang w:eastAsia="ko-KR"/>
              </w:rPr>
            </w:rPrChange>
          </w:rPr>
          <w:delText>15.</w:delText>
        </w:r>
        <w:r w:rsidRPr="00051A54" w:rsidDel="00C750A5">
          <w:rPr>
            <w:highlight w:val="cyan"/>
            <w:lang w:eastAsia="ko-KR"/>
            <w:rPrChange w:id="315" w:author="Nokiar05" w:date="2022-08-19T10:15:00Z">
              <w:rPr>
                <w:lang w:eastAsia="ko-KR"/>
              </w:rPr>
            </w:rPrChange>
          </w:rPr>
          <w:tab/>
          <w:delText>The DCCF de-configures the MFAF so it no longer maps notifications received from the NWDAF to the notification endpoints configured in step 3.</w:delText>
        </w:r>
      </w:del>
    </w:p>
    <w:p w14:paraId="2A7F832F" w14:textId="77777777" w:rsidR="00484F3C" w:rsidRPr="0042466D" w:rsidRDefault="00484F3C" w:rsidP="00484F3C">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Next</w:t>
      </w:r>
      <w:r w:rsidRPr="0042466D">
        <w:rPr>
          <w:rFonts w:ascii="Arial" w:hAnsi="Arial" w:cs="Arial"/>
          <w:color w:val="FF0000"/>
          <w:sz w:val="28"/>
          <w:szCs w:val="28"/>
          <w:lang w:val="en-US"/>
        </w:rPr>
        <w:t xml:space="preserve"> change * * * *</w:t>
      </w:r>
    </w:p>
    <w:p w14:paraId="4B36CC06" w14:textId="77777777" w:rsidR="001A719A" w:rsidRDefault="001A719A" w:rsidP="001A719A">
      <w:pPr>
        <w:pStyle w:val="Heading5"/>
        <w:rPr>
          <w:lang w:eastAsia="zh-CN"/>
        </w:rPr>
      </w:pPr>
      <w:bookmarkStart w:id="316" w:name="_Toc106168674"/>
      <w:r>
        <w:rPr>
          <w:lang w:eastAsia="zh-CN"/>
        </w:rPr>
        <w:t>6.2.6.3.3</w:t>
      </w:r>
      <w:r>
        <w:rPr>
          <w:lang w:eastAsia="zh-CN"/>
        </w:rPr>
        <w:tab/>
        <w:t>Historical Data Collection via DCCF</w:t>
      </w:r>
      <w:bookmarkEnd w:id="316"/>
    </w:p>
    <w:p w14:paraId="103DD73A" w14:textId="77777777" w:rsidR="001A719A" w:rsidRDefault="001A719A" w:rsidP="001A719A">
      <w:pPr>
        <w:rPr>
          <w:lang w:eastAsia="zh-CN"/>
        </w:rPr>
      </w:pPr>
      <w:r>
        <w:rPr>
          <w:lang w:eastAsia="zh-CN"/>
        </w:rPr>
        <w:t xml:space="preserve">The procedure depicted in figure 6.2.6.3.3-1 is used by data consumers (e.g. NWDAF) to obtain historical data, i.e. data related to past time period. The data consumer requests data using </w:t>
      </w:r>
      <w:proofErr w:type="spellStart"/>
      <w:r>
        <w:rPr>
          <w:lang w:eastAsia="zh-CN"/>
        </w:rPr>
        <w:t>Ndccf_DataManagement_Subscribe</w:t>
      </w:r>
      <w:proofErr w:type="spellEnd"/>
      <w:r>
        <w:rPr>
          <w:lang w:eastAsia="zh-CN"/>
        </w:rPr>
        <w:t xml:space="preserve"> service operation. Whether the data consumer uses this procedure or directly contacts the ADRF or NWDAF is based on configuration.</w:t>
      </w:r>
    </w:p>
    <w:p w14:paraId="2F7685C4" w14:textId="19F4DDE0" w:rsidR="001A719A" w:rsidRDefault="001A719A" w:rsidP="001A719A">
      <w:pPr>
        <w:pStyle w:val="TH"/>
        <w:rPr>
          <w:lang w:eastAsia="zh-CN"/>
        </w:rPr>
      </w:pPr>
      <w:r w:rsidRPr="00051A54">
        <w:rPr>
          <w:b w:val="0"/>
          <w:bCs/>
          <w:highlight w:val="cyan"/>
          <w:rPrChange w:id="317" w:author="Nokiar05" w:date="2022-08-19T10:15:00Z">
            <w:rPr>
              <w:b w:val="0"/>
              <w:bCs/>
            </w:rPr>
          </w:rPrChange>
        </w:rPr>
        <w:object w:dxaOrig="11746" w:dyaOrig="10742" w14:anchorId="6DAAC43A">
          <v:shape id="_x0000_i1066" type="#_x0000_t75" style="width:472.75pt;height:430.8pt" o:ole="">
            <v:imagedata r:id="rId26" o:title=""/>
          </v:shape>
          <o:OLEObject Type="Embed" ProgID="Visio.Drawing.11" ShapeID="_x0000_i1066" DrawAspect="Content" ObjectID="_1722409746" r:id="rId27"/>
        </w:object>
      </w:r>
      <w:ins w:id="318" w:author="hw user" w:date="2022-06-28T14:56:00Z">
        <w:del w:id="319" w:author="Nokiar05" w:date="2022-08-19T10:15:00Z">
          <w:r w:rsidR="00AF7042" w:rsidRPr="00051A54" w:rsidDel="00051A54">
            <w:rPr>
              <w:highlight w:val="cyan"/>
              <w:rPrChange w:id="320" w:author="Nokiar05" w:date="2022-08-19T10:15:00Z">
                <w:rPr/>
              </w:rPrChange>
            </w:rPr>
            <w:object w:dxaOrig="11011" w:dyaOrig="10740" w14:anchorId="5CF9D64A">
              <v:shape id="_x0000_i1063" type="#_x0000_t75" style="width:481.1pt;height:469.45pt" o:ole="">
                <v:imagedata r:id="rId28" o:title=""/>
              </v:shape>
              <o:OLEObject Type="Embed" ProgID="Visio.Drawing.15" ShapeID="_x0000_i1063" DrawAspect="Content" ObjectID="_1722409747" r:id="rId29"/>
            </w:object>
          </w:r>
        </w:del>
      </w:ins>
    </w:p>
    <w:p w14:paraId="70F684CB" w14:textId="77777777" w:rsidR="001A719A" w:rsidRDefault="001A719A" w:rsidP="001A719A">
      <w:pPr>
        <w:pStyle w:val="TF"/>
        <w:rPr>
          <w:lang w:eastAsia="zh-CN"/>
        </w:rPr>
      </w:pPr>
      <w:r>
        <w:rPr>
          <w:lang w:eastAsia="zh-CN"/>
        </w:rPr>
        <w:t>Figure 6.2.6.3.3-1: Historical Data Collection via DCCF</w:t>
      </w:r>
    </w:p>
    <w:p w14:paraId="3C5162B9" w14:textId="77777777" w:rsidR="001A719A" w:rsidRDefault="001A719A" w:rsidP="001A719A">
      <w:pPr>
        <w:pStyle w:val="B1"/>
        <w:rPr>
          <w:lang w:eastAsia="zh-CN"/>
        </w:rPr>
      </w:pPr>
      <w:r>
        <w:rPr>
          <w:lang w:eastAsia="zh-CN"/>
        </w:rPr>
        <w:t>1.</w:t>
      </w:r>
      <w:r>
        <w:rPr>
          <w:lang w:eastAsia="zh-CN"/>
        </w:rPr>
        <w:tab/>
        <w:t xml:space="preserve">The data consumer requests data via DCCF by invoking the </w:t>
      </w:r>
      <w:proofErr w:type="spellStart"/>
      <w:r>
        <w:rPr>
          <w:lang w:eastAsia="zh-CN"/>
        </w:rPr>
        <w:t>Ndccf_DataManagement_Subscribe</w:t>
      </w:r>
      <w:proofErr w:type="spellEnd"/>
      <w:r>
        <w:rPr>
          <w:lang w:eastAsia="zh-CN"/>
        </w:rPr>
        <w:t xml:space="preserve"> (</w:t>
      </w:r>
      <w:proofErr w:type="spellStart"/>
      <w:r>
        <w:rPr>
          <w:lang w:eastAsia="zh-CN"/>
        </w:rPr>
        <w:t>Service_Operation</w:t>
      </w:r>
      <w:proofErr w:type="spellEnd"/>
      <w:r>
        <w:rPr>
          <w:lang w:eastAsia="zh-CN"/>
        </w:rPr>
        <w:t>, Data Specification, Time Window, Formatting Instructions, Processing Instructions, ADRF ID or NWDAF ID (or ADRF Set ID or NWDAF Set ID) service operation as specified in clause 8.2.2. The data consumer may specify one or more notification endpoints to receive the data.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19451A2B" w14:textId="77777777" w:rsidR="001A719A" w:rsidRDefault="001A719A" w:rsidP="001A719A">
      <w:pPr>
        <w:pStyle w:val="B1"/>
        <w:rPr>
          <w:lang w:eastAsia="zh-CN"/>
        </w:rPr>
      </w:pPr>
      <w:r>
        <w:rPr>
          <w:lang w:eastAsia="zh-CN"/>
        </w:rPr>
        <w:tab/>
        <w:t>"</w:t>
      </w:r>
      <w:proofErr w:type="spellStart"/>
      <w:r>
        <w:rPr>
          <w:lang w:eastAsia="zh-CN"/>
        </w:rPr>
        <w:t>Service_Operation</w:t>
      </w:r>
      <w:proofErr w:type="spellEnd"/>
      <w:r>
        <w:rPr>
          <w:lang w:eastAsia="zh-CN"/>
        </w:rPr>
        <w:t xml:space="preserve">" is the service operation used to acquire the data from a data source. "Data Specification" provides </w:t>
      </w:r>
      <w:proofErr w:type="spellStart"/>
      <w:r>
        <w:rPr>
          <w:lang w:eastAsia="zh-CN"/>
        </w:rPr>
        <w:t>Service_Operation</w:t>
      </w:r>
      <w:proofErr w:type="spellEnd"/>
      <w:r>
        <w:rPr>
          <w:lang w:eastAsia="zh-CN"/>
        </w:rPr>
        <w:t>-specific parameters (e.g. event IDs, UE-ID(s)) used to retrieve the data. "Time Window" specifies a past time period and comprises a start and stop time. "Formatting and Processing Instructions" are as defined in clause 5A4. The data consumer may optionally include the ADRF or NWDAF instance (or ADRF Set or NWDAF Set) ID where the stored data resides.</w:t>
      </w:r>
    </w:p>
    <w:p w14:paraId="0B0997A0" w14:textId="77777777" w:rsidR="001A719A" w:rsidRDefault="001A719A" w:rsidP="001A719A">
      <w:pPr>
        <w:pStyle w:val="B1"/>
        <w:rPr>
          <w:lang w:eastAsia="zh-CN"/>
        </w:rPr>
      </w:pPr>
      <w:r>
        <w:rPr>
          <w:lang w:eastAsia="zh-CN"/>
        </w:rPr>
        <w:t>2.</w:t>
      </w:r>
      <w:r>
        <w:rPr>
          <w:lang w:eastAsia="zh-CN"/>
        </w:rPr>
        <w:tab/>
        <w:t xml:space="preserve">The DCCF checks if data is to be collected for a user, i.e. SUPI or GPSI, then, depending on local policy and regulations, the DCCF checks the user consent by retrieving the user consent information from UDM using </w:t>
      </w:r>
      <w:proofErr w:type="spellStart"/>
      <w:r>
        <w:rPr>
          <w:lang w:eastAsia="zh-CN"/>
        </w:rPr>
        <w:t>Nudm_SDM_Get</w:t>
      </w:r>
      <w:proofErr w:type="spellEnd"/>
      <w:r>
        <w:rPr>
          <w:lang w:eastAsia="zh-CN"/>
        </w:rPr>
        <w:t xml:space="preserve"> including data type "User consent" and taking into account purpose for data collection as provided in step 1. If user consent is not granted, DCCF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w:t>
      </w:r>
      <w:proofErr w:type="spellStart"/>
      <w:r>
        <w:rPr>
          <w:lang w:eastAsia="zh-CN"/>
        </w:rPr>
        <w:t>Nudm_SDM_Subscribe</w:t>
      </w:r>
      <w:proofErr w:type="spellEnd"/>
      <w:r>
        <w:rPr>
          <w:lang w:eastAsia="zh-CN"/>
        </w:rPr>
        <w:t>.</w:t>
      </w:r>
    </w:p>
    <w:p w14:paraId="0A0A8ADA" w14:textId="77777777" w:rsidR="001A719A" w:rsidRDefault="001A719A" w:rsidP="001A719A">
      <w:pPr>
        <w:pStyle w:val="B1"/>
        <w:rPr>
          <w:lang w:eastAsia="zh-CN"/>
        </w:rPr>
      </w:pPr>
      <w:r>
        <w:rPr>
          <w:lang w:eastAsia="zh-CN"/>
        </w:rPr>
        <w:tab/>
        <w:t xml:space="preserve">If the data consumer is NWDAF and it provides user consent check information (i.e. an indication that it has checked user consent) in </w:t>
      </w:r>
      <w:proofErr w:type="spellStart"/>
      <w:r>
        <w:rPr>
          <w:lang w:eastAsia="zh-CN"/>
        </w:rPr>
        <w:t>Ndccf_DataManagement_Subscribe</w:t>
      </w:r>
      <w:proofErr w:type="spellEnd"/>
      <w:r>
        <w:rPr>
          <w:lang w:eastAsia="zh-CN"/>
        </w:rPr>
        <w:t xml:space="preserve"> in step 1, which has been obtained by the NWDAF from UDM before, then the DCCF can do data collection for a user based on the user consent information from the NWDAF and skip retrieving it from UDM.</w:t>
      </w:r>
    </w:p>
    <w:p w14:paraId="517D89BD" w14:textId="77777777" w:rsidR="001A719A" w:rsidRDefault="001A719A" w:rsidP="001A719A">
      <w:pPr>
        <w:pStyle w:val="B1"/>
        <w:rPr>
          <w:lang w:eastAsia="zh-CN"/>
        </w:rPr>
      </w:pPr>
      <w:r>
        <w:rPr>
          <w:lang w:eastAsia="zh-CN"/>
        </w:rPr>
        <w:t>3.</w:t>
      </w:r>
      <w:r>
        <w:rPr>
          <w:lang w:eastAsia="zh-CN"/>
        </w:rPr>
        <w:tab/>
        <w:t>If an ADRF or NWDAF instance or ADRF Set ID or NWDAF Set ID is not provided by the data consumer, the DCCF determines if any ADRF or NWDAF instances might provide the data as described in clause 5B and 5A.2.</w:t>
      </w:r>
    </w:p>
    <w:p w14:paraId="5819E882" w14:textId="77777777" w:rsidR="001A719A" w:rsidRDefault="001A719A" w:rsidP="001A719A">
      <w:pPr>
        <w:pStyle w:val="NO"/>
        <w:rPr>
          <w:lang w:eastAsia="zh-CN"/>
        </w:rPr>
      </w:pPr>
      <w:r>
        <w:rPr>
          <w:lang w:eastAsia="zh-CN"/>
        </w:rPr>
        <w:t>NOTE 1:</w:t>
      </w:r>
      <w:r>
        <w:rPr>
          <w:lang w:eastAsia="zh-CN"/>
        </w:rPr>
        <w:tab/>
        <w:t>An ADRF or NWDAF might have previously registered data it is collecting with the DCCF.</w:t>
      </w:r>
    </w:p>
    <w:p w14:paraId="74F99CB0" w14:textId="164B6157" w:rsidR="001A719A" w:rsidRDefault="001A719A" w:rsidP="001A719A">
      <w:pPr>
        <w:pStyle w:val="B1"/>
        <w:rPr>
          <w:lang w:eastAsia="zh-CN"/>
        </w:rPr>
      </w:pPr>
      <w:r>
        <w:rPr>
          <w:lang w:eastAsia="zh-CN"/>
        </w:rPr>
        <w:t>4.</w:t>
      </w:r>
      <w:r>
        <w:rPr>
          <w:lang w:eastAsia="zh-CN"/>
        </w:rPr>
        <w:tab/>
        <w:t xml:space="preserve">(conditional) If the DCCF determines that an ADRF instance might provide the data, or an ADRF instance or Set was supplied by the data consumer, the DCCF sends a request to the ADRF, using </w:t>
      </w:r>
      <w:proofErr w:type="spellStart"/>
      <w:r>
        <w:rPr>
          <w:lang w:eastAsia="zh-CN"/>
        </w:rPr>
        <w:t>Nadrf_DataManagement_RetrievalSubscribe</w:t>
      </w:r>
      <w:proofErr w:type="spellEnd"/>
      <w:ins w:id="321" w:author="hw user" w:date="2022-06-18T11:31:00Z">
        <w:del w:id="322" w:author="Nokiar05" w:date="2022-08-19T10:15:00Z">
          <w:r w:rsidR="007337C2" w:rsidDel="00051A54">
            <w:rPr>
              <w:lang w:eastAsia="zh-CN"/>
            </w:rPr>
            <w:delText xml:space="preserve"> </w:delText>
          </w:r>
          <w:r w:rsidR="007337C2" w:rsidRPr="00051A54" w:rsidDel="00051A54">
            <w:rPr>
              <w:highlight w:val="cyan"/>
              <w:lang w:eastAsia="zh-CN"/>
              <w:rPrChange w:id="323" w:author="Nokiar05" w:date="2022-08-19T10:15:00Z">
                <w:rPr>
                  <w:lang w:eastAsia="zh-CN"/>
                </w:rPr>
              </w:rPrChange>
            </w:rPr>
            <w:delText xml:space="preserve">/ </w:delText>
          </w:r>
          <w:r w:rsidR="007337C2" w:rsidRPr="00051A54" w:rsidDel="00051A54">
            <w:rPr>
              <w:highlight w:val="cyan"/>
              <w:lang w:eastAsia="ja-JP"/>
              <w:rPrChange w:id="324" w:author="Nokiar05" w:date="2022-08-19T10:15:00Z">
                <w:rPr>
                  <w:lang w:eastAsia="ja-JP"/>
                </w:rPr>
              </w:rPrChange>
            </w:rPr>
            <w:delText>Nadrf_DataManagement_RetrievalRequest</w:delText>
          </w:r>
        </w:del>
      </w:ins>
      <w:ins w:id="325" w:author="hw user" w:date="2022-06-18T14:58:00Z">
        <w:del w:id="326" w:author="Nokiar05" w:date="2022-08-19T10:15:00Z">
          <w:r w:rsidR="006E5F7D" w:rsidRPr="00051A54" w:rsidDel="00051A54">
            <w:rPr>
              <w:highlight w:val="cyan"/>
              <w:lang w:eastAsia="ja-JP"/>
              <w:rPrChange w:id="327" w:author="Nokiar05" w:date="2022-08-19T10:15:00Z">
                <w:rPr>
                  <w:lang w:eastAsia="ja-JP"/>
                </w:rPr>
              </w:rPrChange>
            </w:rPr>
            <w:delText xml:space="preserve"> request</w:delText>
          </w:r>
        </w:del>
      </w:ins>
      <w:r>
        <w:rPr>
          <w:lang w:eastAsia="zh-CN"/>
        </w:rPr>
        <w:t xml:space="preserve"> (Data Specification, Notification Target Address=DCCF) service operation as specified in clause 10.2. The ADRF responds to the DCCF with an </w:t>
      </w:r>
      <w:proofErr w:type="spellStart"/>
      <w:r>
        <w:rPr>
          <w:lang w:eastAsia="zh-CN"/>
        </w:rPr>
        <w:t>Nadrf_DataManagement_RetrievalSubscribe</w:t>
      </w:r>
      <w:proofErr w:type="spellEnd"/>
      <w:r>
        <w:rPr>
          <w:lang w:eastAsia="zh-CN"/>
        </w:rPr>
        <w:t xml:space="preserve"> response indicating if the ADRF can supply the data. If the data can be provided, the procedure continues with step 5.</w:t>
      </w:r>
    </w:p>
    <w:p w14:paraId="26FD077F" w14:textId="77777777" w:rsidR="001A719A" w:rsidRDefault="001A719A" w:rsidP="001A719A">
      <w:pPr>
        <w:pStyle w:val="B1"/>
        <w:rPr>
          <w:lang w:eastAsia="zh-CN"/>
        </w:rPr>
      </w:pPr>
      <w:r>
        <w:rPr>
          <w:lang w:eastAsia="zh-CN"/>
        </w:rPr>
        <w:t>5.</w:t>
      </w:r>
      <w:r>
        <w:rPr>
          <w:lang w:eastAsia="zh-CN"/>
        </w:rPr>
        <w:tab/>
        <w:t xml:space="preserve">(conditional) If the DCCF determines that an NWDAF instance might provide the data or an NWDAF instance or Set was supplied by the data consumer, the DCCF sends a request to the NWDAF using </w:t>
      </w:r>
      <w:proofErr w:type="spellStart"/>
      <w:r>
        <w:rPr>
          <w:lang w:eastAsia="zh-CN"/>
        </w:rPr>
        <w:t>Nnwdaf_DataManagement_Subscribe</w:t>
      </w:r>
      <w:proofErr w:type="spellEnd"/>
      <w:r>
        <w:rPr>
          <w:lang w:eastAsia="zh-CN"/>
        </w:rPr>
        <w:t xml:space="preserve"> (Data Specification, Notification Target Address=DCCF) as specified in clause 7.4.2.</w:t>
      </w:r>
    </w:p>
    <w:p w14:paraId="54155AD8" w14:textId="43BC674D" w:rsidR="001A719A" w:rsidRDefault="001A719A" w:rsidP="001A719A">
      <w:pPr>
        <w:pStyle w:val="B1"/>
        <w:rPr>
          <w:lang w:eastAsia="zh-CN"/>
        </w:rPr>
      </w:pPr>
      <w:r>
        <w:rPr>
          <w:lang w:eastAsia="zh-CN"/>
        </w:rPr>
        <w:t>6.</w:t>
      </w:r>
      <w:r>
        <w:rPr>
          <w:lang w:eastAsia="zh-CN"/>
        </w:rPr>
        <w:tab/>
        <w:t>The ADRF</w:t>
      </w:r>
      <w:ins w:id="328" w:author="hw user" w:date="2022-06-18T11:32:00Z">
        <w:r w:rsidR="004304C6" w:rsidRPr="004304C6">
          <w:rPr>
            <w:lang w:eastAsia="zh-CN"/>
          </w:rPr>
          <w:t xml:space="preserve"> </w:t>
        </w:r>
        <w:r w:rsidR="004304C6">
          <w:rPr>
            <w:lang w:eastAsia="zh-CN"/>
          </w:rPr>
          <w:t xml:space="preserve">uses </w:t>
        </w:r>
        <w:proofErr w:type="spellStart"/>
        <w:r w:rsidR="004304C6">
          <w:rPr>
            <w:lang w:eastAsia="zh-CN"/>
          </w:rPr>
          <w:t>Nadrf_DataManagement_RetrievalNotify</w:t>
        </w:r>
        <w:proofErr w:type="spellEnd"/>
        <w:del w:id="329" w:author="Nokiar05" w:date="2022-08-19T10:16:00Z">
          <w:r w:rsidR="004304C6" w:rsidRPr="007337C2" w:rsidDel="00051A54">
            <w:rPr>
              <w:lang w:eastAsia="ja-JP"/>
            </w:rPr>
            <w:delText xml:space="preserve"> </w:delText>
          </w:r>
          <w:r w:rsidR="004304C6" w:rsidRPr="00051A54" w:rsidDel="00051A54">
            <w:rPr>
              <w:highlight w:val="cyan"/>
              <w:lang w:eastAsia="ja-JP"/>
              <w:rPrChange w:id="330" w:author="Nokiar05" w:date="2022-08-19T10:16:00Z">
                <w:rPr>
                  <w:lang w:eastAsia="ja-JP"/>
                </w:rPr>
              </w:rPrChange>
            </w:rPr>
            <w:delText>/ Nadrf_DataManagement_RetrievalRequest response</w:delText>
          </w:r>
        </w:del>
      </w:ins>
      <w:r>
        <w:rPr>
          <w:lang w:eastAsia="zh-CN"/>
        </w:rPr>
        <w:t xml:space="preserve"> or the NWDAF </w:t>
      </w:r>
      <w:ins w:id="331" w:author="hw user" w:date="2022-06-18T11:33:00Z">
        <w:r w:rsidR="004304C6">
          <w:rPr>
            <w:lang w:eastAsia="zh-CN"/>
          </w:rPr>
          <w:t xml:space="preserve">uses </w:t>
        </w:r>
        <w:proofErr w:type="spellStart"/>
        <w:r w:rsidR="004304C6">
          <w:rPr>
            <w:lang w:eastAsia="zh-CN"/>
          </w:rPr>
          <w:t>Nnwdaf_DataManagement_Notify</w:t>
        </w:r>
        <w:proofErr w:type="spellEnd"/>
        <w:r w:rsidR="004304C6">
          <w:rPr>
            <w:lang w:eastAsia="zh-CN"/>
          </w:rPr>
          <w:t xml:space="preserve"> to </w:t>
        </w:r>
      </w:ins>
      <w:r>
        <w:rPr>
          <w:lang w:eastAsia="zh-CN"/>
        </w:rPr>
        <w:t>send</w:t>
      </w:r>
      <w:del w:id="332" w:author="hw user" w:date="2022-06-18T11:33:00Z">
        <w:r w:rsidDel="004304C6">
          <w:rPr>
            <w:lang w:eastAsia="zh-CN"/>
          </w:rPr>
          <w:delText>s</w:delText>
        </w:r>
      </w:del>
      <w:r>
        <w:rPr>
          <w:lang w:eastAsia="zh-CN"/>
        </w:rPr>
        <w:t xml:space="preserve"> the requested data (</w:t>
      </w:r>
      <w:proofErr w:type="gramStart"/>
      <w:r>
        <w:rPr>
          <w:lang w:eastAsia="zh-CN"/>
        </w:rPr>
        <w:t>e.g.</w:t>
      </w:r>
      <w:proofErr w:type="gramEnd"/>
      <w:r>
        <w:rPr>
          <w:lang w:eastAsia="zh-CN"/>
        </w:rPr>
        <w:t xml:space="preserve"> one or more stored notifications archived from a data source) to the DCCF. The data may be sent in one or more notification messages.</w:t>
      </w:r>
    </w:p>
    <w:p w14:paraId="524AE3CA" w14:textId="77777777" w:rsidR="001A719A" w:rsidRDefault="001A719A" w:rsidP="001A719A">
      <w:pPr>
        <w:pStyle w:val="B1"/>
        <w:rPr>
          <w:lang w:eastAsia="zh-CN"/>
        </w:rPr>
      </w:pPr>
      <w:r>
        <w:rPr>
          <w:lang w:eastAsia="zh-CN"/>
        </w:rPr>
        <w:t>7.</w:t>
      </w:r>
      <w:r>
        <w:rPr>
          <w:lang w:eastAsia="zh-CN"/>
        </w:rPr>
        <w:tab/>
        <w:t xml:space="preserve">The DCCF uses </w:t>
      </w:r>
      <w:proofErr w:type="spellStart"/>
      <w:r>
        <w:rPr>
          <w:lang w:eastAsia="zh-CN"/>
        </w:rPr>
        <w:t>Ndccf_DataManagement_Notify</w:t>
      </w:r>
      <w:proofErr w:type="spellEnd"/>
      <w:r>
        <w:rPr>
          <w:lang w:eastAsia="zh-CN"/>
        </w:rPr>
        <w:t xml:space="preserve"> to send data to all notification endpoints indicated in step 1. Notifications are sent to the Notification Target Address(es) using the data consumer Notification Correlation ID(s) received in step 1. Data sent to notification endpoints may be processed and formatted by the DCCF, so they conform to delivery requirements specified by the data consumer.</w:t>
      </w:r>
    </w:p>
    <w:p w14:paraId="1E1195A0" w14:textId="77777777" w:rsidR="001A719A" w:rsidRDefault="001A719A" w:rsidP="001A719A">
      <w:pPr>
        <w:pStyle w:val="NO"/>
        <w:rPr>
          <w:lang w:eastAsia="zh-CN"/>
        </w:rPr>
      </w:pPr>
      <w:r>
        <w:rPr>
          <w:lang w:eastAsia="zh-CN"/>
        </w:rPr>
        <w:t>NOTE 2:</w:t>
      </w:r>
      <w:r>
        <w:rPr>
          <w:lang w:eastAsia="zh-CN"/>
        </w:rPr>
        <w:tab/>
        <w:t xml:space="preserve">According to Formatting Instructions provided by the data consumer, multiple notifications from an ADRF or NWDAF can be combined in a single </w:t>
      </w:r>
      <w:proofErr w:type="spellStart"/>
      <w:r>
        <w:rPr>
          <w:lang w:eastAsia="zh-CN"/>
        </w:rPr>
        <w:t>Ndccf_DataManagement_Notify</w:t>
      </w:r>
      <w:proofErr w:type="spellEnd"/>
      <w:r>
        <w:rPr>
          <w:lang w:eastAsia="zh-CN"/>
        </w:rPr>
        <w:t xml:space="preserve"> so many notifications from the ADRF or NWDAF results in fewer notifications (or one notification) to the data consumer. Alternatively, a </w:t>
      </w:r>
      <w:proofErr w:type="spellStart"/>
      <w:r>
        <w:rPr>
          <w:lang w:eastAsia="zh-CN"/>
        </w:rPr>
        <w:t>Ndccf_DataManagement_Notify</w:t>
      </w:r>
      <w:proofErr w:type="spellEnd"/>
      <w:r>
        <w:rPr>
          <w:lang w:eastAsia="zh-CN"/>
        </w:rPr>
        <w:t xml:space="preserve"> can instruct the data notification endpoint to fetch the data from the DCCF before an expiry time.</w:t>
      </w:r>
    </w:p>
    <w:p w14:paraId="23A5DB6A" w14:textId="77777777" w:rsidR="001A719A" w:rsidRDefault="001A719A" w:rsidP="001A719A">
      <w:pPr>
        <w:pStyle w:val="B1"/>
        <w:rPr>
          <w:lang w:eastAsia="zh-CN"/>
        </w:rPr>
      </w:pPr>
      <w:r>
        <w:rPr>
          <w:lang w:eastAsia="zh-CN"/>
        </w:rPr>
        <w:t>8.</w:t>
      </w:r>
      <w:r>
        <w:rPr>
          <w:lang w:eastAsia="zh-CN"/>
        </w:rPr>
        <w:tab/>
        <w:t xml:space="preserve">If a notification contains a fetch instruction, the notification endpoint sends a </w:t>
      </w:r>
      <w:proofErr w:type="spellStart"/>
      <w:r>
        <w:rPr>
          <w:lang w:eastAsia="zh-CN"/>
        </w:rPr>
        <w:t>Ndccf_DataManagement_Fetch</w:t>
      </w:r>
      <w:proofErr w:type="spellEnd"/>
      <w:r>
        <w:rPr>
          <w:lang w:eastAsia="zh-CN"/>
        </w:rPr>
        <w:t xml:space="preserve"> request to fetch the data from the DCCF.</w:t>
      </w:r>
    </w:p>
    <w:p w14:paraId="2CDF4581" w14:textId="77777777" w:rsidR="001A719A" w:rsidRDefault="001A719A" w:rsidP="001A719A">
      <w:pPr>
        <w:pStyle w:val="B1"/>
        <w:rPr>
          <w:lang w:eastAsia="zh-CN"/>
        </w:rPr>
      </w:pPr>
      <w:r>
        <w:rPr>
          <w:lang w:eastAsia="zh-CN"/>
        </w:rPr>
        <w:t>9.</w:t>
      </w:r>
      <w:r>
        <w:rPr>
          <w:lang w:eastAsia="zh-CN"/>
        </w:rPr>
        <w:tab/>
        <w:t>The DCCF delivers the data to the notification endpoint.</w:t>
      </w:r>
    </w:p>
    <w:p w14:paraId="0C7A3118" w14:textId="77777777" w:rsidR="001A719A" w:rsidRDefault="001A719A" w:rsidP="001A719A">
      <w:pPr>
        <w:pStyle w:val="B1"/>
        <w:rPr>
          <w:lang w:eastAsia="zh-CN"/>
        </w:rPr>
      </w:pPr>
      <w:r>
        <w:rPr>
          <w:lang w:eastAsia="zh-CN"/>
        </w:rPr>
        <w:t>10.</w:t>
      </w:r>
      <w:r>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affected subscriptions of the Data Consumer. The DCCF may unsubscribe to be notified of user consent updates from UDM for each SUPI for which user consent has been revoked.</w:t>
      </w:r>
    </w:p>
    <w:p w14:paraId="46BA2748" w14:textId="77777777" w:rsidR="001A719A" w:rsidRDefault="001A719A" w:rsidP="001A719A">
      <w:pPr>
        <w:pStyle w:val="B1"/>
        <w:rPr>
          <w:lang w:eastAsia="zh-CN"/>
        </w:rPr>
      </w:pPr>
      <w:r>
        <w:rPr>
          <w:lang w:eastAsia="zh-CN"/>
        </w:rPr>
        <w:t>11.</w:t>
      </w:r>
      <w:r>
        <w:rPr>
          <w:lang w:eastAsia="zh-CN"/>
        </w:rPr>
        <w:tab/>
        <w:t xml:space="preserve">When the data consumer no longer wants data to be collected or has received all the data it needs, it invokes </w:t>
      </w:r>
      <w:proofErr w:type="spellStart"/>
      <w:r>
        <w:rPr>
          <w:lang w:eastAsia="zh-CN"/>
        </w:rPr>
        <w:t>Ndccf_DataManagement_Unsubscribe</w:t>
      </w:r>
      <w:proofErr w:type="spellEnd"/>
      <w:r>
        <w:rPr>
          <w:lang w:eastAsia="zh-CN"/>
        </w:rPr>
        <w:t xml:space="preserve"> (Subscription Correlation ID) as specified in clause 8.2.3, using the Subscription Correlation Id received in response to its subscription in step 1.</w:t>
      </w:r>
    </w:p>
    <w:p w14:paraId="6E81CC85" w14:textId="77777777" w:rsidR="001A719A" w:rsidRDefault="001A719A" w:rsidP="001A719A">
      <w:pPr>
        <w:pStyle w:val="B1"/>
        <w:rPr>
          <w:lang w:eastAsia="zh-CN"/>
        </w:rPr>
      </w:pPr>
      <w:r>
        <w:rPr>
          <w:lang w:eastAsia="zh-CN"/>
        </w:rPr>
        <w:t>12.</w:t>
      </w:r>
      <w:r>
        <w:rPr>
          <w:lang w:eastAsia="zh-CN"/>
        </w:rPr>
        <w:tab/>
        <w:t xml:space="preserve">If the data are being provided by an ADRF and there are no other data consumers subscribed to the data, the DCCF unsubscribes with the ADRF using </w:t>
      </w:r>
      <w:proofErr w:type="spellStart"/>
      <w:r>
        <w:rPr>
          <w:lang w:eastAsia="zh-CN"/>
        </w:rPr>
        <w:t>Nadrf_DataManagement_RetrievalUnsubscribe</w:t>
      </w:r>
      <w:proofErr w:type="spellEnd"/>
      <w:r>
        <w:rPr>
          <w:lang w:eastAsia="zh-CN"/>
        </w:rPr>
        <w:t xml:space="preserve"> as specified in clause 10.2.7.</w:t>
      </w:r>
    </w:p>
    <w:p w14:paraId="18DB8C5D" w14:textId="23BFAFC6" w:rsidR="00D87D30" w:rsidRPr="001A719A" w:rsidRDefault="001A719A" w:rsidP="001A719A">
      <w:pPr>
        <w:pStyle w:val="B1"/>
        <w:rPr>
          <w:rFonts w:eastAsia="MS Mincho"/>
          <w:lang w:eastAsia="ja-JP"/>
        </w:rPr>
      </w:pPr>
      <w:r>
        <w:rPr>
          <w:lang w:eastAsia="zh-CN"/>
        </w:rPr>
        <w:t>13.</w:t>
      </w:r>
      <w:r>
        <w:rPr>
          <w:lang w:eastAsia="zh-CN"/>
        </w:rPr>
        <w:tab/>
        <w:t xml:space="preserve">If the data are being provided by an NWDAF and there are no other data consumers subscribed to the data, the DCCF unsubscribes with the NWDAF using </w:t>
      </w:r>
      <w:proofErr w:type="spellStart"/>
      <w:r>
        <w:rPr>
          <w:lang w:eastAsia="zh-CN"/>
        </w:rPr>
        <w:t>Nnwdaf_DataManagement_Unsubscribe</w:t>
      </w:r>
      <w:proofErr w:type="spellEnd"/>
      <w:r>
        <w:rPr>
          <w:lang w:eastAsia="zh-CN"/>
        </w:rPr>
        <w:t xml:space="preserve"> as specified in clause 7.4.3.</w:t>
      </w:r>
    </w:p>
    <w:p w14:paraId="626B251E" w14:textId="77777777" w:rsidR="00484F3C" w:rsidRPr="0042466D" w:rsidRDefault="00484F3C" w:rsidP="00484F3C">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Next</w:t>
      </w:r>
      <w:r w:rsidRPr="0042466D">
        <w:rPr>
          <w:rFonts w:ascii="Arial" w:hAnsi="Arial" w:cs="Arial"/>
          <w:color w:val="FF0000"/>
          <w:sz w:val="28"/>
          <w:szCs w:val="28"/>
          <w:lang w:val="en-US"/>
        </w:rPr>
        <w:t xml:space="preserve"> change * * * *</w:t>
      </w:r>
    </w:p>
    <w:p w14:paraId="1FDDF3E9" w14:textId="6073F15F" w:rsidR="00932128" w:rsidRPr="00051A54" w:rsidDel="00051A54" w:rsidRDefault="00932128" w:rsidP="00932128">
      <w:pPr>
        <w:pStyle w:val="Heading5"/>
        <w:rPr>
          <w:del w:id="333" w:author="Nokiar05" w:date="2022-08-19T10:18:00Z"/>
          <w:highlight w:val="cyan"/>
          <w:lang w:eastAsia="zh-CN"/>
          <w:rPrChange w:id="334" w:author="Nokiar05" w:date="2022-08-19T10:18:00Z">
            <w:rPr>
              <w:del w:id="335" w:author="Nokiar05" w:date="2022-08-19T10:18:00Z"/>
              <w:lang w:eastAsia="zh-CN"/>
            </w:rPr>
          </w:rPrChange>
        </w:rPr>
      </w:pPr>
      <w:bookmarkStart w:id="336" w:name="_Toc106168676"/>
      <w:del w:id="337" w:author="Nokiar05" w:date="2022-08-19T10:18:00Z">
        <w:r w:rsidRPr="00051A54" w:rsidDel="00051A54">
          <w:rPr>
            <w:highlight w:val="cyan"/>
            <w:lang w:eastAsia="zh-CN"/>
            <w:rPrChange w:id="338" w:author="Nokiar05" w:date="2022-08-19T10:18:00Z">
              <w:rPr>
                <w:lang w:eastAsia="zh-CN"/>
              </w:rPr>
            </w:rPrChange>
          </w:rPr>
          <w:delText>6.2.6.3.5</w:delText>
        </w:r>
        <w:r w:rsidRPr="00051A54" w:rsidDel="00051A54">
          <w:rPr>
            <w:highlight w:val="cyan"/>
            <w:lang w:eastAsia="zh-CN"/>
            <w:rPrChange w:id="339" w:author="Nokiar05" w:date="2022-08-19T10:18:00Z">
              <w:rPr>
                <w:lang w:eastAsia="zh-CN"/>
              </w:rPr>
            </w:rPrChange>
          </w:rPr>
          <w:tab/>
          <w:delText>Historical Data Collection via Messaging Framework</w:delText>
        </w:r>
        <w:bookmarkEnd w:id="336"/>
      </w:del>
    </w:p>
    <w:p w14:paraId="20E2F635" w14:textId="0CC58149" w:rsidR="00932128" w:rsidRPr="00051A54" w:rsidDel="00051A54" w:rsidRDefault="00932128" w:rsidP="00932128">
      <w:pPr>
        <w:rPr>
          <w:del w:id="340" w:author="Nokiar05" w:date="2022-08-19T10:18:00Z"/>
          <w:highlight w:val="cyan"/>
          <w:lang w:eastAsia="zh-CN"/>
          <w:rPrChange w:id="341" w:author="Nokiar05" w:date="2022-08-19T10:18:00Z">
            <w:rPr>
              <w:del w:id="342" w:author="Nokiar05" w:date="2022-08-19T10:18:00Z"/>
              <w:lang w:eastAsia="zh-CN"/>
            </w:rPr>
          </w:rPrChange>
        </w:rPr>
      </w:pPr>
      <w:del w:id="343" w:author="Nokiar05" w:date="2022-08-19T10:18:00Z">
        <w:r w:rsidRPr="00051A54" w:rsidDel="00051A54">
          <w:rPr>
            <w:highlight w:val="cyan"/>
            <w:lang w:eastAsia="zh-CN"/>
            <w:rPrChange w:id="344" w:author="Nokiar05" w:date="2022-08-19T10:18:00Z">
              <w:rPr>
                <w:lang w:eastAsia="zh-CN"/>
              </w:rPr>
            </w:rPrChange>
          </w:rPr>
          <w:delText>The procedure depicted in figure 6.2.6.3.5-1 is used by data consumers (e.g. NWDAF) to obtain historical data, i.e. data related to past time period. The data consumer obtains data using Ndccf_DataManagement_Subscribe service operation as specified in clause 8.2.2, where the subscription results in one or more notifications depending on how the data is retrieved from the ADRF or NWDAF and how the data is formatted. Whether the data consumer uses this procedure or directly contacts the ADRF or NWDAF is based on configuration.</w:delText>
        </w:r>
      </w:del>
    </w:p>
    <w:p w14:paraId="3E0C0A73" w14:textId="2DB6129E" w:rsidR="00932128" w:rsidRPr="00051A54" w:rsidDel="00051A54" w:rsidRDefault="00932128" w:rsidP="00932128">
      <w:pPr>
        <w:pStyle w:val="TH"/>
        <w:rPr>
          <w:del w:id="345" w:author="Nokiar05" w:date="2022-08-19T10:18:00Z"/>
          <w:highlight w:val="cyan"/>
          <w:lang w:eastAsia="zh-CN"/>
          <w:rPrChange w:id="346" w:author="Nokiar05" w:date="2022-08-19T10:18:00Z">
            <w:rPr>
              <w:del w:id="347" w:author="Nokiar05" w:date="2022-08-19T10:18:00Z"/>
              <w:lang w:eastAsia="zh-CN"/>
            </w:rPr>
          </w:rPrChange>
        </w:rPr>
      </w:pPr>
      <w:del w:id="348" w:author="Nokiar05" w:date="2022-08-19T10:18:00Z">
        <w:r w:rsidRPr="00051A54" w:rsidDel="00051A54">
          <w:rPr>
            <w:bCs/>
            <w:highlight w:val="cyan"/>
            <w:rPrChange w:id="349" w:author="Nokiar05" w:date="2022-08-19T10:18:00Z">
              <w:rPr>
                <w:bCs/>
              </w:rPr>
            </w:rPrChange>
          </w:rPr>
          <w:object w:dxaOrig="11746" w:dyaOrig="12871" w14:anchorId="55C5C9DD">
            <v:shape id="_x0000_i1090" type="#_x0000_t75" style="width:427pt;height:462.05pt" o:ole="">
              <v:imagedata r:id="rId30" o:title=""/>
            </v:shape>
            <o:OLEObject Type="Embed" ProgID="Visio.Drawing.11" ShapeID="_x0000_i1090" DrawAspect="Content" ObjectID="_1722409748" r:id="rId31"/>
          </w:object>
        </w:r>
      </w:del>
      <w:ins w:id="350" w:author="hw user" w:date="2022-06-28T15:00:00Z">
        <w:del w:id="351" w:author="Nokiar05" w:date="2022-08-19T10:18:00Z">
          <w:r w:rsidR="003365D4" w:rsidRPr="00051A54" w:rsidDel="00051A54">
            <w:rPr>
              <w:highlight w:val="cyan"/>
              <w:rPrChange w:id="352" w:author="Nokiar05" w:date="2022-08-19T10:18:00Z">
                <w:rPr/>
              </w:rPrChange>
            </w:rPr>
            <w:delText xml:space="preserve"> </w:delText>
          </w:r>
        </w:del>
      </w:ins>
      <w:ins w:id="353" w:author="hw user" w:date="2022-06-28T15:02:00Z">
        <w:del w:id="354" w:author="Nokiar05" w:date="2022-08-19T10:18:00Z">
          <w:r w:rsidR="003365D4" w:rsidRPr="00051A54" w:rsidDel="00051A54">
            <w:rPr>
              <w:highlight w:val="cyan"/>
              <w:rPrChange w:id="355" w:author="Nokiar05" w:date="2022-08-19T10:18:00Z">
                <w:rPr/>
              </w:rPrChange>
            </w:rPr>
            <w:object w:dxaOrig="11386" w:dyaOrig="13665" w14:anchorId="192D5824">
              <v:shape id="_x0000_i1087" type="#_x0000_t75" style="width:481.6pt;height:578.15pt" o:ole="">
                <v:imagedata r:id="rId32" o:title=""/>
              </v:shape>
              <o:OLEObject Type="Embed" ProgID="Visio.Drawing.15" ShapeID="_x0000_i1087" DrawAspect="Content" ObjectID="_1722409749" r:id="rId33"/>
            </w:object>
          </w:r>
        </w:del>
      </w:ins>
    </w:p>
    <w:p w14:paraId="6EF9A448" w14:textId="1FF0EADA" w:rsidR="00932128" w:rsidRPr="00051A54" w:rsidDel="00051A54" w:rsidRDefault="00932128" w:rsidP="00932128">
      <w:pPr>
        <w:pStyle w:val="TF"/>
        <w:rPr>
          <w:del w:id="356" w:author="Nokiar05" w:date="2022-08-19T10:18:00Z"/>
          <w:highlight w:val="cyan"/>
          <w:lang w:eastAsia="zh-CN"/>
          <w:rPrChange w:id="357" w:author="Nokiar05" w:date="2022-08-19T10:18:00Z">
            <w:rPr>
              <w:del w:id="358" w:author="Nokiar05" w:date="2022-08-19T10:18:00Z"/>
              <w:lang w:eastAsia="zh-CN"/>
            </w:rPr>
          </w:rPrChange>
        </w:rPr>
      </w:pPr>
      <w:del w:id="359" w:author="Nokiar05" w:date="2022-08-19T10:18:00Z">
        <w:r w:rsidRPr="00051A54" w:rsidDel="00051A54">
          <w:rPr>
            <w:highlight w:val="cyan"/>
            <w:lang w:eastAsia="zh-CN"/>
            <w:rPrChange w:id="360" w:author="Nokiar05" w:date="2022-08-19T10:18:00Z">
              <w:rPr>
                <w:lang w:eastAsia="zh-CN"/>
              </w:rPr>
            </w:rPrChange>
          </w:rPr>
          <w:delText>Figure 6.2.6.3.5-1: Historical Data Collection via Messaging Framework</w:delText>
        </w:r>
      </w:del>
    </w:p>
    <w:p w14:paraId="7A205B6F" w14:textId="5BFA9168" w:rsidR="00932128" w:rsidRPr="00051A54" w:rsidDel="00051A54" w:rsidRDefault="00932128" w:rsidP="00932128">
      <w:pPr>
        <w:pStyle w:val="B1"/>
        <w:rPr>
          <w:del w:id="361" w:author="Nokiar05" w:date="2022-08-19T10:18:00Z"/>
          <w:highlight w:val="cyan"/>
          <w:lang w:eastAsia="zh-CN"/>
          <w:rPrChange w:id="362" w:author="Nokiar05" w:date="2022-08-19T10:18:00Z">
            <w:rPr>
              <w:del w:id="363" w:author="Nokiar05" w:date="2022-08-19T10:18:00Z"/>
              <w:lang w:eastAsia="zh-CN"/>
            </w:rPr>
          </w:rPrChange>
        </w:rPr>
      </w:pPr>
      <w:del w:id="364" w:author="Nokiar05" w:date="2022-08-19T10:18:00Z">
        <w:r w:rsidRPr="00051A54" w:rsidDel="00051A54">
          <w:rPr>
            <w:highlight w:val="cyan"/>
            <w:lang w:eastAsia="zh-CN"/>
            <w:rPrChange w:id="365" w:author="Nokiar05" w:date="2022-08-19T10:18:00Z">
              <w:rPr>
                <w:lang w:eastAsia="zh-CN"/>
              </w:rPr>
            </w:rPrChange>
          </w:rPr>
          <w:delText>1.</w:delText>
        </w:r>
        <w:r w:rsidRPr="00051A54" w:rsidDel="00051A54">
          <w:rPr>
            <w:highlight w:val="cyan"/>
            <w:lang w:eastAsia="zh-CN"/>
            <w:rPrChange w:id="366" w:author="Nokiar05" w:date="2022-08-19T10:18:00Z">
              <w:rPr>
                <w:lang w:eastAsia="zh-CN"/>
              </w:rPr>
            </w:rPrChange>
          </w:rPr>
          <w:tab/>
          <w:delText>The data consumer requests data via DCCF by invoking the Ndccf_DataManagement_Subscribe (Service Operation, Data Specification, Time Window, Formatting Instructions, Processing Instructions, ADRF ID or NWDAF ID (or ADRF Set ID or NWDAF Set ID) service operation as specified in clause 8.2.2. The data consumer may specify one or more notification endpoints to receive the data.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delText>
        </w:r>
      </w:del>
    </w:p>
    <w:p w14:paraId="4660A623" w14:textId="4EC285FD" w:rsidR="00932128" w:rsidRPr="00051A54" w:rsidDel="00051A54" w:rsidRDefault="00932128" w:rsidP="00932128">
      <w:pPr>
        <w:pStyle w:val="B1"/>
        <w:rPr>
          <w:del w:id="367" w:author="Nokiar05" w:date="2022-08-19T10:18:00Z"/>
          <w:highlight w:val="cyan"/>
          <w:lang w:eastAsia="zh-CN"/>
          <w:rPrChange w:id="368" w:author="Nokiar05" w:date="2022-08-19T10:18:00Z">
            <w:rPr>
              <w:del w:id="369" w:author="Nokiar05" w:date="2022-08-19T10:18:00Z"/>
              <w:lang w:eastAsia="zh-CN"/>
            </w:rPr>
          </w:rPrChange>
        </w:rPr>
      </w:pPr>
      <w:del w:id="370" w:author="Nokiar05" w:date="2022-08-19T10:18:00Z">
        <w:r w:rsidRPr="00051A54" w:rsidDel="00051A54">
          <w:rPr>
            <w:highlight w:val="cyan"/>
            <w:lang w:eastAsia="zh-CN"/>
            <w:rPrChange w:id="371" w:author="Nokiar05" w:date="2022-08-19T10:18:00Z">
              <w:rPr>
                <w:lang w:eastAsia="zh-CN"/>
              </w:rPr>
            </w:rPrChange>
          </w:rPr>
          <w:tab/>
          <w:delText>Service_Operation is the service operation used to acquire the data from a data source, Data Specification provides Service_Operation-specific required parameters (e.g. event IDs, UE-ID(s) and optional input parameters used to retrieve the data. Time Window specifies a past time period and comprises a start and stop time, and Formatting and Processing Instructions are as defined in clause 5A4. The data consumer may optionally include the ADRF or NWDAF instance (or ADRF Set or NWDAF Set) ID where the stored data resides.</w:delText>
        </w:r>
      </w:del>
    </w:p>
    <w:p w14:paraId="04D26D74" w14:textId="4029B109" w:rsidR="00932128" w:rsidRPr="00051A54" w:rsidDel="00051A54" w:rsidRDefault="00932128" w:rsidP="00932128">
      <w:pPr>
        <w:pStyle w:val="B1"/>
        <w:rPr>
          <w:del w:id="372" w:author="Nokiar05" w:date="2022-08-19T10:18:00Z"/>
          <w:highlight w:val="cyan"/>
          <w:lang w:eastAsia="zh-CN"/>
          <w:rPrChange w:id="373" w:author="Nokiar05" w:date="2022-08-19T10:18:00Z">
            <w:rPr>
              <w:del w:id="374" w:author="Nokiar05" w:date="2022-08-19T10:18:00Z"/>
              <w:lang w:eastAsia="zh-CN"/>
            </w:rPr>
          </w:rPrChange>
        </w:rPr>
      </w:pPr>
      <w:del w:id="375" w:author="Nokiar05" w:date="2022-08-19T10:18:00Z">
        <w:r w:rsidRPr="00051A54" w:rsidDel="00051A54">
          <w:rPr>
            <w:highlight w:val="cyan"/>
            <w:lang w:eastAsia="zh-CN"/>
            <w:rPrChange w:id="376" w:author="Nokiar05" w:date="2022-08-19T10:18:00Z">
              <w:rPr>
                <w:lang w:eastAsia="zh-CN"/>
              </w:rPr>
            </w:rPrChange>
          </w:rPr>
          <w:delText>2.</w:delText>
        </w:r>
        <w:r w:rsidRPr="00051A54" w:rsidDel="00051A54">
          <w:rPr>
            <w:highlight w:val="cyan"/>
            <w:lang w:eastAsia="zh-CN"/>
            <w:rPrChange w:id="377" w:author="Nokiar05" w:date="2022-08-19T10:18:00Z">
              <w:rPr>
                <w:lang w:eastAsia="zh-CN"/>
              </w:rPr>
            </w:rPrChange>
          </w:rPr>
          <w:tab/>
          <w:delText>The DCCF checks if data is to be collected for a user, i.e. SUPI or GPSI, then, depending on local policy and regulations, the DCCF checks the user consent by retrieving the user consent information from UDM using Nudm_SDM_Get including data type "User consent" and taking into account purpose for data collection as provided in step 1. If user consent is not granted, DCCF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delText>
        </w:r>
      </w:del>
    </w:p>
    <w:p w14:paraId="17BD9B5D" w14:textId="07B0A05B" w:rsidR="00932128" w:rsidRPr="00051A54" w:rsidDel="00051A54" w:rsidRDefault="00932128" w:rsidP="00932128">
      <w:pPr>
        <w:pStyle w:val="B1"/>
        <w:rPr>
          <w:del w:id="378" w:author="Nokiar05" w:date="2022-08-19T10:18:00Z"/>
          <w:highlight w:val="cyan"/>
          <w:lang w:eastAsia="zh-CN"/>
          <w:rPrChange w:id="379" w:author="Nokiar05" w:date="2022-08-19T10:18:00Z">
            <w:rPr>
              <w:del w:id="380" w:author="Nokiar05" w:date="2022-08-19T10:18:00Z"/>
              <w:lang w:eastAsia="zh-CN"/>
            </w:rPr>
          </w:rPrChange>
        </w:rPr>
      </w:pPr>
      <w:del w:id="381" w:author="Nokiar05" w:date="2022-08-19T10:18:00Z">
        <w:r w:rsidRPr="00051A54" w:rsidDel="00051A54">
          <w:rPr>
            <w:highlight w:val="cyan"/>
            <w:lang w:eastAsia="zh-CN"/>
            <w:rPrChange w:id="382" w:author="Nokiar05" w:date="2022-08-19T10:18:00Z">
              <w:rPr>
                <w:lang w:eastAsia="zh-CN"/>
              </w:rPr>
            </w:rPrChange>
          </w:rPr>
          <w:tab/>
          <w:delText>If the data consumer is NWDAF and it provides user consent check information (i.e. an indication that it has checked user consent) in Ndccf_DataManagement_Subscribe in step 1, which has been obtained by the NWDAF from UDM before, then the DCCF can do data collection for a user based on the user consent information from the NWDAF and skip retrieving it from UDM.</w:delText>
        </w:r>
      </w:del>
    </w:p>
    <w:p w14:paraId="5FFDF64E" w14:textId="090A4DE6" w:rsidR="00932128" w:rsidRPr="00051A54" w:rsidDel="00051A54" w:rsidRDefault="00932128" w:rsidP="00932128">
      <w:pPr>
        <w:pStyle w:val="B1"/>
        <w:rPr>
          <w:del w:id="383" w:author="Nokiar05" w:date="2022-08-19T10:18:00Z"/>
          <w:highlight w:val="cyan"/>
          <w:lang w:eastAsia="zh-CN"/>
          <w:rPrChange w:id="384" w:author="Nokiar05" w:date="2022-08-19T10:18:00Z">
            <w:rPr>
              <w:del w:id="385" w:author="Nokiar05" w:date="2022-08-19T10:18:00Z"/>
              <w:lang w:eastAsia="zh-CN"/>
            </w:rPr>
          </w:rPrChange>
        </w:rPr>
      </w:pPr>
      <w:del w:id="386" w:author="Nokiar05" w:date="2022-08-19T10:18:00Z">
        <w:r w:rsidRPr="00051A54" w:rsidDel="00051A54">
          <w:rPr>
            <w:highlight w:val="cyan"/>
            <w:lang w:eastAsia="zh-CN"/>
            <w:rPrChange w:id="387" w:author="Nokiar05" w:date="2022-08-19T10:18:00Z">
              <w:rPr>
                <w:lang w:eastAsia="zh-CN"/>
              </w:rPr>
            </w:rPrChange>
          </w:rPr>
          <w:delText>3.</w:delText>
        </w:r>
        <w:r w:rsidRPr="00051A54" w:rsidDel="00051A54">
          <w:rPr>
            <w:highlight w:val="cyan"/>
            <w:lang w:eastAsia="zh-CN"/>
            <w:rPrChange w:id="388" w:author="Nokiar05" w:date="2022-08-19T10:18:00Z">
              <w:rPr>
                <w:lang w:eastAsia="zh-CN"/>
              </w:rPr>
            </w:rPrChange>
          </w:rPr>
          <w:tab/>
          <w:delText>If an ADRF or NWDAF instance or ADRF Set ID or NWDAF Set ID is not provided by the data consumer, the DCCF determines if any ADRF or NWDAF instances might provide the data as described in clause 5B and 5A.2.</w:delText>
        </w:r>
      </w:del>
    </w:p>
    <w:p w14:paraId="2CDEFF08" w14:textId="24A44002" w:rsidR="00932128" w:rsidRPr="00051A54" w:rsidDel="00051A54" w:rsidRDefault="00932128" w:rsidP="00932128">
      <w:pPr>
        <w:pStyle w:val="NO"/>
        <w:rPr>
          <w:del w:id="389" w:author="Nokiar05" w:date="2022-08-19T10:18:00Z"/>
          <w:highlight w:val="cyan"/>
          <w:lang w:eastAsia="zh-CN"/>
          <w:rPrChange w:id="390" w:author="Nokiar05" w:date="2022-08-19T10:18:00Z">
            <w:rPr>
              <w:del w:id="391" w:author="Nokiar05" w:date="2022-08-19T10:18:00Z"/>
              <w:lang w:eastAsia="zh-CN"/>
            </w:rPr>
          </w:rPrChange>
        </w:rPr>
      </w:pPr>
      <w:del w:id="392" w:author="Nokiar05" w:date="2022-08-19T10:18:00Z">
        <w:r w:rsidRPr="00051A54" w:rsidDel="00051A54">
          <w:rPr>
            <w:highlight w:val="cyan"/>
            <w:lang w:eastAsia="zh-CN"/>
            <w:rPrChange w:id="393" w:author="Nokiar05" w:date="2022-08-19T10:18:00Z">
              <w:rPr>
                <w:lang w:eastAsia="zh-CN"/>
              </w:rPr>
            </w:rPrChange>
          </w:rPr>
          <w:delText>NOTE 1:</w:delText>
        </w:r>
        <w:r w:rsidRPr="00051A54" w:rsidDel="00051A54">
          <w:rPr>
            <w:highlight w:val="cyan"/>
            <w:lang w:eastAsia="zh-CN"/>
            <w:rPrChange w:id="394" w:author="Nokiar05" w:date="2022-08-19T10:18:00Z">
              <w:rPr>
                <w:lang w:eastAsia="zh-CN"/>
              </w:rPr>
            </w:rPrChange>
          </w:rPr>
          <w:tab/>
          <w:delText>An ADRF or NWDAF might have previously registered data it is collecting with the DCCF.</w:delText>
        </w:r>
      </w:del>
    </w:p>
    <w:p w14:paraId="01EA9094" w14:textId="219BC957" w:rsidR="00932128" w:rsidRPr="00051A54" w:rsidDel="00051A54" w:rsidRDefault="00932128" w:rsidP="00932128">
      <w:pPr>
        <w:pStyle w:val="B1"/>
        <w:rPr>
          <w:del w:id="395" w:author="Nokiar05" w:date="2022-08-19T10:18:00Z"/>
          <w:highlight w:val="cyan"/>
          <w:lang w:eastAsia="zh-CN"/>
          <w:rPrChange w:id="396" w:author="Nokiar05" w:date="2022-08-19T10:18:00Z">
            <w:rPr>
              <w:del w:id="397" w:author="Nokiar05" w:date="2022-08-19T10:18:00Z"/>
              <w:lang w:eastAsia="zh-CN"/>
            </w:rPr>
          </w:rPrChange>
        </w:rPr>
      </w:pPr>
      <w:del w:id="398" w:author="Nokiar05" w:date="2022-08-19T10:18:00Z">
        <w:r w:rsidRPr="00051A54" w:rsidDel="00051A54">
          <w:rPr>
            <w:highlight w:val="cyan"/>
            <w:lang w:eastAsia="zh-CN"/>
            <w:rPrChange w:id="399" w:author="Nokiar05" w:date="2022-08-19T10:18:00Z">
              <w:rPr>
                <w:lang w:eastAsia="zh-CN"/>
              </w:rPr>
            </w:rPrChange>
          </w:rPr>
          <w:delText>4.</w:delText>
        </w:r>
        <w:r w:rsidRPr="00051A54" w:rsidDel="00051A54">
          <w:rPr>
            <w:highlight w:val="cyan"/>
            <w:lang w:eastAsia="zh-CN"/>
            <w:rPrChange w:id="400" w:author="Nokiar05" w:date="2022-08-19T10:18:00Z">
              <w:rPr>
                <w:lang w:eastAsia="zh-CN"/>
              </w:rPr>
            </w:rPrChange>
          </w:rPr>
          <w:tab/>
          <w:delText>The DCCF sends an Nmfaf_3daDataManagement_Configure (Data Consumer Information, Formatting Conditions, Processing Instructions) to configure the MFAF to map notifications received from the ADRF or NWDAF to outgoing notifications sent to endpoints, and to instruct the MFAF how to format and process the outgoing notifications.</w:delText>
        </w:r>
      </w:del>
    </w:p>
    <w:p w14:paraId="1EB939DC" w14:textId="6C809AE9" w:rsidR="00932128" w:rsidRPr="00051A54" w:rsidDel="00051A54" w:rsidRDefault="00932128" w:rsidP="00932128">
      <w:pPr>
        <w:pStyle w:val="B1"/>
        <w:rPr>
          <w:del w:id="401" w:author="Nokiar05" w:date="2022-08-19T10:18:00Z"/>
          <w:highlight w:val="cyan"/>
          <w:lang w:eastAsia="zh-CN"/>
          <w:rPrChange w:id="402" w:author="Nokiar05" w:date="2022-08-19T10:18:00Z">
            <w:rPr>
              <w:del w:id="403" w:author="Nokiar05" w:date="2022-08-19T10:18:00Z"/>
              <w:lang w:eastAsia="zh-CN"/>
            </w:rPr>
          </w:rPrChange>
        </w:rPr>
      </w:pPr>
      <w:del w:id="404" w:author="Nokiar05" w:date="2022-08-19T10:18:00Z">
        <w:r w:rsidRPr="00051A54" w:rsidDel="00051A54">
          <w:rPr>
            <w:highlight w:val="cyan"/>
            <w:lang w:eastAsia="zh-CN"/>
            <w:rPrChange w:id="405" w:author="Nokiar05" w:date="2022-08-19T10:18:00Z">
              <w:rPr>
                <w:lang w:eastAsia="zh-CN"/>
              </w:rPr>
            </w:rPrChange>
          </w:rPr>
          <w:tab/>
          <w:delText>"Data Consumer Information" contains for each notification endpoint, the data consumer Notification Target Address (+ Data Consumer Notification Correlation ID) to be used by the MFAF when sending notifications. The MFAF selects an MFAF Notification Target Address (+ MFAF Notification Correlation ID) and sends the MFAF Notification Information, containing MFAF Notification Target Address (+ MFAF Notification Correlation ID), to the DCCF in the Nmfaf_3daDataManagement_Configure Response.</w:delText>
        </w:r>
      </w:del>
    </w:p>
    <w:p w14:paraId="42ED7A53" w14:textId="6DF677DE" w:rsidR="00932128" w:rsidRPr="00051A54" w:rsidDel="00051A54" w:rsidRDefault="00932128" w:rsidP="00932128">
      <w:pPr>
        <w:pStyle w:val="B1"/>
        <w:rPr>
          <w:del w:id="406" w:author="Nokiar05" w:date="2022-08-19T10:18:00Z"/>
          <w:highlight w:val="cyan"/>
          <w:lang w:eastAsia="zh-CN"/>
          <w:rPrChange w:id="407" w:author="Nokiar05" w:date="2022-08-19T10:18:00Z">
            <w:rPr>
              <w:del w:id="408" w:author="Nokiar05" w:date="2022-08-19T10:18:00Z"/>
              <w:lang w:eastAsia="zh-CN"/>
            </w:rPr>
          </w:rPrChange>
        </w:rPr>
      </w:pPr>
      <w:del w:id="409" w:author="Nokiar05" w:date="2022-08-19T10:18:00Z">
        <w:r w:rsidRPr="00051A54" w:rsidDel="00051A54">
          <w:rPr>
            <w:highlight w:val="cyan"/>
            <w:lang w:eastAsia="zh-CN"/>
            <w:rPrChange w:id="410" w:author="Nokiar05" w:date="2022-08-19T10:18:00Z">
              <w:rPr>
                <w:lang w:eastAsia="zh-CN"/>
              </w:rPr>
            </w:rPrChange>
          </w:rPr>
          <w:delText>5.</w:delText>
        </w:r>
        <w:r w:rsidRPr="00051A54" w:rsidDel="00051A54">
          <w:rPr>
            <w:highlight w:val="cyan"/>
            <w:lang w:eastAsia="zh-CN"/>
            <w:rPrChange w:id="411" w:author="Nokiar05" w:date="2022-08-19T10:18:00Z">
              <w:rPr>
                <w:lang w:eastAsia="zh-CN"/>
              </w:rPr>
            </w:rPrChange>
          </w:rPr>
          <w:tab/>
          <w:delText xml:space="preserve">(conditional) If the DCCF determines that an ADRF instance might provide the data, or an ADRF instance or Set was supplied by the data consumer, the DCCF sends a request to the ADRF, using Nadrf_DataManagement_RetrievalSubscribe </w:delText>
        </w:r>
      </w:del>
      <w:ins w:id="412" w:author="hw user" w:date="2022-06-18T11:32:00Z">
        <w:del w:id="413" w:author="Nokiar05" w:date="2022-08-19T10:18:00Z">
          <w:r w:rsidR="007337C2" w:rsidRPr="00051A54" w:rsidDel="00051A54">
            <w:rPr>
              <w:highlight w:val="cyan"/>
              <w:lang w:eastAsia="zh-CN"/>
              <w:rPrChange w:id="414" w:author="Nokiar05" w:date="2022-08-19T10:18:00Z">
                <w:rPr>
                  <w:lang w:eastAsia="zh-CN"/>
                </w:rPr>
              </w:rPrChange>
            </w:rPr>
            <w:delText xml:space="preserve">/ </w:delText>
          </w:r>
          <w:r w:rsidR="007337C2" w:rsidRPr="00051A54" w:rsidDel="00051A54">
            <w:rPr>
              <w:highlight w:val="cyan"/>
              <w:lang w:eastAsia="ja-JP"/>
              <w:rPrChange w:id="415" w:author="Nokiar05" w:date="2022-08-19T10:18:00Z">
                <w:rPr>
                  <w:lang w:eastAsia="ja-JP"/>
                </w:rPr>
              </w:rPrChange>
            </w:rPr>
            <w:delText>Nadrf_DataManagement_RetrievalRequest</w:delText>
          </w:r>
        </w:del>
      </w:ins>
      <w:ins w:id="416" w:author="hw user" w:date="2022-06-18T14:59:00Z">
        <w:del w:id="417" w:author="Nokiar05" w:date="2022-08-19T10:18:00Z">
          <w:r w:rsidR="006E5F7D" w:rsidRPr="00051A54" w:rsidDel="00051A54">
            <w:rPr>
              <w:highlight w:val="cyan"/>
              <w:lang w:eastAsia="ja-JP"/>
              <w:rPrChange w:id="418" w:author="Nokiar05" w:date="2022-08-19T10:18:00Z">
                <w:rPr>
                  <w:lang w:eastAsia="ja-JP"/>
                </w:rPr>
              </w:rPrChange>
            </w:rPr>
            <w:delText xml:space="preserve"> request</w:delText>
          </w:r>
        </w:del>
      </w:ins>
      <w:ins w:id="419" w:author="hw user" w:date="2022-06-18T11:32:00Z">
        <w:del w:id="420" w:author="Nokiar05" w:date="2022-08-19T10:18:00Z">
          <w:r w:rsidR="007337C2" w:rsidRPr="00051A54" w:rsidDel="00051A54">
            <w:rPr>
              <w:highlight w:val="cyan"/>
              <w:lang w:eastAsia="zh-CN"/>
              <w:rPrChange w:id="421" w:author="Nokiar05" w:date="2022-08-19T10:18:00Z">
                <w:rPr>
                  <w:lang w:eastAsia="zh-CN"/>
                </w:rPr>
              </w:rPrChange>
            </w:rPr>
            <w:delText xml:space="preserve"> </w:delText>
          </w:r>
        </w:del>
      </w:ins>
      <w:del w:id="422" w:author="Nokiar05" w:date="2022-08-19T10:18:00Z">
        <w:r w:rsidRPr="00051A54" w:rsidDel="00051A54">
          <w:rPr>
            <w:highlight w:val="cyan"/>
            <w:lang w:eastAsia="zh-CN"/>
            <w:rPrChange w:id="423" w:author="Nokiar05" w:date="2022-08-19T10:18:00Z">
              <w:rPr>
                <w:lang w:eastAsia="zh-CN"/>
              </w:rPr>
            </w:rPrChange>
          </w:rPr>
          <w:delText>(Data Specification, MFAF Notification Information) containing the MFAF Notification Target Address (+ MFAF Notification Correlation ID) received in step 4 as specified in clause 10.2.</w:delText>
        </w:r>
      </w:del>
    </w:p>
    <w:p w14:paraId="2B7AA4FC" w14:textId="24BC433A" w:rsidR="00932128" w:rsidRPr="00051A54" w:rsidDel="00051A54" w:rsidRDefault="00932128" w:rsidP="00932128">
      <w:pPr>
        <w:pStyle w:val="B1"/>
        <w:rPr>
          <w:del w:id="424" w:author="Nokiar05" w:date="2022-08-19T10:18:00Z"/>
          <w:highlight w:val="cyan"/>
          <w:lang w:eastAsia="zh-CN"/>
          <w:rPrChange w:id="425" w:author="Nokiar05" w:date="2022-08-19T10:18:00Z">
            <w:rPr>
              <w:del w:id="426" w:author="Nokiar05" w:date="2022-08-19T10:18:00Z"/>
              <w:lang w:eastAsia="zh-CN"/>
            </w:rPr>
          </w:rPrChange>
        </w:rPr>
      </w:pPr>
      <w:del w:id="427" w:author="Nokiar05" w:date="2022-08-19T10:18:00Z">
        <w:r w:rsidRPr="00051A54" w:rsidDel="00051A54">
          <w:rPr>
            <w:highlight w:val="cyan"/>
            <w:lang w:eastAsia="zh-CN"/>
            <w:rPrChange w:id="428" w:author="Nokiar05" w:date="2022-08-19T10:18:00Z">
              <w:rPr>
                <w:lang w:eastAsia="zh-CN"/>
              </w:rPr>
            </w:rPrChange>
          </w:rPr>
          <w:delText>6.</w:delText>
        </w:r>
        <w:r w:rsidRPr="00051A54" w:rsidDel="00051A54">
          <w:rPr>
            <w:highlight w:val="cyan"/>
            <w:lang w:eastAsia="zh-CN"/>
            <w:rPrChange w:id="429" w:author="Nokiar05" w:date="2022-08-19T10:18:00Z">
              <w:rPr>
                <w:lang w:eastAsia="zh-CN"/>
              </w:rPr>
            </w:rPrChange>
          </w:rPr>
          <w:tab/>
          <w:delText>The ADRF responds to the DCCF with an Nadrf_DataManagement_RetrievalSubscribe response indicating if the ADRF can supply the data. If the data can be provided, the procedure continues with step 9.</w:delText>
        </w:r>
      </w:del>
    </w:p>
    <w:p w14:paraId="1B18216E" w14:textId="4BB18FF4" w:rsidR="00932128" w:rsidRPr="00051A54" w:rsidDel="00051A54" w:rsidRDefault="00932128" w:rsidP="00932128">
      <w:pPr>
        <w:pStyle w:val="B1"/>
        <w:rPr>
          <w:del w:id="430" w:author="Nokiar05" w:date="2022-08-19T10:18:00Z"/>
          <w:highlight w:val="cyan"/>
          <w:lang w:eastAsia="zh-CN"/>
          <w:rPrChange w:id="431" w:author="Nokiar05" w:date="2022-08-19T10:18:00Z">
            <w:rPr>
              <w:del w:id="432" w:author="Nokiar05" w:date="2022-08-19T10:18:00Z"/>
              <w:lang w:eastAsia="zh-CN"/>
            </w:rPr>
          </w:rPrChange>
        </w:rPr>
      </w:pPr>
      <w:del w:id="433" w:author="Nokiar05" w:date="2022-08-19T10:18:00Z">
        <w:r w:rsidRPr="00051A54" w:rsidDel="00051A54">
          <w:rPr>
            <w:highlight w:val="cyan"/>
            <w:lang w:eastAsia="zh-CN"/>
            <w:rPrChange w:id="434" w:author="Nokiar05" w:date="2022-08-19T10:18:00Z">
              <w:rPr>
                <w:lang w:eastAsia="zh-CN"/>
              </w:rPr>
            </w:rPrChange>
          </w:rPr>
          <w:delText>7.</w:delText>
        </w:r>
        <w:r w:rsidRPr="00051A54" w:rsidDel="00051A54">
          <w:rPr>
            <w:highlight w:val="cyan"/>
            <w:lang w:eastAsia="zh-CN"/>
            <w:rPrChange w:id="435" w:author="Nokiar05" w:date="2022-08-19T10:18:00Z">
              <w:rPr>
                <w:lang w:eastAsia="zh-CN"/>
              </w:rPr>
            </w:rPrChange>
          </w:rPr>
          <w:tab/>
          <w:delText>(conditional) If the DCCF determines that an NWDAF instance might provide the data, or an NWDAF instance or NWDAF Set was supplied by the data consumer, the DCCF sends a request to the NWDAF, using Nnwdaf_DataManagement_Subscribe (Data Specification, MFAF Notification Information) as specified in clause 7.4.2. MFAF Notification Information contains the MFAF Notification Target Address (+ MFAF Notification Correlation ID) received in step 4.</w:delText>
        </w:r>
      </w:del>
    </w:p>
    <w:p w14:paraId="07C73030" w14:textId="080766A5" w:rsidR="00932128" w:rsidRPr="00051A54" w:rsidDel="00051A54" w:rsidRDefault="00932128" w:rsidP="00932128">
      <w:pPr>
        <w:pStyle w:val="B1"/>
        <w:rPr>
          <w:del w:id="436" w:author="Nokiar05" w:date="2022-08-19T10:18:00Z"/>
          <w:highlight w:val="cyan"/>
          <w:lang w:eastAsia="zh-CN"/>
          <w:rPrChange w:id="437" w:author="Nokiar05" w:date="2022-08-19T10:18:00Z">
            <w:rPr>
              <w:del w:id="438" w:author="Nokiar05" w:date="2022-08-19T10:18:00Z"/>
              <w:lang w:eastAsia="zh-CN"/>
            </w:rPr>
          </w:rPrChange>
        </w:rPr>
      </w:pPr>
      <w:del w:id="439" w:author="Nokiar05" w:date="2022-08-19T10:18:00Z">
        <w:r w:rsidRPr="00051A54" w:rsidDel="00051A54">
          <w:rPr>
            <w:highlight w:val="cyan"/>
            <w:lang w:eastAsia="zh-CN"/>
            <w:rPrChange w:id="440" w:author="Nokiar05" w:date="2022-08-19T10:18:00Z">
              <w:rPr>
                <w:lang w:eastAsia="zh-CN"/>
              </w:rPr>
            </w:rPrChange>
          </w:rPr>
          <w:delText>8.</w:delText>
        </w:r>
        <w:r w:rsidRPr="00051A54" w:rsidDel="00051A54">
          <w:rPr>
            <w:highlight w:val="cyan"/>
            <w:lang w:eastAsia="zh-CN"/>
            <w:rPrChange w:id="441" w:author="Nokiar05" w:date="2022-08-19T10:18:00Z">
              <w:rPr>
                <w:lang w:eastAsia="zh-CN"/>
              </w:rPr>
            </w:rPrChange>
          </w:rPr>
          <w:tab/>
          <w:delText>The NWDAF responds to the DCCF with an Nnwdaf_DataManagement_Subscribe response indicating if the NWDAF can supply the data.</w:delText>
        </w:r>
      </w:del>
    </w:p>
    <w:p w14:paraId="7F904FE4" w14:textId="6607F0D6" w:rsidR="00932128" w:rsidRPr="00051A54" w:rsidDel="00051A54" w:rsidRDefault="00932128" w:rsidP="00932128">
      <w:pPr>
        <w:pStyle w:val="B1"/>
        <w:rPr>
          <w:del w:id="442" w:author="Nokiar05" w:date="2022-08-19T10:18:00Z"/>
          <w:highlight w:val="cyan"/>
          <w:lang w:eastAsia="zh-CN"/>
          <w:rPrChange w:id="443" w:author="Nokiar05" w:date="2022-08-19T10:18:00Z">
            <w:rPr>
              <w:del w:id="444" w:author="Nokiar05" w:date="2022-08-19T10:18:00Z"/>
              <w:lang w:eastAsia="zh-CN"/>
            </w:rPr>
          </w:rPrChange>
        </w:rPr>
      </w:pPr>
      <w:del w:id="445" w:author="Nokiar05" w:date="2022-08-19T10:18:00Z">
        <w:r w:rsidRPr="00051A54" w:rsidDel="00051A54">
          <w:rPr>
            <w:highlight w:val="cyan"/>
            <w:lang w:eastAsia="zh-CN"/>
            <w:rPrChange w:id="446" w:author="Nokiar05" w:date="2022-08-19T10:18:00Z">
              <w:rPr>
                <w:lang w:eastAsia="zh-CN"/>
              </w:rPr>
            </w:rPrChange>
          </w:rPr>
          <w:delText>9.</w:delText>
        </w:r>
        <w:r w:rsidRPr="00051A54" w:rsidDel="00051A54">
          <w:rPr>
            <w:highlight w:val="cyan"/>
            <w:lang w:eastAsia="zh-CN"/>
            <w:rPrChange w:id="447" w:author="Nokiar05" w:date="2022-08-19T10:18:00Z">
              <w:rPr>
                <w:lang w:eastAsia="zh-CN"/>
              </w:rPr>
            </w:rPrChange>
          </w:rPr>
          <w:tab/>
          <w:delText>The ADRF uses Nadrf_DataManagement_RetrievalNotify</w:delText>
        </w:r>
      </w:del>
      <w:ins w:id="448" w:author="hw user" w:date="2022-06-18T11:32:00Z">
        <w:del w:id="449" w:author="Nokiar05" w:date="2022-08-19T10:18:00Z">
          <w:r w:rsidR="007337C2" w:rsidRPr="00051A54" w:rsidDel="00051A54">
            <w:rPr>
              <w:highlight w:val="cyan"/>
              <w:lang w:eastAsia="ja-JP"/>
              <w:rPrChange w:id="450" w:author="Nokiar05" w:date="2022-08-19T10:18:00Z">
                <w:rPr>
                  <w:lang w:eastAsia="ja-JP"/>
                </w:rPr>
              </w:rPrChange>
            </w:rPr>
            <w:delText xml:space="preserve"> / Nadrf_DataManagement_RetrievalRequest response</w:delText>
          </w:r>
        </w:del>
      </w:ins>
      <w:del w:id="451" w:author="Nokiar05" w:date="2022-08-19T10:18:00Z">
        <w:r w:rsidRPr="00051A54" w:rsidDel="00051A54">
          <w:rPr>
            <w:highlight w:val="cyan"/>
            <w:lang w:eastAsia="zh-CN"/>
            <w:rPrChange w:id="452" w:author="Nokiar05" w:date="2022-08-19T10:18:00Z">
              <w:rPr>
                <w:lang w:eastAsia="zh-CN"/>
              </w:rPr>
            </w:rPrChange>
          </w:rPr>
          <w:delText xml:space="preserve"> or the NWDAF uses Nnwdaf_DataManagement_Notify to send the requested data (e.g. one or more stored notifications archived from a data source) to the MFAF. The data may be sent in one or more notification messages.</w:delText>
        </w:r>
      </w:del>
    </w:p>
    <w:p w14:paraId="5E55CF58" w14:textId="19E41FAD" w:rsidR="00932128" w:rsidRPr="00051A54" w:rsidDel="00051A54" w:rsidRDefault="00932128" w:rsidP="00932128">
      <w:pPr>
        <w:pStyle w:val="B1"/>
        <w:rPr>
          <w:del w:id="453" w:author="Nokiar05" w:date="2022-08-19T10:18:00Z"/>
          <w:highlight w:val="cyan"/>
          <w:lang w:eastAsia="zh-CN"/>
          <w:rPrChange w:id="454" w:author="Nokiar05" w:date="2022-08-19T10:18:00Z">
            <w:rPr>
              <w:del w:id="455" w:author="Nokiar05" w:date="2022-08-19T10:18:00Z"/>
              <w:lang w:eastAsia="zh-CN"/>
            </w:rPr>
          </w:rPrChange>
        </w:rPr>
      </w:pPr>
      <w:del w:id="456" w:author="Nokiar05" w:date="2022-08-19T10:18:00Z">
        <w:r w:rsidRPr="00051A54" w:rsidDel="00051A54">
          <w:rPr>
            <w:highlight w:val="cyan"/>
            <w:lang w:eastAsia="zh-CN"/>
            <w:rPrChange w:id="457" w:author="Nokiar05" w:date="2022-08-19T10:18:00Z">
              <w:rPr>
                <w:lang w:eastAsia="zh-CN"/>
              </w:rPr>
            </w:rPrChange>
          </w:rPr>
          <w:delText>10.</w:delText>
        </w:r>
        <w:r w:rsidRPr="00051A54" w:rsidDel="00051A54">
          <w:rPr>
            <w:highlight w:val="cyan"/>
            <w:lang w:eastAsia="zh-CN"/>
            <w:rPrChange w:id="458" w:author="Nokiar05" w:date="2022-08-19T10:18:00Z">
              <w:rPr>
                <w:lang w:eastAsia="zh-CN"/>
              </w:rPr>
            </w:rPrChange>
          </w:rPr>
          <w:tab/>
          <w:delText>The MFAF uses Nmfaf_3caDataManagement_Notify to send data to all notification endpoints indicated in step 4. Notifications are sent to the Notification Target Address(es) using the Data Consumer Notification Correlation ID(s) received in step 4. Data sent to notification endpoints may be processed and formatted by the MFAF, so they conform to delivery requirements specified by the data consumer.</w:delText>
        </w:r>
      </w:del>
    </w:p>
    <w:p w14:paraId="1D004401" w14:textId="68933CEB" w:rsidR="00932128" w:rsidRPr="00051A54" w:rsidDel="00051A54" w:rsidRDefault="00932128" w:rsidP="00932128">
      <w:pPr>
        <w:pStyle w:val="NO"/>
        <w:rPr>
          <w:del w:id="459" w:author="Nokiar05" w:date="2022-08-19T10:18:00Z"/>
          <w:highlight w:val="cyan"/>
          <w:lang w:eastAsia="zh-CN"/>
          <w:rPrChange w:id="460" w:author="Nokiar05" w:date="2022-08-19T10:18:00Z">
            <w:rPr>
              <w:del w:id="461" w:author="Nokiar05" w:date="2022-08-19T10:18:00Z"/>
              <w:lang w:eastAsia="zh-CN"/>
            </w:rPr>
          </w:rPrChange>
        </w:rPr>
      </w:pPr>
      <w:del w:id="462" w:author="Nokiar05" w:date="2022-08-19T10:18:00Z">
        <w:r w:rsidRPr="00051A54" w:rsidDel="00051A54">
          <w:rPr>
            <w:highlight w:val="cyan"/>
            <w:lang w:eastAsia="zh-CN"/>
            <w:rPrChange w:id="463" w:author="Nokiar05" w:date="2022-08-19T10:18:00Z">
              <w:rPr>
                <w:lang w:eastAsia="zh-CN"/>
              </w:rPr>
            </w:rPrChange>
          </w:rPr>
          <w:delText>NOTE 2:</w:delText>
        </w:r>
        <w:r w:rsidRPr="00051A54" w:rsidDel="00051A54">
          <w:rPr>
            <w:highlight w:val="cyan"/>
            <w:lang w:eastAsia="zh-CN"/>
            <w:rPrChange w:id="464" w:author="Nokiar05" w:date="2022-08-19T10:18:00Z">
              <w:rPr>
                <w:lang w:eastAsia="zh-CN"/>
              </w:rPr>
            </w:rPrChange>
          </w:rPr>
          <w:tab/>
          <w:delText>According to Formatting Instructions provided by the data consumer, multiple notifications from an ADRF or NWDAF can be combined in a single Nmfaf_3caDataManagement_Notify so many notifications from the ADRF or NWDAF results in fewer notifications (or one notification) to the data consumer. Alternatively, a Nmfaf_3caDataManagement_Notify can instruct the data notification endpoint to fetch the data from the MFAF before an expiry time.</w:delText>
        </w:r>
      </w:del>
    </w:p>
    <w:p w14:paraId="2E3D9675" w14:textId="5A57A5F0" w:rsidR="00932128" w:rsidRPr="00051A54" w:rsidDel="00051A54" w:rsidRDefault="00932128" w:rsidP="00932128">
      <w:pPr>
        <w:pStyle w:val="B1"/>
        <w:rPr>
          <w:del w:id="465" w:author="Nokiar05" w:date="2022-08-19T10:18:00Z"/>
          <w:highlight w:val="cyan"/>
          <w:lang w:eastAsia="zh-CN"/>
          <w:rPrChange w:id="466" w:author="Nokiar05" w:date="2022-08-19T10:18:00Z">
            <w:rPr>
              <w:del w:id="467" w:author="Nokiar05" w:date="2022-08-19T10:18:00Z"/>
              <w:lang w:eastAsia="zh-CN"/>
            </w:rPr>
          </w:rPrChange>
        </w:rPr>
      </w:pPr>
      <w:del w:id="468" w:author="Nokiar05" w:date="2022-08-19T10:18:00Z">
        <w:r w:rsidRPr="00051A54" w:rsidDel="00051A54">
          <w:rPr>
            <w:highlight w:val="cyan"/>
            <w:lang w:eastAsia="zh-CN"/>
            <w:rPrChange w:id="469" w:author="Nokiar05" w:date="2022-08-19T10:18:00Z">
              <w:rPr>
                <w:lang w:eastAsia="zh-CN"/>
              </w:rPr>
            </w:rPrChange>
          </w:rPr>
          <w:delText>11.</w:delText>
        </w:r>
        <w:r w:rsidRPr="00051A54" w:rsidDel="00051A54">
          <w:rPr>
            <w:highlight w:val="cyan"/>
            <w:lang w:eastAsia="zh-CN"/>
            <w:rPrChange w:id="470" w:author="Nokiar05" w:date="2022-08-19T10:18:00Z">
              <w:rPr>
                <w:lang w:eastAsia="zh-CN"/>
              </w:rPr>
            </w:rPrChange>
          </w:rPr>
          <w:tab/>
          <w:delText>If a notification contains a fetch instruction, the notification endpoint sends a Nmfaf_3caDataManagement_Fetch request as specified in clause 9.3.3 to fetch the data from the MFAF.</w:delText>
        </w:r>
      </w:del>
    </w:p>
    <w:p w14:paraId="0BC1D3E9" w14:textId="7DBE46AE" w:rsidR="00932128" w:rsidRPr="00051A54" w:rsidDel="00051A54" w:rsidRDefault="00932128" w:rsidP="00932128">
      <w:pPr>
        <w:pStyle w:val="B1"/>
        <w:rPr>
          <w:del w:id="471" w:author="Nokiar05" w:date="2022-08-19T10:18:00Z"/>
          <w:highlight w:val="cyan"/>
          <w:lang w:eastAsia="zh-CN"/>
          <w:rPrChange w:id="472" w:author="Nokiar05" w:date="2022-08-19T10:18:00Z">
            <w:rPr>
              <w:del w:id="473" w:author="Nokiar05" w:date="2022-08-19T10:18:00Z"/>
              <w:lang w:eastAsia="zh-CN"/>
            </w:rPr>
          </w:rPrChange>
        </w:rPr>
      </w:pPr>
      <w:del w:id="474" w:author="Nokiar05" w:date="2022-08-19T10:18:00Z">
        <w:r w:rsidRPr="00051A54" w:rsidDel="00051A54">
          <w:rPr>
            <w:highlight w:val="cyan"/>
            <w:lang w:eastAsia="zh-CN"/>
            <w:rPrChange w:id="475" w:author="Nokiar05" w:date="2022-08-19T10:18:00Z">
              <w:rPr>
                <w:lang w:eastAsia="zh-CN"/>
              </w:rPr>
            </w:rPrChange>
          </w:rPr>
          <w:delText>12.</w:delText>
        </w:r>
        <w:r w:rsidRPr="00051A54" w:rsidDel="00051A54">
          <w:rPr>
            <w:highlight w:val="cyan"/>
            <w:lang w:eastAsia="zh-CN"/>
            <w:rPrChange w:id="476" w:author="Nokiar05" w:date="2022-08-19T10:18:00Z">
              <w:rPr>
                <w:lang w:eastAsia="zh-CN"/>
              </w:rPr>
            </w:rPrChange>
          </w:rPr>
          <w:tab/>
          <w:delText>The MFAF delivers the data to the notification endpoint.</w:delText>
        </w:r>
      </w:del>
    </w:p>
    <w:p w14:paraId="25EB371C" w14:textId="41008CBF" w:rsidR="00932128" w:rsidRPr="00051A54" w:rsidDel="00051A54" w:rsidRDefault="00932128" w:rsidP="00932128">
      <w:pPr>
        <w:pStyle w:val="B1"/>
        <w:rPr>
          <w:del w:id="477" w:author="Nokiar05" w:date="2022-08-19T10:18:00Z"/>
          <w:highlight w:val="cyan"/>
          <w:lang w:eastAsia="zh-CN"/>
          <w:rPrChange w:id="478" w:author="Nokiar05" w:date="2022-08-19T10:18:00Z">
            <w:rPr>
              <w:del w:id="479" w:author="Nokiar05" w:date="2022-08-19T10:18:00Z"/>
              <w:lang w:eastAsia="zh-CN"/>
            </w:rPr>
          </w:rPrChange>
        </w:rPr>
      </w:pPr>
      <w:del w:id="480" w:author="Nokiar05" w:date="2022-08-19T10:18:00Z">
        <w:r w:rsidRPr="00051A54" w:rsidDel="00051A54">
          <w:rPr>
            <w:highlight w:val="cyan"/>
            <w:lang w:eastAsia="zh-CN"/>
            <w:rPrChange w:id="481" w:author="Nokiar05" w:date="2022-08-19T10:18:00Z">
              <w:rPr>
                <w:lang w:eastAsia="zh-CN"/>
              </w:rPr>
            </w:rPrChange>
          </w:rPr>
          <w:delText>13.</w:delText>
        </w:r>
        <w:r w:rsidRPr="00051A54" w:rsidDel="00051A54">
          <w:rPr>
            <w:highlight w:val="cyan"/>
            <w:lang w:eastAsia="zh-CN"/>
            <w:rPrChange w:id="482" w:author="Nokiar05" w:date="2022-08-19T10:18:00Z">
              <w:rPr>
                <w:lang w:eastAsia="zh-CN"/>
              </w:rPr>
            </w:rPrChange>
          </w:rPr>
          <w:tab/>
          <w:delText>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affected subscriptions of the Data Consumer. The DCCF may unsubscribe to be notified of user consent updates from UDM for each SUPI for which user consent has been revoked.</w:delText>
        </w:r>
      </w:del>
    </w:p>
    <w:p w14:paraId="4BAE001E" w14:textId="70C58274" w:rsidR="00932128" w:rsidRPr="00051A54" w:rsidDel="00051A54" w:rsidRDefault="00932128" w:rsidP="00932128">
      <w:pPr>
        <w:pStyle w:val="B1"/>
        <w:rPr>
          <w:del w:id="483" w:author="Nokiar05" w:date="2022-08-19T10:18:00Z"/>
          <w:highlight w:val="cyan"/>
          <w:lang w:eastAsia="zh-CN"/>
          <w:rPrChange w:id="484" w:author="Nokiar05" w:date="2022-08-19T10:18:00Z">
            <w:rPr>
              <w:del w:id="485" w:author="Nokiar05" w:date="2022-08-19T10:18:00Z"/>
              <w:lang w:eastAsia="zh-CN"/>
            </w:rPr>
          </w:rPrChange>
        </w:rPr>
      </w:pPr>
      <w:del w:id="486" w:author="Nokiar05" w:date="2022-08-19T10:18:00Z">
        <w:r w:rsidRPr="00051A54" w:rsidDel="00051A54">
          <w:rPr>
            <w:highlight w:val="cyan"/>
            <w:lang w:eastAsia="zh-CN"/>
            <w:rPrChange w:id="487" w:author="Nokiar05" w:date="2022-08-19T10:18:00Z">
              <w:rPr>
                <w:lang w:eastAsia="zh-CN"/>
              </w:rPr>
            </w:rPrChange>
          </w:rPr>
          <w:delText>14.</w:delText>
        </w:r>
        <w:r w:rsidRPr="00051A54" w:rsidDel="00051A54">
          <w:rPr>
            <w:highlight w:val="cyan"/>
            <w:lang w:eastAsia="zh-CN"/>
            <w:rPrChange w:id="488" w:author="Nokiar05" w:date="2022-08-19T10:18:00Z">
              <w:rPr>
                <w:lang w:eastAsia="zh-CN"/>
              </w:rPr>
            </w:rPrChange>
          </w:rPr>
          <w:tab/>
          <w:delText>When the data consumer no longer wants data to be collected or has received all the data it needs, it invokes Ndccf_DataManagement_Unsubscribe (Subscription Correlation ID), using the Subscription Correlation Id received in response to its subscription in step 1.</w:delText>
        </w:r>
      </w:del>
    </w:p>
    <w:p w14:paraId="6D475BA8" w14:textId="0DABEE06" w:rsidR="00932128" w:rsidRPr="00051A54" w:rsidDel="00051A54" w:rsidRDefault="00932128" w:rsidP="00932128">
      <w:pPr>
        <w:pStyle w:val="B1"/>
        <w:rPr>
          <w:del w:id="489" w:author="Nokiar05" w:date="2022-08-19T10:18:00Z"/>
          <w:highlight w:val="cyan"/>
          <w:lang w:eastAsia="zh-CN"/>
          <w:rPrChange w:id="490" w:author="Nokiar05" w:date="2022-08-19T10:18:00Z">
            <w:rPr>
              <w:del w:id="491" w:author="Nokiar05" w:date="2022-08-19T10:18:00Z"/>
              <w:lang w:eastAsia="zh-CN"/>
            </w:rPr>
          </w:rPrChange>
        </w:rPr>
      </w:pPr>
      <w:del w:id="492" w:author="Nokiar05" w:date="2022-08-19T10:18:00Z">
        <w:r w:rsidRPr="00051A54" w:rsidDel="00051A54">
          <w:rPr>
            <w:highlight w:val="cyan"/>
            <w:lang w:eastAsia="zh-CN"/>
            <w:rPrChange w:id="493" w:author="Nokiar05" w:date="2022-08-19T10:18:00Z">
              <w:rPr>
                <w:lang w:eastAsia="zh-CN"/>
              </w:rPr>
            </w:rPrChange>
          </w:rPr>
          <w:delText>15.</w:delText>
        </w:r>
        <w:r w:rsidRPr="00051A54" w:rsidDel="00051A54">
          <w:rPr>
            <w:highlight w:val="cyan"/>
            <w:lang w:eastAsia="zh-CN"/>
            <w:rPrChange w:id="494" w:author="Nokiar05" w:date="2022-08-19T10:18:00Z">
              <w:rPr>
                <w:lang w:eastAsia="zh-CN"/>
              </w:rPr>
            </w:rPrChange>
          </w:rPr>
          <w:tab/>
          <w:delText>If the data are being provided by an ADRF and there are no other data consumers subscribed to the data, the DCCF unsubscribes with the ADRF using Nadrf_DataManagement_RetrievalUnsubscribe as specified in clause 10.2.7.</w:delText>
        </w:r>
      </w:del>
    </w:p>
    <w:p w14:paraId="65943749" w14:textId="2AF17BB1" w:rsidR="00932128" w:rsidRPr="00051A54" w:rsidDel="00051A54" w:rsidRDefault="00932128" w:rsidP="00932128">
      <w:pPr>
        <w:pStyle w:val="B1"/>
        <w:rPr>
          <w:del w:id="495" w:author="Nokiar05" w:date="2022-08-19T10:18:00Z"/>
          <w:highlight w:val="cyan"/>
          <w:lang w:eastAsia="zh-CN"/>
          <w:rPrChange w:id="496" w:author="Nokiar05" w:date="2022-08-19T10:18:00Z">
            <w:rPr>
              <w:del w:id="497" w:author="Nokiar05" w:date="2022-08-19T10:18:00Z"/>
              <w:lang w:eastAsia="zh-CN"/>
            </w:rPr>
          </w:rPrChange>
        </w:rPr>
      </w:pPr>
      <w:del w:id="498" w:author="Nokiar05" w:date="2022-08-19T10:18:00Z">
        <w:r w:rsidRPr="00051A54" w:rsidDel="00051A54">
          <w:rPr>
            <w:highlight w:val="cyan"/>
            <w:lang w:eastAsia="zh-CN"/>
            <w:rPrChange w:id="499" w:author="Nokiar05" w:date="2022-08-19T10:18:00Z">
              <w:rPr>
                <w:lang w:eastAsia="zh-CN"/>
              </w:rPr>
            </w:rPrChange>
          </w:rPr>
          <w:delText>16.</w:delText>
        </w:r>
        <w:r w:rsidRPr="00051A54" w:rsidDel="00051A54">
          <w:rPr>
            <w:highlight w:val="cyan"/>
            <w:lang w:eastAsia="zh-CN"/>
            <w:rPrChange w:id="500" w:author="Nokiar05" w:date="2022-08-19T10:18:00Z">
              <w:rPr>
                <w:lang w:eastAsia="zh-CN"/>
              </w:rPr>
            </w:rPrChange>
          </w:rPr>
          <w:tab/>
          <w:delText>If the data are being provided by an NWDAF and there are no other data consumers subscribed to the data, the DCCF unsubscribes with the NWDAF using Nnwdaf_DataManagement_Unsubscribe as specified in clause 7.4.3.</w:delText>
        </w:r>
      </w:del>
    </w:p>
    <w:p w14:paraId="21B97285" w14:textId="11B2F02A" w:rsidR="00484F3C" w:rsidDel="00051A54" w:rsidRDefault="00932128" w:rsidP="00932128">
      <w:pPr>
        <w:pStyle w:val="B1"/>
        <w:rPr>
          <w:del w:id="501" w:author="Nokiar05" w:date="2022-08-19T10:18:00Z"/>
          <w:lang w:eastAsia="zh-CN"/>
        </w:rPr>
      </w:pPr>
      <w:del w:id="502" w:author="Nokiar05" w:date="2022-08-19T10:18:00Z">
        <w:r w:rsidRPr="00051A54" w:rsidDel="00051A54">
          <w:rPr>
            <w:highlight w:val="cyan"/>
            <w:lang w:eastAsia="zh-CN"/>
            <w:rPrChange w:id="503" w:author="Nokiar05" w:date="2022-08-19T10:18:00Z">
              <w:rPr>
                <w:lang w:eastAsia="zh-CN"/>
              </w:rPr>
            </w:rPrChange>
          </w:rPr>
          <w:delText>17.</w:delText>
        </w:r>
        <w:r w:rsidRPr="00051A54" w:rsidDel="00051A54">
          <w:rPr>
            <w:highlight w:val="cyan"/>
            <w:lang w:eastAsia="zh-CN"/>
            <w:rPrChange w:id="504" w:author="Nokiar05" w:date="2022-08-19T10:18:00Z">
              <w:rPr>
                <w:lang w:eastAsia="zh-CN"/>
              </w:rPr>
            </w:rPrChange>
          </w:rPr>
          <w:tab/>
          <w:delText>The DCCF de-configures the MFAF so it no longer maps notifications received from the ADRF or NWDAF to the notification endpoints configured in step 4.</w:delText>
        </w:r>
      </w:del>
    </w:p>
    <w:p w14:paraId="42ED6FC8" w14:textId="77777777" w:rsidR="008A4A5D" w:rsidRPr="0042466D" w:rsidRDefault="008A4A5D" w:rsidP="008A4A5D">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Next</w:t>
      </w:r>
      <w:r w:rsidRPr="0042466D">
        <w:rPr>
          <w:rFonts w:ascii="Arial" w:hAnsi="Arial" w:cs="Arial"/>
          <w:color w:val="FF0000"/>
          <w:sz w:val="28"/>
          <w:szCs w:val="28"/>
          <w:lang w:val="en-US"/>
        </w:rPr>
        <w:t xml:space="preserve"> change * * * *</w:t>
      </w:r>
    </w:p>
    <w:p w14:paraId="66FC45ED" w14:textId="77777777" w:rsidR="00CF5DDA" w:rsidRDefault="00CF5DDA" w:rsidP="00CF5DDA">
      <w:pPr>
        <w:pStyle w:val="Heading3"/>
        <w:rPr>
          <w:lang w:eastAsia="ja-JP"/>
        </w:rPr>
      </w:pPr>
      <w:r>
        <w:rPr>
          <w:lang w:eastAsia="ja-JP"/>
        </w:rPr>
        <w:t>10.2.5</w:t>
      </w:r>
      <w:r>
        <w:rPr>
          <w:lang w:eastAsia="ja-JP"/>
        </w:rPr>
        <w:tab/>
      </w:r>
      <w:proofErr w:type="spellStart"/>
      <w:r>
        <w:rPr>
          <w:lang w:eastAsia="ja-JP"/>
        </w:rPr>
        <w:t>Nadrf_DataManagement_RetrievalRequest</w:t>
      </w:r>
      <w:proofErr w:type="spellEnd"/>
      <w:r>
        <w:rPr>
          <w:lang w:eastAsia="ja-JP"/>
        </w:rPr>
        <w:t xml:space="preserve"> service operation</w:t>
      </w:r>
    </w:p>
    <w:p w14:paraId="77137826" w14:textId="77777777" w:rsidR="00CF5DDA" w:rsidRDefault="00CF5DDA" w:rsidP="00CF5DDA">
      <w:pPr>
        <w:rPr>
          <w:lang w:eastAsia="ja-JP"/>
        </w:rPr>
      </w:pPr>
      <w:r w:rsidRPr="00F0713C">
        <w:rPr>
          <w:b/>
          <w:bCs/>
          <w:lang w:eastAsia="ja-JP"/>
        </w:rPr>
        <w:t>Service operation name:</w:t>
      </w:r>
      <w:r>
        <w:rPr>
          <w:lang w:eastAsia="ja-JP"/>
        </w:rPr>
        <w:t xml:space="preserve"> </w:t>
      </w:r>
      <w:proofErr w:type="spellStart"/>
      <w:r>
        <w:rPr>
          <w:lang w:eastAsia="ja-JP"/>
        </w:rPr>
        <w:t>Nadrf_DataManagement_RetrievalRequest</w:t>
      </w:r>
      <w:proofErr w:type="spellEnd"/>
    </w:p>
    <w:p w14:paraId="40F54EF4" w14:textId="4BA77D11" w:rsidR="00CF5DDA" w:rsidRDefault="00CF5DDA" w:rsidP="00CF5DDA">
      <w:pPr>
        <w:rPr>
          <w:lang w:eastAsia="ja-JP"/>
        </w:rPr>
      </w:pPr>
      <w:r w:rsidRPr="00F0713C">
        <w:rPr>
          <w:b/>
          <w:bCs/>
          <w:lang w:eastAsia="ja-JP"/>
        </w:rPr>
        <w:t>Description:</w:t>
      </w:r>
      <w:r>
        <w:rPr>
          <w:lang w:eastAsia="ja-JP"/>
        </w:rPr>
        <w:t xml:space="preserve"> The consumer NF uses this service operation to retrieve stored data or analytics from the ADRF. The </w:t>
      </w:r>
      <w:proofErr w:type="spellStart"/>
      <w:r>
        <w:rPr>
          <w:lang w:eastAsia="ja-JP"/>
        </w:rPr>
        <w:t>Nadrf_DataManagement_RetrievalRequest</w:t>
      </w:r>
      <w:proofErr w:type="spellEnd"/>
      <w:r>
        <w:rPr>
          <w:lang w:eastAsia="ja-JP"/>
        </w:rPr>
        <w:t xml:space="preserve"> response either contains the data or analytics, or provides instructions for fetching the data or analytics. The </w:t>
      </w:r>
      <w:proofErr w:type="spellStart"/>
      <w:r>
        <w:rPr>
          <w:lang w:eastAsia="ja-JP"/>
        </w:rPr>
        <w:t>Nadrf_DataManagement_RetrievalRequest</w:t>
      </w:r>
      <w:proofErr w:type="spellEnd"/>
      <w:r>
        <w:rPr>
          <w:lang w:eastAsia="ja-JP"/>
        </w:rPr>
        <w:t xml:space="preserve"> may be unsolicited</w:t>
      </w:r>
      <w:ins w:id="505" w:author="hw user" w:date="2022-06-28T10:22:00Z">
        <w:r w:rsidR="001B30F8">
          <w:rPr>
            <w:lang w:eastAsia="ja-JP"/>
          </w:rPr>
          <w:t xml:space="preserve"> (</w:t>
        </w:r>
        <w:r w:rsidR="00831F2B">
          <w:rPr>
            <w:lang w:eastAsia="ja-JP"/>
          </w:rPr>
          <w:t xml:space="preserve">e.g. </w:t>
        </w:r>
        <w:r w:rsidR="003C2177" w:rsidRPr="003C2177">
          <w:rPr>
            <w:lang w:eastAsia="ja-JP"/>
          </w:rPr>
          <w:t xml:space="preserve">when the consumer itself has known </w:t>
        </w:r>
      </w:ins>
      <w:ins w:id="506" w:author="hw user1" w:date="2022-08-18T10:17:00Z">
        <w:r w:rsidR="0000287E" w:rsidRPr="004540C0">
          <w:rPr>
            <w:highlight w:val="yellow"/>
            <w:lang w:eastAsia="ja-JP"/>
            <w:rPrChange w:id="507" w:author="hw user1" w:date="2022-08-18T10:18:00Z">
              <w:rPr>
                <w:lang w:eastAsia="ja-JP"/>
              </w:rPr>
            </w:rPrChange>
          </w:rPr>
          <w:t>"Storage Transaction Identifier"</w:t>
        </w:r>
        <w:del w:id="508" w:author="hw user2" w:date="2022-08-19T11:58:00Z">
          <w:r w:rsidR="0000287E" w:rsidRPr="008F155A" w:rsidDel="008F155A">
            <w:rPr>
              <w:highlight w:val="magenta"/>
              <w:lang w:eastAsia="ja-JP"/>
              <w:rPrChange w:id="509" w:author="hw user2" w:date="2022-08-19T11:58:00Z">
                <w:rPr>
                  <w:lang w:eastAsia="ja-JP"/>
                </w:rPr>
              </w:rPrChange>
            </w:rPr>
            <w:delText xml:space="preserve"> </w:delText>
          </w:r>
          <w:r w:rsidR="00E34AB8" w:rsidRPr="008F155A" w:rsidDel="008F155A">
            <w:rPr>
              <w:highlight w:val="magenta"/>
              <w:lang w:eastAsia="ja-JP"/>
              <w:rPrChange w:id="510" w:author="hw user2" w:date="2022-08-19T11:58:00Z">
                <w:rPr>
                  <w:lang w:eastAsia="ja-JP"/>
                </w:rPr>
              </w:rPrChange>
            </w:rPr>
            <w:delText>or "Service Operation, Analytics Specification or Dat</w:delText>
          </w:r>
          <w:r w:rsidR="002B5C7F" w:rsidRPr="008F155A" w:rsidDel="008F155A">
            <w:rPr>
              <w:highlight w:val="magenta"/>
              <w:lang w:eastAsia="ja-JP"/>
              <w:rPrChange w:id="511" w:author="hw user2" w:date="2022-08-19T11:58:00Z">
                <w:rPr>
                  <w:highlight w:val="yellow"/>
                  <w:lang w:eastAsia="ja-JP"/>
                </w:rPr>
              </w:rPrChange>
            </w:rPr>
            <w:delText>a Specification and Time Window</w:delText>
          </w:r>
          <w:r w:rsidR="00E34AB8" w:rsidRPr="008F155A" w:rsidDel="008F155A">
            <w:rPr>
              <w:highlight w:val="magenta"/>
              <w:lang w:eastAsia="ja-JP"/>
              <w:rPrChange w:id="512" w:author="hw user2" w:date="2022-08-19T11:58:00Z">
                <w:rPr>
                  <w:lang w:eastAsia="ja-JP"/>
                </w:rPr>
              </w:rPrChange>
            </w:rPr>
            <w:delText>"</w:delText>
          </w:r>
        </w:del>
      </w:ins>
      <w:ins w:id="513" w:author="hw user" w:date="2022-06-28T10:22:00Z">
        <w:del w:id="514" w:author="hw user1" w:date="2022-08-18T10:17:00Z">
          <w:r w:rsidR="003C2177" w:rsidRPr="004540C0" w:rsidDel="00E34AB8">
            <w:rPr>
              <w:highlight w:val="yellow"/>
              <w:lang w:eastAsia="ja-JP"/>
              <w:rPrChange w:id="515" w:author="hw user1" w:date="2022-08-18T10:18:00Z">
                <w:rPr>
                  <w:lang w:eastAsia="ja-JP"/>
                </w:rPr>
              </w:rPrChange>
            </w:rPr>
            <w:delText xml:space="preserve">a </w:delText>
          </w:r>
          <w:r w:rsidR="003C2177" w:rsidRPr="004540C0" w:rsidDel="00BE0EB0">
            <w:rPr>
              <w:highlight w:val="yellow"/>
              <w:lang w:eastAsia="ja-JP"/>
              <w:rPrChange w:id="516" w:author="hw user1" w:date="2022-08-18T10:18:00Z">
                <w:rPr>
                  <w:lang w:eastAsia="ja-JP"/>
                </w:rPr>
              </w:rPrChange>
            </w:rPr>
            <w:delText>specified data or a</w:delText>
          </w:r>
          <w:r w:rsidR="00A4042D" w:rsidRPr="004540C0" w:rsidDel="00BE0EB0">
            <w:rPr>
              <w:highlight w:val="yellow"/>
              <w:lang w:eastAsia="ja-JP"/>
              <w:rPrChange w:id="517" w:author="hw user1" w:date="2022-08-18T10:18:00Z">
                <w:rPr>
                  <w:lang w:eastAsia="ja-JP"/>
                </w:rPr>
              </w:rPrChange>
            </w:rPr>
            <w:delText>nalytics collection time window</w:delText>
          </w:r>
        </w:del>
        <w:r w:rsidR="001B30F8">
          <w:rPr>
            <w:lang w:eastAsia="ja-JP"/>
          </w:rPr>
          <w:t>)</w:t>
        </w:r>
      </w:ins>
      <w:r>
        <w:rPr>
          <w:lang w:eastAsia="ja-JP"/>
        </w:rPr>
        <w:t xml:space="preserve"> or sent in response to a Fetch Instructions</w:t>
      </w:r>
      <w:ins w:id="518" w:author="hw user" w:date="2022-06-28T10:23:00Z">
        <w:del w:id="519" w:author="Nokia" w:date="2022-08-18T11:44:00Z">
          <w:r w:rsidR="00DA507B" w:rsidDel="008E7171">
            <w:rPr>
              <w:lang w:eastAsia="ja-JP"/>
            </w:rPr>
            <w:delText xml:space="preserve"> </w:delText>
          </w:r>
          <w:r w:rsidR="00DA507B" w:rsidRPr="008E7171" w:rsidDel="008E7171">
            <w:rPr>
              <w:highlight w:val="cyan"/>
              <w:lang w:eastAsia="ja-JP"/>
              <w:rPrChange w:id="520" w:author="Nokia" w:date="2022-08-18T11:44:00Z">
                <w:rPr>
                  <w:lang w:eastAsia="ja-JP"/>
                </w:rPr>
              </w:rPrChange>
            </w:rPr>
            <w:delText xml:space="preserve">(e.g. including </w:delText>
          </w:r>
        </w:del>
      </w:ins>
      <w:ins w:id="521" w:author="hw user1" w:date="2022-08-18T10:18:00Z">
        <w:del w:id="522" w:author="Nokia" w:date="2022-08-18T11:44:00Z">
          <w:r w:rsidR="0095317E" w:rsidRPr="008E7171" w:rsidDel="008E7171">
            <w:rPr>
              <w:highlight w:val="cyan"/>
              <w:lang w:eastAsia="ja-JP"/>
              <w:rPrChange w:id="523" w:author="Nokia" w:date="2022-08-18T11:44:00Z">
                <w:rPr>
                  <w:lang w:eastAsia="ja-JP"/>
                </w:rPr>
              </w:rPrChange>
            </w:rPr>
            <w:delText>Fetch Correlation ID(s)</w:delText>
          </w:r>
        </w:del>
      </w:ins>
      <w:ins w:id="524" w:author="hw user" w:date="2022-06-28T10:23:00Z">
        <w:del w:id="525" w:author="Nokia" w:date="2022-08-18T11:44:00Z">
          <w:r w:rsidR="0086304A" w:rsidRPr="008E7171" w:rsidDel="008E7171">
            <w:rPr>
              <w:highlight w:val="cyan"/>
              <w:lang w:eastAsia="ja-JP"/>
              <w:rPrChange w:id="526" w:author="Nokia" w:date="2022-08-18T11:44:00Z">
                <w:rPr>
                  <w:lang w:eastAsia="ja-JP"/>
                </w:rPr>
              </w:rPrChange>
            </w:rPr>
            <w:delText>a specified data or analytics collection time window</w:delText>
          </w:r>
          <w:r w:rsidR="00DA507B" w:rsidRPr="008E7171" w:rsidDel="008E7171">
            <w:rPr>
              <w:highlight w:val="cyan"/>
              <w:lang w:eastAsia="ja-JP"/>
              <w:rPrChange w:id="527" w:author="Nokia" w:date="2022-08-18T11:44:00Z">
                <w:rPr>
                  <w:lang w:eastAsia="ja-JP"/>
                </w:rPr>
              </w:rPrChange>
            </w:rPr>
            <w:delText>)</w:delText>
          </w:r>
        </w:del>
      </w:ins>
      <w:r w:rsidRPr="008E7171">
        <w:rPr>
          <w:highlight w:val="cyan"/>
          <w:lang w:eastAsia="ja-JP"/>
          <w:rPrChange w:id="528" w:author="Nokia" w:date="2022-08-18T11:44:00Z">
            <w:rPr>
              <w:lang w:eastAsia="ja-JP"/>
            </w:rPr>
          </w:rPrChange>
        </w:rPr>
        <w:t xml:space="preserve"> </w:t>
      </w:r>
      <w:ins w:id="529" w:author="Nokia" w:date="2022-08-18T11:44:00Z">
        <w:r w:rsidR="008E7171" w:rsidRPr="008E7171">
          <w:rPr>
            <w:highlight w:val="cyan"/>
            <w:lang w:eastAsia="ja-JP"/>
            <w:rPrChange w:id="530" w:author="Nokia" w:date="2022-08-18T11:44:00Z">
              <w:rPr>
                <w:lang w:eastAsia="ja-JP"/>
              </w:rPr>
            </w:rPrChange>
          </w:rPr>
          <w:t>received</w:t>
        </w:r>
        <w:r w:rsidR="008E7171">
          <w:rPr>
            <w:lang w:eastAsia="ja-JP"/>
          </w:rPr>
          <w:t xml:space="preserve"> </w:t>
        </w:r>
      </w:ins>
      <w:r>
        <w:rPr>
          <w:lang w:eastAsia="ja-JP"/>
        </w:rPr>
        <w:t xml:space="preserve">from the ADRF in an </w:t>
      </w:r>
      <w:proofErr w:type="spellStart"/>
      <w:r>
        <w:rPr>
          <w:lang w:eastAsia="ja-JP"/>
        </w:rPr>
        <w:t>Nadrf_DataManagement_RetrievalNotify</w:t>
      </w:r>
      <w:proofErr w:type="spellEnd"/>
      <w:r>
        <w:rPr>
          <w:lang w:eastAsia="ja-JP"/>
        </w:rPr>
        <w:t>.</w:t>
      </w:r>
    </w:p>
    <w:p w14:paraId="1DE2B7F1" w14:textId="77777777" w:rsidR="00CF5DDA" w:rsidRDefault="00CF5DDA" w:rsidP="00CF5DDA">
      <w:pPr>
        <w:rPr>
          <w:lang w:eastAsia="ja-JP"/>
        </w:rPr>
      </w:pPr>
      <w:r w:rsidRPr="00F0713C">
        <w:rPr>
          <w:b/>
          <w:bCs/>
          <w:lang w:eastAsia="ja-JP"/>
        </w:rPr>
        <w:t>Inputs, Required:</w:t>
      </w:r>
      <w:r>
        <w:rPr>
          <w:lang w:eastAsia="ja-JP"/>
        </w:rPr>
        <w:t xml:space="preserve"> one of the following:</w:t>
      </w:r>
    </w:p>
    <w:p w14:paraId="1DB74F1A" w14:textId="64A101CA" w:rsidR="00CF5DDA" w:rsidDel="00D07C31" w:rsidRDefault="00CF5DDA" w:rsidP="00D07C31">
      <w:pPr>
        <w:pStyle w:val="B1"/>
        <w:rPr>
          <w:del w:id="531" w:author="hw user2" w:date="2022-08-19T11:57:00Z"/>
          <w:lang w:eastAsia="ja-JP"/>
        </w:rPr>
      </w:pPr>
      <w:r>
        <w:rPr>
          <w:lang w:eastAsia="ja-JP"/>
        </w:rPr>
        <w:t>-</w:t>
      </w:r>
      <w:r>
        <w:rPr>
          <w:lang w:eastAsia="ja-JP"/>
        </w:rPr>
        <w:tab/>
        <w:t>Storage Transaction Identifier;</w:t>
      </w:r>
    </w:p>
    <w:p w14:paraId="1C6254EA" w14:textId="0FCE7F26" w:rsidR="00CF5DDA" w:rsidRDefault="00CF5DDA" w:rsidP="00D07C31">
      <w:pPr>
        <w:pStyle w:val="B1"/>
        <w:rPr>
          <w:lang w:eastAsia="ja-JP"/>
        </w:rPr>
      </w:pPr>
      <w:del w:id="532" w:author="hw user2" w:date="2022-08-19T11:57:00Z">
        <w:r w:rsidRPr="00D07C31" w:rsidDel="00D07C31">
          <w:rPr>
            <w:highlight w:val="magenta"/>
            <w:lang w:eastAsia="ja-JP"/>
            <w:rPrChange w:id="533" w:author="hw user2" w:date="2022-08-19T11:58:00Z">
              <w:rPr>
                <w:lang w:eastAsia="ja-JP"/>
              </w:rPr>
            </w:rPrChange>
          </w:rPr>
          <w:delText>-</w:delText>
        </w:r>
        <w:r w:rsidRPr="00D07C31" w:rsidDel="00D07C31">
          <w:rPr>
            <w:highlight w:val="magenta"/>
            <w:lang w:eastAsia="ja-JP"/>
            <w:rPrChange w:id="534" w:author="hw user2" w:date="2022-08-19T11:58:00Z">
              <w:rPr>
                <w:lang w:eastAsia="ja-JP"/>
              </w:rPr>
            </w:rPrChange>
          </w:rPr>
          <w:tab/>
          <w:delText>Service Operation, Analytics Specification or Data Specification and Time Window;</w:delText>
        </w:r>
      </w:del>
      <w:r>
        <w:rPr>
          <w:lang w:eastAsia="ja-JP"/>
        </w:rPr>
        <w:t xml:space="preserve"> or</w:t>
      </w:r>
    </w:p>
    <w:p w14:paraId="03605EE4" w14:textId="77777777" w:rsidR="00CF5DDA" w:rsidRDefault="00CF5DDA" w:rsidP="00CF5DDA">
      <w:pPr>
        <w:pStyle w:val="B1"/>
        <w:rPr>
          <w:lang w:eastAsia="ja-JP"/>
        </w:rPr>
      </w:pPr>
      <w:r>
        <w:rPr>
          <w:lang w:eastAsia="ja-JP"/>
        </w:rPr>
        <w:t>-</w:t>
      </w:r>
      <w:r>
        <w:rPr>
          <w:lang w:eastAsia="ja-JP"/>
        </w:rPr>
        <w:tab/>
        <w:t xml:space="preserve">Fetch Correlation ID(s) if the </w:t>
      </w:r>
      <w:proofErr w:type="spellStart"/>
      <w:r>
        <w:rPr>
          <w:lang w:eastAsia="ja-JP"/>
        </w:rPr>
        <w:t>RetrievalRequest</w:t>
      </w:r>
      <w:proofErr w:type="spellEnd"/>
      <w:r>
        <w:rPr>
          <w:lang w:eastAsia="ja-JP"/>
        </w:rPr>
        <w:t xml:space="preserve"> is in response to a Fetch Instruction.</w:t>
      </w:r>
    </w:p>
    <w:p w14:paraId="2325080D" w14:textId="1D6D9E05" w:rsidR="00CF5DDA" w:rsidRPr="005F5BAF" w:rsidDel="005F5BAF" w:rsidRDefault="00CF5DDA" w:rsidP="00CF5DDA">
      <w:pPr>
        <w:rPr>
          <w:del w:id="535" w:author="hw user2" w:date="2022-08-19T11:58:00Z"/>
          <w:highlight w:val="magenta"/>
          <w:lang w:eastAsia="ja-JP"/>
          <w:rPrChange w:id="536" w:author="hw user2" w:date="2022-08-19T11:59:00Z">
            <w:rPr>
              <w:del w:id="537" w:author="hw user2" w:date="2022-08-19T11:58:00Z"/>
              <w:lang w:eastAsia="ja-JP"/>
            </w:rPr>
          </w:rPrChange>
        </w:rPr>
      </w:pPr>
      <w:del w:id="538" w:author="hw user2" w:date="2022-08-19T11:58:00Z">
        <w:r w:rsidRPr="005F5BAF" w:rsidDel="005F5BAF">
          <w:rPr>
            <w:highlight w:val="magenta"/>
            <w:lang w:eastAsia="ja-JP"/>
            <w:rPrChange w:id="539" w:author="hw user2" w:date="2022-08-19T11:58:00Z">
              <w:rPr>
                <w:lang w:eastAsia="ja-JP"/>
              </w:rPr>
            </w:rPrChange>
          </w:rPr>
          <w:delText>"Service Operation" identifies the service used to obtain the data or analytics from a Data Source (e.g. Namf_Eve</w:delText>
        </w:r>
        <w:r w:rsidRPr="005F5BAF" w:rsidDel="005F5BAF">
          <w:rPr>
            <w:highlight w:val="magenta"/>
            <w:lang w:eastAsia="ja-JP"/>
            <w:rPrChange w:id="540" w:author="hw user2" w:date="2022-08-19T11:59:00Z">
              <w:rPr>
                <w:lang w:eastAsia="ja-JP"/>
              </w:rPr>
            </w:rPrChange>
          </w:rPr>
          <w:delText>ntExposure_Subscribe or Nnwdaf_AnalyticsSubscription_Subscribe).</w:delText>
        </w:r>
      </w:del>
    </w:p>
    <w:p w14:paraId="5EB2AF8A" w14:textId="26C62E83" w:rsidR="00CF5DDA" w:rsidRPr="005F5BAF" w:rsidDel="005F5BAF" w:rsidRDefault="00CF5DDA" w:rsidP="00CF5DDA">
      <w:pPr>
        <w:rPr>
          <w:del w:id="541" w:author="hw user2" w:date="2022-08-19T11:58:00Z"/>
          <w:highlight w:val="magenta"/>
          <w:lang w:eastAsia="ja-JP"/>
          <w:rPrChange w:id="542" w:author="hw user2" w:date="2022-08-19T11:59:00Z">
            <w:rPr>
              <w:del w:id="543" w:author="hw user2" w:date="2022-08-19T11:58:00Z"/>
              <w:lang w:eastAsia="ja-JP"/>
            </w:rPr>
          </w:rPrChange>
        </w:rPr>
      </w:pPr>
      <w:del w:id="544" w:author="hw user2" w:date="2022-08-19T11:58:00Z">
        <w:r w:rsidRPr="005F5BAF" w:rsidDel="005F5BAF">
          <w:rPr>
            <w:highlight w:val="magenta"/>
            <w:lang w:eastAsia="ja-JP"/>
            <w:rPrChange w:id="545" w:author="hw user2" w:date="2022-08-19T11:59:00Z">
              <w:rPr>
                <w:lang w:eastAsia="ja-JP"/>
              </w:rPr>
            </w:rPrChange>
          </w:rPr>
          <w:delText>"Analytics Specification or Data Specification" is the "Service Operation" specific required and optional input parameters that identify the data that was stored (e.g. Analytics ID(s) / Event ID (s), Target of Analytics Reporting or Target of Event Reporting, Analytics Filter or Event Filter, etc.). Service Operations and input parameters are defined in clause 7 for NWDAF and in TS 23.502 [3], clause 5.2 for the other NFs.</w:delText>
        </w:r>
      </w:del>
    </w:p>
    <w:p w14:paraId="080532A7" w14:textId="5621BB2A" w:rsidR="00CF5DDA" w:rsidDel="005F5BAF" w:rsidRDefault="00CF5DDA" w:rsidP="00CF5DDA">
      <w:pPr>
        <w:rPr>
          <w:del w:id="546" w:author="hw user2" w:date="2022-08-19T11:58:00Z"/>
          <w:lang w:eastAsia="ja-JP"/>
        </w:rPr>
      </w:pPr>
      <w:del w:id="547" w:author="hw user2" w:date="2022-08-19T11:58:00Z">
        <w:r w:rsidRPr="005F5BAF" w:rsidDel="005F5BAF">
          <w:rPr>
            <w:highlight w:val="magenta"/>
            <w:lang w:eastAsia="ja-JP"/>
            <w:rPrChange w:id="548" w:author="hw user2" w:date="2022-08-19T11:59:00Z">
              <w:rPr>
                <w:lang w:eastAsia="ja-JP"/>
              </w:rPr>
            </w:rPrChange>
          </w:rPr>
          <w:delText>"Time Window" is the start and stop time when the requested data or analytics was collected.</w:delText>
        </w:r>
      </w:del>
    </w:p>
    <w:p w14:paraId="4A74EB43" w14:textId="77777777" w:rsidR="00CF5DDA" w:rsidRDefault="00CF5DDA" w:rsidP="00CF5DDA">
      <w:pPr>
        <w:rPr>
          <w:lang w:eastAsia="ja-JP"/>
        </w:rPr>
      </w:pPr>
      <w:r w:rsidRPr="00F0713C">
        <w:rPr>
          <w:b/>
          <w:bCs/>
          <w:lang w:eastAsia="ja-JP"/>
        </w:rPr>
        <w:t>Inputs, Optional:</w:t>
      </w:r>
      <w:r>
        <w:rPr>
          <w:lang w:eastAsia="ja-JP"/>
        </w:rPr>
        <w:t xml:space="preserve"> None.</w:t>
      </w:r>
    </w:p>
    <w:p w14:paraId="027244D5" w14:textId="77777777" w:rsidR="00CF5DDA" w:rsidRDefault="00CF5DDA" w:rsidP="00CF5DDA">
      <w:pPr>
        <w:rPr>
          <w:lang w:eastAsia="ja-JP"/>
        </w:rPr>
      </w:pPr>
      <w:r w:rsidRPr="00F0713C">
        <w:rPr>
          <w:b/>
          <w:bCs/>
          <w:lang w:eastAsia="ja-JP"/>
        </w:rPr>
        <w:t>Outputs Required:</w:t>
      </w:r>
      <w:r>
        <w:rPr>
          <w:lang w:eastAsia="ja-JP"/>
        </w:rPr>
        <w:t xml:space="preserve"> Result Indication.</w:t>
      </w:r>
    </w:p>
    <w:p w14:paraId="6D3FC820" w14:textId="1C835B97" w:rsidR="008A4A5D" w:rsidRPr="00CF5DDA" w:rsidRDefault="00CF5DDA" w:rsidP="00CF5DDA">
      <w:pPr>
        <w:rPr>
          <w:rFonts w:eastAsia="MS Mincho"/>
          <w:lang w:eastAsia="ja-JP"/>
        </w:rPr>
      </w:pPr>
      <w:r w:rsidRPr="00F0713C">
        <w:rPr>
          <w:b/>
          <w:bCs/>
          <w:lang w:eastAsia="ja-JP"/>
        </w:rPr>
        <w:t>Outputs, Optional:</w:t>
      </w:r>
      <w:r>
        <w:rPr>
          <w:lang w:eastAsia="ja-JP"/>
        </w:rPr>
        <w:t xml:space="preserve"> Data or Analytics.</w:t>
      </w:r>
    </w:p>
    <w:p w14:paraId="67CDDD39" w14:textId="77777777" w:rsidR="00E32339" w:rsidRPr="0042466D" w:rsidRDefault="00E32339" w:rsidP="00E32339">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42466D">
        <w:rPr>
          <w:rFonts w:ascii="Arial" w:hAnsi="Arial" w:cs="Arial"/>
          <w:color w:val="FF0000"/>
          <w:sz w:val="28"/>
          <w:szCs w:val="28"/>
          <w:lang w:val="en-US"/>
        </w:rPr>
        <w:t xml:space="preserve">* * * * </w:t>
      </w:r>
      <w:r w:rsidRPr="0042466D">
        <w:rPr>
          <w:rFonts w:ascii="Arial" w:hAnsi="Arial" w:cs="Arial"/>
          <w:color w:val="FF0000"/>
          <w:sz w:val="28"/>
          <w:szCs w:val="28"/>
          <w:lang w:val="en-US" w:eastAsia="zh-CN"/>
        </w:rPr>
        <w:t xml:space="preserve">End of changes </w:t>
      </w:r>
      <w:r w:rsidRPr="0042466D">
        <w:rPr>
          <w:rFonts w:ascii="Arial" w:hAnsi="Arial" w:cs="Arial"/>
          <w:color w:val="FF0000"/>
          <w:sz w:val="28"/>
          <w:szCs w:val="28"/>
          <w:lang w:val="en-US"/>
        </w:rPr>
        <w:t>* * * *</w:t>
      </w:r>
    </w:p>
    <w:p w14:paraId="5FACD1F6" w14:textId="77777777" w:rsidR="00E32339" w:rsidRPr="00EA4B9E" w:rsidRDefault="00E32339" w:rsidP="00E32339"/>
    <w:p w14:paraId="03FFA6AF" w14:textId="77777777" w:rsidR="001E41F3" w:rsidRDefault="001E41F3">
      <w:pPr>
        <w:rPr>
          <w:noProof/>
        </w:rPr>
      </w:pPr>
    </w:p>
    <w:sectPr w:rsidR="001E41F3" w:rsidSect="000B7FED">
      <w:headerReference w:type="even" r:id="rId34"/>
      <w:headerReference w:type="default" r:id="rId35"/>
      <w:headerReference w:type="first" r:id="rId36"/>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4DC873" w14:textId="77777777" w:rsidR="003072DA" w:rsidRDefault="003072DA">
      <w:r>
        <w:separator/>
      </w:r>
    </w:p>
  </w:endnote>
  <w:endnote w:type="continuationSeparator" w:id="0">
    <w:p w14:paraId="1C34622E" w14:textId="77777777" w:rsidR="003072DA" w:rsidRDefault="003072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83EFD8" w14:textId="77777777" w:rsidR="003C7FFD" w:rsidRDefault="003C7FF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A01345" w14:textId="77777777" w:rsidR="003C7FFD" w:rsidRDefault="003C7FF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490DEA" w14:textId="77777777" w:rsidR="003C7FFD" w:rsidRDefault="003C7FF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4E359D" w14:textId="77777777" w:rsidR="003072DA" w:rsidRDefault="003072DA">
      <w:r>
        <w:separator/>
      </w:r>
    </w:p>
  </w:footnote>
  <w:footnote w:type="continuationSeparator" w:id="0">
    <w:p w14:paraId="315E3B65" w14:textId="77777777" w:rsidR="003072DA" w:rsidRDefault="003072D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3FA0EB"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B5C375" w14:textId="77777777" w:rsidR="003C7FFD" w:rsidRDefault="003C7FF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D075AB" w14:textId="77777777" w:rsidR="003C7FFD" w:rsidRDefault="003C7FFD">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0C857D" w14:textId="77777777" w:rsidR="00695808" w:rsidRDefault="00695808">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9507A5" w14:textId="77777777" w:rsidR="00695808" w:rsidRDefault="00695808">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9CC725"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E586A76"/>
    <w:multiLevelType w:val="hybridMultilevel"/>
    <w:tmpl w:val="6A18A462"/>
    <w:lvl w:ilvl="0" w:tplc="A6360342">
      <w:start w:val="1"/>
      <w:numFmt w:val="bullet"/>
      <w:lvlText w:val="-"/>
      <w:lvlJc w:val="left"/>
      <w:pPr>
        <w:ind w:left="416" w:hanging="360"/>
      </w:pPr>
      <w:rPr>
        <w:rFonts w:ascii="Arial" w:eastAsiaTheme="minorEastAsia" w:hAnsi="Arial" w:cs="Arial" w:hint="default"/>
      </w:rPr>
    </w:lvl>
    <w:lvl w:ilvl="1" w:tplc="04090003" w:tentative="1">
      <w:start w:val="1"/>
      <w:numFmt w:val="bullet"/>
      <w:lvlText w:val=""/>
      <w:lvlJc w:val="left"/>
      <w:pPr>
        <w:ind w:left="896" w:hanging="420"/>
      </w:pPr>
      <w:rPr>
        <w:rFonts w:ascii="Wingdings" w:hAnsi="Wingdings" w:hint="default"/>
      </w:rPr>
    </w:lvl>
    <w:lvl w:ilvl="2" w:tplc="04090005" w:tentative="1">
      <w:start w:val="1"/>
      <w:numFmt w:val="bullet"/>
      <w:lvlText w:val=""/>
      <w:lvlJc w:val="left"/>
      <w:pPr>
        <w:ind w:left="1316" w:hanging="420"/>
      </w:pPr>
      <w:rPr>
        <w:rFonts w:ascii="Wingdings" w:hAnsi="Wingdings" w:hint="default"/>
      </w:rPr>
    </w:lvl>
    <w:lvl w:ilvl="3" w:tplc="04090001" w:tentative="1">
      <w:start w:val="1"/>
      <w:numFmt w:val="bullet"/>
      <w:lvlText w:val=""/>
      <w:lvlJc w:val="left"/>
      <w:pPr>
        <w:ind w:left="1736" w:hanging="420"/>
      </w:pPr>
      <w:rPr>
        <w:rFonts w:ascii="Wingdings" w:hAnsi="Wingdings" w:hint="default"/>
      </w:rPr>
    </w:lvl>
    <w:lvl w:ilvl="4" w:tplc="04090003" w:tentative="1">
      <w:start w:val="1"/>
      <w:numFmt w:val="bullet"/>
      <w:lvlText w:val=""/>
      <w:lvlJc w:val="left"/>
      <w:pPr>
        <w:ind w:left="2156" w:hanging="420"/>
      </w:pPr>
      <w:rPr>
        <w:rFonts w:ascii="Wingdings" w:hAnsi="Wingdings" w:hint="default"/>
      </w:rPr>
    </w:lvl>
    <w:lvl w:ilvl="5" w:tplc="04090005" w:tentative="1">
      <w:start w:val="1"/>
      <w:numFmt w:val="bullet"/>
      <w:lvlText w:val=""/>
      <w:lvlJc w:val="left"/>
      <w:pPr>
        <w:ind w:left="2576" w:hanging="420"/>
      </w:pPr>
      <w:rPr>
        <w:rFonts w:ascii="Wingdings" w:hAnsi="Wingdings" w:hint="default"/>
      </w:rPr>
    </w:lvl>
    <w:lvl w:ilvl="6" w:tplc="04090001" w:tentative="1">
      <w:start w:val="1"/>
      <w:numFmt w:val="bullet"/>
      <w:lvlText w:val=""/>
      <w:lvlJc w:val="left"/>
      <w:pPr>
        <w:ind w:left="2996" w:hanging="420"/>
      </w:pPr>
      <w:rPr>
        <w:rFonts w:ascii="Wingdings" w:hAnsi="Wingdings" w:hint="default"/>
      </w:rPr>
    </w:lvl>
    <w:lvl w:ilvl="7" w:tplc="04090003" w:tentative="1">
      <w:start w:val="1"/>
      <w:numFmt w:val="bullet"/>
      <w:lvlText w:val=""/>
      <w:lvlJc w:val="left"/>
      <w:pPr>
        <w:ind w:left="3416" w:hanging="420"/>
      </w:pPr>
      <w:rPr>
        <w:rFonts w:ascii="Wingdings" w:hAnsi="Wingdings" w:hint="default"/>
      </w:rPr>
    </w:lvl>
    <w:lvl w:ilvl="8" w:tplc="04090005" w:tentative="1">
      <w:start w:val="1"/>
      <w:numFmt w:val="bullet"/>
      <w:lvlText w:val=""/>
      <w:lvlJc w:val="left"/>
      <w:pPr>
        <w:ind w:left="3836" w:hanging="420"/>
      </w:pPr>
      <w:rPr>
        <w:rFonts w:ascii="Wingdings" w:hAnsi="Wingdings" w:hint="default"/>
      </w:rPr>
    </w:lvl>
  </w:abstractNum>
  <w:num w:numId="1">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w user1">
    <w15:presenceInfo w15:providerId="None" w15:userId="hw user1"/>
  </w15:person>
  <w15:person w15:author="hw user2">
    <w15:presenceInfo w15:providerId="None" w15:userId="hw user2"/>
  </w15:person>
  <w15:person w15:author="Nokiar05">
    <w15:presenceInfo w15:providerId="None" w15:userId="Nokiar05"/>
  </w15:person>
  <w15:person w15:author="hw user">
    <w15:presenceInfo w15:providerId="None" w15:userId="hw user"/>
  </w15:person>
  <w15:person w15:author="Nokia">
    <w15:presenceInfo w15:providerId="None" w15:userId="Noki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1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2A"/>
    <w:rsid w:val="00000EDD"/>
    <w:rsid w:val="000025B8"/>
    <w:rsid w:val="0000287E"/>
    <w:rsid w:val="00003ED4"/>
    <w:rsid w:val="00005689"/>
    <w:rsid w:val="00010223"/>
    <w:rsid w:val="00013B34"/>
    <w:rsid w:val="00014527"/>
    <w:rsid w:val="00014B44"/>
    <w:rsid w:val="00014B4C"/>
    <w:rsid w:val="00016590"/>
    <w:rsid w:val="00016FCD"/>
    <w:rsid w:val="00017188"/>
    <w:rsid w:val="00017310"/>
    <w:rsid w:val="00020A5F"/>
    <w:rsid w:val="00021763"/>
    <w:rsid w:val="00022CB5"/>
    <w:rsid w:val="00022E4A"/>
    <w:rsid w:val="00023929"/>
    <w:rsid w:val="00023AE0"/>
    <w:rsid w:val="00026F5B"/>
    <w:rsid w:val="00027BA2"/>
    <w:rsid w:val="00030446"/>
    <w:rsid w:val="00031B9A"/>
    <w:rsid w:val="0003326B"/>
    <w:rsid w:val="00033B68"/>
    <w:rsid w:val="00033E7C"/>
    <w:rsid w:val="00037215"/>
    <w:rsid w:val="00037661"/>
    <w:rsid w:val="000377FF"/>
    <w:rsid w:val="00040543"/>
    <w:rsid w:val="00040860"/>
    <w:rsid w:val="00040B94"/>
    <w:rsid w:val="00040BC2"/>
    <w:rsid w:val="00042426"/>
    <w:rsid w:val="0004349B"/>
    <w:rsid w:val="00043960"/>
    <w:rsid w:val="000501E7"/>
    <w:rsid w:val="0005020A"/>
    <w:rsid w:val="0005071C"/>
    <w:rsid w:val="00051A54"/>
    <w:rsid w:val="00053A07"/>
    <w:rsid w:val="00056634"/>
    <w:rsid w:val="00057A2C"/>
    <w:rsid w:val="0006184D"/>
    <w:rsid w:val="00061B93"/>
    <w:rsid w:val="00061BA0"/>
    <w:rsid w:val="00062070"/>
    <w:rsid w:val="00062C07"/>
    <w:rsid w:val="0006401B"/>
    <w:rsid w:val="00064063"/>
    <w:rsid w:val="0007008F"/>
    <w:rsid w:val="00071E27"/>
    <w:rsid w:val="00072813"/>
    <w:rsid w:val="00073557"/>
    <w:rsid w:val="0007506B"/>
    <w:rsid w:val="000751E9"/>
    <w:rsid w:val="00076524"/>
    <w:rsid w:val="000822B6"/>
    <w:rsid w:val="00082FCB"/>
    <w:rsid w:val="0008578E"/>
    <w:rsid w:val="00086094"/>
    <w:rsid w:val="00086F9A"/>
    <w:rsid w:val="00087F03"/>
    <w:rsid w:val="00094C59"/>
    <w:rsid w:val="000955F9"/>
    <w:rsid w:val="000976DB"/>
    <w:rsid w:val="0009799A"/>
    <w:rsid w:val="000A19FA"/>
    <w:rsid w:val="000A311D"/>
    <w:rsid w:val="000A4962"/>
    <w:rsid w:val="000A5222"/>
    <w:rsid w:val="000A6394"/>
    <w:rsid w:val="000B077C"/>
    <w:rsid w:val="000B1808"/>
    <w:rsid w:val="000B222B"/>
    <w:rsid w:val="000B239B"/>
    <w:rsid w:val="000B2FBE"/>
    <w:rsid w:val="000B4DD8"/>
    <w:rsid w:val="000B4E8D"/>
    <w:rsid w:val="000B7FED"/>
    <w:rsid w:val="000C038A"/>
    <w:rsid w:val="000C279B"/>
    <w:rsid w:val="000C3193"/>
    <w:rsid w:val="000C34C0"/>
    <w:rsid w:val="000C44C7"/>
    <w:rsid w:val="000C4A52"/>
    <w:rsid w:val="000C4E7E"/>
    <w:rsid w:val="000C506E"/>
    <w:rsid w:val="000C6598"/>
    <w:rsid w:val="000D40C1"/>
    <w:rsid w:val="000D4997"/>
    <w:rsid w:val="000D7140"/>
    <w:rsid w:val="000D759C"/>
    <w:rsid w:val="000E0FFC"/>
    <w:rsid w:val="000E268E"/>
    <w:rsid w:val="000E3071"/>
    <w:rsid w:val="000E307F"/>
    <w:rsid w:val="000E31D5"/>
    <w:rsid w:val="000E551C"/>
    <w:rsid w:val="000E5762"/>
    <w:rsid w:val="000E6A1D"/>
    <w:rsid w:val="000E7FEE"/>
    <w:rsid w:val="000F167C"/>
    <w:rsid w:val="000F6173"/>
    <w:rsid w:val="000F61C6"/>
    <w:rsid w:val="000F6CD1"/>
    <w:rsid w:val="000F7007"/>
    <w:rsid w:val="000F7F62"/>
    <w:rsid w:val="00100B9A"/>
    <w:rsid w:val="00100C21"/>
    <w:rsid w:val="00101CA7"/>
    <w:rsid w:val="001022B9"/>
    <w:rsid w:val="00105A0C"/>
    <w:rsid w:val="00106ED1"/>
    <w:rsid w:val="00107044"/>
    <w:rsid w:val="00107C1B"/>
    <w:rsid w:val="00107E87"/>
    <w:rsid w:val="00111A04"/>
    <w:rsid w:val="00112674"/>
    <w:rsid w:val="00113E9F"/>
    <w:rsid w:val="001140F6"/>
    <w:rsid w:val="001145E5"/>
    <w:rsid w:val="0011765B"/>
    <w:rsid w:val="00117CF2"/>
    <w:rsid w:val="00122589"/>
    <w:rsid w:val="001261A3"/>
    <w:rsid w:val="00126467"/>
    <w:rsid w:val="001268F3"/>
    <w:rsid w:val="00130E46"/>
    <w:rsid w:val="00132E34"/>
    <w:rsid w:val="0013560C"/>
    <w:rsid w:val="001364A9"/>
    <w:rsid w:val="001431FF"/>
    <w:rsid w:val="0014371D"/>
    <w:rsid w:val="0014419F"/>
    <w:rsid w:val="00145D43"/>
    <w:rsid w:val="00145DFF"/>
    <w:rsid w:val="00147791"/>
    <w:rsid w:val="00147B34"/>
    <w:rsid w:val="00147C04"/>
    <w:rsid w:val="001505B4"/>
    <w:rsid w:val="00154903"/>
    <w:rsid w:val="00157982"/>
    <w:rsid w:val="00157EB1"/>
    <w:rsid w:val="001601A7"/>
    <w:rsid w:val="00160F6B"/>
    <w:rsid w:val="001661F7"/>
    <w:rsid w:val="001662DA"/>
    <w:rsid w:val="00167EC3"/>
    <w:rsid w:val="00170A99"/>
    <w:rsid w:val="0017149B"/>
    <w:rsid w:val="00171508"/>
    <w:rsid w:val="00172869"/>
    <w:rsid w:val="00174764"/>
    <w:rsid w:val="00174BD7"/>
    <w:rsid w:val="00175274"/>
    <w:rsid w:val="0017659C"/>
    <w:rsid w:val="001766DB"/>
    <w:rsid w:val="001804E7"/>
    <w:rsid w:val="001823B8"/>
    <w:rsid w:val="00182D18"/>
    <w:rsid w:val="0018420C"/>
    <w:rsid w:val="00187654"/>
    <w:rsid w:val="00191680"/>
    <w:rsid w:val="00192AC6"/>
    <w:rsid w:val="00192C46"/>
    <w:rsid w:val="0019600C"/>
    <w:rsid w:val="00197317"/>
    <w:rsid w:val="00197729"/>
    <w:rsid w:val="00197D25"/>
    <w:rsid w:val="001A08B3"/>
    <w:rsid w:val="001A1C1D"/>
    <w:rsid w:val="001A2BB0"/>
    <w:rsid w:val="001A55E5"/>
    <w:rsid w:val="001A6E3C"/>
    <w:rsid w:val="001A719A"/>
    <w:rsid w:val="001A7B60"/>
    <w:rsid w:val="001A7CA1"/>
    <w:rsid w:val="001B30F8"/>
    <w:rsid w:val="001B32DD"/>
    <w:rsid w:val="001B36F5"/>
    <w:rsid w:val="001B52F0"/>
    <w:rsid w:val="001B5A4C"/>
    <w:rsid w:val="001B7A65"/>
    <w:rsid w:val="001C09BC"/>
    <w:rsid w:val="001C5C2D"/>
    <w:rsid w:val="001C7C49"/>
    <w:rsid w:val="001D0AB6"/>
    <w:rsid w:val="001D0DD9"/>
    <w:rsid w:val="001D25C7"/>
    <w:rsid w:val="001D4063"/>
    <w:rsid w:val="001D4753"/>
    <w:rsid w:val="001E005B"/>
    <w:rsid w:val="001E1561"/>
    <w:rsid w:val="001E36BB"/>
    <w:rsid w:val="001E41F3"/>
    <w:rsid w:val="001E4EA7"/>
    <w:rsid w:val="001E4EEA"/>
    <w:rsid w:val="001E50D4"/>
    <w:rsid w:val="001E526F"/>
    <w:rsid w:val="001E582E"/>
    <w:rsid w:val="001E5CC6"/>
    <w:rsid w:val="001E6EDB"/>
    <w:rsid w:val="001F38DC"/>
    <w:rsid w:val="001F4C8E"/>
    <w:rsid w:val="00200143"/>
    <w:rsid w:val="00201169"/>
    <w:rsid w:val="00201BA4"/>
    <w:rsid w:val="0020361E"/>
    <w:rsid w:val="002044B1"/>
    <w:rsid w:val="002044DD"/>
    <w:rsid w:val="002069CA"/>
    <w:rsid w:val="00206F16"/>
    <w:rsid w:val="00207C08"/>
    <w:rsid w:val="002117E4"/>
    <w:rsid w:val="00212ED3"/>
    <w:rsid w:val="0021701E"/>
    <w:rsid w:val="002179D6"/>
    <w:rsid w:val="002213F6"/>
    <w:rsid w:val="00221877"/>
    <w:rsid w:val="002233F1"/>
    <w:rsid w:val="0022493E"/>
    <w:rsid w:val="00226E11"/>
    <w:rsid w:val="00227B18"/>
    <w:rsid w:val="00231369"/>
    <w:rsid w:val="002363C2"/>
    <w:rsid w:val="002408E9"/>
    <w:rsid w:val="00240A98"/>
    <w:rsid w:val="002412D8"/>
    <w:rsid w:val="00242EED"/>
    <w:rsid w:val="002439AB"/>
    <w:rsid w:val="00243FB1"/>
    <w:rsid w:val="00246106"/>
    <w:rsid w:val="00246B35"/>
    <w:rsid w:val="00246E39"/>
    <w:rsid w:val="00251D0E"/>
    <w:rsid w:val="002520FA"/>
    <w:rsid w:val="002536A1"/>
    <w:rsid w:val="00255145"/>
    <w:rsid w:val="00255D6B"/>
    <w:rsid w:val="0026004D"/>
    <w:rsid w:val="002607E7"/>
    <w:rsid w:val="00261BD8"/>
    <w:rsid w:val="0026281A"/>
    <w:rsid w:val="00262D51"/>
    <w:rsid w:val="00263A5D"/>
    <w:rsid w:val="002640DD"/>
    <w:rsid w:val="00264DD2"/>
    <w:rsid w:val="00265753"/>
    <w:rsid w:val="0026590D"/>
    <w:rsid w:val="00265F1E"/>
    <w:rsid w:val="00266B88"/>
    <w:rsid w:val="00270D33"/>
    <w:rsid w:val="00271102"/>
    <w:rsid w:val="00271354"/>
    <w:rsid w:val="00271A4B"/>
    <w:rsid w:val="00275012"/>
    <w:rsid w:val="00275D12"/>
    <w:rsid w:val="00276478"/>
    <w:rsid w:val="00277803"/>
    <w:rsid w:val="00282836"/>
    <w:rsid w:val="002831F6"/>
    <w:rsid w:val="00283F81"/>
    <w:rsid w:val="00284FEB"/>
    <w:rsid w:val="00285BF8"/>
    <w:rsid w:val="00285EA1"/>
    <w:rsid w:val="002860C4"/>
    <w:rsid w:val="00286B7F"/>
    <w:rsid w:val="002874D9"/>
    <w:rsid w:val="002903ED"/>
    <w:rsid w:val="00291267"/>
    <w:rsid w:val="0029324A"/>
    <w:rsid w:val="00294A84"/>
    <w:rsid w:val="00295B11"/>
    <w:rsid w:val="00295F53"/>
    <w:rsid w:val="002A0ADE"/>
    <w:rsid w:val="002A5C3E"/>
    <w:rsid w:val="002A71D6"/>
    <w:rsid w:val="002B0BF8"/>
    <w:rsid w:val="002B0CCE"/>
    <w:rsid w:val="002B3E05"/>
    <w:rsid w:val="002B5741"/>
    <w:rsid w:val="002B5C7F"/>
    <w:rsid w:val="002B7651"/>
    <w:rsid w:val="002B7D29"/>
    <w:rsid w:val="002C17B0"/>
    <w:rsid w:val="002C4289"/>
    <w:rsid w:val="002C49DB"/>
    <w:rsid w:val="002C63CC"/>
    <w:rsid w:val="002C6A54"/>
    <w:rsid w:val="002D7037"/>
    <w:rsid w:val="002D7F58"/>
    <w:rsid w:val="002E150D"/>
    <w:rsid w:val="002E1815"/>
    <w:rsid w:val="002E24C0"/>
    <w:rsid w:val="002E48D7"/>
    <w:rsid w:val="002F0427"/>
    <w:rsid w:val="002F1980"/>
    <w:rsid w:val="002F2A4E"/>
    <w:rsid w:val="002F3A83"/>
    <w:rsid w:val="002F76EB"/>
    <w:rsid w:val="00302513"/>
    <w:rsid w:val="0030271E"/>
    <w:rsid w:val="00305409"/>
    <w:rsid w:val="003072DA"/>
    <w:rsid w:val="0030737E"/>
    <w:rsid w:val="003077FC"/>
    <w:rsid w:val="0030786F"/>
    <w:rsid w:val="00307FD0"/>
    <w:rsid w:val="003122C1"/>
    <w:rsid w:val="00313C0C"/>
    <w:rsid w:val="00314623"/>
    <w:rsid w:val="00317887"/>
    <w:rsid w:val="00321F2E"/>
    <w:rsid w:val="00322EAE"/>
    <w:rsid w:val="00325EB2"/>
    <w:rsid w:val="0033087B"/>
    <w:rsid w:val="0033462C"/>
    <w:rsid w:val="00335666"/>
    <w:rsid w:val="003365D4"/>
    <w:rsid w:val="003415A4"/>
    <w:rsid w:val="0034198F"/>
    <w:rsid w:val="00341B68"/>
    <w:rsid w:val="00341EA2"/>
    <w:rsid w:val="00345A8C"/>
    <w:rsid w:val="00346D18"/>
    <w:rsid w:val="003502AB"/>
    <w:rsid w:val="003503C3"/>
    <w:rsid w:val="0035069D"/>
    <w:rsid w:val="003513F3"/>
    <w:rsid w:val="00352A78"/>
    <w:rsid w:val="00353B71"/>
    <w:rsid w:val="00356364"/>
    <w:rsid w:val="00357383"/>
    <w:rsid w:val="003609EF"/>
    <w:rsid w:val="00361362"/>
    <w:rsid w:val="0036184B"/>
    <w:rsid w:val="0036231A"/>
    <w:rsid w:val="003634BC"/>
    <w:rsid w:val="00371127"/>
    <w:rsid w:val="0037461B"/>
    <w:rsid w:val="00374DD4"/>
    <w:rsid w:val="0037606B"/>
    <w:rsid w:val="003808E9"/>
    <w:rsid w:val="00380906"/>
    <w:rsid w:val="003820B2"/>
    <w:rsid w:val="00382D08"/>
    <w:rsid w:val="00385A11"/>
    <w:rsid w:val="00386121"/>
    <w:rsid w:val="00386AA1"/>
    <w:rsid w:val="00386DEC"/>
    <w:rsid w:val="003902F8"/>
    <w:rsid w:val="00392484"/>
    <w:rsid w:val="0039287C"/>
    <w:rsid w:val="003937C7"/>
    <w:rsid w:val="00393D99"/>
    <w:rsid w:val="00395EB7"/>
    <w:rsid w:val="003968D8"/>
    <w:rsid w:val="003A47D0"/>
    <w:rsid w:val="003A5A43"/>
    <w:rsid w:val="003A602E"/>
    <w:rsid w:val="003A7757"/>
    <w:rsid w:val="003B0802"/>
    <w:rsid w:val="003B345A"/>
    <w:rsid w:val="003B40E1"/>
    <w:rsid w:val="003B517F"/>
    <w:rsid w:val="003C1B39"/>
    <w:rsid w:val="003C2177"/>
    <w:rsid w:val="003C2261"/>
    <w:rsid w:val="003C3289"/>
    <w:rsid w:val="003C32B0"/>
    <w:rsid w:val="003C6AC0"/>
    <w:rsid w:val="003C7688"/>
    <w:rsid w:val="003C7FFD"/>
    <w:rsid w:val="003D0ED7"/>
    <w:rsid w:val="003D1F81"/>
    <w:rsid w:val="003D3002"/>
    <w:rsid w:val="003D526D"/>
    <w:rsid w:val="003D55EF"/>
    <w:rsid w:val="003E124F"/>
    <w:rsid w:val="003E1595"/>
    <w:rsid w:val="003E1A36"/>
    <w:rsid w:val="003E341E"/>
    <w:rsid w:val="003E5054"/>
    <w:rsid w:val="003E5547"/>
    <w:rsid w:val="003E5F81"/>
    <w:rsid w:val="003E6899"/>
    <w:rsid w:val="003E7D28"/>
    <w:rsid w:val="003F0237"/>
    <w:rsid w:val="003F238B"/>
    <w:rsid w:val="003F2575"/>
    <w:rsid w:val="003F3391"/>
    <w:rsid w:val="003F441A"/>
    <w:rsid w:val="003F5644"/>
    <w:rsid w:val="00400023"/>
    <w:rsid w:val="004015E9"/>
    <w:rsid w:val="0040279A"/>
    <w:rsid w:val="0040295C"/>
    <w:rsid w:val="004031CB"/>
    <w:rsid w:val="00404002"/>
    <w:rsid w:val="00406573"/>
    <w:rsid w:val="0040761D"/>
    <w:rsid w:val="00410371"/>
    <w:rsid w:val="004113C5"/>
    <w:rsid w:val="00412872"/>
    <w:rsid w:val="00414E94"/>
    <w:rsid w:val="00416358"/>
    <w:rsid w:val="00420E25"/>
    <w:rsid w:val="004210F9"/>
    <w:rsid w:val="004211D2"/>
    <w:rsid w:val="00421829"/>
    <w:rsid w:val="00422EF3"/>
    <w:rsid w:val="00423F5A"/>
    <w:rsid w:val="004242F1"/>
    <w:rsid w:val="00424917"/>
    <w:rsid w:val="004271B1"/>
    <w:rsid w:val="00427AD2"/>
    <w:rsid w:val="004304C6"/>
    <w:rsid w:val="00430C47"/>
    <w:rsid w:val="0043187C"/>
    <w:rsid w:val="004401BC"/>
    <w:rsid w:val="0044119B"/>
    <w:rsid w:val="00441F84"/>
    <w:rsid w:val="00443929"/>
    <w:rsid w:val="00443FB3"/>
    <w:rsid w:val="004440EA"/>
    <w:rsid w:val="0044512D"/>
    <w:rsid w:val="0044546A"/>
    <w:rsid w:val="00446DA5"/>
    <w:rsid w:val="0044791A"/>
    <w:rsid w:val="00451E2A"/>
    <w:rsid w:val="00452FDC"/>
    <w:rsid w:val="004532BD"/>
    <w:rsid w:val="00453592"/>
    <w:rsid w:val="004540C0"/>
    <w:rsid w:val="0045413E"/>
    <w:rsid w:val="004547F4"/>
    <w:rsid w:val="00460871"/>
    <w:rsid w:val="00460CC2"/>
    <w:rsid w:val="004640F0"/>
    <w:rsid w:val="0046421E"/>
    <w:rsid w:val="00465D2F"/>
    <w:rsid w:val="00470B06"/>
    <w:rsid w:val="0047578B"/>
    <w:rsid w:val="00475799"/>
    <w:rsid w:val="004758BB"/>
    <w:rsid w:val="004765DB"/>
    <w:rsid w:val="004800C5"/>
    <w:rsid w:val="00480932"/>
    <w:rsid w:val="00484068"/>
    <w:rsid w:val="004848D2"/>
    <w:rsid w:val="00484F3C"/>
    <w:rsid w:val="00485355"/>
    <w:rsid w:val="0048679C"/>
    <w:rsid w:val="00486E20"/>
    <w:rsid w:val="0048791D"/>
    <w:rsid w:val="00490212"/>
    <w:rsid w:val="00495BF5"/>
    <w:rsid w:val="00496CC5"/>
    <w:rsid w:val="00497D97"/>
    <w:rsid w:val="004A0344"/>
    <w:rsid w:val="004A1F9C"/>
    <w:rsid w:val="004A39CB"/>
    <w:rsid w:val="004A6302"/>
    <w:rsid w:val="004A788E"/>
    <w:rsid w:val="004B05E4"/>
    <w:rsid w:val="004B310C"/>
    <w:rsid w:val="004B3149"/>
    <w:rsid w:val="004B4834"/>
    <w:rsid w:val="004B6493"/>
    <w:rsid w:val="004B7123"/>
    <w:rsid w:val="004B75B7"/>
    <w:rsid w:val="004C34F1"/>
    <w:rsid w:val="004C64F7"/>
    <w:rsid w:val="004C7E3B"/>
    <w:rsid w:val="004D0C03"/>
    <w:rsid w:val="004D1F1A"/>
    <w:rsid w:val="004D4F7D"/>
    <w:rsid w:val="004D59B7"/>
    <w:rsid w:val="004E0868"/>
    <w:rsid w:val="004E15CA"/>
    <w:rsid w:val="004E2435"/>
    <w:rsid w:val="004E3666"/>
    <w:rsid w:val="004E3975"/>
    <w:rsid w:val="004E5453"/>
    <w:rsid w:val="004E7F9A"/>
    <w:rsid w:val="004F0069"/>
    <w:rsid w:val="004F083C"/>
    <w:rsid w:val="004F158A"/>
    <w:rsid w:val="004F4FAC"/>
    <w:rsid w:val="004F57C0"/>
    <w:rsid w:val="0050041B"/>
    <w:rsid w:val="00500EBA"/>
    <w:rsid w:val="00500FC3"/>
    <w:rsid w:val="00502A09"/>
    <w:rsid w:val="00504314"/>
    <w:rsid w:val="00510F3D"/>
    <w:rsid w:val="00511056"/>
    <w:rsid w:val="005144FD"/>
    <w:rsid w:val="00514818"/>
    <w:rsid w:val="00514BAB"/>
    <w:rsid w:val="005157E3"/>
    <w:rsid w:val="0051580D"/>
    <w:rsid w:val="00520A6C"/>
    <w:rsid w:val="00521476"/>
    <w:rsid w:val="00524056"/>
    <w:rsid w:val="00526ADD"/>
    <w:rsid w:val="005271D8"/>
    <w:rsid w:val="00527AD3"/>
    <w:rsid w:val="005301FD"/>
    <w:rsid w:val="00530BA4"/>
    <w:rsid w:val="005312A2"/>
    <w:rsid w:val="00531879"/>
    <w:rsid w:val="005318E2"/>
    <w:rsid w:val="0053297A"/>
    <w:rsid w:val="00534916"/>
    <w:rsid w:val="00535AF3"/>
    <w:rsid w:val="00537FB7"/>
    <w:rsid w:val="0054016A"/>
    <w:rsid w:val="0054093B"/>
    <w:rsid w:val="00542ED6"/>
    <w:rsid w:val="005436DA"/>
    <w:rsid w:val="00544C7A"/>
    <w:rsid w:val="0054708F"/>
    <w:rsid w:val="00547111"/>
    <w:rsid w:val="005472C6"/>
    <w:rsid w:val="005474BD"/>
    <w:rsid w:val="00550674"/>
    <w:rsid w:val="00552850"/>
    <w:rsid w:val="00553EEF"/>
    <w:rsid w:val="00554715"/>
    <w:rsid w:val="00554C82"/>
    <w:rsid w:val="0055603A"/>
    <w:rsid w:val="00556F95"/>
    <w:rsid w:val="005603F9"/>
    <w:rsid w:val="0056378E"/>
    <w:rsid w:val="00564363"/>
    <w:rsid w:val="005646E1"/>
    <w:rsid w:val="00570684"/>
    <w:rsid w:val="00572EC8"/>
    <w:rsid w:val="00573FE3"/>
    <w:rsid w:val="005741C2"/>
    <w:rsid w:val="0057670A"/>
    <w:rsid w:val="00576E14"/>
    <w:rsid w:val="00577D25"/>
    <w:rsid w:val="005845BD"/>
    <w:rsid w:val="00585BAA"/>
    <w:rsid w:val="005862DC"/>
    <w:rsid w:val="00587470"/>
    <w:rsid w:val="00590952"/>
    <w:rsid w:val="00592D74"/>
    <w:rsid w:val="00593933"/>
    <w:rsid w:val="005948BE"/>
    <w:rsid w:val="005A08C3"/>
    <w:rsid w:val="005A095F"/>
    <w:rsid w:val="005A0CDB"/>
    <w:rsid w:val="005A10D6"/>
    <w:rsid w:val="005A1396"/>
    <w:rsid w:val="005A45DF"/>
    <w:rsid w:val="005A53FE"/>
    <w:rsid w:val="005A6EA7"/>
    <w:rsid w:val="005A79B9"/>
    <w:rsid w:val="005B3CC0"/>
    <w:rsid w:val="005B4710"/>
    <w:rsid w:val="005B56DE"/>
    <w:rsid w:val="005B580B"/>
    <w:rsid w:val="005B6E1A"/>
    <w:rsid w:val="005B72D3"/>
    <w:rsid w:val="005C0300"/>
    <w:rsid w:val="005C0AC0"/>
    <w:rsid w:val="005C30E4"/>
    <w:rsid w:val="005C327E"/>
    <w:rsid w:val="005C4D55"/>
    <w:rsid w:val="005D0495"/>
    <w:rsid w:val="005D2D78"/>
    <w:rsid w:val="005D365F"/>
    <w:rsid w:val="005D3D55"/>
    <w:rsid w:val="005D41EC"/>
    <w:rsid w:val="005D425F"/>
    <w:rsid w:val="005D798B"/>
    <w:rsid w:val="005E2C44"/>
    <w:rsid w:val="005E2CEA"/>
    <w:rsid w:val="005E429B"/>
    <w:rsid w:val="005E65C0"/>
    <w:rsid w:val="005E7A25"/>
    <w:rsid w:val="005E7D55"/>
    <w:rsid w:val="005F21A6"/>
    <w:rsid w:val="005F21B3"/>
    <w:rsid w:val="005F2A9B"/>
    <w:rsid w:val="005F31EF"/>
    <w:rsid w:val="005F4C6F"/>
    <w:rsid w:val="005F4E3B"/>
    <w:rsid w:val="005F5BAF"/>
    <w:rsid w:val="005F625D"/>
    <w:rsid w:val="005F6601"/>
    <w:rsid w:val="006013DB"/>
    <w:rsid w:val="0060153E"/>
    <w:rsid w:val="00602B6A"/>
    <w:rsid w:val="00603D23"/>
    <w:rsid w:val="00603F40"/>
    <w:rsid w:val="00604FAE"/>
    <w:rsid w:val="00605D78"/>
    <w:rsid w:val="00606E74"/>
    <w:rsid w:val="006108A2"/>
    <w:rsid w:val="00612640"/>
    <w:rsid w:val="00617FE7"/>
    <w:rsid w:val="00621188"/>
    <w:rsid w:val="00623A45"/>
    <w:rsid w:val="006257ED"/>
    <w:rsid w:val="00625CC6"/>
    <w:rsid w:val="00625E73"/>
    <w:rsid w:val="00626660"/>
    <w:rsid w:val="00626A67"/>
    <w:rsid w:val="00627B63"/>
    <w:rsid w:val="00631A70"/>
    <w:rsid w:val="00632168"/>
    <w:rsid w:val="00635D91"/>
    <w:rsid w:val="006370FE"/>
    <w:rsid w:val="00637C89"/>
    <w:rsid w:val="00641BCD"/>
    <w:rsid w:val="00642265"/>
    <w:rsid w:val="00645A1D"/>
    <w:rsid w:val="0064695F"/>
    <w:rsid w:val="0065184D"/>
    <w:rsid w:val="0065354A"/>
    <w:rsid w:val="00654637"/>
    <w:rsid w:val="00660307"/>
    <w:rsid w:val="00662AD0"/>
    <w:rsid w:val="006635E9"/>
    <w:rsid w:val="006663DE"/>
    <w:rsid w:val="00666907"/>
    <w:rsid w:val="0066716E"/>
    <w:rsid w:val="006678C2"/>
    <w:rsid w:val="00673DEA"/>
    <w:rsid w:val="0067411F"/>
    <w:rsid w:val="0067668B"/>
    <w:rsid w:val="00677A1C"/>
    <w:rsid w:val="00677D27"/>
    <w:rsid w:val="00677EFF"/>
    <w:rsid w:val="006820E2"/>
    <w:rsid w:val="006822BF"/>
    <w:rsid w:val="0068479B"/>
    <w:rsid w:val="0068512F"/>
    <w:rsid w:val="00685C1E"/>
    <w:rsid w:val="00687C3C"/>
    <w:rsid w:val="00690FC2"/>
    <w:rsid w:val="00692227"/>
    <w:rsid w:val="006933CA"/>
    <w:rsid w:val="00693EF3"/>
    <w:rsid w:val="00694DF7"/>
    <w:rsid w:val="00695808"/>
    <w:rsid w:val="00696C27"/>
    <w:rsid w:val="006A0FCF"/>
    <w:rsid w:val="006A4437"/>
    <w:rsid w:val="006A56B2"/>
    <w:rsid w:val="006A61A9"/>
    <w:rsid w:val="006B0A92"/>
    <w:rsid w:val="006B15AE"/>
    <w:rsid w:val="006B2438"/>
    <w:rsid w:val="006B2CCE"/>
    <w:rsid w:val="006B2D04"/>
    <w:rsid w:val="006B30C2"/>
    <w:rsid w:val="006B3D3B"/>
    <w:rsid w:val="006B43F5"/>
    <w:rsid w:val="006B46FB"/>
    <w:rsid w:val="006B5693"/>
    <w:rsid w:val="006B6170"/>
    <w:rsid w:val="006B6D70"/>
    <w:rsid w:val="006B7DC1"/>
    <w:rsid w:val="006C0797"/>
    <w:rsid w:val="006C0EA5"/>
    <w:rsid w:val="006C0FF9"/>
    <w:rsid w:val="006C1472"/>
    <w:rsid w:val="006C20C7"/>
    <w:rsid w:val="006C3153"/>
    <w:rsid w:val="006C53E8"/>
    <w:rsid w:val="006C7ED0"/>
    <w:rsid w:val="006D18D3"/>
    <w:rsid w:val="006D3FB8"/>
    <w:rsid w:val="006D4492"/>
    <w:rsid w:val="006D5129"/>
    <w:rsid w:val="006D64B4"/>
    <w:rsid w:val="006D715F"/>
    <w:rsid w:val="006E1076"/>
    <w:rsid w:val="006E21FB"/>
    <w:rsid w:val="006E2941"/>
    <w:rsid w:val="006E376B"/>
    <w:rsid w:val="006E59CF"/>
    <w:rsid w:val="006E5F7D"/>
    <w:rsid w:val="006F04B9"/>
    <w:rsid w:val="006F0D91"/>
    <w:rsid w:val="006F3914"/>
    <w:rsid w:val="006F506A"/>
    <w:rsid w:val="006F6180"/>
    <w:rsid w:val="0070388D"/>
    <w:rsid w:val="00706106"/>
    <w:rsid w:val="00706BCA"/>
    <w:rsid w:val="00707707"/>
    <w:rsid w:val="007100E4"/>
    <w:rsid w:val="00710D95"/>
    <w:rsid w:val="00713388"/>
    <w:rsid w:val="00713BAF"/>
    <w:rsid w:val="00715DCF"/>
    <w:rsid w:val="00716E49"/>
    <w:rsid w:val="00721005"/>
    <w:rsid w:val="0072167D"/>
    <w:rsid w:val="00721E26"/>
    <w:rsid w:val="0072295B"/>
    <w:rsid w:val="00723649"/>
    <w:rsid w:val="00726E3C"/>
    <w:rsid w:val="0073165E"/>
    <w:rsid w:val="007321E2"/>
    <w:rsid w:val="007337C2"/>
    <w:rsid w:val="00734711"/>
    <w:rsid w:val="00735297"/>
    <w:rsid w:val="00735B96"/>
    <w:rsid w:val="00735B9E"/>
    <w:rsid w:val="00737C5D"/>
    <w:rsid w:val="0074013D"/>
    <w:rsid w:val="00741046"/>
    <w:rsid w:val="00741755"/>
    <w:rsid w:val="00745433"/>
    <w:rsid w:val="00750004"/>
    <w:rsid w:val="00752D65"/>
    <w:rsid w:val="00752EF0"/>
    <w:rsid w:val="00753B16"/>
    <w:rsid w:val="007560C7"/>
    <w:rsid w:val="00761E54"/>
    <w:rsid w:val="007663B2"/>
    <w:rsid w:val="007666D5"/>
    <w:rsid w:val="00771B9B"/>
    <w:rsid w:val="00774B51"/>
    <w:rsid w:val="00775ACB"/>
    <w:rsid w:val="007775D7"/>
    <w:rsid w:val="00780ABF"/>
    <w:rsid w:val="00780ED8"/>
    <w:rsid w:val="00784552"/>
    <w:rsid w:val="0078488D"/>
    <w:rsid w:val="007873F1"/>
    <w:rsid w:val="007875BE"/>
    <w:rsid w:val="00792342"/>
    <w:rsid w:val="00793EC4"/>
    <w:rsid w:val="00795CB2"/>
    <w:rsid w:val="007977A8"/>
    <w:rsid w:val="007A208F"/>
    <w:rsid w:val="007A2358"/>
    <w:rsid w:val="007A3086"/>
    <w:rsid w:val="007A343F"/>
    <w:rsid w:val="007A639C"/>
    <w:rsid w:val="007B512A"/>
    <w:rsid w:val="007C05E5"/>
    <w:rsid w:val="007C1F96"/>
    <w:rsid w:val="007C2097"/>
    <w:rsid w:val="007C3249"/>
    <w:rsid w:val="007C3C74"/>
    <w:rsid w:val="007C6C9E"/>
    <w:rsid w:val="007C7AEF"/>
    <w:rsid w:val="007D011B"/>
    <w:rsid w:val="007D271D"/>
    <w:rsid w:val="007D4A81"/>
    <w:rsid w:val="007D5352"/>
    <w:rsid w:val="007D59B9"/>
    <w:rsid w:val="007D62EB"/>
    <w:rsid w:val="007D6A07"/>
    <w:rsid w:val="007D7010"/>
    <w:rsid w:val="007E1203"/>
    <w:rsid w:val="007E3AED"/>
    <w:rsid w:val="007F2012"/>
    <w:rsid w:val="007F2FCC"/>
    <w:rsid w:val="007F3D52"/>
    <w:rsid w:val="007F4178"/>
    <w:rsid w:val="007F51D1"/>
    <w:rsid w:val="007F52BD"/>
    <w:rsid w:val="007F5481"/>
    <w:rsid w:val="007F5556"/>
    <w:rsid w:val="007F5E22"/>
    <w:rsid w:val="007F6C1A"/>
    <w:rsid w:val="007F7259"/>
    <w:rsid w:val="0080165C"/>
    <w:rsid w:val="00802C2B"/>
    <w:rsid w:val="00802F94"/>
    <w:rsid w:val="008040A8"/>
    <w:rsid w:val="008047C7"/>
    <w:rsid w:val="00805C5A"/>
    <w:rsid w:val="00805ECC"/>
    <w:rsid w:val="00806954"/>
    <w:rsid w:val="00810F7C"/>
    <w:rsid w:val="00811A76"/>
    <w:rsid w:val="0081224B"/>
    <w:rsid w:val="008125A5"/>
    <w:rsid w:val="00814534"/>
    <w:rsid w:val="00814D6F"/>
    <w:rsid w:val="0081773F"/>
    <w:rsid w:val="00817FA0"/>
    <w:rsid w:val="008200E7"/>
    <w:rsid w:val="00821942"/>
    <w:rsid w:val="0082587F"/>
    <w:rsid w:val="008279FA"/>
    <w:rsid w:val="00830929"/>
    <w:rsid w:val="00830E6B"/>
    <w:rsid w:val="00830F5B"/>
    <w:rsid w:val="008316F6"/>
    <w:rsid w:val="00831ADD"/>
    <w:rsid w:val="00831F2B"/>
    <w:rsid w:val="00832B76"/>
    <w:rsid w:val="00832CED"/>
    <w:rsid w:val="00836A38"/>
    <w:rsid w:val="00836C32"/>
    <w:rsid w:val="0083784B"/>
    <w:rsid w:val="00843654"/>
    <w:rsid w:val="00846907"/>
    <w:rsid w:val="00850AF2"/>
    <w:rsid w:val="008515D9"/>
    <w:rsid w:val="00851789"/>
    <w:rsid w:val="00851B99"/>
    <w:rsid w:val="00857D32"/>
    <w:rsid w:val="00861D17"/>
    <w:rsid w:val="008626E7"/>
    <w:rsid w:val="00862831"/>
    <w:rsid w:val="0086304A"/>
    <w:rsid w:val="00866270"/>
    <w:rsid w:val="00867639"/>
    <w:rsid w:val="00867F04"/>
    <w:rsid w:val="00870E83"/>
    <w:rsid w:val="00870EE7"/>
    <w:rsid w:val="00871261"/>
    <w:rsid w:val="0087141C"/>
    <w:rsid w:val="00871BF5"/>
    <w:rsid w:val="0087285C"/>
    <w:rsid w:val="00872CC7"/>
    <w:rsid w:val="0087384E"/>
    <w:rsid w:val="00874F48"/>
    <w:rsid w:val="0087517C"/>
    <w:rsid w:val="00875956"/>
    <w:rsid w:val="00875A83"/>
    <w:rsid w:val="008763CE"/>
    <w:rsid w:val="00877094"/>
    <w:rsid w:val="0087737C"/>
    <w:rsid w:val="0087783B"/>
    <w:rsid w:val="00881457"/>
    <w:rsid w:val="00882046"/>
    <w:rsid w:val="00884AAC"/>
    <w:rsid w:val="008863B9"/>
    <w:rsid w:val="008864E5"/>
    <w:rsid w:val="008865C6"/>
    <w:rsid w:val="00887EEE"/>
    <w:rsid w:val="008917DA"/>
    <w:rsid w:val="008918A4"/>
    <w:rsid w:val="00891BC5"/>
    <w:rsid w:val="00893135"/>
    <w:rsid w:val="00893A10"/>
    <w:rsid w:val="008940B0"/>
    <w:rsid w:val="008940CA"/>
    <w:rsid w:val="00895A9C"/>
    <w:rsid w:val="008977A4"/>
    <w:rsid w:val="008977B5"/>
    <w:rsid w:val="008A0810"/>
    <w:rsid w:val="008A45A6"/>
    <w:rsid w:val="008A46BB"/>
    <w:rsid w:val="008A4A5D"/>
    <w:rsid w:val="008B0584"/>
    <w:rsid w:val="008B07B6"/>
    <w:rsid w:val="008B0933"/>
    <w:rsid w:val="008B0F26"/>
    <w:rsid w:val="008B2867"/>
    <w:rsid w:val="008B35B8"/>
    <w:rsid w:val="008B4D54"/>
    <w:rsid w:val="008B5418"/>
    <w:rsid w:val="008B5EC0"/>
    <w:rsid w:val="008B67D0"/>
    <w:rsid w:val="008B6EA3"/>
    <w:rsid w:val="008C302A"/>
    <w:rsid w:val="008C35B4"/>
    <w:rsid w:val="008C5434"/>
    <w:rsid w:val="008C6C15"/>
    <w:rsid w:val="008C78E2"/>
    <w:rsid w:val="008C7D4B"/>
    <w:rsid w:val="008D0208"/>
    <w:rsid w:val="008D0A30"/>
    <w:rsid w:val="008D2E32"/>
    <w:rsid w:val="008D313C"/>
    <w:rsid w:val="008D6399"/>
    <w:rsid w:val="008D766D"/>
    <w:rsid w:val="008E3F55"/>
    <w:rsid w:val="008E485E"/>
    <w:rsid w:val="008E4AB0"/>
    <w:rsid w:val="008E5268"/>
    <w:rsid w:val="008E7171"/>
    <w:rsid w:val="008E7E11"/>
    <w:rsid w:val="008F0BAE"/>
    <w:rsid w:val="008F1084"/>
    <w:rsid w:val="008F155A"/>
    <w:rsid w:val="008F67DE"/>
    <w:rsid w:val="008F686C"/>
    <w:rsid w:val="00901045"/>
    <w:rsid w:val="00901755"/>
    <w:rsid w:val="0090175B"/>
    <w:rsid w:val="00901CAF"/>
    <w:rsid w:val="00902E9B"/>
    <w:rsid w:val="009038F8"/>
    <w:rsid w:val="00903A27"/>
    <w:rsid w:val="00906141"/>
    <w:rsid w:val="00906231"/>
    <w:rsid w:val="00906E58"/>
    <w:rsid w:val="00907485"/>
    <w:rsid w:val="00911015"/>
    <w:rsid w:val="00913D4C"/>
    <w:rsid w:val="00913EED"/>
    <w:rsid w:val="0091431E"/>
    <w:rsid w:val="009148DE"/>
    <w:rsid w:val="0091495A"/>
    <w:rsid w:val="00922946"/>
    <w:rsid w:val="00922BFA"/>
    <w:rsid w:val="009318A1"/>
    <w:rsid w:val="00932128"/>
    <w:rsid w:val="009323DC"/>
    <w:rsid w:val="00932C31"/>
    <w:rsid w:val="009345A2"/>
    <w:rsid w:val="009348FD"/>
    <w:rsid w:val="00935C6A"/>
    <w:rsid w:val="00937330"/>
    <w:rsid w:val="00941E30"/>
    <w:rsid w:val="00943CA6"/>
    <w:rsid w:val="00943F35"/>
    <w:rsid w:val="00944450"/>
    <w:rsid w:val="00944F5C"/>
    <w:rsid w:val="00945469"/>
    <w:rsid w:val="00947693"/>
    <w:rsid w:val="0095133D"/>
    <w:rsid w:val="0095317E"/>
    <w:rsid w:val="00954E57"/>
    <w:rsid w:val="00955521"/>
    <w:rsid w:val="009568B2"/>
    <w:rsid w:val="00957326"/>
    <w:rsid w:val="009577D1"/>
    <w:rsid w:val="009605C9"/>
    <w:rsid w:val="009625FE"/>
    <w:rsid w:val="00963F05"/>
    <w:rsid w:val="00965AB1"/>
    <w:rsid w:val="009666A0"/>
    <w:rsid w:val="009667E9"/>
    <w:rsid w:val="009679B2"/>
    <w:rsid w:val="009716B2"/>
    <w:rsid w:val="009733BE"/>
    <w:rsid w:val="009748CA"/>
    <w:rsid w:val="00976F98"/>
    <w:rsid w:val="009777D9"/>
    <w:rsid w:val="00977CB4"/>
    <w:rsid w:val="009811A6"/>
    <w:rsid w:val="0098134E"/>
    <w:rsid w:val="009818B9"/>
    <w:rsid w:val="00986376"/>
    <w:rsid w:val="00987DD8"/>
    <w:rsid w:val="00991536"/>
    <w:rsid w:val="00991B88"/>
    <w:rsid w:val="009922A1"/>
    <w:rsid w:val="00992C71"/>
    <w:rsid w:val="00995B0A"/>
    <w:rsid w:val="00996618"/>
    <w:rsid w:val="00997935"/>
    <w:rsid w:val="009A0BE5"/>
    <w:rsid w:val="009A0CDE"/>
    <w:rsid w:val="009A10AC"/>
    <w:rsid w:val="009A1605"/>
    <w:rsid w:val="009A4F49"/>
    <w:rsid w:val="009A5753"/>
    <w:rsid w:val="009A579D"/>
    <w:rsid w:val="009A599B"/>
    <w:rsid w:val="009A60ED"/>
    <w:rsid w:val="009A67D3"/>
    <w:rsid w:val="009B0C1A"/>
    <w:rsid w:val="009B0FFA"/>
    <w:rsid w:val="009B14BD"/>
    <w:rsid w:val="009B162C"/>
    <w:rsid w:val="009B29C0"/>
    <w:rsid w:val="009B3815"/>
    <w:rsid w:val="009B6262"/>
    <w:rsid w:val="009B6D37"/>
    <w:rsid w:val="009B7108"/>
    <w:rsid w:val="009B7E39"/>
    <w:rsid w:val="009C1157"/>
    <w:rsid w:val="009D0485"/>
    <w:rsid w:val="009D4006"/>
    <w:rsid w:val="009D79E7"/>
    <w:rsid w:val="009D7C02"/>
    <w:rsid w:val="009D7C2E"/>
    <w:rsid w:val="009E2D10"/>
    <w:rsid w:val="009E3297"/>
    <w:rsid w:val="009E79E7"/>
    <w:rsid w:val="009F037F"/>
    <w:rsid w:val="009F0629"/>
    <w:rsid w:val="009F3907"/>
    <w:rsid w:val="009F4559"/>
    <w:rsid w:val="009F734F"/>
    <w:rsid w:val="00A011E5"/>
    <w:rsid w:val="00A01C09"/>
    <w:rsid w:val="00A01F55"/>
    <w:rsid w:val="00A023A4"/>
    <w:rsid w:val="00A02480"/>
    <w:rsid w:val="00A02F97"/>
    <w:rsid w:val="00A04C74"/>
    <w:rsid w:val="00A05154"/>
    <w:rsid w:val="00A05C63"/>
    <w:rsid w:val="00A06658"/>
    <w:rsid w:val="00A07D42"/>
    <w:rsid w:val="00A07E2B"/>
    <w:rsid w:val="00A1173C"/>
    <w:rsid w:val="00A127B9"/>
    <w:rsid w:val="00A1480C"/>
    <w:rsid w:val="00A14C34"/>
    <w:rsid w:val="00A15F00"/>
    <w:rsid w:val="00A17262"/>
    <w:rsid w:val="00A214AA"/>
    <w:rsid w:val="00A216E1"/>
    <w:rsid w:val="00A233F0"/>
    <w:rsid w:val="00A246B6"/>
    <w:rsid w:val="00A25CC3"/>
    <w:rsid w:val="00A263D1"/>
    <w:rsid w:val="00A268C3"/>
    <w:rsid w:val="00A27813"/>
    <w:rsid w:val="00A303E3"/>
    <w:rsid w:val="00A319EA"/>
    <w:rsid w:val="00A36CDB"/>
    <w:rsid w:val="00A371FB"/>
    <w:rsid w:val="00A40123"/>
    <w:rsid w:val="00A4042D"/>
    <w:rsid w:val="00A476AE"/>
    <w:rsid w:val="00A47E70"/>
    <w:rsid w:val="00A50029"/>
    <w:rsid w:val="00A50660"/>
    <w:rsid w:val="00A50CF0"/>
    <w:rsid w:val="00A52459"/>
    <w:rsid w:val="00A535A7"/>
    <w:rsid w:val="00A542FF"/>
    <w:rsid w:val="00A54633"/>
    <w:rsid w:val="00A547C4"/>
    <w:rsid w:val="00A56720"/>
    <w:rsid w:val="00A56D8E"/>
    <w:rsid w:val="00A5738B"/>
    <w:rsid w:val="00A602D5"/>
    <w:rsid w:val="00A60E78"/>
    <w:rsid w:val="00A617B8"/>
    <w:rsid w:val="00A62462"/>
    <w:rsid w:val="00A66FDA"/>
    <w:rsid w:val="00A67127"/>
    <w:rsid w:val="00A704DA"/>
    <w:rsid w:val="00A70B54"/>
    <w:rsid w:val="00A7357D"/>
    <w:rsid w:val="00A73DEE"/>
    <w:rsid w:val="00A76167"/>
    <w:rsid w:val="00A7671C"/>
    <w:rsid w:val="00A83A0F"/>
    <w:rsid w:val="00A84165"/>
    <w:rsid w:val="00A85B92"/>
    <w:rsid w:val="00A87BB1"/>
    <w:rsid w:val="00A93C3B"/>
    <w:rsid w:val="00A96272"/>
    <w:rsid w:val="00A9636C"/>
    <w:rsid w:val="00A96ACA"/>
    <w:rsid w:val="00A96C6E"/>
    <w:rsid w:val="00A97DB7"/>
    <w:rsid w:val="00AA0132"/>
    <w:rsid w:val="00AA0F14"/>
    <w:rsid w:val="00AA1061"/>
    <w:rsid w:val="00AA2CBC"/>
    <w:rsid w:val="00AA4242"/>
    <w:rsid w:val="00AA4A5F"/>
    <w:rsid w:val="00AA5DE5"/>
    <w:rsid w:val="00AB34FF"/>
    <w:rsid w:val="00AB4F76"/>
    <w:rsid w:val="00AC0501"/>
    <w:rsid w:val="00AC0F57"/>
    <w:rsid w:val="00AC224A"/>
    <w:rsid w:val="00AC34F2"/>
    <w:rsid w:val="00AC3691"/>
    <w:rsid w:val="00AC4046"/>
    <w:rsid w:val="00AC42F3"/>
    <w:rsid w:val="00AC5820"/>
    <w:rsid w:val="00AC6640"/>
    <w:rsid w:val="00AC6A13"/>
    <w:rsid w:val="00AD0562"/>
    <w:rsid w:val="00AD08B1"/>
    <w:rsid w:val="00AD184B"/>
    <w:rsid w:val="00AD1CD8"/>
    <w:rsid w:val="00AD24F5"/>
    <w:rsid w:val="00AD3481"/>
    <w:rsid w:val="00AE06DE"/>
    <w:rsid w:val="00AE21C2"/>
    <w:rsid w:val="00AE2923"/>
    <w:rsid w:val="00AE3255"/>
    <w:rsid w:val="00AE359E"/>
    <w:rsid w:val="00AE3973"/>
    <w:rsid w:val="00AE41F9"/>
    <w:rsid w:val="00AE4A09"/>
    <w:rsid w:val="00AE4E6A"/>
    <w:rsid w:val="00AE5142"/>
    <w:rsid w:val="00AE5882"/>
    <w:rsid w:val="00AE6705"/>
    <w:rsid w:val="00AF04AF"/>
    <w:rsid w:val="00AF1A6F"/>
    <w:rsid w:val="00AF3621"/>
    <w:rsid w:val="00AF7042"/>
    <w:rsid w:val="00B01176"/>
    <w:rsid w:val="00B015B2"/>
    <w:rsid w:val="00B039F5"/>
    <w:rsid w:val="00B04B89"/>
    <w:rsid w:val="00B05CA6"/>
    <w:rsid w:val="00B0661D"/>
    <w:rsid w:val="00B068A1"/>
    <w:rsid w:val="00B15BA9"/>
    <w:rsid w:val="00B16C2A"/>
    <w:rsid w:val="00B23BCF"/>
    <w:rsid w:val="00B240D4"/>
    <w:rsid w:val="00B258BB"/>
    <w:rsid w:val="00B25A63"/>
    <w:rsid w:val="00B3068D"/>
    <w:rsid w:val="00B400C0"/>
    <w:rsid w:val="00B41B6C"/>
    <w:rsid w:val="00B4255C"/>
    <w:rsid w:val="00B4339E"/>
    <w:rsid w:val="00B453ED"/>
    <w:rsid w:val="00B453EE"/>
    <w:rsid w:val="00B455E7"/>
    <w:rsid w:val="00B45685"/>
    <w:rsid w:val="00B46DC2"/>
    <w:rsid w:val="00B51B4A"/>
    <w:rsid w:val="00B51DB3"/>
    <w:rsid w:val="00B5206E"/>
    <w:rsid w:val="00B52745"/>
    <w:rsid w:val="00B540CF"/>
    <w:rsid w:val="00B55111"/>
    <w:rsid w:val="00B60924"/>
    <w:rsid w:val="00B62349"/>
    <w:rsid w:val="00B661A1"/>
    <w:rsid w:val="00B67B97"/>
    <w:rsid w:val="00B7028F"/>
    <w:rsid w:val="00B71B34"/>
    <w:rsid w:val="00B7378B"/>
    <w:rsid w:val="00B765F9"/>
    <w:rsid w:val="00B7786D"/>
    <w:rsid w:val="00B77D71"/>
    <w:rsid w:val="00B80A5C"/>
    <w:rsid w:val="00B81FA5"/>
    <w:rsid w:val="00B82CA5"/>
    <w:rsid w:val="00B84315"/>
    <w:rsid w:val="00B8626B"/>
    <w:rsid w:val="00B8627D"/>
    <w:rsid w:val="00B866E2"/>
    <w:rsid w:val="00B90B31"/>
    <w:rsid w:val="00B951AE"/>
    <w:rsid w:val="00B95A36"/>
    <w:rsid w:val="00B95F96"/>
    <w:rsid w:val="00B968C8"/>
    <w:rsid w:val="00B96B09"/>
    <w:rsid w:val="00B9703A"/>
    <w:rsid w:val="00B97136"/>
    <w:rsid w:val="00B97861"/>
    <w:rsid w:val="00B97A62"/>
    <w:rsid w:val="00BA25D9"/>
    <w:rsid w:val="00BA3EC5"/>
    <w:rsid w:val="00BA51D9"/>
    <w:rsid w:val="00BA5CD6"/>
    <w:rsid w:val="00BA6DE1"/>
    <w:rsid w:val="00BA7A40"/>
    <w:rsid w:val="00BA7DB8"/>
    <w:rsid w:val="00BA7FB1"/>
    <w:rsid w:val="00BB04AD"/>
    <w:rsid w:val="00BB2271"/>
    <w:rsid w:val="00BB2B06"/>
    <w:rsid w:val="00BB3B13"/>
    <w:rsid w:val="00BB4DA5"/>
    <w:rsid w:val="00BB55A1"/>
    <w:rsid w:val="00BB5CFE"/>
    <w:rsid w:val="00BB5DFC"/>
    <w:rsid w:val="00BC04BD"/>
    <w:rsid w:val="00BC0A1D"/>
    <w:rsid w:val="00BC0E8C"/>
    <w:rsid w:val="00BC1A53"/>
    <w:rsid w:val="00BC222D"/>
    <w:rsid w:val="00BC374F"/>
    <w:rsid w:val="00BC48BC"/>
    <w:rsid w:val="00BC6555"/>
    <w:rsid w:val="00BC68A3"/>
    <w:rsid w:val="00BC6FA7"/>
    <w:rsid w:val="00BD167A"/>
    <w:rsid w:val="00BD1869"/>
    <w:rsid w:val="00BD279D"/>
    <w:rsid w:val="00BD28AB"/>
    <w:rsid w:val="00BD5A98"/>
    <w:rsid w:val="00BD6BB8"/>
    <w:rsid w:val="00BD7A17"/>
    <w:rsid w:val="00BE0099"/>
    <w:rsid w:val="00BE06B4"/>
    <w:rsid w:val="00BE0EB0"/>
    <w:rsid w:val="00BE2AE2"/>
    <w:rsid w:val="00BE32D9"/>
    <w:rsid w:val="00BE35AE"/>
    <w:rsid w:val="00BE4CA2"/>
    <w:rsid w:val="00BE5A2E"/>
    <w:rsid w:val="00BF0801"/>
    <w:rsid w:val="00BF1BBC"/>
    <w:rsid w:val="00BF1F44"/>
    <w:rsid w:val="00BF57DA"/>
    <w:rsid w:val="00C03015"/>
    <w:rsid w:val="00C03277"/>
    <w:rsid w:val="00C04F09"/>
    <w:rsid w:val="00C061BF"/>
    <w:rsid w:val="00C07C6C"/>
    <w:rsid w:val="00C112A5"/>
    <w:rsid w:val="00C123B7"/>
    <w:rsid w:val="00C127FF"/>
    <w:rsid w:val="00C13850"/>
    <w:rsid w:val="00C142B0"/>
    <w:rsid w:val="00C160A6"/>
    <w:rsid w:val="00C2048E"/>
    <w:rsid w:val="00C213D9"/>
    <w:rsid w:val="00C21428"/>
    <w:rsid w:val="00C22109"/>
    <w:rsid w:val="00C26261"/>
    <w:rsid w:val="00C3132D"/>
    <w:rsid w:val="00C33231"/>
    <w:rsid w:val="00C349D2"/>
    <w:rsid w:val="00C360E3"/>
    <w:rsid w:val="00C37C9A"/>
    <w:rsid w:val="00C43A35"/>
    <w:rsid w:val="00C43D4B"/>
    <w:rsid w:val="00C44FDA"/>
    <w:rsid w:val="00C508EA"/>
    <w:rsid w:val="00C51FCA"/>
    <w:rsid w:val="00C52235"/>
    <w:rsid w:val="00C53200"/>
    <w:rsid w:val="00C542A4"/>
    <w:rsid w:val="00C549E6"/>
    <w:rsid w:val="00C56493"/>
    <w:rsid w:val="00C57BD4"/>
    <w:rsid w:val="00C57F83"/>
    <w:rsid w:val="00C605B9"/>
    <w:rsid w:val="00C60B82"/>
    <w:rsid w:val="00C61B83"/>
    <w:rsid w:val="00C61F67"/>
    <w:rsid w:val="00C62FA9"/>
    <w:rsid w:val="00C63B84"/>
    <w:rsid w:val="00C650E5"/>
    <w:rsid w:val="00C65E76"/>
    <w:rsid w:val="00C66BA2"/>
    <w:rsid w:val="00C67D3F"/>
    <w:rsid w:val="00C70E65"/>
    <w:rsid w:val="00C712B6"/>
    <w:rsid w:val="00C73A1A"/>
    <w:rsid w:val="00C743CA"/>
    <w:rsid w:val="00C750A5"/>
    <w:rsid w:val="00C801F2"/>
    <w:rsid w:val="00C8039B"/>
    <w:rsid w:val="00C83953"/>
    <w:rsid w:val="00C84053"/>
    <w:rsid w:val="00C840A0"/>
    <w:rsid w:val="00C84128"/>
    <w:rsid w:val="00C92D85"/>
    <w:rsid w:val="00C92F83"/>
    <w:rsid w:val="00C94792"/>
    <w:rsid w:val="00C9586C"/>
    <w:rsid w:val="00C95985"/>
    <w:rsid w:val="00C979AE"/>
    <w:rsid w:val="00CA0E48"/>
    <w:rsid w:val="00CA194D"/>
    <w:rsid w:val="00CA29F2"/>
    <w:rsid w:val="00CA4AED"/>
    <w:rsid w:val="00CA4EEF"/>
    <w:rsid w:val="00CA6715"/>
    <w:rsid w:val="00CB11F6"/>
    <w:rsid w:val="00CB29F1"/>
    <w:rsid w:val="00CB4DE8"/>
    <w:rsid w:val="00CB57D7"/>
    <w:rsid w:val="00CB61A7"/>
    <w:rsid w:val="00CB6BBD"/>
    <w:rsid w:val="00CC10E7"/>
    <w:rsid w:val="00CC5026"/>
    <w:rsid w:val="00CC52B8"/>
    <w:rsid w:val="00CC68D0"/>
    <w:rsid w:val="00CC7502"/>
    <w:rsid w:val="00CD0079"/>
    <w:rsid w:val="00CD360D"/>
    <w:rsid w:val="00CD5AC8"/>
    <w:rsid w:val="00CD73A4"/>
    <w:rsid w:val="00CD7889"/>
    <w:rsid w:val="00CE07D3"/>
    <w:rsid w:val="00CE1656"/>
    <w:rsid w:val="00CE3F95"/>
    <w:rsid w:val="00CE63CF"/>
    <w:rsid w:val="00CE6BDA"/>
    <w:rsid w:val="00CF3491"/>
    <w:rsid w:val="00CF5DDA"/>
    <w:rsid w:val="00D00B1F"/>
    <w:rsid w:val="00D01F1B"/>
    <w:rsid w:val="00D01F77"/>
    <w:rsid w:val="00D02CE2"/>
    <w:rsid w:val="00D03F9A"/>
    <w:rsid w:val="00D04FF5"/>
    <w:rsid w:val="00D06D51"/>
    <w:rsid w:val="00D07C31"/>
    <w:rsid w:val="00D11562"/>
    <w:rsid w:val="00D14B77"/>
    <w:rsid w:val="00D15E43"/>
    <w:rsid w:val="00D16359"/>
    <w:rsid w:val="00D17D22"/>
    <w:rsid w:val="00D22373"/>
    <w:rsid w:val="00D23450"/>
    <w:rsid w:val="00D23592"/>
    <w:rsid w:val="00D2366F"/>
    <w:rsid w:val="00D23D65"/>
    <w:rsid w:val="00D24080"/>
    <w:rsid w:val="00D24991"/>
    <w:rsid w:val="00D2786E"/>
    <w:rsid w:val="00D318A2"/>
    <w:rsid w:val="00D32CDB"/>
    <w:rsid w:val="00D34D8A"/>
    <w:rsid w:val="00D40BF9"/>
    <w:rsid w:val="00D42DC2"/>
    <w:rsid w:val="00D44C8E"/>
    <w:rsid w:val="00D47088"/>
    <w:rsid w:val="00D50255"/>
    <w:rsid w:val="00D503BD"/>
    <w:rsid w:val="00D524D5"/>
    <w:rsid w:val="00D53ECE"/>
    <w:rsid w:val="00D54B8D"/>
    <w:rsid w:val="00D5613E"/>
    <w:rsid w:val="00D56789"/>
    <w:rsid w:val="00D61AC3"/>
    <w:rsid w:val="00D627AE"/>
    <w:rsid w:val="00D640DB"/>
    <w:rsid w:val="00D66520"/>
    <w:rsid w:val="00D66AE8"/>
    <w:rsid w:val="00D67017"/>
    <w:rsid w:val="00D80F68"/>
    <w:rsid w:val="00D82289"/>
    <w:rsid w:val="00D82CCB"/>
    <w:rsid w:val="00D83783"/>
    <w:rsid w:val="00D85866"/>
    <w:rsid w:val="00D861F2"/>
    <w:rsid w:val="00D86AF0"/>
    <w:rsid w:val="00D86C34"/>
    <w:rsid w:val="00D87991"/>
    <w:rsid w:val="00D87D30"/>
    <w:rsid w:val="00D91A10"/>
    <w:rsid w:val="00D91D73"/>
    <w:rsid w:val="00D92196"/>
    <w:rsid w:val="00D92747"/>
    <w:rsid w:val="00D9419F"/>
    <w:rsid w:val="00D942E8"/>
    <w:rsid w:val="00D944D6"/>
    <w:rsid w:val="00DA0B06"/>
    <w:rsid w:val="00DA3FDF"/>
    <w:rsid w:val="00DA507B"/>
    <w:rsid w:val="00DA66CB"/>
    <w:rsid w:val="00DB0D12"/>
    <w:rsid w:val="00DB2D0A"/>
    <w:rsid w:val="00DC1B6E"/>
    <w:rsid w:val="00DC1C45"/>
    <w:rsid w:val="00DC1DB6"/>
    <w:rsid w:val="00DC24B1"/>
    <w:rsid w:val="00DC4E14"/>
    <w:rsid w:val="00DC58AF"/>
    <w:rsid w:val="00DC5A43"/>
    <w:rsid w:val="00DC6555"/>
    <w:rsid w:val="00DC6C7F"/>
    <w:rsid w:val="00DC79FA"/>
    <w:rsid w:val="00DC7FEF"/>
    <w:rsid w:val="00DC7FF0"/>
    <w:rsid w:val="00DD0419"/>
    <w:rsid w:val="00DD07B0"/>
    <w:rsid w:val="00DD10C0"/>
    <w:rsid w:val="00DD2CF6"/>
    <w:rsid w:val="00DD2DAE"/>
    <w:rsid w:val="00DD567A"/>
    <w:rsid w:val="00DD5C75"/>
    <w:rsid w:val="00DD7891"/>
    <w:rsid w:val="00DE2147"/>
    <w:rsid w:val="00DE34CF"/>
    <w:rsid w:val="00DE424C"/>
    <w:rsid w:val="00DE616C"/>
    <w:rsid w:val="00DE7AC0"/>
    <w:rsid w:val="00DF376E"/>
    <w:rsid w:val="00DF4F72"/>
    <w:rsid w:val="00DF53A0"/>
    <w:rsid w:val="00DF5516"/>
    <w:rsid w:val="00DF6170"/>
    <w:rsid w:val="00DF7ECE"/>
    <w:rsid w:val="00E03D1E"/>
    <w:rsid w:val="00E04121"/>
    <w:rsid w:val="00E075DF"/>
    <w:rsid w:val="00E106A0"/>
    <w:rsid w:val="00E11069"/>
    <w:rsid w:val="00E121B4"/>
    <w:rsid w:val="00E1265C"/>
    <w:rsid w:val="00E134BF"/>
    <w:rsid w:val="00E13F3D"/>
    <w:rsid w:val="00E14425"/>
    <w:rsid w:val="00E15801"/>
    <w:rsid w:val="00E17240"/>
    <w:rsid w:val="00E203CE"/>
    <w:rsid w:val="00E21354"/>
    <w:rsid w:val="00E21862"/>
    <w:rsid w:val="00E23990"/>
    <w:rsid w:val="00E23E76"/>
    <w:rsid w:val="00E25F8A"/>
    <w:rsid w:val="00E271F5"/>
    <w:rsid w:val="00E2720C"/>
    <w:rsid w:val="00E31D95"/>
    <w:rsid w:val="00E32339"/>
    <w:rsid w:val="00E3308F"/>
    <w:rsid w:val="00E34898"/>
    <w:rsid w:val="00E34AB8"/>
    <w:rsid w:val="00E34E6B"/>
    <w:rsid w:val="00E43AA6"/>
    <w:rsid w:val="00E43B0E"/>
    <w:rsid w:val="00E44867"/>
    <w:rsid w:val="00E449C0"/>
    <w:rsid w:val="00E45D0E"/>
    <w:rsid w:val="00E47C55"/>
    <w:rsid w:val="00E505EB"/>
    <w:rsid w:val="00E533D9"/>
    <w:rsid w:val="00E5408C"/>
    <w:rsid w:val="00E548BC"/>
    <w:rsid w:val="00E5521D"/>
    <w:rsid w:val="00E604BD"/>
    <w:rsid w:val="00E61B6E"/>
    <w:rsid w:val="00E63839"/>
    <w:rsid w:val="00E661E5"/>
    <w:rsid w:val="00E71756"/>
    <w:rsid w:val="00E717CD"/>
    <w:rsid w:val="00E721DD"/>
    <w:rsid w:val="00E7233E"/>
    <w:rsid w:val="00E744D8"/>
    <w:rsid w:val="00E76795"/>
    <w:rsid w:val="00E76EB1"/>
    <w:rsid w:val="00E771A6"/>
    <w:rsid w:val="00E80CAE"/>
    <w:rsid w:val="00E817D5"/>
    <w:rsid w:val="00E82D4D"/>
    <w:rsid w:val="00E84694"/>
    <w:rsid w:val="00E84EAB"/>
    <w:rsid w:val="00E86131"/>
    <w:rsid w:val="00E867C4"/>
    <w:rsid w:val="00E8686B"/>
    <w:rsid w:val="00E8710D"/>
    <w:rsid w:val="00E91C68"/>
    <w:rsid w:val="00E95D62"/>
    <w:rsid w:val="00E95F1F"/>
    <w:rsid w:val="00E96F2F"/>
    <w:rsid w:val="00E974A3"/>
    <w:rsid w:val="00EA154E"/>
    <w:rsid w:val="00EA414D"/>
    <w:rsid w:val="00EA4776"/>
    <w:rsid w:val="00EA4B6F"/>
    <w:rsid w:val="00EA4DF0"/>
    <w:rsid w:val="00EA54E0"/>
    <w:rsid w:val="00EA57D1"/>
    <w:rsid w:val="00EB09B7"/>
    <w:rsid w:val="00EB209E"/>
    <w:rsid w:val="00EB4D11"/>
    <w:rsid w:val="00EB571E"/>
    <w:rsid w:val="00EB5B94"/>
    <w:rsid w:val="00EB69E3"/>
    <w:rsid w:val="00EC29E9"/>
    <w:rsid w:val="00EC45BD"/>
    <w:rsid w:val="00EC4CAE"/>
    <w:rsid w:val="00EC60B3"/>
    <w:rsid w:val="00EC7CA5"/>
    <w:rsid w:val="00ED0A64"/>
    <w:rsid w:val="00ED0B7E"/>
    <w:rsid w:val="00ED27FA"/>
    <w:rsid w:val="00ED6A5C"/>
    <w:rsid w:val="00ED7AD2"/>
    <w:rsid w:val="00EE0BD5"/>
    <w:rsid w:val="00EE3130"/>
    <w:rsid w:val="00EE3EF4"/>
    <w:rsid w:val="00EE7D7C"/>
    <w:rsid w:val="00EF0FD4"/>
    <w:rsid w:val="00EF1EF5"/>
    <w:rsid w:val="00EF2DFD"/>
    <w:rsid w:val="00EF2F6A"/>
    <w:rsid w:val="00EF668D"/>
    <w:rsid w:val="00F0075D"/>
    <w:rsid w:val="00F01F01"/>
    <w:rsid w:val="00F03374"/>
    <w:rsid w:val="00F03391"/>
    <w:rsid w:val="00F04C27"/>
    <w:rsid w:val="00F04C94"/>
    <w:rsid w:val="00F053E1"/>
    <w:rsid w:val="00F05A1E"/>
    <w:rsid w:val="00F063CC"/>
    <w:rsid w:val="00F12275"/>
    <w:rsid w:val="00F12B1C"/>
    <w:rsid w:val="00F157AD"/>
    <w:rsid w:val="00F16627"/>
    <w:rsid w:val="00F20C4E"/>
    <w:rsid w:val="00F21C3D"/>
    <w:rsid w:val="00F23AAD"/>
    <w:rsid w:val="00F23CFB"/>
    <w:rsid w:val="00F24CEA"/>
    <w:rsid w:val="00F25AD6"/>
    <w:rsid w:val="00F25D98"/>
    <w:rsid w:val="00F2749B"/>
    <w:rsid w:val="00F277A1"/>
    <w:rsid w:val="00F300FB"/>
    <w:rsid w:val="00F34E63"/>
    <w:rsid w:val="00F363DD"/>
    <w:rsid w:val="00F40266"/>
    <w:rsid w:val="00F41DF3"/>
    <w:rsid w:val="00F433BC"/>
    <w:rsid w:val="00F43965"/>
    <w:rsid w:val="00F43DE2"/>
    <w:rsid w:val="00F457A1"/>
    <w:rsid w:val="00F473A5"/>
    <w:rsid w:val="00F476F6"/>
    <w:rsid w:val="00F51035"/>
    <w:rsid w:val="00F53162"/>
    <w:rsid w:val="00F533C1"/>
    <w:rsid w:val="00F54305"/>
    <w:rsid w:val="00F55032"/>
    <w:rsid w:val="00F57355"/>
    <w:rsid w:val="00F60262"/>
    <w:rsid w:val="00F6077A"/>
    <w:rsid w:val="00F60A49"/>
    <w:rsid w:val="00F610BB"/>
    <w:rsid w:val="00F61858"/>
    <w:rsid w:val="00F618C8"/>
    <w:rsid w:val="00F63B75"/>
    <w:rsid w:val="00F6639D"/>
    <w:rsid w:val="00F66BB5"/>
    <w:rsid w:val="00F66F1E"/>
    <w:rsid w:val="00F67073"/>
    <w:rsid w:val="00F67304"/>
    <w:rsid w:val="00F67DC5"/>
    <w:rsid w:val="00F72097"/>
    <w:rsid w:val="00F754C1"/>
    <w:rsid w:val="00F75970"/>
    <w:rsid w:val="00F8053C"/>
    <w:rsid w:val="00F8390E"/>
    <w:rsid w:val="00F861B9"/>
    <w:rsid w:val="00F863E5"/>
    <w:rsid w:val="00F90F48"/>
    <w:rsid w:val="00F92747"/>
    <w:rsid w:val="00F93A68"/>
    <w:rsid w:val="00F9413B"/>
    <w:rsid w:val="00F952F7"/>
    <w:rsid w:val="00F95535"/>
    <w:rsid w:val="00F9616A"/>
    <w:rsid w:val="00FA152B"/>
    <w:rsid w:val="00FA3955"/>
    <w:rsid w:val="00FA4298"/>
    <w:rsid w:val="00FA4B6C"/>
    <w:rsid w:val="00FA59AC"/>
    <w:rsid w:val="00FB621C"/>
    <w:rsid w:val="00FB6386"/>
    <w:rsid w:val="00FB72B3"/>
    <w:rsid w:val="00FB7E24"/>
    <w:rsid w:val="00FC1FC8"/>
    <w:rsid w:val="00FC345F"/>
    <w:rsid w:val="00FC5D19"/>
    <w:rsid w:val="00FC7F8F"/>
    <w:rsid w:val="00FD3E88"/>
    <w:rsid w:val="00FD4FF9"/>
    <w:rsid w:val="00FD58AA"/>
    <w:rsid w:val="00FD61AB"/>
    <w:rsid w:val="00FD6729"/>
    <w:rsid w:val="00FE0876"/>
    <w:rsid w:val="00FE1C54"/>
    <w:rsid w:val="00FE3094"/>
    <w:rsid w:val="00FE402A"/>
    <w:rsid w:val="00FE53D0"/>
    <w:rsid w:val="00FE5451"/>
    <w:rsid w:val="00FE5C87"/>
    <w:rsid w:val="00FF08A8"/>
    <w:rsid w:val="00FF0FD0"/>
    <w:rsid w:val="00FF19E5"/>
    <w:rsid w:val="00FF38E9"/>
    <w:rsid w:val="00FF4AEE"/>
    <w:rsid w:val="00FF5D9B"/>
    <w:rsid w:val="00FF63C0"/>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68332B9"/>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qFormat/>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B1Char">
    <w:name w:val="B1 Char"/>
    <w:link w:val="B1"/>
    <w:qFormat/>
    <w:rsid w:val="0019600C"/>
    <w:rPr>
      <w:rFonts w:ascii="Times New Roman" w:hAnsi="Times New Roman"/>
      <w:lang w:val="en-GB" w:eastAsia="en-US"/>
    </w:rPr>
  </w:style>
  <w:style w:type="character" w:customStyle="1" w:styleId="NOZchn">
    <w:name w:val="NO Zchn"/>
    <w:link w:val="NO"/>
    <w:qFormat/>
    <w:rsid w:val="0019600C"/>
    <w:rPr>
      <w:rFonts w:ascii="Times New Roman" w:hAnsi="Times New Roman"/>
      <w:lang w:val="en-GB" w:eastAsia="en-US"/>
    </w:rPr>
  </w:style>
  <w:style w:type="character" w:customStyle="1" w:styleId="B2Char">
    <w:name w:val="B2 Char"/>
    <w:link w:val="B2"/>
    <w:qFormat/>
    <w:rsid w:val="0019600C"/>
    <w:rPr>
      <w:rFonts w:ascii="Times New Roman" w:hAnsi="Times New Roman"/>
      <w:lang w:val="en-GB" w:eastAsia="en-US"/>
    </w:rPr>
  </w:style>
  <w:style w:type="character" w:customStyle="1" w:styleId="THChar">
    <w:name w:val="TH Char"/>
    <w:link w:val="TH"/>
    <w:qFormat/>
    <w:rsid w:val="002B3E05"/>
    <w:rPr>
      <w:rFonts w:ascii="Arial" w:hAnsi="Arial"/>
      <w:b/>
      <w:lang w:val="en-GB" w:eastAsia="en-US"/>
    </w:rPr>
  </w:style>
  <w:style w:type="character" w:customStyle="1" w:styleId="TFChar">
    <w:name w:val="TF Char"/>
    <w:link w:val="TF"/>
    <w:rsid w:val="002B3E05"/>
    <w:rPr>
      <w:rFonts w:ascii="Arial" w:hAnsi="Arial"/>
      <w:b/>
      <w:lang w:val="en-GB" w:eastAsia="en-US"/>
    </w:rPr>
  </w:style>
  <w:style w:type="character" w:customStyle="1" w:styleId="TALChar">
    <w:name w:val="TAL Char"/>
    <w:link w:val="TAL"/>
    <w:qFormat/>
    <w:rsid w:val="00805C5A"/>
    <w:rPr>
      <w:rFonts w:ascii="Arial" w:hAnsi="Arial"/>
      <w:sz w:val="18"/>
      <w:lang w:val="en-GB" w:eastAsia="en-US"/>
    </w:rPr>
  </w:style>
  <w:style w:type="character" w:customStyle="1" w:styleId="TAHCar">
    <w:name w:val="TAH Car"/>
    <w:link w:val="TAH"/>
    <w:rsid w:val="00805C5A"/>
    <w:rPr>
      <w:rFonts w:ascii="Arial" w:hAnsi="Arial"/>
      <w:b/>
      <w:sz w:val="18"/>
      <w:lang w:val="en-GB" w:eastAsia="en-US"/>
    </w:rPr>
  </w:style>
  <w:style w:type="character" w:customStyle="1" w:styleId="TANChar">
    <w:name w:val="TAN Char"/>
    <w:link w:val="TAN"/>
    <w:rsid w:val="00805C5A"/>
    <w:rPr>
      <w:rFonts w:ascii="Arial" w:hAnsi="Arial"/>
      <w:sz w:val="18"/>
      <w:lang w:val="en-GB" w:eastAsia="en-US"/>
    </w:rPr>
  </w:style>
  <w:style w:type="character" w:customStyle="1" w:styleId="NOChar">
    <w:name w:val="NO Char"/>
    <w:rsid w:val="0014419F"/>
    <w:rPr>
      <w:lang w:eastAsia="en-US"/>
    </w:rPr>
  </w:style>
  <w:style w:type="character" w:customStyle="1" w:styleId="TACChar">
    <w:name w:val="TAC Char"/>
    <w:link w:val="TAC"/>
    <w:rsid w:val="00FC1FC8"/>
    <w:rPr>
      <w:rFonts w:ascii="Arial" w:hAnsi="Arial"/>
      <w:sz w:val="18"/>
      <w:lang w:val="en-GB" w:eastAsia="en-US"/>
    </w:rPr>
  </w:style>
  <w:style w:type="table" w:styleId="TableGrid">
    <w:name w:val="Table Grid"/>
    <w:basedOn w:val="TableNormal"/>
    <w:rsid w:val="00C508EA"/>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660416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image" Target="media/image1.emf"/><Relationship Id="rId26" Type="http://schemas.openxmlformats.org/officeDocument/2006/relationships/image" Target="media/image5.emf"/><Relationship Id="rId39"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package" Target="embeddings/Microsoft_Visio_Drawing.vsdx"/><Relationship Id="rId34" Type="http://schemas.openxmlformats.org/officeDocument/2006/relationships/header" Target="header4.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package" Target="embeddings/Microsoft_Visio_Drawing1.vsdx"/><Relationship Id="rId33" Type="http://schemas.openxmlformats.org/officeDocument/2006/relationships/package" Target="embeddings/Microsoft_Visio_Drawing3.vsdx"/><Relationship Id="rId38" Type="http://schemas.microsoft.com/office/2011/relationships/people" Target="people.xml"/><Relationship Id="rId2" Type="http://schemas.openxmlformats.org/officeDocument/2006/relationships/customXml" Target="../customXml/item1.xml"/><Relationship Id="rId16" Type="http://schemas.openxmlformats.org/officeDocument/2006/relationships/header" Target="header3.xml"/><Relationship Id="rId20" Type="http://schemas.openxmlformats.org/officeDocument/2006/relationships/image" Target="media/image2.emf"/><Relationship Id="rId29" Type="http://schemas.openxmlformats.org/officeDocument/2006/relationships/package" Target="embeddings/Microsoft_Visio_Drawing2.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4.emf"/><Relationship Id="rId32" Type="http://schemas.openxmlformats.org/officeDocument/2006/relationships/image" Target="media/image8.emf"/><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oleObject" Target="embeddings/Microsoft_Visio_2003-2010_Drawing1.vsd"/><Relationship Id="rId28" Type="http://schemas.openxmlformats.org/officeDocument/2006/relationships/image" Target="media/image6.emf"/><Relationship Id="rId36" Type="http://schemas.openxmlformats.org/officeDocument/2006/relationships/header" Target="header6.xml"/><Relationship Id="rId10" Type="http://schemas.openxmlformats.org/officeDocument/2006/relationships/hyperlink" Target="http://www.3gpp.org/Change-Requests" TargetMode="External"/><Relationship Id="rId19" Type="http://schemas.openxmlformats.org/officeDocument/2006/relationships/oleObject" Target="embeddings/Microsoft_Visio_2003-2010_Drawing.vsd"/><Relationship Id="rId31" Type="http://schemas.openxmlformats.org/officeDocument/2006/relationships/oleObject" Target="embeddings/Microsoft_Visio_2003-2010_Drawing3.vsd"/><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footer" Target="footer1.xml"/><Relationship Id="rId22" Type="http://schemas.openxmlformats.org/officeDocument/2006/relationships/image" Target="media/image3.emf"/><Relationship Id="rId27" Type="http://schemas.openxmlformats.org/officeDocument/2006/relationships/oleObject" Target="embeddings/Microsoft_Visio_2003-2010_Drawing2.vsd"/><Relationship Id="rId30" Type="http://schemas.openxmlformats.org/officeDocument/2006/relationships/image" Target="media/image7.emf"/><Relationship Id="rId35" Type="http://schemas.openxmlformats.org/officeDocument/2006/relationships/header" Target="header5.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kunzma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7FE4890-6AAC-4213-A8C5-F8118EB88F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18</Pages>
  <Words>5310</Words>
  <Characters>29211</Characters>
  <Application>Microsoft Office Word</Application>
  <DocSecurity>0</DocSecurity>
  <Lines>243</Lines>
  <Paragraphs>68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34453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Nokiar05</cp:lastModifiedBy>
  <cp:revision>4</cp:revision>
  <cp:lastPrinted>1899-12-31T23:00:00Z</cp:lastPrinted>
  <dcterms:created xsi:type="dcterms:W3CDTF">2022-08-19T08:08:00Z</dcterms:created>
  <dcterms:modified xsi:type="dcterms:W3CDTF">2022-08-19T08:20:00Z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WG SA2</vt:lpwstr>
  </property>
  <property fmtid="{D5CDD505-2E9C-101B-9397-08002B2CF9AE}" pid="3" name="MtgSeq">
    <vt:lpwstr>135</vt:lpwstr>
  </property>
  <property fmtid="{D5CDD505-2E9C-101B-9397-08002B2CF9AE}" pid="4" name="Location">
    <vt:lpwstr>Split</vt:lpwstr>
  </property>
  <property fmtid="{D5CDD505-2E9C-101B-9397-08002B2CF9AE}" pid="5" name="Country">
    <vt:lpwstr>Croatia</vt:lpwstr>
  </property>
  <property fmtid="{D5CDD505-2E9C-101B-9397-08002B2CF9AE}" pid="6" name="StartDate">
    <vt:lpwstr>14th October</vt:lpwstr>
  </property>
  <property fmtid="{D5CDD505-2E9C-101B-9397-08002B2CF9AE}" pid="7" name="EndDate">
    <vt:lpwstr>18th October 2019</vt:lpwstr>
  </property>
  <property fmtid="{D5CDD505-2E9C-101B-9397-08002B2CF9AE}" pid="8" name="Tdoc#">
    <vt:lpwstr>&lt;TDoc#&gt;</vt:lpwstr>
  </property>
  <property fmtid="{D5CDD505-2E9C-101B-9397-08002B2CF9AE}" pid="9" name="Spec#">
    <vt:lpwstr>&lt;Spec#&gt;</vt:lpwstr>
  </property>
  <property fmtid="{D5CDD505-2E9C-101B-9397-08002B2CF9AE}" pid="10" name="Cr#">
    <vt:lpwstr>1234</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Huawei, HiSilicon</vt:lpwstr>
  </property>
  <property fmtid="{D5CDD505-2E9C-101B-9397-08002B2CF9AE}" pid="14" name="SourceIfTsg">
    <vt:lpwstr>SA2</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2019-10-04</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
  </property>
  <property fmtid="{D5CDD505-2E9C-101B-9397-08002B2CF9AE}" pid="21" name="_2015_ms_pID_725343">
    <vt:lpwstr>(3)8gITJ1Q5ax/yS7+l2kTGsVmm4aRRZS6DnMOoEVY03k5bjjmeT/Wi7ua/OxG8AqK4Mnj0TKw4
F2g4lSjg1dufwMt0XZOt5bbYKy3e3GoCtdy+Q+bvvcgG6cUf8QQuYgBN8ZWyryrBey3bCPNr
ypWe8nYozSxvw6ykD/+kb6RNSJQ67IJoP+eO4Pf0eXtSsuTCmIOL94FHGW8qtiF5wylLj656
P3hgxmxzTCHklu+LEK</vt:lpwstr>
  </property>
  <property fmtid="{D5CDD505-2E9C-101B-9397-08002B2CF9AE}" pid="22" name="_2015_ms_pID_7253431">
    <vt:lpwstr>i3BhjozMuqhPoBFl+NiZsJ0jHAJB0MFbXrMwzPv1u84JDEdAHfeRH7
uEc2Ww4+GSDcutuq8YqCiFWJWQiuxGKsZApLOtTkPj/B0JsSSUfu5hmpvJEulXHDm4Nd+D8I
sar2yZgB9bm/iehxxU1H7BN7v1qohPDxaK5b+SwHEcZTnfd9AHU9kKQm5Rg7cNE3SIYw0Cd8
ATC/Ac4fDr6LOEuYuZzRDXUJxHDLxSdWDFfl</vt:lpwstr>
  </property>
  <property fmtid="{D5CDD505-2E9C-101B-9397-08002B2CF9AE}" pid="23" name="_2015_ms_pID_7253432">
    <vt:lpwstr>tA==</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1645425421</vt:lpwstr>
  </property>
</Properties>
</file>