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3D99E" w14:textId="77D5109E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  <w:bookmarkStart w:id="4" w:name="_GoBack"/>
      <w:bookmarkEnd w:id="4"/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04D8A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5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 xml:space="preserve">Abstract of the contribution: </w:t>
      </w:r>
      <w:bookmarkStart w:id="7" w:name="_Hlk99049711"/>
      <w:r>
        <w:rPr>
          <w:rFonts w:ascii="Arial" w:hAnsi="Arial" w:cs="Arial"/>
          <w:i/>
        </w:rPr>
        <w:t xml:space="preserve">This paper </w:t>
      </w:r>
      <w:bookmarkEnd w:id="7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4932198" w14:textId="77777777" w:rsidR="001D2022" w:rsidRDefault="001D2022" w:rsidP="001D2022">
      <w:pPr>
        <w:rPr>
          <w:color w:val="FF0000"/>
          <w:sz w:val="40"/>
        </w:rPr>
      </w:pPr>
      <w:bookmarkStart w:id="8" w:name="_Toc16839390"/>
      <w:bookmarkStart w:id="9" w:name="_Toc22192658"/>
      <w:bookmarkStart w:id="10" w:name="_Toc23402396"/>
      <w:bookmarkStart w:id="11" w:name="_Toc23402426"/>
      <w:bookmarkStart w:id="12" w:name="_Toc26386443"/>
      <w:bookmarkStart w:id="13" w:name="_Toc26431249"/>
      <w:bookmarkStart w:id="14" w:name="_Toc30694673"/>
      <w:bookmarkStart w:id="15" w:name="_Toc43906738"/>
      <w:bookmarkStart w:id="16" w:name="_Toc43906853"/>
      <w:bookmarkStart w:id="17" w:name="_Toc44311979"/>
      <w:bookmarkStart w:id="18" w:name="_Toc50536658"/>
      <w:bookmarkStart w:id="19" w:name="_Toc54930437"/>
      <w:bookmarkStart w:id="20" w:name="_Toc54968242"/>
      <w:bookmarkStart w:id="21" w:name="_Toc57236564"/>
      <w:bookmarkStart w:id="22" w:name="_Toc57236727"/>
      <w:bookmarkStart w:id="23" w:name="_Toc57530368"/>
      <w:bookmarkStart w:id="24" w:name="_Toc57532569"/>
      <w:bookmarkStart w:id="25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B7C8ACE" w14:textId="77777777" w:rsidR="001D2022" w:rsidRPr="00BC49C2" w:rsidRDefault="001D2022" w:rsidP="001D2022">
      <w:pPr>
        <w:pStyle w:val="Heading1"/>
      </w:pPr>
      <w:bookmarkStart w:id="26" w:name="_Toc97526894"/>
      <w:bookmarkStart w:id="27" w:name="_Toc101526046"/>
      <w:bookmarkStart w:id="28" w:name="_Toc104882736"/>
      <w:r w:rsidRPr="00BC49C2">
        <w:t>2</w:t>
      </w:r>
      <w:r w:rsidRPr="00BC49C2">
        <w:tab/>
        <w:t>References</w:t>
      </w:r>
      <w:bookmarkEnd w:id="26"/>
      <w:bookmarkEnd w:id="27"/>
      <w:bookmarkEnd w:id="28"/>
    </w:p>
    <w:p w14:paraId="43E5B85C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5EDE6BC0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15D885C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E912C1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25621F0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0D60C005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53B32C66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1BBB21D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750D23D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424016A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456F5FB" w14:textId="77777777" w:rsidR="001D2022" w:rsidRPr="00BC49C2" w:rsidRDefault="001D2022" w:rsidP="001D2022">
      <w:pPr>
        <w:pStyle w:val="EX"/>
      </w:pPr>
      <w:bookmarkStart w:id="29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9"/>
    <w:p w14:paraId="57277A0B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2081EC5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335562A2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6DB5B931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F8E6C8E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5E7892F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5E86A4D1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6E6DD07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05E3970A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07260F76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2BD784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EF7BEE3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16305CC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2EE23C3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82C493E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602ABC3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7F84225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B256C6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35BC38F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0" w:name="definitions"/>
      <w:bookmarkEnd w:id="30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0E2CA4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777D2F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7AE67778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768239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7CF5BC6C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7A4A6E65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147A1F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C280EC8" w14:textId="77777777" w:rsidR="001D2022" w:rsidRPr="00BC49C2" w:rsidRDefault="001D2022" w:rsidP="001D2022">
      <w:pPr>
        <w:pStyle w:val="EX"/>
      </w:pPr>
      <w:bookmarkStart w:id="31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1"/>
    <w:p w14:paraId="17CBEB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50D7D0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7182298A" w14:textId="77777777" w:rsidR="001D2022" w:rsidRPr="00BC49C2" w:rsidRDefault="001D2022" w:rsidP="001D2022">
      <w:pPr>
        <w:pStyle w:val="EX"/>
        <w:rPr>
          <w:rFonts w:eastAsia="等线"/>
        </w:rPr>
      </w:pPr>
      <w:bookmarkStart w:id="32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2"/>
    <w:p w14:paraId="29809596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39D636" w14:textId="5D4B5EF0" w:rsidR="001D2022" w:rsidRPr="00BC49C2" w:rsidDel="001D2022" w:rsidRDefault="001D2022" w:rsidP="001D2022">
      <w:pPr>
        <w:pStyle w:val="EX"/>
        <w:rPr>
          <w:del w:id="33" w:author="Nokia-rev" w:date="2022-08-18T21:54:00Z"/>
          <w:rFonts w:eastAsia="等线"/>
        </w:rPr>
      </w:pPr>
      <w:bookmarkStart w:id="34" w:name="_MCCTEMPBM_CRPT50420003___5"/>
      <w:bookmarkStart w:id="35" w:name="_MCCTEMPBM_CRPT50420004___5"/>
      <w:del w:id="36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4"/>
    <w:p w14:paraId="2FDBC6C3" w14:textId="544521BD" w:rsidR="001D2022" w:rsidRPr="00BC49C2" w:rsidDel="001D2022" w:rsidRDefault="001D2022" w:rsidP="001D2022">
      <w:pPr>
        <w:pStyle w:val="EditorsNote"/>
        <w:rPr>
          <w:del w:id="37" w:author="Nokia-rev" w:date="2022-08-18T21:54:00Z"/>
          <w:rFonts w:eastAsia="等线"/>
        </w:rPr>
      </w:pPr>
      <w:del w:id="38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44F7581C" w14:textId="7D6E72DF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5FFC01FC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5"/>
    <w:p w14:paraId="61E51C4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2D79BF2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32A8322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799A132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26DED1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D10987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0B5119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70FFA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30CD18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DCE3D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C11602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1A1803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BC0C0F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CB73DF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CD0E0B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44A42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2FD95C7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40BD09D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F2F30F5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4075F52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4AC452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375A278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18AB2031" w14:textId="2A5F3F98"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54A2CE1E" w14:textId="77777777" w:rsidR="001D2022" w:rsidRDefault="001D2022" w:rsidP="001D2022">
      <w:pPr>
        <w:pStyle w:val="EX"/>
        <w:rPr>
          <w:ins w:id="40" w:author="Nokia-rev" w:date="2022-08-18T21:55:00Z"/>
          <w:rFonts w:eastAsia="等线"/>
          <w:lang w:eastAsia="zh-CN"/>
        </w:rPr>
      </w:pPr>
      <w:ins w:id="41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04CA3051" w14:textId="77777777" w:rsidR="001D2022" w:rsidRPr="007F6E03" w:rsidRDefault="001D2022" w:rsidP="001D2022">
      <w:pPr>
        <w:pStyle w:val="EditorsNote"/>
        <w:rPr>
          <w:ins w:id="42" w:author="Nokia-rev" w:date="2022-08-18T21:55:00Z"/>
          <w:rFonts w:eastAsia="等线"/>
        </w:rPr>
      </w:pPr>
      <w:ins w:id="43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3176C4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2813D9AA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813D9AB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524CCC8C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4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5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813D9AD" w14:textId="2382FFF7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[38]</w:t>
      </w:r>
      <w:del w:id="50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1" w:author="Nokia-rev" w:date="2022-08-18T21:56:00Z">
        <w:r w:rsidRPr="00255940" w:rsidDel="001D2022">
          <w:delText xml:space="preserve">or </w:delText>
        </w:r>
      </w:del>
      <w:ins w:id="52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7289BB50" w14:textId="71734A11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</w:t>
      </w:r>
      <w:del w:id="53" w:author="Nokia-rev" w:date="2022-08-18T21:57:00Z">
        <w:r w:rsidR="00347006" w:rsidRPr="00255940" w:rsidDel="001D2022">
          <w:delText xml:space="preserve">congestion </w:delText>
        </w:r>
      </w:del>
      <w:ins w:id="54" w:author="Nokia-rev" w:date="2022-08-18T21:57:00Z">
        <w:r w:rsidR="001D2022">
          <w:t xml:space="preserve">current </w:t>
        </w:r>
        <w:del w:id="55" w:author="Huawei_Hui_D3" w:date="2022-08-19T14:16:00Z">
          <w:r w:rsidR="001D2022" w:rsidRPr="00145D1A" w:rsidDel="00CF35E0">
            <w:rPr>
              <w:highlight w:val="green"/>
              <w:rPrChange w:id="56" w:author="Huawei_Hui_D3" w:date="2022-08-19T14:22:00Z">
                <w:rPr/>
              </w:rPrChange>
            </w:rPr>
            <w:delText>load</w:delText>
          </w:r>
        </w:del>
      </w:ins>
      <w:ins w:id="57" w:author="Huawei_Hui_D3" w:date="2022-08-19T14:16:00Z">
        <w:r w:rsidR="00CF35E0" w:rsidRPr="00145D1A">
          <w:rPr>
            <w:highlight w:val="green"/>
            <w:rPrChange w:id="58" w:author="Huawei_Hui_D3" w:date="2022-08-19T14:22:00Z">
              <w:rPr/>
            </w:rPrChange>
          </w:rPr>
          <w:t>congestion</w:t>
        </w:r>
      </w:ins>
      <w:ins w:id="5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 xml:space="preserve">information reported from NG-RAN via GTP-U header) </w:t>
      </w:r>
      <w:r w:rsidRPr="00255940">
        <w:t xml:space="preserve">supports ECN marking for the purpose of L4S </w:t>
      </w:r>
      <w:ins w:id="60" w:author="Nokia-rev" w:date="2022-08-18T21:57:00Z">
        <w:r w:rsidR="001D2022">
          <w:t xml:space="preserve">according to [37] and [X] </w:t>
        </w:r>
      </w:ins>
      <w:r w:rsidRPr="00255940">
        <w:t>for uplink and downlink</w:t>
      </w:r>
      <w:ins w:id="61" w:author="Nokia-rev" w:date="2022-08-18T21:57:00Z">
        <w:r w:rsidR="001D2022">
          <w:t xml:space="preserve"> QoS Flows</w:t>
        </w:r>
      </w:ins>
      <w:r w:rsidRPr="00255940">
        <w:t>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6C5B8D42" w:rsidR="00347006" w:rsidRDefault="00347006" w:rsidP="00255940">
      <w:pPr>
        <w:pStyle w:val="B3"/>
        <w:numPr>
          <w:ilvl w:val="2"/>
          <w:numId w:val="27"/>
        </w:numPr>
        <w:rPr>
          <w:ins w:id="62" w:author="Curt Wong" w:date="2022-08-18T13:32:00Z"/>
        </w:rPr>
      </w:pPr>
      <w:r w:rsidRPr="00255940">
        <w:t>QNC for GBR QoS Flow</w:t>
      </w:r>
      <w:ins w:id="63" w:author="Chunshan Xiong - CATT" w:date="2022-08-19T13:24:00Z">
        <w:r w:rsidR="00B1788D">
          <w:t xml:space="preserve"> and non-GBR QoS Flow</w:t>
        </w:r>
      </w:ins>
      <w:r w:rsidRPr="00255940">
        <w:t xml:space="preserve">; </w:t>
      </w:r>
    </w:p>
    <w:p w14:paraId="68B24800" w14:textId="1BC28A93" w:rsidR="009A34AD" w:rsidRPr="00255940" w:rsidDel="00145D1A" w:rsidRDefault="00515705" w:rsidP="00255940">
      <w:pPr>
        <w:pStyle w:val="B3"/>
        <w:numPr>
          <w:ilvl w:val="2"/>
          <w:numId w:val="27"/>
        </w:numPr>
        <w:rPr>
          <w:del w:id="64" w:author="Huawei_Hui_D3" w:date="2022-08-19T14:19:00Z"/>
        </w:rPr>
      </w:pPr>
      <w:ins w:id="65" w:author="Curt Wong" w:date="2022-08-18T13:39:00Z">
        <w:del w:id="66" w:author="Huawei_Hui_D3" w:date="2022-08-19T14:19:00Z">
          <w:r w:rsidRPr="00145D1A" w:rsidDel="00145D1A">
            <w:rPr>
              <w:highlight w:val="green"/>
              <w:rPrChange w:id="67" w:author="Huawei_Hui_D3" w:date="2022-08-19T14:23:00Z">
                <w:rPr/>
              </w:rPrChange>
            </w:rPr>
            <w:delText xml:space="preserve">Any congestion </w:delText>
          </w:r>
        </w:del>
      </w:ins>
      <w:ins w:id="68" w:author="Curt Wong" w:date="2022-08-18T13:40:00Z">
        <w:del w:id="69" w:author="Huawei_Hui_D3" w:date="2022-08-19T14:19:00Z">
          <w:r w:rsidRPr="00145D1A" w:rsidDel="00145D1A">
            <w:rPr>
              <w:highlight w:val="green"/>
              <w:rPrChange w:id="70" w:author="Huawei_Hui_D3" w:date="2022-08-19T14:23:00Z">
                <w:rPr/>
              </w:rPrChange>
            </w:rPr>
            <w:delText>indication</w:delText>
          </w:r>
        </w:del>
      </w:ins>
      <w:ins w:id="71" w:author="Curt Wong" w:date="2022-08-18T13:39:00Z">
        <w:del w:id="72" w:author="Huawei_Hui_D3" w:date="2022-08-19T14:19:00Z">
          <w:r w:rsidRPr="00145D1A" w:rsidDel="00145D1A">
            <w:rPr>
              <w:highlight w:val="green"/>
              <w:rPrChange w:id="73" w:author="Huawei_Hui_D3" w:date="2022-08-19T14:23:00Z">
                <w:rPr/>
              </w:rPrChange>
            </w:rPr>
            <w:delText xml:space="preserve">/level </w:delText>
          </w:r>
        </w:del>
      </w:ins>
      <w:ins w:id="74" w:author="Curt Wong" w:date="2022-08-18T13:40:00Z">
        <w:del w:id="75" w:author="Huawei_Hui_D3" w:date="2022-08-19T14:19:00Z">
          <w:r w:rsidRPr="00145D1A" w:rsidDel="00145D1A">
            <w:rPr>
              <w:highlight w:val="green"/>
              <w:rPrChange w:id="76" w:author="Huawei_Hui_D3" w:date="2022-08-19T14:23:00Z">
                <w:rPr/>
              </w:rPrChange>
            </w:rPr>
            <w:delText xml:space="preserve">related to </w:delText>
          </w:r>
        </w:del>
      </w:ins>
      <w:ins w:id="77" w:author="Curt Wong" w:date="2022-08-18T13:32:00Z">
        <w:del w:id="78" w:author="Huawei_Hui_D3" w:date="2022-08-19T14:19:00Z">
          <w:r w:rsidR="009A34AD" w:rsidRPr="00145D1A" w:rsidDel="00145D1A">
            <w:rPr>
              <w:highlight w:val="green"/>
              <w:rPrChange w:id="79" w:author="Huawei_Hui_D3" w:date="2022-08-19T14:23:00Z">
                <w:rPr/>
              </w:rPrChange>
            </w:rPr>
            <w:delText>non-GBR</w:delText>
          </w:r>
        </w:del>
      </w:ins>
      <w:ins w:id="80" w:author="Curt Wong" w:date="2022-08-18T13:33:00Z">
        <w:del w:id="81" w:author="Huawei_Hui_D3" w:date="2022-08-19T14:19:00Z">
          <w:r w:rsidR="009A34AD" w:rsidRPr="00145D1A" w:rsidDel="00145D1A">
            <w:rPr>
              <w:highlight w:val="green"/>
              <w:rPrChange w:id="82" w:author="Huawei_Hui_D3" w:date="2022-08-19T14:23:00Z">
                <w:rPr/>
              </w:rPrChange>
            </w:rPr>
            <w:delText xml:space="preserve"> is TBD</w:delText>
          </w:r>
        </w:del>
      </w:ins>
      <w:ins w:id="83" w:author="Curt Wong" w:date="2022-08-18T13:39:00Z">
        <w:del w:id="84" w:author="Huawei_Hui_D3" w:date="2022-08-19T14:19:00Z">
          <w:r w:rsidRPr="00145D1A" w:rsidDel="00145D1A">
            <w:rPr>
              <w:highlight w:val="green"/>
              <w:rPrChange w:id="85" w:author="Huawei_Hui_D3" w:date="2022-08-19T14:23:00Z">
                <w:rPr/>
              </w:rPrChange>
            </w:rPr>
            <w:delText>.</w:delText>
          </w:r>
        </w:del>
      </w:ins>
    </w:p>
    <w:p w14:paraId="2813D9B3" w14:textId="3E0E0D55" w:rsidR="00347006" w:rsidRPr="00255940" w:rsidRDefault="00347006" w:rsidP="00255940">
      <w:pPr>
        <w:pStyle w:val="B3"/>
        <w:numPr>
          <w:ilvl w:val="2"/>
          <w:numId w:val="27"/>
        </w:numPr>
      </w:pPr>
      <w:r w:rsidRPr="00255940">
        <w:t>Congestion indication(start/end) and Congestion level</w:t>
      </w:r>
      <w:del w:id="86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5EF309AB" w:rsidR="00B677BA" w:rsidRDefault="00B677BA" w:rsidP="00255940">
      <w:pPr>
        <w:pStyle w:val="B2"/>
        <w:numPr>
          <w:ilvl w:val="1"/>
          <w:numId w:val="27"/>
        </w:numPr>
        <w:rPr>
          <w:ins w:id="87" w:author="Zhuoyun1" w:date="2022-08-19T11:33:00Z"/>
        </w:rPr>
      </w:pPr>
      <w:r w:rsidRPr="00255940">
        <w:t>Exposure path of RAN/UPF reporting congestion information via SMF/PCF/NEF can be supported.</w:t>
      </w:r>
    </w:p>
    <w:p w14:paraId="5F4278EB" w14:textId="77777777" w:rsidR="00012D05" w:rsidRPr="00CB22C3" w:rsidRDefault="00012D05" w:rsidP="00012D05">
      <w:pPr>
        <w:rPr>
          <w:ins w:id="88" w:author="Zhuoyun1" w:date="2022-08-19T11:33:00Z"/>
          <w:color w:val="auto"/>
          <w:lang w:eastAsia="en-US"/>
        </w:rPr>
      </w:pPr>
      <w:ins w:id="89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425B14E" w14:textId="04C0F799" w:rsidR="00012D05" w:rsidDel="00145D1A" w:rsidRDefault="00012D05" w:rsidP="00145D1A">
      <w:pPr>
        <w:numPr>
          <w:ilvl w:val="0"/>
          <w:numId w:val="28"/>
        </w:numPr>
        <w:jc w:val="left"/>
        <w:rPr>
          <w:ins w:id="90" w:author="Zhuoyun1" w:date="2022-08-19T11:33:00Z"/>
          <w:del w:id="91" w:author="Huawei_Hui_D3" w:date="2022-08-19T14:21:00Z"/>
          <w:rFonts w:eastAsia="等线"/>
          <w:lang w:eastAsia="zh-CN"/>
        </w:rPr>
      </w:pPr>
      <w:ins w:id="92" w:author="Zhuoyun1" w:date="2022-08-19T11:33:00Z">
        <w:del w:id="93" w:author="Huawei_Hui_D3" w:date="2022-08-19T14:21:00Z">
          <w:r w:rsidDel="00145D1A">
            <w:rPr>
              <w:rFonts w:eastAsia="等线"/>
              <w:lang w:eastAsia="zh-CN"/>
            </w:rPr>
            <w:delText>N</w:delText>
          </w:r>
          <w:r w:rsidRPr="00856FA8" w:rsidDel="00145D1A">
            <w:rPr>
              <w:rFonts w:eastAsia="等线"/>
              <w:lang w:eastAsia="zh-CN"/>
            </w:rPr>
            <w:delText>ormal data transmission interruption event</w:delText>
          </w:r>
          <w:r w:rsidDel="00145D1A">
            <w:rPr>
              <w:rFonts w:eastAsia="等线"/>
              <w:lang w:eastAsia="zh-CN"/>
            </w:rPr>
            <w:delText xml:space="preserve">, </w:delText>
          </w:r>
        </w:del>
        <w:r>
          <w:rPr>
            <w:rFonts w:eastAsia="等线"/>
            <w:lang w:eastAsia="zh-CN"/>
          </w:rPr>
          <w:t xml:space="preserve">data rate, delay difference and </w:t>
        </w:r>
        <w:proofErr w:type="gramStart"/>
        <w:r w:rsidRPr="00856FA8">
          <w:rPr>
            <w:rFonts w:eastAsia="等线"/>
            <w:lang w:eastAsia="zh-CN"/>
          </w:rPr>
          <w:t>round trip</w:t>
        </w:r>
        <w:proofErr w:type="gramEnd"/>
        <w:r w:rsidRPr="00856FA8">
          <w:rPr>
            <w:rFonts w:eastAsia="等线"/>
            <w:lang w:eastAsia="zh-CN"/>
          </w:rPr>
          <w:t xml:space="preserve">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could be exposed to AF</w:t>
        </w:r>
        <w:del w:id="94" w:author="Huawei_Hui_D3" w:date="2022-08-19T14:21:00Z">
          <w:r w:rsidDel="00145D1A">
            <w:rPr>
              <w:rFonts w:eastAsia="等线"/>
              <w:lang w:eastAsia="zh-CN"/>
            </w:rPr>
            <w:delText xml:space="preserve">. </w:delText>
          </w:r>
        </w:del>
      </w:ins>
    </w:p>
    <w:p w14:paraId="050FC053" w14:textId="3AC68881" w:rsidR="00012D05" w:rsidRDefault="00012D05" w:rsidP="00145D1A">
      <w:pPr>
        <w:numPr>
          <w:ilvl w:val="0"/>
          <w:numId w:val="28"/>
        </w:numPr>
        <w:jc w:val="left"/>
        <w:rPr>
          <w:ins w:id="95" w:author="Zhuoyun1" w:date="2022-08-19T11:33:00Z"/>
          <w:rFonts w:eastAsia="等线"/>
          <w:lang w:eastAsia="zh-CN"/>
        </w:rPr>
        <w:pPrChange w:id="96" w:author="Huawei_Hui_D3" w:date="2022-08-19T14:21:00Z">
          <w:pPr>
            <w:ind w:left="840"/>
            <w:jc w:val="left"/>
          </w:pPr>
        </w:pPrChange>
      </w:pPr>
      <w:ins w:id="97" w:author="Zhuoyun1" w:date="2022-08-19T11:33:00Z">
        <w:del w:id="98" w:author="Huawei_Hui_D3" w:date="2022-08-19T14:21:00Z">
          <w:r w:rsidRPr="0023074F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23074F">
          <w:rPr>
            <w:rFonts w:eastAsia="等线"/>
            <w:lang w:eastAsia="zh-CN"/>
          </w:rPr>
          <w:t xml:space="preserve"> via </w:t>
        </w:r>
        <w:del w:id="99" w:author="Huawei_Hui_D3" w:date="2022-08-19T14:20:00Z">
          <w:r w:rsidRPr="0023074F" w:rsidDel="00145D1A">
            <w:rPr>
              <w:rFonts w:eastAsia="等线"/>
              <w:lang w:eastAsia="zh-CN"/>
            </w:rPr>
            <w:delText xml:space="preserve">RAN </w:delText>
          </w:r>
        </w:del>
        <w:r w:rsidRPr="0023074F">
          <w:rPr>
            <w:rFonts w:eastAsia="等线"/>
            <w:lang w:eastAsia="zh-CN"/>
          </w:rPr>
          <w:t>notification control or through GTP-U.</w:t>
        </w:r>
      </w:ins>
    </w:p>
    <w:p w14:paraId="4851F277" w14:textId="24D09346" w:rsidR="00012D05" w:rsidRDefault="00012D05" w:rsidP="00012D05">
      <w:pPr>
        <w:ind w:left="840"/>
        <w:jc w:val="left"/>
        <w:rPr>
          <w:ins w:id="100" w:author="Zhuoyun1" w:date="2022-08-19T11:33:00Z"/>
          <w:rFonts w:eastAsia="等线"/>
          <w:lang w:eastAsia="zh-CN"/>
        </w:rPr>
      </w:pPr>
      <w:ins w:id="101" w:author="Zhuoyun1" w:date="2022-08-19T11:33:00Z">
        <w:r w:rsidRPr="00856FA8">
          <w:rPr>
            <w:rFonts w:eastAsia="等线" w:hint="eastAsia"/>
            <w:lang w:eastAsia="zh-CN"/>
          </w:rPr>
          <w:t>T</w:t>
        </w:r>
        <w:r w:rsidRPr="00856FA8">
          <w:rPr>
            <w:rFonts w:eastAsia="等线"/>
            <w:lang w:eastAsia="zh-CN"/>
          </w:rPr>
          <w:t xml:space="preserve">he PSA UPF could obtain </w:t>
        </w:r>
        <w:del w:id="102" w:author="Huawei_Hui_D3" w:date="2022-08-19T14:22:00Z">
          <w:r w:rsidRPr="00856FA8" w:rsidDel="00145D1A">
            <w:rPr>
              <w:rFonts w:eastAsia="等线"/>
              <w:lang w:eastAsia="zh-CN"/>
            </w:rPr>
            <w:delText xml:space="preserve">the </w:delText>
          </w:r>
        </w:del>
        <w:del w:id="103" w:author="Huawei_Hui_D3" w:date="2022-08-19T14:21:00Z">
          <w:r w:rsidRPr="00856FA8" w:rsidDel="00145D1A">
            <w:rPr>
              <w:rFonts w:eastAsia="等线"/>
              <w:lang w:eastAsia="zh-CN"/>
            </w:rPr>
            <w:delText xml:space="preserve">RAN info (i.e. </w:delText>
          </w:r>
        </w:del>
        <w:del w:id="104" w:author="Huawei_Hui_D3" w:date="2022-08-19T14:22:00Z">
          <w:r w:rsidRPr="00856FA8" w:rsidDel="00145D1A">
            <w:rPr>
              <w:rFonts w:eastAsia="等线"/>
              <w:lang w:eastAsia="zh-CN"/>
            </w:rPr>
            <w:delText>normal data transmission interruption event</w:delText>
          </w:r>
        </w:del>
        <w:del w:id="105" w:author="Huawei_Hui_D3" w:date="2022-08-19T14:21:00Z">
          <w:r w:rsidRPr="00856FA8" w:rsidDel="00145D1A">
            <w:rPr>
              <w:rFonts w:eastAsia="等线"/>
              <w:lang w:eastAsia="zh-CN"/>
            </w:rPr>
            <w:delText>)</w:delText>
          </w:r>
        </w:del>
        <w:del w:id="106" w:author="Huawei_Hui_D3" w:date="2022-08-19T14:22:00Z">
          <w:r w:rsidRPr="00856FA8" w:rsidDel="00145D1A">
            <w:rPr>
              <w:rFonts w:eastAsia="等线"/>
              <w:lang w:eastAsia="zh-CN"/>
            </w:rPr>
            <w:delText xml:space="preserve"> through GTP-U, </w:delText>
          </w:r>
          <w:r w:rsidDel="00145D1A">
            <w:rPr>
              <w:rFonts w:eastAsia="等线"/>
              <w:lang w:eastAsia="zh-CN"/>
            </w:rPr>
            <w:delText xml:space="preserve">or obtain </w:delText>
          </w:r>
        </w:del>
        <w:r w:rsidRPr="00856FA8">
          <w:rPr>
            <w:rFonts w:eastAsia="等线"/>
            <w:lang w:eastAsia="zh-CN"/>
          </w:rPr>
          <w:t xml:space="preserve">the data rate by its own measurement, or obtain the delay difference and </w:t>
        </w:r>
        <w:proofErr w:type="gramStart"/>
        <w:r w:rsidRPr="00856FA8">
          <w:rPr>
            <w:rFonts w:eastAsia="等线"/>
            <w:lang w:eastAsia="zh-CN"/>
          </w:rPr>
          <w:t>round trip</w:t>
        </w:r>
        <w:proofErr w:type="gramEnd"/>
        <w:r w:rsidRPr="00856FA8">
          <w:rPr>
            <w:rFonts w:eastAsia="等线"/>
            <w:lang w:eastAsia="zh-CN"/>
          </w:rPr>
          <w:t xml:space="preserve"> delay through QoS monitoring. </w:t>
        </w:r>
      </w:ins>
    </w:p>
    <w:p w14:paraId="0ACF8F8F" w14:textId="77777777" w:rsidR="00012D05" w:rsidRDefault="00012D05" w:rsidP="00012D05">
      <w:pPr>
        <w:ind w:left="840"/>
        <w:jc w:val="left"/>
        <w:rPr>
          <w:ins w:id="107" w:author="Zhuoyun1" w:date="2022-08-19T11:33:00Z"/>
          <w:rFonts w:eastAsia="等线"/>
          <w:lang w:eastAsia="zh-CN"/>
        </w:rPr>
      </w:pPr>
      <w:ins w:id="108" w:author="Zhuoyun1" w:date="2022-08-19T11:33:00Z">
        <w:r>
          <w:rPr>
            <w:rFonts w:eastAsia="等线"/>
            <w:lang w:eastAsia="zh-CN"/>
          </w:rPr>
          <w:t xml:space="preserve">The </w:t>
        </w:r>
        <w:r w:rsidRPr="00856FA8">
          <w:rPr>
            <w:rFonts w:eastAsia="等线"/>
            <w:lang w:eastAsia="zh-CN"/>
          </w:rPr>
          <w:t>PSA UPF</w:t>
        </w:r>
        <w:r>
          <w:rPr>
            <w:rFonts w:eastAsia="等线"/>
            <w:lang w:eastAsia="zh-CN"/>
          </w:rPr>
          <w:t xml:space="preserve"> could expose the information to the AF directly or via NEF.</w:t>
        </w:r>
      </w:ins>
    </w:p>
    <w:p w14:paraId="57C309A2" w14:textId="77777777" w:rsidR="00012D05" w:rsidRDefault="00012D05" w:rsidP="00012D05">
      <w:pPr>
        <w:numPr>
          <w:ilvl w:val="0"/>
          <w:numId w:val="28"/>
        </w:numPr>
        <w:jc w:val="left"/>
        <w:rPr>
          <w:ins w:id="109" w:author="Zhuoyun1" w:date="2022-08-19T11:33:00Z"/>
          <w:rFonts w:eastAsia="等线"/>
          <w:lang w:eastAsia="zh-CN"/>
        </w:rPr>
      </w:pPr>
      <w:ins w:id="110" w:author="Zhuoyun1" w:date="2022-08-19T11:33:00Z">
        <w:r w:rsidRPr="00856FA8">
          <w:rPr>
            <w:rFonts w:eastAsia="等线"/>
            <w:lang w:eastAsia="zh-CN"/>
          </w:rPr>
          <w:t xml:space="preserve">The AF could also provide the </w:t>
        </w:r>
        <w:r w:rsidRPr="00474B67">
          <w:t>Alternative</w:t>
        </w:r>
        <w:r w:rsidRPr="005B4863">
          <w:rPr>
            <w:rFonts w:eastAsia="等线"/>
            <w:lang w:eastAsia="zh-CN"/>
          </w:rPr>
          <w:t xml:space="preserve"> </w:t>
        </w:r>
        <w:r w:rsidRPr="00856FA8">
          <w:rPr>
            <w:rFonts w:eastAsia="等线"/>
            <w:lang w:eastAsia="zh-CN"/>
          </w:rPr>
          <w:t xml:space="preserve">QoS parameter set </w:t>
        </w:r>
        <w:r>
          <w:rPr>
            <w:rFonts w:eastAsia="等线"/>
            <w:lang w:eastAsia="zh-CN"/>
          </w:rPr>
          <w:t>request</w:t>
        </w:r>
        <w:r w:rsidRPr="00856FA8">
          <w:rPr>
            <w:rFonts w:eastAsia="等线"/>
            <w:lang w:eastAsia="zh-CN"/>
          </w:rPr>
          <w:t xml:space="preserve"> to the NEF/PCF.</w:t>
        </w:r>
      </w:ins>
    </w:p>
    <w:p w14:paraId="70557DE4" w14:textId="77777777" w:rsidR="00012D05" w:rsidRPr="0031052D" w:rsidRDefault="00012D05" w:rsidP="00012D05">
      <w:pPr>
        <w:pStyle w:val="ListParagraph"/>
        <w:numPr>
          <w:ilvl w:val="0"/>
          <w:numId w:val="28"/>
        </w:numPr>
        <w:rPr>
          <w:ins w:id="111" w:author="Zhuoyun1" w:date="2022-08-19T11:33:00Z"/>
          <w:color w:val="FF0000"/>
          <w:sz w:val="18"/>
          <w:szCs w:val="18"/>
        </w:rPr>
      </w:pPr>
      <w:ins w:id="112" w:author="Zhuoyun1" w:date="2022-08-19T11:33:00Z">
        <w:r w:rsidRPr="0031052D">
          <w:rPr>
            <w:rFonts w:eastAsia="等线"/>
            <w:color w:val="000000"/>
            <w:sz w:val="20"/>
            <w:szCs w:val="20"/>
            <w:lang w:val="en-GB"/>
          </w:rPr>
          <w:t>Estimated QoS information exposure to the AF is also needed. It needs to be coordinated with FS_eNA_Ph3.</w:t>
        </w:r>
      </w:ins>
    </w:p>
    <w:p w14:paraId="2CC6BCB7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6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DE6B6" w14:textId="77777777" w:rsidR="00080523" w:rsidRDefault="00080523">
      <w:r>
        <w:separator/>
      </w:r>
    </w:p>
    <w:p w14:paraId="0738941C" w14:textId="77777777" w:rsidR="00080523" w:rsidRDefault="00080523"/>
  </w:endnote>
  <w:endnote w:type="continuationSeparator" w:id="0">
    <w:p w14:paraId="4FA94EF5" w14:textId="77777777" w:rsidR="00080523" w:rsidRDefault="00080523">
      <w:r>
        <w:continuationSeparator/>
      </w:r>
    </w:p>
    <w:p w14:paraId="2D46F36F" w14:textId="77777777" w:rsidR="00080523" w:rsidRDefault="00080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5E60D" w14:textId="77777777" w:rsidR="00080523" w:rsidRDefault="00080523">
      <w:r>
        <w:separator/>
      </w:r>
    </w:p>
    <w:p w14:paraId="433754A4" w14:textId="77777777" w:rsidR="00080523" w:rsidRDefault="00080523"/>
  </w:footnote>
  <w:footnote w:type="continuationSeparator" w:id="0">
    <w:p w14:paraId="53DC4A93" w14:textId="77777777" w:rsidR="00080523" w:rsidRDefault="00080523">
      <w:r>
        <w:continuationSeparator/>
      </w:r>
    </w:p>
    <w:p w14:paraId="4525C065" w14:textId="77777777" w:rsidR="00080523" w:rsidRDefault="000805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1788D">
      <w:rPr>
        <w:rFonts w:ascii="Arial" w:hAnsi="Arial" w:cs="Arial"/>
        <w:b/>
        <w:bCs/>
        <w:noProof/>
        <w:sz w:val="18"/>
        <w:lang w:val="fr-FR"/>
      </w:rPr>
      <w:t>4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f659f8e2-1f61-4f73-8f5e-1b768c00d15a"/>
    <ds:schemaRef ds:uri="http://purl.org/dc/elements/1.1/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a3840f4f-04be-43d1-b2ef-6ff1382503c7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58E4C1C-E86E-4DA1-9BAD-8F33AAB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1340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Huawei_Hui_D3</cp:lastModifiedBy>
  <cp:revision>2</cp:revision>
  <cp:lastPrinted>2003-09-26T09:29:00Z</cp:lastPrinted>
  <dcterms:created xsi:type="dcterms:W3CDTF">2022-08-19T06:24:00Z</dcterms:created>
  <dcterms:modified xsi:type="dcterms:W3CDTF">2022-08-19T06:24:00Z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