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ABC2" w14:textId="20F27CBD"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S2-220</w:t>
      </w:r>
      <w:r w:rsidR="00FA35A7">
        <w:rPr>
          <w:rFonts w:ascii="Arial" w:hAnsi="Arial" w:cs="Arial"/>
          <w:b/>
          <w:noProof/>
          <w:sz w:val="24"/>
          <w:szCs w:val="24"/>
        </w:rPr>
        <w:t>5917</w:t>
      </w:r>
      <w:ins w:id="0" w:author="Michael Starsinic" w:date="2022-08-16T12:58:00Z">
        <w:r w:rsidR="00371568">
          <w:rPr>
            <w:rFonts w:ascii="Arial" w:hAnsi="Arial" w:cs="Arial"/>
            <w:b/>
            <w:noProof/>
            <w:sz w:val="24"/>
            <w:szCs w:val="24"/>
          </w:rPr>
          <w:t>r01</w:t>
        </w:r>
      </w:ins>
      <w:r w:rsidR="00E37F83" w:rsidRPr="004D6562">
        <w:rPr>
          <w:rFonts w:ascii="Arial" w:hAnsi="Arial" w:cs="Arial"/>
          <w:b/>
          <w:noProof/>
          <w:sz w:val="24"/>
          <w:szCs w:val="24"/>
        </w:rPr>
        <w:t xml:space="preserve"> </w:t>
      </w:r>
    </w:p>
    <w:p w14:paraId="5C91FAC1" w14:textId="21238FA1"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w:t>
      </w:r>
      <w:r w:rsidR="00371568">
        <w:rPr>
          <w:rFonts w:ascii="Arial" w:hAnsi="Arial" w:cs="Arial"/>
          <w:b/>
          <w:noProof/>
          <w:sz w:val="24"/>
          <w:szCs w:val="24"/>
        </w:rPr>
        <w:t>–</w:t>
      </w:r>
      <w:r w:rsidR="00AF3A72" w:rsidRPr="004D6562">
        <w:rPr>
          <w:rFonts w:ascii="Arial" w:hAnsi="Arial" w:cs="Arial"/>
          <w:b/>
          <w:noProof/>
          <w:sz w:val="24"/>
          <w:szCs w:val="24"/>
        </w:rPr>
        <w:t xml:space="preserve">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1" w:author="Michael Starsinic" w:date="2022-08-16T12:58:00Z">
        <w:r w:rsidR="00371568">
          <w:rPr>
            <w:rFonts w:ascii="Arial" w:hAnsi="Arial" w:cs="Arial"/>
            <w:b/>
            <w:noProof/>
            <w:color w:val="0000FF"/>
          </w:rPr>
          <w:t>(Merge of S2-2205917</w:t>
        </w:r>
      </w:ins>
      <w:ins w:id="2" w:author="Michael Starsinic" w:date="2022-08-16T12:59:00Z">
        <w:r w:rsidR="00371568">
          <w:rPr>
            <w:rFonts w:ascii="Arial" w:hAnsi="Arial" w:cs="Arial"/>
            <w:b/>
            <w:noProof/>
            <w:color w:val="0000FF"/>
          </w:rPr>
          <w:t xml:space="preserve">, </w:t>
        </w:r>
      </w:ins>
      <w:ins w:id="3" w:author="Michael Starsinic" w:date="2022-08-16T12:58:00Z">
        <w:r w:rsidR="00371568" w:rsidRPr="00371568">
          <w:rPr>
            <w:rFonts w:ascii="Arial" w:hAnsi="Arial" w:cs="Arial"/>
            <w:b/>
            <w:noProof/>
            <w:color w:val="0000FF"/>
            <w:highlight w:val="yellow"/>
          </w:rPr>
          <w:t>S2-2206</w:t>
        </w:r>
      </w:ins>
      <w:ins w:id="4" w:author="Michael Starsinic" w:date="2022-08-16T12:59:00Z">
        <w:r w:rsidR="00371568" w:rsidRPr="00371568">
          <w:rPr>
            <w:rFonts w:ascii="Arial" w:hAnsi="Arial" w:cs="Arial"/>
            <w:b/>
            <w:noProof/>
            <w:color w:val="0000FF"/>
            <w:highlight w:val="yellow"/>
          </w:rPr>
          <w:t>485</w:t>
        </w:r>
        <w:r w:rsidR="00371568">
          <w:rPr>
            <w:rFonts w:ascii="Arial" w:hAnsi="Arial" w:cs="Arial"/>
            <w:b/>
            <w:noProof/>
            <w:color w:val="0000FF"/>
          </w:rPr>
          <w:t>)</w:t>
        </w:r>
      </w:ins>
    </w:p>
    <w:p w14:paraId="674DB0AD" w14:textId="77777777" w:rsidR="0016287A" w:rsidRPr="004D6562" w:rsidRDefault="0016287A" w:rsidP="00F23471">
      <w:pPr>
        <w:tabs>
          <w:tab w:val="right" w:pos="9781"/>
        </w:tabs>
        <w:rPr>
          <w:rFonts w:ascii="Arial" w:hAnsi="Arial" w:cs="Arial"/>
          <w:b/>
          <w:noProof/>
          <w:sz w:val="24"/>
          <w:szCs w:val="24"/>
        </w:rPr>
      </w:pPr>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0ED54BED"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9F13AA">
        <w:rPr>
          <w:rFonts w:ascii="Arial" w:hAnsi="Arial" w:cs="Arial"/>
          <w:b/>
        </w:rPr>
        <w:t>5</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KI#</w:t>
      </w:r>
      <w:r w:rsidR="009F13AA">
        <w:rPr>
          <w:rFonts w:ascii="Arial" w:hAnsi="Arial" w:cs="Arial"/>
          <w:b/>
        </w:rPr>
        <w:t>5</w:t>
      </w:r>
      <w:r w:rsidR="009A6545">
        <w:rPr>
          <w:rFonts w:ascii="Arial" w:hAnsi="Arial" w:cs="Arial"/>
          <w:b/>
        </w:rPr>
        <w:t xml:space="preserve">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6E5E5C5D"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C40BC7">
        <w:rPr>
          <w:rFonts w:ascii="Arial" w:hAnsi="Arial" w:cs="Arial"/>
          <w:i/>
        </w:rPr>
        <w:t>5</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1"/>
      </w:pPr>
      <w:r w:rsidRPr="004D6562">
        <w:t>1</w:t>
      </w:r>
      <w:r w:rsidRPr="004D6562">
        <w:tab/>
      </w:r>
      <w:r w:rsidR="0073440A" w:rsidRPr="004D6562">
        <w:t>Discussion</w:t>
      </w:r>
    </w:p>
    <w:p w14:paraId="0E9D39CD" w14:textId="6A74A030" w:rsidR="00124160" w:rsidRDefault="00124160" w:rsidP="00124160">
      <w:pPr>
        <w:spacing w:after="0"/>
        <w:rPr>
          <w:lang w:eastAsia="zh-CN"/>
        </w:rPr>
      </w:pPr>
      <w:r w:rsidRPr="0084339E">
        <w:rPr>
          <w:lang w:eastAsia="zh-CN"/>
        </w:rPr>
        <w:t>Solution #</w:t>
      </w:r>
      <w:r w:rsidR="0078398D">
        <w:rPr>
          <w:lang w:eastAsia="zh-CN"/>
        </w:rPr>
        <w:t>1</w:t>
      </w:r>
      <w:r w:rsidRPr="0084339E">
        <w:rPr>
          <w:lang w:eastAsia="zh-CN"/>
        </w:rPr>
        <w:t>, Solution #</w:t>
      </w:r>
      <w:r w:rsidR="00F05B3D">
        <w:rPr>
          <w:lang w:eastAsia="zh-CN"/>
        </w:rPr>
        <w:t>5</w:t>
      </w:r>
      <w:r w:rsidRPr="0084339E">
        <w:rPr>
          <w:lang w:eastAsia="zh-CN"/>
        </w:rPr>
        <w:t>, Solution #</w:t>
      </w:r>
      <w:r w:rsidR="00F05B3D">
        <w:rPr>
          <w:lang w:eastAsia="zh-CN"/>
        </w:rPr>
        <w:t>6</w:t>
      </w:r>
      <w:r w:rsidRPr="0084339E">
        <w:rPr>
          <w:lang w:eastAsia="zh-CN"/>
        </w:rPr>
        <w:t>, Solution #</w:t>
      </w:r>
      <w:r w:rsidR="00F05B3D">
        <w:rPr>
          <w:lang w:eastAsia="zh-CN"/>
        </w:rPr>
        <w:t>8</w:t>
      </w:r>
      <w:r w:rsidRPr="0084339E">
        <w:rPr>
          <w:lang w:eastAsia="zh-CN"/>
        </w:rPr>
        <w:t>, Solution #</w:t>
      </w:r>
      <w:r w:rsidR="00F05B3D">
        <w:rPr>
          <w:lang w:eastAsia="zh-CN"/>
        </w:rPr>
        <w:t>9</w:t>
      </w:r>
      <w:r w:rsidR="008E5A74">
        <w:rPr>
          <w:lang w:eastAsia="zh-CN"/>
        </w:rPr>
        <w:t>, Solution #21, and Solution #22</w:t>
      </w:r>
      <w:r w:rsidRPr="0084339E">
        <w:rPr>
          <w:lang w:eastAsia="zh-CN"/>
        </w:rPr>
        <w:t xml:space="preserve"> are for Key Issue #</w:t>
      </w:r>
      <w:r w:rsidR="00F05B3D">
        <w:rPr>
          <w:lang w:eastAsia="zh-CN"/>
        </w:rPr>
        <w:t>5</w:t>
      </w:r>
      <w:r w:rsidR="0078398D">
        <w:rPr>
          <w:lang w:eastAsia="zh-CN"/>
        </w:rPr>
        <w:t>.</w:t>
      </w:r>
    </w:p>
    <w:p w14:paraId="40BF3973" w14:textId="4168D957" w:rsidR="00124160" w:rsidRDefault="00124160" w:rsidP="00124160">
      <w:pPr>
        <w:spacing w:after="0"/>
        <w:rPr>
          <w:lang w:eastAsia="zh-CN"/>
        </w:rPr>
      </w:pPr>
    </w:p>
    <w:p w14:paraId="64C5AD7B" w14:textId="54D88D46" w:rsidR="00124160" w:rsidRDefault="00124160" w:rsidP="00616A74">
      <w:pPr>
        <w:jc w:val="both"/>
        <w:rPr>
          <w:lang w:eastAsia="zh-CN"/>
        </w:rPr>
      </w:pPr>
      <w:r>
        <w:rPr>
          <w:lang w:eastAsia="zh-CN"/>
        </w:rPr>
        <w:t>This paper proposes text for the Key Issue #</w:t>
      </w:r>
      <w:r w:rsidR="00F05B3D">
        <w:rPr>
          <w:lang w:eastAsia="zh-CN"/>
        </w:rPr>
        <w:t>5</w:t>
      </w:r>
      <w:r>
        <w:rPr>
          <w:lang w:eastAsia="zh-CN"/>
        </w:rPr>
        <w:t xml:space="preserve"> evaluation and conclusion sections.</w:t>
      </w:r>
    </w:p>
    <w:p w14:paraId="3D0BFBB4" w14:textId="2C7EE87E" w:rsidR="00616A74" w:rsidRDefault="00616A74" w:rsidP="00616A74">
      <w:pPr>
        <w:jc w:val="both"/>
        <w:rPr>
          <w:lang w:eastAsia="zh-CN"/>
        </w:rPr>
      </w:pPr>
      <w:r>
        <w:rPr>
          <w:lang w:eastAsia="zh-CN"/>
        </w:rPr>
        <w:t>KI#</w:t>
      </w:r>
      <w:r w:rsidR="00F05B3D">
        <w:rPr>
          <w:lang w:eastAsia="zh-CN"/>
        </w:rPr>
        <w:t>5</w:t>
      </w:r>
      <w:r>
        <w:rPr>
          <w:lang w:eastAsia="zh-CN"/>
        </w:rPr>
        <w:t xml:space="preserve"> studies</w:t>
      </w:r>
      <w:r w:rsidR="00FF13F0">
        <w:rPr>
          <w:lang w:eastAsia="zh-CN"/>
        </w:rPr>
        <w:t xml:space="preserve"> the following</w:t>
      </w:r>
      <w:r>
        <w:rPr>
          <w:lang w:eastAsia="zh-CN"/>
        </w:rPr>
        <w:t>:</w:t>
      </w:r>
    </w:p>
    <w:p w14:paraId="518BA4D1" w14:textId="680A9635"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The owner of a PIN may configure authorization information for the PIN, e.g., whether a PINE can communicate with other PINEs or with a specific data network, whether a UE is allowed to act as a PEMC and/or a PEGC, etc.</w:t>
      </w:r>
    </w:p>
    <w:p w14:paraId="753ECC50"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The following aspects will be studied:</w:t>
      </w:r>
    </w:p>
    <w:p w14:paraId="05310E41" w14:textId="586ADA70" w:rsidR="00F05B3D" w:rsidRDefault="00BA7BE1"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r>
      <w:r w:rsidR="00F05B3D">
        <w:rPr>
          <w:lang w:eastAsia="zh-CN"/>
        </w:rPr>
        <w:t>How to support authorization in a PIN, including following aspects:</w:t>
      </w:r>
    </w:p>
    <w:p w14:paraId="45FC8A63"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a PINE to access 5GS service.</w:t>
      </w:r>
    </w:p>
    <w:p w14:paraId="0455C957"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PEMC to manage the PIN.</w:t>
      </w:r>
    </w:p>
    <w:p w14:paraId="6A19CC1F" w14:textId="77777777"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authorize/de-authorize PEGC to provide connectivity to and from the 5G network for other PINEs that is not capable to access the 5G network, considering the case when there are multiple PEGC capable UEs present in a specific PIN.</w:t>
      </w:r>
    </w:p>
    <w:p w14:paraId="1BA9E425" w14:textId="7AB89FF8" w:rsidR="00F05B3D" w:rsidRDefault="00F05B3D" w:rsidP="00F05B3D">
      <w:pPr>
        <w:pBdr>
          <w:top w:val="single" w:sz="4" w:space="1" w:color="auto"/>
          <w:left w:val="single" w:sz="4" w:space="4" w:color="auto"/>
          <w:bottom w:val="single" w:sz="4" w:space="1" w:color="auto"/>
          <w:right w:val="single" w:sz="4" w:space="4" w:color="auto"/>
        </w:pBdr>
        <w:jc w:val="both"/>
        <w:rPr>
          <w:lang w:eastAsia="zh-CN"/>
        </w:rPr>
      </w:pPr>
      <w:r>
        <w:rPr>
          <w:lang w:eastAsia="zh-CN"/>
        </w:rPr>
        <w:t>-</w:t>
      </w:r>
      <w:r>
        <w:rPr>
          <w:lang w:eastAsia="zh-CN"/>
        </w:rPr>
        <w:tab/>
        <w:t>How to enforce the authorization result for a PIN.</w:t>
      </w:r>
    </w:p>
    <w:p w14:paraId="4E6F66E1" w14:textId="028A10D5" w:rsidR="001908FB" w:rsidRPr="004D6562" w:rsidRDefault="005741B2" w:rsidP="001908FB">
      <w:pPr>
        <w:pStyle w:val="1"/>
      </w:pPr>
      <w:r w:rsidRPr="004D6562">
        <w:t>2</w:t>
      </w:r>
      <w:r w:rsidRPr="004D6562">
        <w:tab/>
      </w:r>
      <w:r w:rsidR="001908FB" w:rsidRPr="004D6562">
        <w:t>Proposal</w:t>
      </w:r>
    </w:p>
    <w:p w14:paraId="22CAA161" w14:textId="47EE8C64"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2232C3">
        <w:t>8</w:t>
      </w:r>
      <w:r w:rsidR="007C0CCA" w:rsidRPr="004D6562">
        <w:t>8</w:t>
      </w:r>
      <w:r w:rsidR="00E25062">
        <w:t xml:space="preserve"> v0.3.0</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4217FE48" w14:textId="77777777" w:rsidR="009F13AA" w:rsidRPr="00977052" w:rsidRDefault="009F13AA" w:rsidP="009F13AA">
      <w:pPr>
        <w:pStyle w:val="2"/>
        <w:rPr>
          <w:lang w:eastAsia="zh-CN"/>
        </w:rPr>
      </w:pPr>
      <w:bookmarkStart w:id="5" w:name="_Toc104235483"/>
      <w:bookmarkStart w:id="6" w:name="_Toc104539838"/>
      <w:bookmarkStart w:id="7" w:name="_Toc510607506"/>
      <w:bookmarkStart w:id="8" w:name="_Toc518306740"/>
      <w:bookmarkStart w:id="9" w:name="_Toc22056274"/>
      <w:bookmarkStart w:id="10" w:name="_Toc23232162"/>
      <w:bookmarkStart w:id="11" w:name="_Toc23238470"/>
      <w:bookmarkStart w:id="12" w:name="_Toc23239076"/>
      <w:bookmarkStart w:id="13" w:name="_Toc23244496"/>
      <w:bookmarkStart w:id="14" w:name="_Toc26520159"/>
      <w:bookmarkStart w:id="15" w:name="_Toc26530900"/>
      <w:bookmarkStart w:id="16" w:name="_Toc26530950"/>
      <w:bookmarkStart w:id="17" w:name="_Toc26530999"/>
      <w:bookmarkStart w:id="18" w:name="_Toc30685128"/>
      <w:bookmarkStart w:id="19" w:name="_Toc31014403"/>
      <w:bookmarkStart w:id="20" w:name="_Toc31109444"/>
      <w:bookmarkStart w:id="21" w:name="_Toc31109532"/>
      <w:bookmarkStart w:id="22" w:name="_Toc31109623"/>
      <w:bookmarkStart w:id="23" w:name="_Toc43819988"/>
      <w:bookmarkStart w:id="24" w:name="_Toc43882503"/>
      <w:bookmarkStart w:id="25" w:name="_Toc49966896"/>
      <w:bookmarkStart w:id="26" w:name="_Toc50390455"/>
      <w:bookmarkStart w:id="27" w:name="_Toc50450332"/>
      <w:bookmarkStart w:id="28" w:name="_Toc50450544"/>
      <w:bookmarkStart w:id="29" w:name="_Toc50451766"/>
      <w:bookmarkStart w:id="30" w:name="_Toc50451978"/>
      <w:bookmarkStart w:id="31" w:name="_Toc50464658"/>
      <w:bookmarkStart w:id="32" w:name="_Toc54379021"/>
      <w:bookmarkStart w:id="33" w:name="_Toc54776650"/>
      <w:bookmarkStart w:id="34" w:name="_Toc57373356"/>
      <w:bookmarkStart w:id="35" w:name="_Toc67389760"/>
      <w:r w:rsidRPr="00977052">
        <w:rPr>
          <w:lang w:eastAsia="zh-CN"/>
        </w:rPr>
        <w:t>7.5</w:t>
      </w:r>
      <w:r w:rsidRPr="00977052">
        <w:rPr>
          <w:lang w:eastAsia="zh-CN"/>
        </w:rPr>
        <w:tab/>
        <w:t>Evaluation on Key Issue #5</w:t>
      </w:r>
      <w:bookmarkEnd w:id="5"/>
      <w:bookmarkEnd w:id="6"/>
    </w:p>
    <w:p w14:paraId="2D82E26E" w14:textId="03BFBC61" w:rsidR="009F13AA" w:rsidDel="00C40BC7" w:rsidRDefault="009F13AA" w:rsidP="009F13AA">
      <w:pPr>
        <w:pStyle w:val="EditorsNote"/>
        <w:rPr>
          <w:del w:id="36" w:author="Taimoor Abbas" w:date="2022-07-29T05:16:00Z"/>
        </w:rPr>
      </w:pPr>
      <w:del w:id="37" w:author="Taimoor Abbas" w:date="2022-07-29T05:16:00Z">
        <w:r w:rsidRPr="00481120" w:rsidDel="00C40BC7">
          <w:delText>Editor's note:</w:delText>
        </w:r>
        <w:r w:rsidRPr="00481120" w:rsidDel="00C40BC7">
          <w:tab/>
          <w:delText xml:space="preserve">This clause will provide evaluation of KI solutions. Further update is needed considering the text based on version </w:delText>
        </w:r>
        <w:r w:rsidRPr="00481120" w:rsidDel="00C40BC7">
          <w:rPr>
            <w:highlight w:val="green"/>
          </w:rPr>
          <w:delText>0.2.0</w:delText>
        </w:r>
        <w:r w:rsidRPr="00481120" w:rsidDel="00C40BC7">
          <w:delText xml:space="preserve"> of the TR.</w:delText>
        </w:r>
      </w:del>
    </w:p>
    <w:p w14:paraId="28D96B46" w14:textId="46EB03E6" w:rsidR="00C40BC7" w:rsidRPr="00481120" w:rsidRDefault="00C40BC7" w:rsidP="009F13AA">
      <w:pPr>
        <w:pStyle w:val="EditorsNote"/>
      </w:pPr>
      <w:ins w:id="38" w:author="Taimoor Abbas" w:date="2022-07-29T05:16:00Z">
        <w:r w:rsidRPr="0084339E">
          <w:rPr>
            <w:lang w:eastAsia="zh-CN"/>
          </w:rPr>
          <w:t>Solution #</w:t>
        </w:r>
        <w:r>
          <w:rPr>
            <w:lang w:eastAsia="zh-CN"/>
          </w:rPr>
          <w:t>1</w:t>
        </w:r>
        <w:r w:rsidRPr="0084339E">
          <w:rPr>
            <w:lang w:eastAsia="zh-CN"/>
          </w:rPr>
          <w:t>, Solution #</w:t>
        </w:r>
        <w:r>
          <w:rPr>
            <w:lang w:eastAsia="zh-CN"/>
          </w:rPr>
          <w:t>5</w:t>
        </w:r>
        <w:r w:rsidRPr="0084339E">
          <w:rPr>
            <w:lang w:eastAsia="zh-CN"/>
          </w:rPr>
          <w:t>, Solution #</w:t>
        </w:r>
        <w:r>
          <w:rPr>
            <w:lang w:eastAsia="zh-CN"/>
          </w:rPr>
          <w:t>6</w:t>
        </w:r>
        <w:r w:rsidRPr="0084339E">
          <w:rPr>
            <w:lang w:eastAsia="zh-CN"/>
          </w:rPr>
          <w:t>, Solution #</w:t>
        </w:r>
        <w:r>
          <w:rPr>
            <w:lang w:eastAsia="zh-CN"/>
          </w:rPr>
          <w:t>8</w:t>
        </w:r>
        <w:r w:rsidRPr="0084339E">
          <w:rPr>
            <w:lang w:eastAsia="zh-CN"/>
          </w:rPr>
          <w:t>, Solution #</w:t>
        </w:r>
        <w:r>
          <w:rPr>
            <w:lang w:eastAsia="zh-CN"/>
          </w:rPr>
          <w:t>9</w:t>
        </w:r>
      </w:ins>
      <w:ins w:id="39" w:author="Taimoor Abbas" w:date="2022-08-09T14:07:00Z">
        <w:r w:rsidR="002C1D45">
          <w:rPr>
            <w:lang w:eastAsia="zh-CN"/>
          </w:rPr>
          <w:t xml:space="preserve">, Solution #21, and Solution #22 </w:t>
        </w:r>
      </w:ins>
      <w:ins w:id="40" w:author="Taimoor Abbas" w:date="2022-07-29T05:16:00Z">
        <w:r w:rsidRPr="0084339E">
          <w:rPr>
            <w:lang w:eastAsia="zh-CN"/>
          </w:rPr>
          <w:t>are for Key Issue #</w:t>
        </w:r>
        <w:r>
          <w:rPr>
            <w:lang w:eastAsia="zh-CN"/>
          </w:rPr>
          <w:t>5</w:t>
        </w:r>
      </w:ins>
      <w:ins w:id="41" w:author="Taimoor Abbas" w:date="2022-08-09T14:07:00Z">
        <w:r w:rsidR="002C1D45">
          <w:rPr>
            <w:lang w:eastAsia="zh-CN"/>
          </w:rPr>
          <w:t>.</w:t>
        </w:r>
      </w:ins>
    </w:p>
    <w:p w14:paraId="11355A60" w14:textId="77777777" w:rsidR="009F13AA" w:rsidRPr="00977052" w:rsidRDefault="009F13AA" w:rsidP="009F13AA">
      <w:pPr>
        <w:pStyle w:val="3"/>
      </w:pPr>
      <w:bookmarkStart w:id="42" w:name="_Toc104235484"/>
      <w:bookmarkStart w:id="43" w:name="_Toc104539839"/>
      <w:r w:rsidRPr="00977052">
        <w:lastRenderedPageBreak/>
        <w:t>7.5.1</w:t>
      </w:r>
      <w:r w:rsidRPr="00977052">
        <w:tab/>
        <w:t>General</w:t>
      </w:r>
      <w:bookmarkEnd w:id="42"/>
      <w:bookmarkEnd w:id="43"/>
    </w:p>
    <w:p w14:paraId="46D8C222" w14:textId="4A7F9F62" w:rsidR="009F13AA" w:rsidRPr="00481120" w:rsidDel="00070FCF" w:rsidRDefault="009F13AA" w:rsidP="009F13AA">
      <w:pPr>
        <w:pStyle w:val="EditorsNote"/>
        <w:rPr>
          <w:del w:id="44" w:author="Taimoor Abbas" w:date="2022-07-29T05:24:00Z"/>
        </w:rPr>
      </w:pPr>
      <w:del w:id="45" w:author="Taimoor Abbas" w:date="2022-07-29T05:24:00Z">
        <w:r w:rsidRPr="00481120" w:rsidDel="00070FCF">
          <w:delText>Editor's note:</w:delText>
        </w:r>
        <w:r w:rsidRPr="00481120" w:rsidDel="00070FCF">
          <w:tab/>
          <w:delText>This clause will provide high level principles indicated by solutions, which helps the conclusion stage. Further update is needed.</w:delText>
        </w:r>
      </w:del>
    </w:p>
    <w:p w14:paraId="5112614E" w14:textId="78459CF3" w:rsidR="00734439" w:rsidRDefault="00734439" w:rsidP="009F13AA">
      <w:pPr>
        <w:rPr>
          <w:ins w:id="46" w:author="Taimoor Abbas" w:date="2022-07-29T05:25:00Z"/>
          <w:rFonts w:eastAsia="Malgun Gothic"/>
        </w:rPr>
      </w:pPr>
      <w:ins w:id="47" w:author="Taimoor Abbas" w:date="2022-07-29T05:25:00Z">
        <w:r>
          <w:rPr>
            <w:rFonts w:eastAsia="Malgun Gothic"/>
          </w:rPr>
          <w:t xml:space="preserve">The key issue </w:t>
        </w:r>
      </w:ins>
      <w:ins w:id="48" w:author="Taimoor Abbas" w:date="2022-07-29T05:26:00Z">
        <w:r>
          <w:rPr>
            <w:rFonts w:eastAsia="Malgun Gothic"/>
          </w:rPr>
          <w:t xml:space="preserve">emphasizes on the aspects </w:t>
        </w:r>
      </w:ins>
      <w:ins w:id="49" w:author="Taimoor Abbas" w:date="2022-07-29T05:33:00Z">
        <w:r w:rsidR="00F73B99">
          <w:rPr>
            <w:rFonts w:eastAsia="Malgun Gothic"/>
          </w:rPr>
          <w:t xml:space="preserve">to </w:t>
        </w:r>
      </w:ins>
      <w:ins w:id="50" w:author="Taimoor Abbas" w:date="2022-07-29T05:34:00Z">
        <w:r w:rsidR="00F73B99">
          <w:rPr>
            <w:rFonts w:eastAsia="Malgun Gothic"/>
          </w:rPr>
          <w:t>authorize</w:t>
        </w:r>
      </w:ins>
      <w:ins w:id="51" w:author="Taimoor Abbas" w:date="2022-07-29T05:33:00Z">
        <w:r w:rsidR="00F73B99">
          <w:rPr>
            <w:rFonts w:eastAsia="Malgun Gothic"/>
          </w:rPr>
          <w:t>/de-</w:t>
        </w:r>
      </w:ins>
      <w:ins w:id="52" w:author="Taimoor Abbas" w:date="2022-07-29T05:34:00Z">
        <w:r w:rsidR="00F73B99">
          <w:rPr>
            <w:rFonts w:eastAsia="Malgun Gothic"/>
          </w:rPr>
          <w:t xml:space="preserve">authorize </w:t>
        </w:r>
        <w:r w:rsidR="00C2195D">
          <w:rPr>
            <w:rFonts w:eastAsia="Malgun Gothic"/>
          </w:rPr>
          <w:t>a PINE, PEMC and PEGC for PIN services.</w:t>
        </w:r>
      </w:ins>
    </w:p>
    <w:p w14:paraId="049C611B" w14:textId="0CD48C2D" w:rsidR="009F13AA" w:rsidRDefault="009F13AA" w:rsidP="009F13AA">
      <w:pPr>
        <w:rPr>
          <w:rFonts w:eastAsia="Malgun Gothic"/>
        </w:rPr>
      </w:pPr>
      <w:r>
        <w:rPr>
          <w:rFonts w:eastAsia="Malgun Gothic"/>
        </w:rPr>
        <w:t>The following mechanisms for PEMC authorization have been indicated:</w:t>
      </w:r>
    </w:p>
    <w:p w14:paraId="7E45F89C" w14:textId="77777777" w:rsidR="009F13AA" w:rsidRDefault="009F13AA" w:rsidP="009F13AA">
      <w:pPr>
        <w:pStyle w:val="B1"/>
        <w:rPr>
          <w:rFonts w:eastAsia="Malgun Gothic"/>
        </w:rPr>
      </w:pPr>
      <w:r>
        <w:rPr>
          <w:rFonts w:eastAsia="Malgun Gothic"/>
        </w:rPr>
        <w:t>a)</w:t>
      </w:r>
      <w:r>
        <w:rPr>
          <w:rFonts w:eastAsia="Malgun Gothic"/>
        </w:rPr>
        <w:tab/>
        <w:t>PEMC is authorized without 5GC involvement (solution #5).</w:t>
      </w:r>
    </w:p>
    <w:p w14:paraId="5D5F7487" w14:textId="04DA5EA7" w:rsidR="009F13AA" w:rsidRDefault="009F13AA" w:rsidP="009F13AA">
      <w:pPr>
        <w:pStyle w:val="B1"/>
        <w:rPr>
          <w:ins w:id="53" w:author="Taimoor Abbas" w:date="2022-08-02T08:27:00Z"/>
          <w:rFonts w:eastAsia="Malgun Gothic"/>
        </w:rPr>
      </w:pPr>
      <w:r>
        <w:rPr>
          <w:rFonts w:eastAsia="Malgun Gothic"/>
        </w:rPr>
        <w:t>b)</w:t>
      </w:r>
      <w:r>
        <w:rPr>
          <w:rFonts w:eastAsia="Malgun Gothic"/>
        </w:rPr>
        <w:tab/>
        <w:t>PEMC is authorized based on subscription of PIN feature or subscription of a PIN (solution #6, #8, #9).</w:t>
      </w:r>
    </w:p>
    <w:p w14:paraId="486DD73A" w14:textId="7DC1F798" w:rsidR="00A166DF" w:rsidRDefault="00A166DF" w:rsidP="009F13AA">
      <w:pPr>
        <w:pStyle w:val="B1"/>
        <w:rPr>
          <w:rFonts w:eastAsia="Malgun Gothic"/>
        </w:rPr>
      </w:pPr>
      <w:ins w:id="54" w:author="Taimoor Abbas" w:date="2022-08-02T08:27:00Z">
        <w:r>
          <w:rPr>
            <w:rFonts w:eastAsia="Malgun Gothic"/>
          </w:rPr>
          <w:t>c) PEMC is authorized with 5GC involvement (solution #2</w:t>
        </w:r>
      </w:ins>
      <w:ins w:id="55" w:author="Taimoor Abbas" w:date="2022-08-02T08:28:00Z">
        <w:r>
          <w:rPr>
            <w:rFonts w:eastAsia="Malgun Gothic"/>
          </w:rPr>
          <w:t>2).</w:t>
        </w:r>
      </w:ins>
    </w:p>
    <w:p w14:paraId="320642A0" w14:textId="77777777" w:rsidR="009F13AA" w:rsidRDefault="009F13AA" w:rsidP="009F13AA">
      <w:pPr>
        <w:rPr>
          <w:rFonts w:eastAsia="Malgun Gothic"/>
        </w:rPr>
      </w:pPr>
      <w:r>
        <w:rPr>
          <w:rFonts w:eastAsia="Malgun Gothic"/>
        </w:rPr>
        <w:t>The following mechanisms for PEGC authorization have been indicated:</w:t>
      </w:r>
    </w:p>
    <w:p w14:paraId="3536B6F6" w14:textId="77777777" w:rsidR="009F13AA" w:rsidRDefault="009F13AA" w:rsidP="009F13AA">
      <w:pPr>
        <w:pStyle w:val="B1"/>
        <w:rPr>
          <w:rFonts w:eastAsia="Malgun Gothic"/>
        </w:rPr>
      </w:pPr>
      <w:r>
        <w:rPr>
          <w:rFonts w:eastAsia="Malgun Gothic"/>
        </w:rPr>
        <w:t>a)</w:t>
      </w:r>
      <w:r>
        <w:rPr>
          <w:rFonts w:eastAsia="Malgun Gothic"/>
        </w:rPr>
        <w:tab/>
        <w:t>PEGC is authorized without 5GC involvement (solution #5).</w:t>
      </w:r>
    </w:p>
    <w:p w14:paraId="0F15D61C" w14:textId="77777777" w:rsidR="009F13AA" w:rsidRDefault="009F13AA" w:rsidP="009F13AA">
      <w:pPr>
        <w:pStyle w:val="B1"/>
        <w:rPr>
          <w:rFonts w:eastAsia="Malgun Gothic"/>
        </w:rPr>
      </w:pPr>
      <w:r>
        <w:rPr>
          <w:rFonts w:eastAsia="Malgun Gothic"/>
        </w:rPr>
        <w:t>b)</w:t>
      </w:r>
      <w:r>
        <w:rPr>
          <w:rFonts w:eastAsia="Malgun Gothic"/>
        </w:rPr>
        <w:tab/>
        <w:t>PEGC is authorized when it is a UE (solution #8).</w:t>
      </w:r>
    </w:p>
    <w:p w14:paraId="53C3A25F" w14:textId="079CFCF6" w:rsidR="009F13AA" w:rsidRDefault="009F13AA" w:rsidP="009F13AA">
      <w:pPr>
        <w:pStyle w:val="B1"/>
        <w:rPr>
          <w:rFonts w:eastAsia="Malgun Gothic"/>
        </w:rPr>
      </w:pPr>
      <w:r>
        <w:rPr>
          <w:rFonts w:eastAsia="Malgun Gothic"/>
        </w:rPr>
        <w:t>c)</w:t>
      </w:r>
      <w:r>
        <w:rPr>
          <w:rFonts w:eastAsia="Malgun Gothic"/>
        </w:rPr>
        <w:tab/>
        <w:t>PEGC is authorized based on subscription (solution #6)</w:t>
      </w:r>
      <w:ins w:id="56" w:author="Taimoor Abbas" w:date="2022-07-29T05:55:00Z">
        <w:r w:rsidR="008C4DCC">
          <w:rPr>
            <w:rFonts w:eastAsia="Malgun Gothic"/>
          </w:rPr>
          <w:t xml:space="preserve"> </w:t>
        </w:r>
      </w:ins>
      <w:ins w:id="57" w:author="Taimoor Abbas" w:date="2022-07-29T05:56:00Z">
        <w:r w:rsidR="008C4DCC">
          <w:rPr>
            <w:rFonts w:eastAsia="Malgun Gothic"/>
          </w:rPr>
          <w:t>by the 5GC (solution #1)</w:t>
        </w:r>
      </w:ins>
      <w:ins w:id="58" w:author="Taimoor Abbas" w:date="2022-07-29T05:55:00Z">
        <w:r w:rsidR="008C4DCC">
          <w:rPr>
            <w:rFonts w:eastAsia="Malgun Gothic"/>
          </w:rPr>
          <w:t>.</w:t>
        </w:r>
      </w:ins>
    </w:p>
    <w:p w14:paraId="13390B2E" w14:textId="77777777" w:rsidR="009F13AA" w:rsidRDefault="009F13AA" w:rsidP="009F13AA">
      <w:pPr>
        <w:rPr>
          <w:rFonts w:eastAsia="Malgun Gothic"/>
        </w:rPr>
      </w:pPr>
      <w:r>
        <w:rPr>
          <w:rFonts w:eastAsia="Malgun Gothic"/>
        </w:rPr>
        <w:t>The following mechanisms for PINE authorization have been indicated:</w:t>
      </w:r>
    </w:p>
    <w:p w14:paraId="0E6E9012" w14:textId="74FAA5F8" w:rsidR="009F13AA" w:rsidRDefault="009F13AA" w:rsidP="009F13AA">
      <w:pPr>
        <w:pStyle w:val="B1"/>
        <w:rPr>
          <w:ins w:id="59" w:author="Taimoor Abbas" w:date="2022-08-09T14:07:00Z"/>
          <w:rFonts w:eastAsia="Malgun Gothic"/>
        </w:rPr>
      </w:pPr>
      <w:r>
        <w:rPr>
          <w:rFonts w:eastAsia="Malgun Gothic"/>
        </w:rPr>
        <w:t>a)</w:t>
      </w:r>
      <w:r>
        <w:rPr>
          <w:rFonts w:eastAsia="Malgun Gothic"/>
        </w:rPr>
        <w:tab/>
        <w:t>PINE is authorized without 5GC involvement (solution #5).</w:t>
      </w:r>
    </w:p>
    <w:p w14:paraId="4C16FFD5" w14:textId="77777777" w:rsidR="002C1D45" w:rsidRDefault="002C1D45" w:rsidP="002C1D45">
      <w:pPr>
        <w:pStyle w:val="B1"/>
        <w:rPr>
          <w:ins w:id="60" w:author="Taimoor Abbas" w:date="2022-08-09T14:07:00Z"/>
          <w:rFonts w:eastAsia="Malgun Gothic"/>
        </w:rPr>
      </w:pPr>
      <w:ins w:id="61" w:author="Taimoor Abbas" w:date="2022-08-09T14:07:00Z">
        <w:r>
          <w:rPr>
            <w:rFonts w:eastAsia="Malgun Gothic"/>
          </w:rPr>
          <w:t>b)</w:t>
        </w:r>
        <w:r>
          <w:rPr>
            <w:rFonts w:eastAsia="Malgun Gothic"/>
          </w:rPr>
          <w:tab/>
          <w:t>PINE is authorized with 5GC involvement (solution #21, #22).</w:t>
        </w:r>
      </w:ins>
    </w:p>
    <w:p w14:paraId="29616E24" w14:textId="77777777" w:rsidR="002C1D45" w:rsidRDefault="002C1D45" w:rsidP="002C1D45">
      <w:pPr>
        <w:pStyle w:val="B1"/>
        <w:ind w:left="0" w:firstLine="0"/>
        <w:rPr>
          <w:ins w:id="62" w:author="Taimoor Abbas" w:date="2022-08-09T14:07:00Z"/>
          <w:rFonts w:eastAsia="Malgun Gothic"/>
        </w:rPr>
      </w:pPr>
      <w:ins w:id="63" w:author="Taimoor Abbas" w:date="2022-08-09T14:07:00Z">
        <w:r>
          <w:rPr>
            <w:rFonts w:eastAsia="Malgun Gothic"/>
          </w:rPr>
          <w:t xml:space="preserve">The following mechanisms for </w:t>
        </w:r>
        <w:r w:rsidRPr="00B35799">
          <w:rPr>
            <w:rFonts w:eastAsia="Malgun Gothic"/>
          </w:rPr>
          <w:t>authoriz</w:t>
        </w:r>
        <w:r>
          <w:rPr>
            <w:rFonts w:eastAsia="Malgun Gothic"/>
          </w:rPr>
          <w:t>ing a</w:t>
        </w:r>
        <w:r w:rsidRPr="00B35799">
          <w:rPr>
            <w:rFonts w:eastAsia="Malgun Gothic"/>
          </w:rPr>
          <w:t xml:space="preserve"> PEGC to provide connectivity to and from the 5G network for other PINEs</w:t>
        </w:r>
        <w:r>
          <w:rPr>
            <w:rFonts w:eastAsia="Malgun Gothic"/>
          </w:rPr>
          <w:t xml:space="preserve"> have been indicated:</w:t>
        </w:r>
      </w:ins>
    </w:p>
    <w:p w14:paraId="4EBE105B" w14:textId="19CB13CD" w:rsidR="002C1D45" w:rsidDel="002C1D45" w:rsidRDefault="002C1D45" w:rsidP="002C1D45">
      <w:pPr>
        <w:pStyle w:val="B1"/>
        <w:rPr>
          <w:ins w:id="64" w:author="Michael Starsinic" w:date="2022-07-29T11:07:00Z"/>
          <w:del w:id="65" w:author="Taimoor Abbas" w:date="2022-08-09T14:07:00Z"/>
          <w:rFonts w:eastAsia="Malgun Gothic"/>
        </w:rPr>
      </w:pPr>
      <w:ins w:id="66" w:author="Taimoor Abbas" w:date="2022-08-09T14:07:00Z">
        <w:r>
          <w:rPr>
            <w:rFonts w:eastAsia="Malgun Gothic"/>
          </w:rPr>
          <w:t>a)</w:t>
        </w:r>
        <w:r>
          <w:rPr>
            <w:rFonts w:eastAsia="Malgun Gothic"/>
          </w:rPr>
          <w:tab/>
          <w:t>The 5GC authorizes the PINE to connect to the 5G network via the PEGC (solution #21, #22).</w:t>
        </w:r>
      </w:ins>
    </w:p>
    <w:p w14:paraId="37305C0D" w14:textId="727166F0" w:rsidR="00B35799" w:rsidRDefault="00B35799" w:rsidP="002C1D45">
      <w:pPr>
        <w:pStyle w:val="B1"/>
        <w:rPr>
          <w:rFonts w:eastAsia="Malgun Gothic"/>
        </w:rPr>
      </w:pPr>
    </w:p>
    <w:p w14:paraId="4299CA65" w14:textId="77777777" w:rsidR="009F13AA" w:rsidRDefault="009F13AA" w:rsidP="009F13AA">
      <w:pPr>
        <w:pStyle w:val="NO"/>
        <w:rPr>
          <w:rFonts w:eastAsia="Malgun Gothic"/>
        </w:rPr>
      </w:pPr>
      <w:r>
        <w:rPr>
          <w:rFonts w:eastAsia="Malgun Gothic"/>
        </w:rPr>
        <w:t>NOTE:</w:t>
      </w:r>
      <w:r>
        <w:rPr>
          <w:rFonts w:eastAsia="Malgun Gothic"/>
        </w:rPr>
        <w:tab/>
        <w:t>Some combination of the above principles is not possible or not able to be alternative.</w:t>
      </w:r>
    </w:p>
    <w:p w14:paraId="20F665F3" w14:textId="77777777" w:rsidR="009F13AA" w:rsidRPr="00977052" w:rsidRDefault="009F13AA" w:rsidP="009F13AA">
      <w:pPr>
        <w:pStyle w:val="3"/>
      </w:pPr>
      <w:bookmarkStart w:id="67" w:name="_Toc104235485"/>
      <w:bookmarkStart w:id="68" w:name="_Toc104539840"/>
      <w:r w:rsidRPr="00977052">
        <w:t>7.5.2</w:t>
      </w:r>
      <w:r w:rsidRPr="00977052">
        <w:tab/>
        <w:t>Evaluation on solution #1</w:t>
      </w:r>
      <w:bookmarkEnd w:id="67"/>
      <w:bookmarkEnd w:id="68"/>
    </w:p>
    <w:p w14:paraId="27B1EC47" w14:textId="67C6135F" w:rsidR="009F13AA" w:rsidRDefault="009F13AA" w:rsidP="009F13AA">
      <w:pPr>
        <w:rPr>
          <w:rFonts w:eastAsia="Malgun Gothic"/>
          <w:lang w:eastAsia="zh-CN"/>
        </w:rPr>
      </w:pPr>
      <w:r>
        <w:rPr>
          <w:rFonts w:eastAsia="Malgun Gothic"/>
          <w:lang w:eastAsia="zh-CN"/>
        </w:rPr>
        <w:t>In the second method, a PEMC, after it has been authorized by 5GC for PIN operation, begins to monitor incoming queries for PIN services.</w:t>
      </w:r>
    </w:p>
    <w:p w14:paraId="6FC220D4" w14:textId="03D3EEB4" w:rsidR="009F13AA" w:rsidRDefault="009F13AA" w:rsidP="009F13AA">
      <w:pPr>
        <w:rPr>
          <w:ins w:id="69" w:author="Huawei" w:date="2022-08-22T23:27:00Z"/>
          <w:rFonts w:eastAsia="Malgun Gothic"/>
          <w:lang w:eastAsia="zh-CN"/>
        </w:rPr>
      </w:pPr>
      <w:r>
        <w:rPr>
          <w:rFonts w:eastAsia="Malgun Gothic"/>
          <w:lang w:eastAsia="zh-CN"/>
        </w:rPr>
        <w:t>A UE capable of PEGC functionality is authorized for PIN operation by the 5GC.</w:t>
      </w:r>
    </w:p>
    <w:p w14:paraId="74792E2D" w14:textId="5B532D7D" w:rsidR="0050037D" w:rsidRPr="0050037D" w:rsidRDefault="0050037D" w:rsidP="009F13AA">
      <w:pPr>
        <w:rPr>
          <w:rFonts w:hint="eastAsia"/>
          <w:lang w:eastAsia="zh-CN"/>
          <w:rPrChange w:id="70" w:author="Huawei" w:date="2022-08-22T23:27:00Z">
            <w:rPr>
              <w:rFonts w:eastAsia="Malgun Gothic"/>
              <w:lang w:eastAsia="zh-CN"/>
            </w:rPr>
          </w:rPrChange>
        </w:rPr>
      </w:pPr>
      <w:ins w:id="71" w:author="Huawei" w:date="2022-08-22T23:27:00Z">
        <w:r>
          <w:rPr>
            <w:lang w:eastAsia="zh-CN"/>
          </w:rPr>
          <w:t xml:space="preserve">The solution relies on that the 5GC needs to store the PIN information </w:t>
        </w:r>
      </w:ins>
      <w:ins w:id="72" w:author="Huawei" w:date="2022-08-22T23:28:00Z">
        <w:r>
          <w:rPr>
            <w:lang w:eastAsia="zh-CN"/>
          </w:rPr>
          <w:t>in order to authorize the PEMC</w:t>
        </w:r>
      </w:ins>
      <w:ins w:id="73" w:author="Huawei" w:date="2022-08-23T00:01:00Z">
        <w:r w:rsidR="00F41633">
          <w:rPr>
            <w:lang w:eastAsia="zh-CN"/>
          </w:rPr>
          <w:t xml:space="preserve">, which implies that an </w:t>
        </w:r>
      </w:ins>
      <w:ins w:id="74" w:author="Huawei" w:date="2022-08-23T00:00:00Z">
        <w:r w:rsidR="00F41633">
          <w:rPr>
            <w:lang w:eastAsia="zh-CN"/>
          </w:rPr>
          <w:t xml:space="preserve">UE </w:t>
        </w:r>
      </w:ins>
      <w:ins w:id="75" w:author="Huawei" w:date="2022-08-23T00:01:00Z">
        <w:r w:rsidR="00F41633">
          <w:rPr>
            <w:lang w:eastAsia="zh-CN"/>
          </w:rPr>
          <w:t>can only</w:t>
        </w:r>
      </w:ins>
      <w:ins w:id="76" w:author="Huawei" w:date="2022-08-23T00:00:00Z">
        <w:r w:rsidR="00F41633">
          <w:rPr>
            <w:lang w:eastAsia="zh-CN"/>
          </w:rPr>
          <w:t xml:space="preserve"> be authorized to be a PEMC based on subscription which is not flexible.</w:t>
        </w:r>
      </w:ins>
    </w:p>
    <w:p w14:paraId="05725856" w14:textId="6105BE63" w:rsidR="009F13AA" w:rsidRPr="00977052" w:rsidDel="00944156" w:rsidRDefault="009F13AA" w:rsidP="009F13AA">
      <w:pPr>
        <w:pStyle w:val="EditorsNote"/>
        <w:rPr>
          <w:del w:id="77" w:author="Michael Starsinic" w:date="2022-08-09T19:15:00Z"/>
        </w:rPr>
      </w:pPr>
      <w:del w:id="78" w:author="Michael Starsinic" w:date="2022-08-09T19:15:00Z">
        <w:r w:rsidDel="00944156">
          <w:delText>Editor's note:</w:delText>
        </w:r>
        <w:r w:rsidDel="00944156">
          <w:tab/>
          <w:delText>Further evaluation is needed.</w:delText>
        </w:r>
      </w:del>
    </w:p>
    <w:p w14:paraId="0EB37D57" w14:textId="77777777" w:rsidR="009F13AA" w:rsidRPr="00977052" w:rsidRDefault="009F13AA" w:rsidP="009F13AA">
      <w:pPr>
        <w:pStyle w:val="3"/>
      </w:pPr>
      <w:bookmarkStart w:id="79" w:name="_Toc104235486"/>
      <w:bookmarkStart w:id="80" w:name="_Toc104539841"/>
      <w:r w:rsidRPr="00977052">
        <w:t>7.5.3</w:t>
      </w:r>
      <w:r w:rsidRPr="00977052">
        <w:tab/>
        <w:t>Evaluation on solution #5</w:t>
      </w:r>
      <w:bookmarkEnd w:id="79"/>
      <w:bookmarkEnd w:id="80"/>
    </w:p>
    <w:p w14:paraId="16DC1886" w14:textId="24E0C747" w:rsidR="009F13AA" w:rsidRDefault="009F13AA" w:rsidP="009F13AA">
      <w:pPr>
        <w:rPr>
          <w:ins w:id="81" w:author="Taimoor Abbas" w:date="2022-08-09T14:03:00Z"/>
          <w:rFonts w:eastAsia="Malgun Gothic"/>
          <w:lang w:eastAsia="zh-CN"/>
        </w:rPr>
      </w:pPr>
      <w:r>
        <w:rPr>
          <w:rFonts w:eastAsia="Malgun Gothic"/>
          <w:lang w:eastAsia="zh-CN"/>
        </w:rPr>
        <w:t>The PIN AS, who manages</w:t>
      </w:r>
      <w:ins w:id="82" w:author="Michael Starsinic" w:date="2022-08-10T10:12:00Z">
        <w:r w:rsidR="00261A0B">
          <w:rPr>
            <w:rFonts w:eastAsia="Malgun Gothic"/>
            <w:lang w:eastAsia="zh-CN"/>
          </w:rPr>
          <w:t xml:space="preserve"> the</w:t>
        </w:r>
      </w:ins>
      <w:r>
        <w:rPr>
          <w:rFonts w:eastAsia="Malgun Gothic"/>
          <w:lang w:eastAsia="zh-CN"/>
        </w:rPr>
        <w:t xml:space="preserve"> PIN at network side, authorizes whether a PEMC is allowed to manage a PIN,</w:t>
      </w:r>
      <w:ins w:id="83" w:author="Taimoor Abbas" w:date="2022-07-29T06:05:00Z">
        <w:r w:rsidR="007E4C62">
          <w:rPr>
            <w:rFonts w:eastAsia="Malgun Gothic"/>
            <w:lang w:eastAsia="zh-CN"/>
          </w:rPr>
          <w:t xml:space="preserve"> where the </w:t>
        </w:r>
        <w:r w:rsidR="007E4C62" w:rsidRPr="00977052">
          <w:rPr>
            <w:rFonts w:eastAsia="Malgun Gothic"/>
          </w:rPr>
          <w:t>user of the PEMC can initiate the request to create a PIN via P4 reference point with PIN AS</w:t>
        </w:r>
        <w:r w:rsidR="007E4C62">
          <w:rPr>
            <w:rFonts w:eastAsia="Malgun Gothic"/>
          </w:rPr>
          <w:t>.</w:t>
        </w:r>
      </w:ins>
      <w:r>
        <w:rPr>
          <w:rFonts w:eastAsia="Malgun Gothic"/>
          <w:lang w:eastAsia="zh-CN"/>
        </w:rPr>
        <w:t xml:space="preserve"> </w:t>
      </w:r>
      <w:del w:id="84" w:author="Taimoor Abbas" w:date="2022-07-29T06:05:00Z">
        <w:r w:rsidDel="007E4C62">
          <w:rPr>
            <w:rFonts w:eastAsia="Malgun Gothic"/>
            <w:lang w:eastAsia="zh-CN"/>
          </w:rPr>
          <w:delText xml:space="preserve">and </w:delText>
        </w:r>
      </w:del>
      <w:ins w:id="85" w:author="Michael Starsinic" w:date="2022-08-10T10:12:00Z">
        <w:r w:rsidR="00261A0B">
          <w:rPr>
            <w:rFonts w:eastAsia="Malgun Gothic"/>
            <w:lang w:eastAsia="zh-CN"/>
          </w:rPr>
          <w:t xml:space="preserve">The </w:t>
        </w:r>
      </w:ins>
      <w:ins w:id="86" w:author="Taimoor Abbas" w:date="2022-07-29T06:05:00Z">
        <w:r w:rsidR="007E4C62">
          <w:rPr>
            <w:rFonts w:eastAsia="Malgun Gothic"/>
            <w:lang w:eastAsia="zh-CN"/>
          </w:rPr>
          <w:t xml:space="preserve">PIN AS </w:t>
        </w:r>
      </w:ins>
      <w:r>
        <w:rPr>
          <w:rFonts w:eastAsia="Malgun Gothic"/>
          <w:lang w:eastAsia="zh-CN"/>
        </w:rPr>
        <w:t>also authorizes whether a PINE/PEGC is allowed to join into a PIN.</w:t>
      </w:r>
      <w:ins w:id="87" w:author="Taimoor Abbas" w:date="2022-07-29T06:06:00Z">
        <w:r w:rsidR="007E4C62">
          <w:rPr>
            <w:rFonts w:eastAsia="Malgun Gothic"/>
            <w:lang w:eastAsia="zh-CN"/>
          </w:rPr>
          <w:t xml:space="preserve"> </w:t>
        </w:r>
        <w:r w:rsidR="007E4C62" w:rsidRPr="007E4C62">
          <w:rPr>
            <w:rFonts w:eastAsia="Malgun Gothic"/>
            <w:lang w:eastAsia="zh-CN"/>
          </w:rPr>
          <w:t>The PEMC may invite/expel a PEGC or PINE in a PIN, and a PINE/PEGC may request to join/leave a PIN. All the request</w:t>
        </w:r>
      </w:ins>
      <w:ins w:id="88" w:author="Taimoor Abbas" w:date="2022-08-09T14:08:00Z">
        <w:r w:rsidR="002C1D45">
          <w:rPr>
            <w:rFonts w:eastAsia="Malgun Gothic"/>
            <w:lang w:eastAsia="zh-CN"/>
          </w:rPr>
          <w:t>s</w:t>
        </w:r>
      </w:ins>
      <w:ins w:id="89" w:author="Taimoor Abbas" w:date="2022-07-29T06:06:00Z">
        <w:r w:rsidR="007E4C62" w:rsidRPr="007E4C62">
          <w:rPr>
            <w:rFonts w:eastAsia="Malgun Gothic"/>
            <w:lang w:eastAsia="zh-CN"/>
          </w:rPr>
          <w:t xml:space="preserve"> </w:t>
        </w:r>
      </w:ins>
      <w:ins w:id="90" w:author="Taimoor Abbas" w:date="2022-08-09T14:08:00Z">
        <w:r w:rsidR="002C1D45">
          <w:rPr>
            <w:rFonts w:eastAsia="Malgun Gothic"/>
            <w:lang w:eastAsia="zh-CN"/>
          </w:rPr>
          <w:t xml:space="preserve">are </w:t>
        </w:r>
      </w:ins>
      <w:ins w:id="91" w:author="Taimoor Abbas" w:date="2022-07-29T06:06:00Z">
        <w:r w:rsidR="007E4C62" w:rsidRPr="007E4C62">
          <w:rPr>
            <w:rFonts w:eastAsia="Malgun Gothic"/>
            <w:lang w:eastAsia="zh-CN"/>
          </w:rPr>
          <w:t xml:space="preserve">routed to </w:t>
        </w:r>
      </w:ins>
      <w:ins w:id="92" w:author="Michael Starsinic" w:date="2022-08-10T10:12:00Z">
        <w:r w:rsidR="00261A0B">
          <w:rPr>
            <w:rFonts w:eastAsia="Malgun Gothic"/>
            <w:lang w:eastAsia="zh-CN"/>
          </w:rPr>
          <w:t xml:space="preserve">the </w:t>
        </w:r>
      </w:ins>
      <w:ins w:id="93" w:author="Taimoor Abbas" w:date="2022-07-29T06:06:00Z">
        <w:r w:rsidR="007E4C62" w:rsidRPr="007E4C62">
          <w:rPr>
            <w:rFonts w:eastAsia="Malgun Gothic"/>
            <w:lang w:eastAsia="zh-CN"/>
          </w:rPr>
          <w:t>PIN AS for authorization.</w:t>
        </w:r>
      </w:ins>
    </w:p>
    <w:p w14:paraId="366D6ABB" w14:textId="4A28AA32" w:rsidR="00147B19" w:rsidRPr="00977052" w:rsidRDefault="00147B19" w:rsidP="009F13AA">
      <w:pPr>
        <w:rPr>
          <w:rFonts w:eastAsia="Malgun Gothic"/>
          <w:lang w:eastAsia="zh-CN"/>
        </w:rPr>
      </w:pPr>
      <w:ins w:id="94" w:author="Taimoor Abbas" w:date="2022-08-09T14:03:00Z">
        <w:r>
          <w:rPr>
            <w:rFonts w:eastAsia="Malgun Gothic"/>
            <w:lang w:eastAsia="zh-CN"/>
          </w:rPr>
          <w:t xml:space="preserve">The solution #5 </w:t>
        </w:r>
      </w:ins>
      <w:ins w:id="95" w:author="Taimoor Abbas" w:date="2022-08-09T14:04:00Z">
        <w:r w:rsidR="0060689C">
          <w:rPr>
            <w:rFonts w:eastAsia="Malgun Gothic"/>
            <w:lang w:eastAsia="zh-CN"/>
          </w:rPr>
          <w:t>allow</w:t>
        </w:r>
      </w:ins>
      <w:ins w:id="96" w:author="Michael Starsinic" w:date="2022-08-10T10:12:00Z">
        <w:r w:rsidR="00261A0B">
          <w:rPr>
            <w:rFonts w:eastAsia="Malgun Gothic"/>
            <w:lang w:eastAsia="zh-CN"/>
          </w:rPr>
          <w:t>s</w:t>
        </w:r>
      </w:ins>
      <w:ins w:id="97" w:author="Taimoor Abbas" w:date="2022-08-09T14:04:00Z">
        <w:r w:rsidR="0060689C">
          <w:rPr>
            <w:rFonts w:eastAsia="Malgun Gothic"/>
            <w:lang w:eastAsia="zh-CN"/>
          </w:rPr>
          <w:t xml:space="preserve"> </w:t>
        </w:r>
      </w:ins>
      <w:ins w:id="98" w:author="Taimoor Abbas" w:date="2022-08-09T14:03:00Z">
        <w:r w:rsidRPr="00147B19">
          <w:rPr>
            <w:rFonts w:eastAsia="Malgun Gothic"/>
            <w:lang w:eastAsia="zh-CN"/>
          </w:rPr>
          <w:t>PINE</w:t>
        </w:r>
      </w:ins>
      <w:ins w:id="99" w:author="Taimoor Abbas" w:date="2022-08-09T14:04:00Z">
        <w:r w:rsidR="0060689C">
          <w:rPr>
            <w:rFonts w:eastAsia="Malgun Gothic"/>
            <w:lang w:eastAsia="zh-CN"/>
          </w:rPr>
          <w:t>(s)</w:t>
        </w:r>
      </w:ins>
      <w:ins w:id="100" w:author="Taimoor Abbas" w:date="2022-08-09T14:03:00Z">
        <w:r w:rsidRPr="00147B19">
          <w:rPr>
            <w:rFonts w:eastAsia="Malgun Gothic"/>
            <w:lang w:eastAsia="zh-CN"/>
          </w:rPr>
          <w:t xml:space="preserve"> to join</w:t>
        </w:r>
      </w:ins>
      <w:ins w:id="101" w:author="Taimoor Abbas" w:date="2022-08-09T14:05:00Z">
        <w:r w:rsidR="0060689C">
          <w:rPr>
            <w:rFonts w:eastAsia="Malgun Gothic"/>
            <w:lang w:eastAsia="zh-CN"/>
          </w:rPr>
          <w:t>/leave</w:t>
        </w:r>
      </w:ins>
      <w:ins w:id="102" w:author="Taimoor Abbas" w:date="2022-08-09T14:03:00Z">
        <w:r w:rsidRPr="00147B19">
          <w:rPr>
            <w:rFonts w:eastAsia="Malgun Gothic"/>
            <w:lang w:eastAsia="zh-CN"/>
          </w:rPr>
          <w:t xml:space="preserve"> a PIN without 5GC involvement</w:t>
        </w:r>
      </w:ins>
      <w:ins w:id="103" w:author="Taimoor Abbas" w:date="2022-08-09T14:04:00Z">
        <w:r w:rsidR="0060689C">
          <w:rPr>
            <w:rFonts w:eastAsia="Malgun Gothic"/>
            <w:lang w:eastAsia="zh-CN"/>
          </w:rPr>
          <w:t>, which</w:t>
        </w:r>
      </w:ins>
      <w:ins w:id="104" w:author="Taimoor Abbas" w:date="2022-08-09T14:03:00Z">
        <w:r w:rsidRPr="00147B19">
          <w:rPr>
            <w:rFonts w:eastAsia="Malgun Gothic"/>
            <w:lang w:eastAsia="zh-CN"/>
          </w:rPr>
          <w:t xml:space="preserve"> </w:t>
        </w:r>
      </w:ins>
      <w:ins w:id="105" w:author="Taimoor Abbas" w:date="2022-08-09T14:04:00Z">
        <w:r w:rsidR="0060689C">
          <w:rPr>
            <w:rFonts w:eastAsia="Malgun Gothic"/>
            <w:lang w:eastAsia="zh-CN"/>
          </w:rPr>
          <w:t xml:space="preserve">is </w:t>
        </w:r>
      </w:ins>
      <w:ins w:id="106" w:author="Taimoor Abbas" w:date="2022-08-09T14:05:00Z">
        <w:r w:rsidR="0060689C">
          <w:rPr>
            <w:rFonts w:eastAsia="Malgun Gothic"/>
            <w:lang w:eastAsia="zh-CN"/>
          </w:rPr>
          <w:t xml:space="preserve">a simple </w:t>
        </w:r>
      </w:ins>
      <w:ins w:id="107" w:author="Huawei" w:date="2022-08-23T00:02:00Z">
        <w:r w:rsidR="00F41633">
          <w:rPr>
            <w:rFonts w:eastAsia="Malgun Gothic"/>
            <w:lang w:eastAsia="zh-CN"/>
          </w:rPr>
          <w:t xml:space="preserve">and flexible </w:t>
        </w:r>
      </w:ins>
      <w:ins w:id="108" w:author="Taimoor Abbas" w:date="2022-08-09T14:05:00Z">
        <w:r w:rsidR="0060689C">
          <w:rPr>
            <w:rFonts w:eastAsia="Malgun Gothic"/>
            <w:lang w:eastAsia="zh-CN"/>
          </w:rPr>
          <w:t>solution</w:t>
        </w:r>
        <w:del w:id="109" w:author="Huawei" w:date="2022-08-23T00:02:00Z">
          <w:r w:rsidR="0060689C" w:rsidDel="00F41633">
            <w:rPr>
              <w:rFonts w:eastAsia="Malgun Gothic"/>
              <w:lang w:eastAsia="zh-CN"/>
            </w:rPr>
            <w:delText xml:space="preserve">, however it </w:delText>
          </w:r>
        </w:del>
      </w:ins>
      <w:ins w:id="110" w:author="Taimoor Abbas" w:date="2022-08-09T14:03:00Z">
        <w:del w:id="111" w:author="Huawei" w:date="2022-08-23T00:02:00Z">
          <w:r w:rsidRPr="00147B19" w:rsidDel="00F41633">
            <w:rPr>
              <w:rFonts w:eastAsia="Malgun Gothic"/>
              <w:lang w:eastAsia="zh-CN"/>
            </w:rPr>
            <w:delText xml:space="preserve">does not allow the operator to control what devices </w:delText>
          </w:r>
        </w:del>
      </w:ins>
      <w:ins w:id="112" w:author="Taimoor Abbas" w:date="2022-08-09T14:04:00Z">
        <w:del w:id="113" w:author="Huawei" w:date="2022-08-23T00:02:00Z">
          <w:r w:rsidR="0060689C" w:rsidDel="00F41633">
            <w:rPr>
              <w:rFonts w:eastAsia="Malgun Gothic"/>
              <w:lang w:eastAsia="zh-CN"/>
            </w:rPr>
            <w:delText xml:space="preserve">could </w:delText>
          </w:r>
        </w:del>
      </w:ins>
      <w:ins w:id="114" w:author="Taimoor Abbas" w:date="2022-08-09T14:03:00Z">
        <w:del w:id="115" w:author="Huawei" w:date="2022-08-23T00:02:00Z">
          <w:r w:rsidRPr="00147B19" w:rsidDel="00F41633">
            <w:rPr>
              <w:rFonts w:eastAsia="Malgun Gothic"/>
              <w:lang w:eastAsia="zh-CN"/>
            </w:rPr>
            <w:delText>join</w:delText>
          </w:r>
        </w:del>
      </w:ins>
      <w:ins w:id="116" w:author="Taimoor Abbas" w:date="2022-08-09T14:06:00Z">
        <w:del w:id="117" w:author="Huawei" w:date="2022-08-23T00:02:00Z">
          <w:r w:rsidR="0010663C" w:rsidDel="00F41633">
            <w:rPr>
              <w:rFonts w:eastAsia="Malgun Gothic"/>
              <w:lang w:eastAsia="zh-CN"/>
            </w:rPr>
            <w:delText>/leave</w:delText>
          </w:r>
        </w:del>
      </w:ins>
      <w:ins w:id="118" w:author="Taimoor Abbas" w:date="2022-08-09T14:05:00Z">
        <w:del w:id="119" w:author="Huawei" w:date="2022-08-23T00:02:00Z">
          <w:r w:rsidR="0060689C" w:rsidDel="00F41633">
            <w:rPr>
              <w:rFonts w:eastAsia="Malgun Gothic"/>
              <w:lang w:eastAsia="zh-CN"/>
            </w:rPr>
            <w:delText>, which is an underlying limitation of such</w:delText>
          </w:r>
        </w:del>
      </w:ins>
      <w:ins w:id="120" w:author="Taimoor Abbas" w:date="2022-08-09T14:06:00Z">
        <w:del w:id="121" w:author="Huawei" w:date="2022-08-23T00:02:00Z">
          <w:r w:rsidR="0010663C" w:rsidDel="00F41633">
            <w:rPr>
              <w:rFonts w:eastAsia="Malgun Gothic"/>
              <w:lang w:eastAsia="zh-CN"/>
            </w:rPr>
            <w:delText xml:space="preserve"> a</w:delText>
          </w:r>
        </w:del>
      </w:ins>
      <w:ins w:id="122" w:author="Taimoor Abbas" w:date="2022-08-09T14:05:00Z">
        <w:del w:id="123" w:author="Huawei" w:date="2022-08-23T00:02:00Z">
          <w:r w:rsidR="0060689C" w:rsidDel="00F41633">
            <w:rPr>
              <w:rFonts w:eastAsia="Malgun Gothic"/>
              <w:lang w:eastAsia="zh-CN"/>
            </w:rPr>
            <w:delText xml:space="preserve"> solution</w:delText>
          </w:r>
        </w:del>
      </w:ins>
      <w:ins w:id="124" w:author="Taimoor Abbas" w:date="2022-08-09T14:04:00Z">
        <w:r w:rsidR="0060689C">
          <w:rPr>
            <w:rFonts w:eastAsia="Malgun Gothic"/>
            <w:lang w:eastAsia="zh-CN"/>
          </w:rPr>
          <w:t>.</w:t>
        </w:r>
      </w:ins>
    </w:p>
    <w:p w14:paraId="14A57CB6" w14:textId="22C72B05" w:rsidR="009F13AA" w:rsidRPr="00691683" w:rsidDel="00944156" w:rsidRDefault="009F13AA" w:rsidP="009F13AA">
      <w:pPr>
        <w:pStyle w:val="EditorsNote"/>
        <w:rPr>
          <w:del w:id="125" w:author="Michael Starsinic" w:date="2022-08-09T19:15:00Z"/>
        </w:rPr>
      </w:pPr>
      <w:del w:id="126" w:author="Michael Starsinic" w:date="2022-08-09T19:15:00Z">
        <w:r w:rsidRPr="00691683" w:rsidDel="00944156">
          <w:delText>Editor's note:</w:delText>
        </w:r>
        <w:r w:rsidRPr="00691683" w:rsidDel="00944156">
          <w:tab/>
          <w:delText>Further evaluation is needed.</w:delText>
        </w:r>
      </w:del>
    </w:p>
    <w:p w14:paraId="2BAE1627" w14:textId="77777777" w:rsidR="009F13AA" w:rsidRPr="00977052" w:rsidRDefault="009F13AA" w:rsidP="009F13AA">
      <w:pPr>
        <w:pStyle w:val="3"/>
      </w:pPr>
      <w:bookmarkStart w:id="127" w:name="_Toc104235487"/>
      <w:bookmarkStart w:id="128" w:name="_Toc104539842"/>
      <w:r w:rsidRPr="00977052">
        <w:lastRenderedPageBreak/>
        <w:t>7.5.4</w:t>
      </w:r>
      <w:r w:rsidRPr="00977052">
        <w:tab/>
        <w:t>Evaluation on solution #6</w:t>
      </w:r>
      <w:bookmarkEnd w:id="127"/>
      <w:bookmarkEnd w:id="128"/>
    </w:p>
    <w:p w14:paraId="5094AD4F" w14:textId="4A5EF9B1" w:rsidR="009F13AA" w:rsidRDefault="00261A0B" w:rsidP="009F13AA">
      <w:pPr>
        <w:rPr>
          <w:rFonts w:eastAsia="Malgun Gothic"/>
          <w:lang w:eastAsia="zh-CN"/>
        </w:rPr>
      </w:pPr>
      <w:ins w:id="129" w:author="Michael Starsinic" w:date="2022-08-10T10:13:00Z">
        <w:r>
          <w:rPr>
            <w:rFonts w:eastAsia="Malgun Gothic"/>
            <w:lang w:eastAsia="zh-CN"/>
          </w:rPr>
          <w:t xml:space="preserve">The </w:t>
        </w:r>
      </w:ins>
      <w:r w:rsidR="009F13AA">
        <w:rPr>
          <w:rFonts w:eastAsia="Malgun Gothic"/>
          <w:lang w:eastAsia="zh-CN"/>
        </w:rPr>
        <w:t xml:space="preserve">P-NF </w:t>
      </w:r>
      <w:ins w:id="130" w:author="Michael Starsinic" w:date="2022-08-10T10:14:00Z">
        <w:r>
          <w:rPr>
            <w:rFonts w:eastAsia="Malgun Gothic"/>
            <w:lang w:eastAsia="zh-CN"/>
          </w:rPr>
          <w:t>queries</w:t>
        </w:r>
      </w:ins>
      <w:ins w:id="131" w:author="Michael Starsinic" w:date="2022-08-10T10:13:00Z">
        <w:r>
          <w:rPr>
            <w:rFonts w:eastAsia="Malgun Gothic"/>
            <w:lang w:eastAsia="zh-CN"/>
          </w:rPr>
          <w:t xml:space="preserve"> the</w:t>
        </w:r>
      </w:ins>
      <w:del w:id="132" w:author="Michael Starsinic" w:date="2022-08-10T10:13:00Z">
        <w:r w:rsidR="009F13AA" w:rsidDel="00261A0B">
          <w:rPr>
            <w:rFonts w:eastAsia="Malgun Gothic"/>
            <w:lang w:eastAsia="zh-CN"/>
          </w:rPr>
          <w:delText>query</w:delText>
        </w:r>
      </w:del>
      <w:r w:rsidR="009F13AA">
        <w:rPr>
          <w:rFonts w:eastAsia="Malgun Gothic"/>
          <w:lang w:eastAsia="zh-CN"/>
        </w:rPr>
        <w:t xml:space="preserve"> UDM </w:t>
      </w:r>
      <w:ins w:id="133" w:author="Taimoor Abbas" w:date="2022-07-29T07:16:00Z">
        <w:r w:rsidR="001F32CD">
          <w:rPr>
            <w:rFonts w:eastAsia="Malgun Gothic"/>
            <w:lang w:eastAsia="zh-CN"/>
          </w:rPr>
          <w:t>to learn about UE subscription and based on the information received from the UDM the P-NF</w:t>
        </w:r>
      </w:ins>
      <w:ins w:id="134" w:author="Taimoor Abbas" w:date="2022-07-29T07:12:00Z">
        <w:r w:rsidR="001F32CD">
          <w:rPr>
            <w:rFonts w:eastAsia="Malgun Gothic"/>
            <w:lang w:eastAsia="zh-CN"/>
          </w:rPr>
          <w:t xml:space="preserve"> </w:t>
        </w:r>
      </w:ins>
      <w:r w:rsidR="009F13AA">
        <w:rPr>
          <w:rFonts w:eastAsia="Malgun Gothic"/>
          <w:lang w:eastAsia="zh-CN"/>
        </w:rPr>
        <w:t>authorize</w:t>
      </w:r>
      <w:ins w:id="135" w:author="Taimoor Abbas" w:date="2022-07-29T07:16:00Z">
        <w:r w:rsidR="001F32CD">
          <w:rPr>
            <w:rFonts w:eastAsia="Malgun Gothic"/>
            <w:lang w:eastAsia="zh-CN"/>
          </w:rPr>
          <w:t>s</w:t>
        </w:r>
      </w:ins>
      <w:r w:rsidR="009F13AA">
        <w:rPr>
          <w:rFonts w:eastAsia="Malgun Gothic"/>
          <w:lang w:eastAsia="zh-CN"/>
        </w:rPr>
        <w:t xml:space="preserve"> the PEMC and</w:t>
      </w:r>
      <w:ins w:id="136" w:author="Taimoor Abbas" w:date="2022-08-09T14:10:00Z">
        <w:r w:rsidR="00D041C2">
          <w:rPr>
            <w:rFonts w:eastAsia="Malgun Gothic"/>
            <w:lang w:eastAsia="zh-CN"/>
          </w:rPr>
          <w:t xml:space="preserve"> the</w:t>
        </w:r>
      </w:ins>
      <w:ins w:id="137" w:author="Anuj Sethi" w:date="2022-08-03T16:58:00Z">
        <w:r w:rsidR="00AF3B49">
          <w:rPr>
            <w:rFonts w:eastAsia="Malgun Gothic"/>
            <w:lang w:eastAsia="zh-CN"/>
          </w:rPr>
          <w:t xml:space="preserve"> </w:t>
        </w:r>
      </w:ins>
      <w:r w:rsidR="009F13AA">
        <w:rPr>
          <w:rFonts w:eastAsia="Malgun Gothic"/>
          <w:lang w:eastAsia="zh-CN"/>
        </w:rPr>
        <w:t>PEGC</w:t>
      </w:r>
      <w:ins w:id="138" w:author="Taimoor Abbas" w:date="2022-07-29T07:17:00Z">
        <w:r w:rsidR="001F32CD">
          <w:rPr>
            <w:rFonts w:eastAsia="Malgun Gothic"/>
            <w:lang w:eastAsia="zh-CN"/>
          </w:rPr>
          <w:t xml:space="preserve"> to manage the PIN by PEMC and to establish PIN connectivity with the 5GC</w:t>
        </w:r>
      </w:ins>
      <w:ins w:id="139" w:author="Taimoor Abbas" w:date="2022-08-09T14:08:00Z">
        <w:r w:rsidR="002C1D45">
          <w:rPr>
            <w:rFonts w:eastAsia="Malgun Gothic"/>
            <w:lang w:eastAsia="zh-CN"/>
          </w:rPr>
          <w:t xml:space="preserve"> re</w:t>
        </w:r>
      </w:ins>
      <w:ins w:id="140" w:author="Taimoor Abbas" w:date="2022-08-09T14:09:00Z">
        <w:r w:rsidR="002C1D45">
          <w:rPr>
            <w:rFonts w:eastAsia="Malgun Gothic"/>
            <w:lang w:eastAsia="zh-CN"/>
          </w:rPr>
          <w:t>spectively</w:t>
        </w:r>
      </w:ins>
      <w:r w:rsidR="009F13AA">
        <w:rPr>
          <w:rFonts w:eastAsia="Malgun Gothic"/>
          <w:lang w:eastAsia="zh-CN"/>
        </w:rPr>
        <w:t>.</w:t>
      </w:r>
    </w:p>
    <w:p w14:paraId="72C9930D" w14:textId="15162BFD" w:rsidR="009F13AA" w:rsidRDefault="00261A0B" w:rsidP="009F13AA">
      <w:pPr>
        <w:rPr>
          <w:ins w:id="141" w:author="Huawei" w:date="2022-08-23T00:03:00Z"/>
          <w:rFonts w:eastAsia="Malgun Gothic"/>
          <w:lang w:eastAsia="zh-CN"/>
        </w:rPr>
      </w:pPr>
      <w:ins w:id="142" w:author="Michael Starsinic" w:date="2022-08-10T10:14:00Z">
        <w:r>
          <w:rPr>
            <w:rFonts w:eastAsia="Malgun Gothic"/>
            <w:lang w:eastAsia="zh-CN"/>
          </w:rPr>
          <w:t xml:space="preserve">The </w:t>
        </w:r>
      </w:ins>
      <w:r w:rsidR="009F13AA">
        <w:rPr>
          <w:rFonts w:eastAsia="Malgun Gothic"/>
          <w:lang w:eastAsia="zh-CN"/>
        </w:rPr>
        <w:t xml:space="preserve">PEGC interacts with PEMC directly for authorizing the PINE </w:t>
      </w:r>
      <w:ins w:id="143" w:author="Taimoor Abbas" w:date="2022-07-29T07:15:00Z">
        <w:r w:rsidR="001F32CD">
          <w:rPr>
            <w:rFonts w:eastAsia="Malgun Gothic"/>
            <w:lang w:eastAsia="zh-CN"/>
          </w:rPr>
          <w:t xml:space="preserve">to </w:t>
        </w:r>
      </w:ins>
      <w:r w:rsidR="009F13AA">
        <w:rPr>
          <w:rFonts w:eastAsia="Malgun Gothic"/>
          <w:lang w:eastAsia="zh-CN"/>
        </w:rPr>
        <w:t>join via a PEGC.</w:t>
      </w:r>
    </w:p>
    <w:p w14:paraId="0EA24B00" w14:textId="394176BF" w:rsidR="00F41633" w:rsidRPr="00F41633" w:rsidRDefault="00F41633" w:rsidP="009F13AA">
      <w:pPr>
        <w:rPr>
          <w:rFonts w:hint="eastAsia"/>
          <w:lang w:eastAsia="zh-CN"/>
          <w:rPrChange w:id="144" w:author="Huawei" w:date="2022-08-23T00:03:00Z">
            <w:rPr>
              <w:rFonts w:eastAsia="Malgun Gothic"/>
              <w:lang w:eastAsia="zh-CN"/>
            </w:rPr>
          </w:rPrChange>
        </w:rPr>
      </w:pPr>
      <w:ins w:id="145" w:author="Huawei" w:date="2022-08-23T00:03:00Z">
        <w:r>
          <w:rPr>
            <w:rFonts w:hint="eastAsia"/>
            <w:lang w:eastAsia="zh-CN"/>
          </w:rPr>
          <w:t>T</w:t>
        </w:r>
        <w:r>
          <w:rPr>
            <w:lang w:eastAsia="zh-CN"/>
          </w:rPr>
          <w:t>he solution requires that the 5GC shall store the PIN information e.g. an UE can be a PEGC/PEMC.</w:t>
        </w:r>
      </w:ins>
    </w:p>
    <w:p w14:paraId="3A1B5462" w14:textId="06476F9F" w:rsidR="009F13AA" w:rsidRPr="00977052" w:rsidDel="00944156" w:rsidRDefault="009F13AA" w:rsidP="009F13AA">
      <w:pPr>
        <w:pStyle w:val="EditorsNote"/>
        <w:rPr>
          <w:del w:id="146" w:author="Michael Starsinic" w:date="2022-08-09T19:16:00Z"/>
        </w:rPr>
      </w:pPr>
      <w:del w:id="147" w:author="Michael Starsinic" w:date="2022-08-09T19:16:00Z">
        <w:r w:rsidDel="00944156">
          <w:delText>Editor's note:</w:delText>
        </w:r>
        <w:r w:rsidDel="00944156">
          <w:tab/>
          <w:delText>Further evaluation is needed.</w:delText>
        </w:r>
      </w:del>
    </w:p>
    <w:p w14:paraId="4580F46A" w14:textId="77777777" w:rsidR="009F13AA" w:rsidRPr="00977052" w:rsidRDefault="009F13AA" w:rsidP="009F13AA">
      <w:pPr>
        <w:pStyle w:val="3"/>
      </w:pPr>
      <w:bookmarkStart w:id="148" w:name="_Toc104235488"/>
      <w:bookmarkStart w:id="149" w:name="_Toc104539843"/>
      <w:r w:rsidRPr="00977052">
        <w:t>7.5.5</w:t>
      </w:r>
      <w:r w:rsidRPr="00977052">
        <w:tab/>
        <w:t>Evaluation on solution #8</w:t>
      </w:r>
      <w:bookmarkEnd w:id="148"/>
      <w:bookmarkEnd w:id="149"/>
    </w:p>
    <w:p w14:paraId="7F2D64EA" w14:textId="275903C9" w:rsidR="009F13AA" w:rsidRDefault="006E4842" w:rsidP="009F13AA">
      <w:pPr>
        <w:rPr>
          <w:rFonts w:eastAsia="Malgun Gothic"/>
          <w:lang w:eastAsia="zh-CN"/>
        </w:rPr>
      </w:pPr>
      <w:ins w:id="150" w:author="Michael Starsinic" w:date="2022-08-10T10:14:00Z">
        <w:r>
          <w:rPr>
            <w:rFonts w:eastAsia="Malgun Gothic"/>
            <w:lang w:eastAsia="zh-CN"/>
          </w:rPr>
          <w:t xml:space="preserve">The </w:t>
        </w:r>
      </w:ins>
      <w:r w:rsidR="009F13AA">
        <w:rPr>
          <w:rFonts w:eastAsia="Malgun Gothic"/>
          <w:lang w:eastAsia="zh-CN"/>
        </w:rPr>
        <w:t>PINMF interacts with UDM for PEMC authorization</w:t>
      </w:r>
      <w:ins w:id="151" w:author="Michael Starsinic" w:date="2022-08-10T10:15:00Z">
        <w:r>
          <w:rPr>
            <w:rFonts w:eastAsia="Malgun Gothic"/>
            <w:lang w:eastAsia="zh-CN"/>
          </w:rPr>
          <w:t>, i.e., to determine whether the PEMC has subscribed PIN service as a manager or not</w:t>
        </w:r>
      </w:ins>
      <w:r w:rsidR="009F13AA">
        <w:rPr>
          <w:rFonts w:eastAsia="Malgun Gothic"/>
          <w:lang w:eastAsia="zh-CN"/>
        </w:rPr>
        <w:t>.</w:t>
      </w:r>
      <w:ins w:id="152" w:author="Taimoor Abbas" w:date="2022-07-29T07:23:00Z">
        <w:r w:rsidR="002218C3">
          <w:rPr>
            <w:rFonts w:eastAsia="Malgun Gothic"/>
            <w:lang w:eastAsia="zh-CN"/>
          </w:rPr>
          <w:t xml:space="preserve"> </w:t>
        </w:r>
      </w:ins>
      <w:ins w:id="153" w:author="Michael Starsinic" w:date="2022-08-10T10:15:00Z">
        <w:r>
          <w:rPr>
            <w:rFonts w:eastAsia="Malgun Gothic"/>
            <w:lang w:eastAsia="zh-CN"/>
          </w:rPr>
          <w:t>The PINMF also determines whether the additional PEMCs/PEGCs are trusted members of the PIN</w:t>
        </w:r>
      </w:ins>
      <w:ins w:id="154" w:author="Taimoor Abbas" w:date="2022-07-29T07:23:00Z">
        <w:r w:rsidR="002218C3">
          <w:rPr>
            <w:rFonts w:eastAsia="Malgun Gothic"/>
            <w:lang w:eastAsia="zh-CN"/>
          </w:rPr>
          <w:t>.</w:t>
        </w:r>
      </w:ins>
      <w:r w:rsidR="009F13AA">
        <w:rPr>
          <w:rFonts w:eastAsia="Malgun Gothic"/>
          <w:lang w:eastAsia="zh-CN"/>
        </w:rPr>
        <w:t xml:space="preserve"> PINMF authorize PEGC</w:t>
      </w:r>
      <w:ins w:id="155" w:author="Taimoor Abbas" w:date="2022-07-29T07:24:00Z">
        <w:r w:rsidR="002218C3">
          <w:rPr>
            <w:rFonts w:eastAsia="Malgun Gothic"/>
            <w:lang w:eastAsia="zh-CN"/>
          </w:rPr>
          <w:t xml:space="preserve"> only</w:t>
        </w:r>
      </w:ins>
      <w:r w:rsidR="009F13AA">
        <w:rPr>
          <w:rFonts w:eastAsia="Malgun Gothic"/>
          <w:lang w:eastAsia="zh-CN"/>
        </w:rPr>
        <w:t xml:space="preserve"> if PEMC added the PEGC into a PIN over application layer and the PEGC registered into PINMF over application layer.</w:t>
      </w:r>
      <w:ins w:id="156" w:author="Taimoor Abbas" w:date="2022-07-29T07:22:00Z">
        <w:r w:rsidR="006E2FF2">
          <w:rPr>
            <w:rFonts w:eastAsia="Malgun Gothic"/>
            <w:lang w:eastAsia="zh-CN"/>
          </w:rPr>
          <w:t xml:space="preserve"> There </w:t>
        </w:r>
      </w:ins>
      <w:ins w:id="157" w:author="Taimoor Abbas" w:date="2022-08-02T09:57:00Z">
        <w:r w:rsidR="00D272C9">
          <w:rPr>
            <w:rFonts w:eastAsia="Malgun Gothic"/>
            <w:lang w:eastAsia="zh-CN"/>
          </w:rPr>
          <w:t>may be</w:t>
        </w:r>
      </w:ins>
      <w:ins w:id="158" w:author="Taimoor Abbas" w:date="2022-07-29T07:22:00Z">
        <w:r w:rsidR="006E2FF2">
          <w:rPr>
            <w:rFonts w:eastAsia="Malgun Gothic"/>
            <w:lang w:eastAsia="zh-CN"/>
          </w:rPr>
          <w:t xml:space="preserve"> more </w:t>
        </w:r>
      </w:ins>
      <w:ins w:id="159" w:author="Taimoor Abbas" w:date="2022-07-29T07:23:00Z">
        <w:r w:rsidR="006E2FF2">
          <w:rPr>
            <w:rFonts w:eastAsia="Malgun Gothic"/>
            <w:lang w:eastAsia="zh-CN"/>
          </w:rPr>
          <w:t>than one PEMCs</w:t>
        </w:r>
      </w:ins>
      <w:ins w:id="160" w:author="Taimoor Abbas" w:date="2022-07-29T07:24:00Z">
        <w:r w:rsidR="002218C3">
          <w:rPr>
            <w:rFonts w:eastAsia="Malgun Gothic"/>
            <w:lang w:eastAsia="zh-CN"/>
          </w:rPr>
          <w:t xml:space="preserve"> included in a PIN, the PINMF only allows one PEMC to control the additional PEMCs in the PIN.</w:t>
        </w:r>
      </w:ins>
    </w:p>
    <w:p w14:paraId="0B85601E" w14:textId="1F755D13" w:rsidR="009F13AA" w:rsidRDefault="009F13AA" w:rsidP="009F13AA">
      <w:pPr>
        <w:rPr>
          <w:ins w:id="161" w:author="Huawei" w:date="2022-08-23T00:04:00Z"/>
          <w:rFonts w:eastAsia="Malgun Gothic"/>
          <w:lang w:eastAsia="zh-CN"/>
        </w:rPr>
      </w:pPr>
      <w:r>
        <w:rPr>
          <w:rFonts w:eastAsia="Malgun Gothic"/>
          <w:lang w:eastAsia="zh-CN"/>
        </w:rPr>
        <w:t>PINMF verifies the PEGC is a UE based on whether the parameters provisioned to PEGC over 5GC success or not.</w:t>
      </w:r>
    </w:p>
    <w:p w14:paraId="748053A7" w14:textId="7E3CB336" w:rsidR="00F41633" w:rsidRPr="00F41633" w:rsidRDefault="00F41633" w:rsidP="009F13AA">
      <w:pPr>
        <w:rPr>
          <w:rFonts w:hint="eastAsia"/>
          <w:lang w:eastAsia="zh-CN"/>
          <w:rPrChange w:id="162" w:author="Huawei" w:date="2022-08-23T00:04:00Z">
            <w:rPr>
              <w:rFonts w:eastAsia="Malgun Gothic"/>
              <w:lang w:eastAsia="zh-CN"/>
            </w:rPr>
          </w:rPrChange>
        </w:rPr>
      </w:pPr>
      <w:ins w:id="163" w:author="Huawei" w:date="2022-08-23T00:04:00Z">
        <w:r>
          <w:rPr>
            <w:rFonts w:hint="eastAsia"/>
            <w:lang w:eastAsia="zh-CN"/>
          </w:rPr>
          <w:t>T</w:t>
        </w:r>
        <w:r>
          <w:rPr>
            <w:lang w:eastAsia="zh-CN"/>
          </w:rPr>
          <w:t>he solution requires the UDM to store the PIN information e.g. whether PEMC/PEGC are trusted members of the PIN. This implies that the PEGC and PEMC are binding</w:t>
        </w:r>
      </w:ins>
      <w:ins w:id="164" w:author="Huawei" w:date="2022-08-23T00:05:00Z">
        <w:r>
          <w:rPr>
            <w:lang w:eastAsia="zh-CN"/>
          </w:rPr>
          <w:t>, which make the PIN creation is not flexible, e.g. an UE join a PIN dynamically.</w:t>
        </w:r>
      </w:ins>
    </w:p>
    <w:p w14:paraId="16C52329" w14:textId="1154A755" w:rsidR="009F13AA" w:rsidRPr="00977052" w:rsidDel="00944156" w:rsidRDefault="009F13AA" w:rsidP="009F13AA">
      <w:pPr>
        <w:pStyle w:val="EditorsNote"/>
        <w:rPr>
          <w:del w:id="165" w:author="Michael Starsinic" w:date="2022-08-09T19:16:00Z"/>
        </w:rPr>
      </w:pPr>
      <w:del w:id="166" w:author="Michael Starsinic" w:date="2022-08-09T19:16:00Z">
        <w:r w:rsidDel="00944156">
          <w:delText>Editor's note:</w:delText>
        </w:r>
        <w:r w:rsidDel="00944156">
          <w:tab/>
          <w:delText>Further evaluation is needed.</w:delText>
        </w:r>
      </w:del>
    </w:p>
    <w:p w14:paraId="23E2A194" w14:textId="77777777" w:rsidR="009F13AA" w:rsidRPr="00977052" w:rsidRDefault="009F13AA" w:rsidP="009F13AA">
      <w:pPr>
        <w:pStyle w:val="3"/>
      </w:pPr>
      <w:bookmarkStart w:id="167" w:name="_Toc104235489"/>
      <w:bookmarkStart w:id="168" w:name="_Toc104539844"/>
      <w:r w:rsidRPr="00977052">
        <w:t>7.5.6</w:t>
      </w:r>
      <w:r w:rsidRPr="00977052">
        <w:tab/>
        <w:t>Evaluation on solution #9</w:t>
      </w:r>
      <w:bookmarkEnd w:id="167"/>
      <w:bookmarkEnd w:id="168"/>
    </w:p>
    <w:p w14:paraId="485D81C2" w14:textId="29696CDF" w:rsidR="009F13AA" w:rsidRDefault="0074460A" w:rsidP="009F13AA">
      <w:pPr>
        <w:rPr>
          <w:ins w:id="169" w:author="Huawei" w:date="2022-08-23T00:05:00Z"/>
          <w:rFonts w:eastAsia="Malgun Gothic"/>
          <w:lang w:eastAsia="zh-CN"/>
        </w:rPr>
      </w:pPr>
      <w:ins w:id="170" w:author="Michael Starsinic" w:date="2022-08-10T10:16:00Z">
        <w:r>
          <w:rPr>
            <w:rFonts w:eastAsia="Malgun Gothic"/>
            <w:lang w:eastAsia="zh-CN"/>
          </w:rPr>
          <w:t xml:space="preserve">The </w:t>
        </w:r>
      </w:ins>
      <w:r w:rsidR="009F13AA">
        <w:rPr>
          <w:rFonts w:eastAsia="Malgun Gothic"/>
          <w:lang w:eastAsia="zh-CN"/>
        </w:rPr>
        <w:t>AMF interacts with UDM for PEMC authorization</w:t>
      </w:r>
      <w:ins w:id="171" w:author="Taimoor Abbas" w:date="2022-07-29T07:27:00Z">
        <w:r w:rsidR="002218C3">
          <w:rPr>
            <w:rFonts w:eastAsia="Malgun Gothic"/>
            <w:lang w:eastAsia="zh-CN"/>
          </w:rPr>
          <w:t xml:space="preserve"> based on the request from the UE</w:t>
        </w:r>
      </w:ins>
      <w:ins w:id="172" w:author="Taimoor Abbas" w:date="2022-07-29T07:30:00Z">
        <w:r w:rsidR="0022071A">
          <w:rPr>
            <w:rFonts w:eastAsia="Malgun Gothic"/>
            <w:lang w:eastAsia="zh-CN"/>
          </w:rPr>
          <w:t xml:space="preserve"> with PEMC capability</w:t>
        </w:r>
      </w:ins>
      <w:ins w:id="173" w:author="Taimoor Abbas" w:date="2022-07-29T07:27:00Z">
        <w:r w:rsidR="002218C3">
          <w:rPr>
            <w:rFonts w:eastAsia="Malgun Gothic"/>
            <w:lang w:eastAsia="zh-CN"/>
          </w:rPr>
          <w:t>, i.e., for creating a PIN</w:t>
        </w:r>
      </w:ins>
      <w:r w:rsidR="009F13AA">
        <w:rPr>
          <w:rFonts w:eastAsia="Malgun Gothic"/>
          <w:lang w:eastAsia="zh-CN"/>
        </w:rPr>
        <w:t>.</w:t>
      </w:r>
      <w:ins w:id="174" w:author="Taimoor Abbas" w:date="2022-08-02T08:29:00Z">
        <w:r w:rsidR="006839CB">
          <w:rPr>
            <w:rFonts w:eastAsia="Malgun Gothic"/>
            <w:lang w:eastAsia="zh-CN"/>
          </w:rPr>
          <w:t xml:space="preserve"> </w:t>
        </w:r>
      </w:ins>
      <w:ins w:id="175" w:author="Michael Starsinic" w:date="2022-08-10T10:17:00Z">
        <w:r>
          <w:rPr>
            <w:rFonts w:eastAsia="Malgun Gothic"/>
            <w:lang w:eastAsia="zh-CN"/>
          </w:rPr>
          <w:t>The AMF sends a request the UDM for creating the PIN and includes the information as received from the initiating UE. AMF may also check with UDM whether the UE is authorized to create the PIN</w:t>
        </w:r>
      </w:ins>
      <w:ins w:id="176" w:author="Taimoor Abbas" w:date="2022-07-29T07:29:00Z">
        <w:r w:rsidR="0022071A">
          <w:rPr>
            <w:rFonts w:eastAsia="Malgun Gothic"/>
            <w:lang w:eastAsia="zh-CN"/>
          </w:rPr>
          <w:t>.</w:t>
        </w:r>
      </w:ins>
    </w:p>
    <w:p w14:paraId="4C8268B9" w14:textId="46DC6679" w:rsidR="00A14FD1" w:rsidRPr="00A14FD1" w:rsidRDefault="00A14FD1" w:rsidP="009F13AA">
      <w:pPr>
        <w:rPr>
          <w:rFonts w:hint="eastAsia"/>
          <w:lang w:eastAsia="zh-CN"/>
          <w:rPrChange w:id="177" w:author="Huawei" w:date="2022-08-23T00:05:00Z">
            <w:rPr>
              <w:rFonts w:eastAsia="Malgun Gothic"/>
              <w:lang w:eastAsia="zh-CN"/>
            </w:rPr>
          </w:rPrChange>
        </w:rPr>
      </w:pPr>
      <w:ins w:id="178" w:author="Huawei" w:date="2022-08-23T00:05:00Z">
        <w:r>
          <w:rPr>
            <w:rFonts w:hint="eastAsia"/>
            <w:lang w:eastAsia="zh-CN"/>
          </w:rPr>
          <w:t>T</w:t>
        </w:r>
        <w:r>
          <w:rPr>
            <w:lang w:eastAsia="zh-CN"/>
          </w:rPr>
          <w:t xml:space="preserve">he solution requires the UDM to store the PIN information e.g. whether </w:t>
        </w:r>
        <w:r>
          <w:rPr>
            <w:lang w:eastAsia="zh-CN"/>
          </w:rPr>
          <w:t xml:space="preserve">an UE can be a </w:t>
        </w:r>
        <w:r>
          <w:rPr>
            <w:lang w:eastAsia="zh-CN"/>
          </w:rPr>
          <w:t>PEMC/PEGC.</w:t>
        </w:r>
      </w:ins>
      <w:ins w:id="179" w:author="Huawei" w:date="2022-08-23T00:06:00Z">
        <w:r>
          <w:rPr>
            <w:lang w:eastAsia="zh-CN"/>
          </w:rPr>
          <w:t xml:space="preserve"> </w:t>
        </w:r>
      </w:ins>
      <w:ins w:id="180" w:author="Huawei" w:date="2022-08-23T00:07:00Z">
        <w:r>
          <w:rPr>
            <w:lang w:eastAsia="zh-CN"/>
          </w:rPr>
          <w:t>The subscriptio</w:t>
        </w:r>
      </w:ins>
      <w:ins w:id="181" w:author="Huawei" w:date="2022-08-23T00:08:00Z">
        <w:r>
          <w:rPr>
            <w:lang w:eastAsia="zh-CN"/>
          </w:rPr>
          <w:t>n shall include the PIN related capability, which is not flexible for usage of PIN services.</w:t>
        </w:r>
      </w:ins>
    </w:p>
    <w:p w14:paraId="4647C4E5" w14:textId="7419A26E" w:rsidR="009F13AA" w:rsidDel="0035578C" w:rsidRDefault="009F13AA" w:rsidP="009F13AA">
      <w:pPr>
        <w:pStyle w:val="EditorsNote"/>
        <w:rPr>
          <w:del w:id="182" w:author="Michael Starsinic" w:date="2022-08-09T19:16:00Z"/>
        </w:rPr>
      </w:pPr>
      <w:del w:id="183" w:author="Michael Starsinic" w:date="2022-08-09T19:16:00Z">
        <w:r w:rsidRPr="00691683" w:rsidDel="0035578C">
          <w:delText>Editor's note:</w:delText>
        </w:r>
        <w:r w:rsidRPr="00691683" w:rsidDel="0035578C">
          <w:tab/>
          <w:delText>Further evaluation is needed.</w:delText>
        </w:r>
      </w:del>
    </w:p>
    <w:p w14:paraId="436E0402" w14:textId="77777777" w:rsidR="004D40C1" w:rsidRPr="00977052" w:rsidRDefault="004D40C1" w:rsidP="004D40C1">
      <w:pPr>
        <w:pStyle w:val="3"/>
        <w:rPr>
          <w:ins w:id="184" w:author="Michael Starsinic" w:date="2022-08-10T10:10:00Z"/>
        </w:rPr>
      </w:pPr>
      <w:ins w:id="185" w:author="Michael Starsinic" w:date="2022-08-10T10:10:00Z">
        <w:r w:rsidRPr="00977052">
          <w:t>7.5.</w:t>
        </w:r>
        <w:r>
          <w:t>x</w:t>
        </w:r>
        <w:r w:rsidRPr="00977052">
          <w:tab/>
          <w:t>Evaluation on solution #</w:t>
        </w:r>
        <w:r>
          <w:t>21</w:t>
        </w:r>
      </w:ins>
    </w:p>
    <w:p w14:paraId="6E9C8D9A" w14:textId="3C33E2B2" w:rsidR="004D40C1" w:rsidRDefault="004D40C1" w:rsidP="004D40C1">
      <w:pPr>
        <w:rPr>
          <w:ins w:id="186" w:author="Michael Starsinic" w:date="2022-08-10T10:10:00Z"/>
          <w:rFonts w:eastAsia="Malgun Gothic"/>
          <w:lang w:eastAsia="zh-CN"/>
        </w:rPr>
      </w:pPr>
      <w:ins w:id="187" w:author="Michael Starsinic" w:date="2022-08-10T10:10:00Z">
        <w:r>
          <w:rPr>
            <w:rFonts w:eastAsia="Malgun Gothic"/>
            <w:lang w:eastAsia="zh-CN"/>
          </w:rPr>
          <w:t>In Solution #21, a</w:t>
        </w:r>
        <w:r w:rsidRPr="000D1A29">
          <w:rPr>
            <w:rFonts w:eastAsia="Malgun Gothic"/>
            <w:lang w:eastAsia="zh-CN"/>
          </w:rPr>
          <w:t xml:space="preserve"> PINE must first discover a PEMC and send a join request to the PEMC. The PEMC will then authorize </w:t>
        </w:r>
      </w:ins>
      <w:ins w:id="188" w:author="Saad Ahmad" w:date="2022-08-16T17:32:00Z">
        <w:r w:rsidR="007A0E77" w:rsidRPr="00371568">
          <w:rPr>
            <w:rFonts w:eastAsia="Malgun Gothic"/>
            <w:highlight w:val="yellow"/>
            <w:lang w:eastAsia="zh-CN"/>
          </w:rPr>
          <w:t xml:space="preserve">the PINE </w:t>
        </w:r>
        <w:r w:rsidR="007A0E77" w:rsidRPr="00371568">
          <w:rPr>
            <w:rFonts w:eastAsia="宋体"/>
            <w:highlight w:val="yellow"/>
            <w:lang w:eastAsia="zh-CN"/>
          </w:rPr>
          <w:t>for connectivity to the PIN by obtaining authorization information from UDM/UDR/P-NF via the AMF</w:t>
        </w:r>
        <w:r w:rsidR="007A0E77">
          <w:rPr>
            <w:rFonts w:eastAsia="Malgun Gothic"/>
            <w:lang w:eastAsia="zh-CN"/>
          </w:rPr>
          <w:t>.</w:t>
        </w:r>
      </w:ins>
      <w:r>
        <w:rPr>
          <w:rFonts w:eastAsia="Malgun Gothic"/>
          <w:lang w:eastAsia="zh-CN"/>
        </w:rPr>
        <w:t xml:space="preserve"> </w:t>
      </w:r>
      <w:ins w:id="189" w:author="Michael Starsinic" w:date="2022-08-10T10:10:00Z">
        <w:r>
          <w:rPr>
            <w:rFonts w:eastAsia="Malgun Gothic"/>
            <w:lang w:eastAsia="zh-CN"/>
          </w:rPr>
          <w:t>The PEMC</w:t>
        </w:r>
        <w:r w:rsidRPr="000D1A29">
          <w:rPr>
            <w:rFonts w:eastAsia="Malgun Gothic"/>
            <w:lang w:eastAsia="zh-CN"/>
          </w:rPr>
          <w:t xml:space="preserve"> may authorize the PINE to access 5GS services via a PEGC.</w:t>
        </w:r>
      </w:ins>
    </w:p>
    <w:p w14:paraId="06F134BA" w14:textId="7D6AD131" w:rsidR="004D40C1" w:rsidRDefault="004D40C1" w:rsidP="004D40C1">
      <w:pPr>
        <w:rPr>
          <w:ins w:id="190" w:author="Huawei" w:date="2022-08-23T00:09:00Z"/>
          <w:rFonts w:eastAsia="Malgun Gothic"/>
          <w:lang w:eastAsia="zh-CN"/>
        </w:rPr>
      </w:pPr>
      <w:ins w:id="191" w:author="Michael Starsinic" w:date="2022-08-10T10:10:00Z">
        <w:r w:rsidRPr="005F4E85">
          <w:rPr>
            <w:rFonts w:eastAsia="Malgun Gothic"/>
            <w:lang w:eastAsia="zh-CN"/>
          </w:rPr>
          <w:t xml:space="preserve">The </w:t>
        </w:r>
        <w:r>
          <w:rPr>
            <w:rFonts w:eastAsia="Malgun Gothic"/>
            <w:lang w:eastAsia="zh-CN"/>
          </w:rPr>
          <w:t>solution #21</w:t>
        </w:r>
        <w:r w:rsidRPr="005F4E85">
          <w:rPr>
            <w:rFonts w:eastAsia="Malgun Gothic"/>
            <w:lang w:eastAsia="zh-CN"/>
          </w:rPr>
          <w:t xml:space="preserve"> assumes that a 3GPP defined PIN Protocol</w:t>
        </w:r>
      </w:ins>
      <w:ins w:id="192" w:author="Michael Starsinic" w:date="2022-08-10T10:17:00Z">
        <w:r w:rsidR="0074460A">
          <w:rPr>
            <w:rFonts w:eastAsia="Malgun Gothic"/>
            <w:lang w:eastAsia="zh-CN"/>
          </w:rPr>
          <w:t xml:space="preserve"> </w:t>
        </w:r>
      </w:ins>
      <w:ins w:id="193" w:author="Michael Starsinic" w:date="2022-08-10T10:10:00Z">
        <w:r w:rsidRPr="005F4E85">
          <w:rPr>
            <w:rFonts w:eastAsia="Malgun Gothic"/>
            <w:lang w:eastAsia="zh-CN"/>
          </w:rPr>
          <w:t xml:space="preserve">will be used </w:t>
        </w:r>
        <w:r>
          <w:rPr>
            <w:rFonts w:eastAsia="Malgun Gothic"/>
            <w:lang w:eastAsia="zh-CN"/>
          </w:rPr>
          <w:t>for the direct</w:t>
        </w:r>
        <w:r w:rsidRPr="005F4E85">
          <w:rPr>
            <w:rFonts w:eastAsia="Malgun Gothic"/>
            <w:lang w:eastAsia="zh-CN"/>
          </w:rPr>
          <w:t xml:space="preserve"> communicat</w:t>
        </w:r>
        <w:r>
          <w:rPr>
            <w:rFonts w:eastAsia="Malgun Gothic"/>
            <w:lang w:eastAsia="zh-CN"/>
          </w:rPr>
          <w:t>ion</w:t>
        </w:r>
        <w:r w:rsidRPr="005F4E85">
          <w:rPr>
            <w:rFonts w:eastAsia="Malgun Gothic"/>
            <w:lang w:eastAsia="zh-CN"/>
          </w:rPr>
          <w:t xml:space="preserve"> between PINEs (e.g., between the PINE and PEMC</w:t>
        </w:r>
        <w:r>
          <w:rPr>
            <w:rFonts w:eastAsia="Malgun Gothic"/>
            <w:lang w:eastAsia="zh-CN"/>
          </w:rPr>
          <w:t xml:space="preserve"> or PEGC</w:t>
        </w:r>
        <w:r w:rsidRPr="005F4E85">
          <w:rPr>
            <w:rFonts w:eastAsia="Malgun Gothic"/>
            <w:lang w:eastAsia="zh-CN"/>
          </w:rPr>
          <w:t>).</w:t>
        </w:r>
      </w:ins>
    </w:p>
    <w:p w14:paraId="05E840A9" w14:textId="7110B92E" w:rsidR="00A14FD1" w:rsidRPr="00A14FD1" w:rsidDel="00A14FD1" w:rsidRDefault="00A14FD1" w:rsidP="004D40C1">
      <w:pPr>
        <w:rPr>
          <w:ins w:id="194" w:author="Michael Starsinic" w:date="2022-08-10T10:10:00Z"/>
          <w:del w:id="195" w:author="Huawei" w:date="2022-08-23T00:09:00Z"/>
          <w:rFonts w:hint="eastAsia"/>
          <w:lang w:eastAsia="zh-CN"/>
          <w:rPrChange w:id="196" w:author="Huawei" w:date="2022-08-23T00:09:00Z">
            <w:rPr>
              <w:ins w:id="197" w:author="Michael Starsinic" w:date="2022-08-10T10:10:00Z"/>
              <w:del w:id="198" w:author="Huawei" w:date="2022-08-23T00:09:00Z"/>
              <w:rFonts w:eastAsia="Malgun Gothic"/>
              <w:lang w:eastAsia="zh-CN"/>
            </w:rPr>
          </w:rPrChange>
        </w:rPr>
      </w:pPr>
      <w:ins w:id="199" w:author="Huawei" w:date="2022-08-23T00:09:00Z">
        <w:r>
          <w:rPr>
            <w:rFonts w:hint="eastAsia"/>
            <w:lang w:eastAsia="zh-CN"/>
          </w:rPr>
          <w:t>T</w:t>
        </w:r>
        <w:r>
          <w:rPr>
            <w:lang w:eastAsia="zh-CN"/>
          </w:rPr>
          <w:t>he solution requires the UDM to store the PIN information e.g. whether an UE can be a PEMC/PEGC. The subscription shall include the PIN related capability, which is not flexible for usage of PIN services.</w:t>
        </w:r>
      </w:ins>
    </w:p>
    <w:p w14:paraId="6E8066B6" w14:textId="77777777" w:rsidR="004D40C1" w:rsidRPr="00A14FD1" w:rsidRDefault="004D40C1" w:rsidP="00A14FD1">
      <w:pPr>
        <w:rPr>
          <w:ins w:id="200" w:author="Michael Starsinic" w:date="2022-08-10T10:10:00Z"/>
          <w:rFonts w:eastAsia="Yu Mincho" w:hint="eastAsia"/>
          <w:rPrChange w:id="201" w:author="Huawei" w:date="2022-08-23T00:09:00Z">
            <w:rPr>
              <w:ins w:id="202" w:author="Michael Starsinic" w:date="2022-08-10T10:10:00Z"/>
            </w:rPr>
          </w:rPrChange>
        </w:rPr>
        <w:pPrChange w:id="203" w:author="Huawei" w:date="2022-08-23T00:09:00Z">
          <w:pPr>
            <w:pStyle w:val="EditorsNote"/>
            <w:ind w:left="0" w:firstLine="0"/>
          </w:pPr>
        </w:pPrChange>
      </w:pPr>
    </w:p>
    <w:p w14:paraId="4EF13539" w14:textId="3316F842" w:rsidR="004D40C1" w:rsidRPr="00310062" w:rsidRDefault="004D40C1" w:rsidP="004D40C1">
      <w:pPr>
        <w:pStyle w:val="3"/>
        <w:rPr>
          <w:ins w:id="204" w:author="Michael Starsinic" w:date="2022-08-10T10:10:00Z"/>
        </w:rPr>
      </w:pPr>
      <w:ins w:id="205" w:author="Michael Starsinic" w:date="2022-08-10T10:10:00Z">
        <w:r w:rsidRPr="00977052">
          <w:t>7.5.</w:t>
        </w:r>
        <w:r>
          <w:t>y</w:t>
        </w:r>
        <w:r w:rsidRPr="00977052">
          <w:tab/>
          <w:t>Evaluation on solution #</w:t>
        </w:r>
        <w:r>
          <w:t>22</w:t>
        </w:r>
      </w:ins>
    </w:p>
    <w:p w14:paraId="1693B522" w14:textId="77777777" w:rsidR="004D40C1" w:rsidRPr="00D272C9" w:rsidRDefault="004D40C1" w:rsidP="004D40C1">
      <w:pPr>
        <w:rPr>
          <w:ins w:id="206" w:author="Michael Starsinic" w:date="2022-08-10T10:10:00Z"/>
          <w:rFonts w:eastAsia="Malgun Gothic"/>
          <w:lang w:eastAsia="zh-CN"/>
        </w:rPr>
      </w:pPr>
      <w:ins w:id="207" w:author="Michael Starsinic" w:date="2022-08-10T10:10:00Z">
        <w:r>
          <w:rPr>
            <w:rFonts w:eastAsia="Malgun Gothic"/>
            <w:lang w:eastAsia="zh-CN"/>
          </w:rPr>
          <w:t xml:space="preserve">In Solution #22, a </w:t>
        </w:r>
        <w:r w:rsidRPr="00D272C9">
          <w:rPr>
            <w:rFonts w:eastAsia="Malgun Gothic"/>
            <w:lang w:eastAsia="zh-CN"/>
          </w:rPr>
          <w:t xml:space="preserve">PINE authorization to access </w:t>
        </w:r>
        <w:r>
          <w:rPr>
            <w:rFonts w:eastAsia="Malgun Gothic"/>
            <w:lang w:eastAsia="zh-CN"/>
          </w:rPr>
          <w:t xml:space="preserve">the </w:t>
        </w:r>
        <w:r w:rsidRPr="00D272C9">
          <w:rPr>
            <w:rFonts w:eastAsia="Malgun Gothic"/>
            <w:lang w:eastAsia="zh-CN"/>
          </w:rPr>
          <w:t>5GS, PEGC and other PINE</w:t>
        </w:r>
        <w:r>
          <w:rPr>
            <w:rFonts w:eastAsia="Malgun Gothic"/>
            <w:lang w:eastAsia="zh-CN"/>
          </w:rPr>
          <w:t>s is performed by Token based authorization</w:t>
        </w:r>
        <w:r w:rsidRPr="00D272C9">
          <w:rPr>
            <w:rFonts w:eastAsia="Malgun Gothic"/>
            <w:lang w:eastAsia="zh-CN"/>
          </w:rPr>
          <w:t>.</w:t>
        </w:r>
        <w:r>
          <w:rPr>
            <w:rFonts w:eastAsia="Malgun Gothic"/>
            <w:lang w:eastAsia="zh-CN"/>
          </w:rPr>
          <w:t xml:space="preserve"> A PINE sends </w:t>
        </w:r>
        <w:r w:rsidRPr="00D272C9">
          <w:rPr>
            <w:rFonts w:eastAsia="Malgun Gothic"/>
            <w:lang w:eastAsia="zh-CN"/>
          </w:rPr>
          <w:t>"Authenticate and Request Access Token" Request query to the PEMC, which will respond with the access Token to the requesting PINE based on the authorization policies</w:t>
        </w:r>
        <w:r>
          <w:rPr>
            <w:rFonts w:eastAsia="Malgun Gothic"/>
            <w:lang w:eastAsia="zh-CN"/>
          </w:rPr>
          <w:t xml:space="preserve"> already stored in PEMC, provided by 5GC</w:t>
        </w:r>
        <w:r w:rsidRPr="00D272C9">
          <w:rPr>
            <w:rFonts w:eastAsia="Malgun Gothic"/>
            <w:lang w:eastAsia="zh-CN"/>
          </w:rPr>
          <w:t>.</w:t>
        </w:r>
      </w:ins>
    </w:p>
    <w:p w14:paraId="1F3EF8B7" w14:textId="299D084F" w:rsidR="004D40C1" w:rsidRDefault="004D40C1" w:rsidP="004D40C1">
      <w:pPr>
        <w:rPr>
          <w:ins w:id="208" w:author="Huawei" w:date="2022-08-23T00:10:00Z"/>
          <w:rFonts w:eastAsia="Malgun Gothic"/>
          <w:lang w:eastAsia="zh-CN"/>
        </w:rPr>
      </w:pPr>
      <w:ins w:id="209" w:author="Michael Starsinic" w:date="2022-08-10T10:10:00Z">
        <w:r w:rsidRPr="00D272C9">
          <w:rPr>
            <w:rFonts w:eastAsia="Malgun Gothic"/>
            <w:lang w:eastAsia="zh-CN"/>
          </w:rPr>
          <w:t>Authorization/De-Authorization of the PEMC</w:t>
        </w:r>
        <w:r>
          <w:rPr>
            <w:rFonts w:eastAsia="Malgun Gothic"/>
            <w:lang w:eastAsia="zh-CN"/>
          </w:rPr>
          <w:t xml:space="preserve"> is performed with involvement by 5GC, which allows operators to control the devices to join/leave PIN</w:t>
        </w:r>
        <w:r w:rsidRPr="00D272C9">
          <w:rPr>
            <w:rFonts w:eastAsia="Malgun Gothic"/>
            <w:lang w:eastAsia="zh-CN"/>
          </w:rPr>
          <w:t>.</w:t>
        </w:r>
      </w:ins>
    </w:p>
    <w:p w14:paraId="08547613" w14:textId="5E345832" w:rsidR="00A14FD1" w:rsidRPr="00A14FD1" w:rsidRDefault="00A14FD1" w:rsidP="004D40C1">
      <w:pPr>
        <w:rPr>
          <w:ins w:id="210" w:author="Michael Starsinic" w:date="2022-08-10T10:09:00Z"/>
          <w:rFonts w:hint="eastAsia"/>
          <w:lang w:eastAsia="zh-CN"/>
          <w:rPrChange w:id="211" w:author="Huawei" w:date="2022-08-23T00:10:00Z">
            <w:rPr>
              <w:ins w:id="212" w:author="Michael Starsinic" w:date="2022-08-10T10:09:00Z"/>
              <w:rFonts w:eastAsia="Malgun Gothic"/>
              <w:lang w:eastAsia="zh-CN"/>
            </w:rPr>
          </w:rPrChange>
        </w:rPr>
      </w:pPr>
      <w:ins w:id="213" w:author="Huawei" w:date="2022-08-23T00:10:00Z">
        <w:r>
          <w:rPr>
            <w:rFonts w:hint="eastAsia"/>
            <w:lang w:eastAsia="zh-CN"/>
          </w:rPr>
          <w:lastRenderedPageBreak/>
          <w:t>T</w:t>
        </w:r>
        <w:r>
          <w:rPr>
            <w:lang w:eastAsia="zh-CN"/>
          </w:rPr>
          <w:t>he solution is beyond SA2 scope, which include</w:t>
        </w:r>
        <w:r w:rsidR="00C25101">
          <w:rPr>
            <w:lang w:eastAsia="zh-CN"/>
          </w:rPr>
          <w:t>s</w:t>
        </w:r>
        <w:bookmarkStart w:id="214" w:name="_GoBack"/>
        <w:bookmarkEnd w:id="214"/>
        <w:r>
          <w:rPr>
            <w:lang w:eastAsia="zh-CN"/>
          </w:rPr>
          <w:t xml:space="preserve"> specific authentication and authorization method, which shall be discussed and evaluated by SA3.</w:t>
        </w:r>
      </w:ins>
    </w:p>
    <w:p w14:paraId="73F60D0C" w14:textId="77777777" w:rsidR="004D40C1" w:rsidRPr="00977052" w:rsidRDefault="004D40C1" w:rsidP="004D40C1">
      <w:pPr>
        <w:rPr>
          <w:ins w:id="215" w:author="Michael Starsinic" w:date="2022-07-29T11:13:00Z"/>
          <w:rFonts w:eastAsia="Malgun Gothic"/>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89905EB" w14:textId="0CFD786D" w:rsidR="00D2210B" w:rsidRPr="00C6643E" w:rsidRDefault="00D2210B" w:rsidP="00B63D13">
      <w:pPr>
        <w:pStyle w:val="EditorsNote"/>
        <w:ind w:left="0" w:firstLine="0"/>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74813" w14:textId="77777777" w:rsidR="00D959B3" w:rsidRDefault="00D959B3">
      <w:r>
        <w:separator/>
      </w:r>
    </w:p>
    <w:p w14:paraId="4B04D4F9" w14:textId="77777777" w:rsidR="00D959B3" w:rsidRDefault="00D959B3"/>
  </w:endnote>
  <w:endnote w:type="continuationSeparator" w:id="0">
    <w:p w14:paraId="10B6B87A" w14:textId="77777777" w:rsidR="00D959B3" w:rsidRDefault="00D959B3">
      <w:r>
        <w:continuationSeparator/>
      </w:r>
    </w:p>
    <w:p w14:paraId="4CCFD1B3" w14:textId="77777777" w:rsidR="00D959B3" w:rsidRDefault="00D95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E0A60" w14:textId="77777777" w:rsidR="00D959B3" w:rsidRDefault="00D959B3">
      <w:r>
        <w:separator/>
      </w:r>
    </w:p>
    <w:p w14:paraId="0D90EB4E" w14:textId="77777777" w:rsidR="00D959B3" w:rsidRDefault="00D959B3"/>
  </w:footnote>
  <w:footnote w:type="continuationSeparator" w:id="0">
    <w:p w14:paraId="0CC1E310" w14:textId="77777777" w:rsidR="00D959B3" w:rsidRDefault="00D959B3">
      <w:r>
        <w:continuationSeparator/>
      </w:r>
    </w:p>
    <w:p w14:paraId="05309922" w14:textId="77777777" w:rsidR="00D959B3" w:rsidRDefault="00D959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2A13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813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8879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BCA9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C62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9AEF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3885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76E4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046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42F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7657A"/>
    <w:multiLevelType w:val="hybridMultilevel"/>
    <w:tmpl w:val="33780424"/>
    <w:lvl w:ilvl="0" w:tplc="EC96EB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abstractNumId w:val="35"/>
  </w:num>
  <w:num w:numId="2">
    <w:abstractNumId w:val="27"/>
  </w:num>
  <w:num w:numId="3">
    <w:abstractNumId w:val="41"/>
  </w:num>
  <w:num w:numId="4">
    <w:abstractNumId w:val="41"/>
  </w:num>
  <w:num w:numId="5">
    <w:abstractNumId w:val="36"/>
  </w:num>
  <w:num w:numId="6">
    <w:abstractNumId w:val="43"/>
  </w:num>
  <w:num w:numId="7">
    <w:abstractNumId w:val="30"/>
  </w:num>
  <w:num w:numId="8">
    <w:abstractNumId w:val="32"/>
  </w:num>
  <w:num w:numId="9">
    <w:abstractNumId w:val="31"/>
  </w:num>
  <w:num w:numId="10">
    <w:abstractNumId w:val="15"/>
  </w:num>
  <w:num w:numId="11">
    <w:abstractNumId w:val="24"/>
  </w:num>
  <w:num w:numId="12">
    <w:abstractNumId w:val="17"/>
  </w:num>
  <w:num w:numId="13">
    <w:abstractNumId w:val="20"/>
  </w:num>
  <w:num w:numId="14">
    <w:abstractNumId w:val="16"/>
  </w:num>
  <w:num w:numId="15">
    <w:abstractNumId w:val="39"/>
  </w:num>
  <w:num w:numId="16">
    <w:abstractNumId w:val="33"/>
  </w:num>
  <w:num w:numId="17">
    <w:abstractNumId w:val="26"/>
  </w:num>
  <w:num w:numId="18">
    <w:abstractNumId w:val="34"/>
  </w:num>
  <w:num w:numId="19">
    <w:abstractNumId w:val="10"/>
  </w:num>
  <w:num w:numId="20">
    <w:abstractNumId w:val="45"/>
  </w:num>
  <w:num w:numId="21">
    <w:abstractNumId w:val="19"/>
  </w:num>
  <w:num w:numId="22">
    <w:abstractNumId w:val="22"/>
  </w:num>
  <w:num w:numId="23">
    <w:abstractNumId w:val="44"/>
  </w:num>
  <w:num w:numId="24">
    <w:abstractNumId w:val="18"/>
  </w:num>
  <w:num w:numId="25">
    <w:abstractNumId w:val="42"/>
  </w:num>
  <w:num w:numId="26">
    <w:abstractNumId w:val="21"/>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3"/>
  </w:num>
  <w:num w:numId="40">
    <w:abstractNumId w:val="38"/>
  </w:num>
  <w:num w:numId="41">
    <w:abstractNumId w:val="40"/>
  </w:num>
  <w:num w:numId="42">
    <w:abstractNumId w:val="37"/>
  </w:num>
  <w:num w:numId="43">
    <w:abstractNumId w:val="23"/>
  </w:num>
  <w:num w:numId="44">
    <w:abstractNumId w:val="28"/>
  </w:num>
  <w:num w:numId="45">
    <w:abstractNumId w:val="11"/>
  </w:num>
  <w:num w:numId="46">
    <w:abstractNumId w:val="47"/>
  </w:num>
  <w:num w:numId="47">
    <w:abstractNumId w:val="12"/>
  </w:num>
  <w:num w:numId="48">
    <w:abstractNumId w:val="29"/>
  </w:num>
  <w:num w:numId="49">
    <w:abstractNumId w:val="48"/>
  </w:num>
  <w:num w:numId="5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Taimoor Abbas">
    <w15:presenceInfo w15:providerId="None" w15:userId="Taimoor Abbas"/>
  </w15:person>
  <w15:person w15:author="Huawei">
    <w15:presenceInfo w15:providerId="None" w15:userId="Huawei"/>
  </w15:person>
  <w15:person w15:author="Anuj Sethi">
    <w15:presenceInfo w15:providerId="AD" w15:userId="S::anuj.sethi@interdigital.com::b8fd361b-ff35-4b1b-937d-4eece7cb275e"/>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0FCF"/>
    <w:rsid w:val="0007270F"/>
    <w:rsid w:val="00072A42"/>
    <w:rsid w:val="000734AD"/>
    <w:rsid w:val="00074430"/>
    <w:rsid w:val="00075FE4"/>
    <w:rsid w:val="00076BBC"/>
    <w:rsid w:val="000771F5"/>
    <w:rsid w:val="00077997"/>
    <w:rsid w:val="00081002"/>
    <w:rsid w:val="00082D84"/>
    <w:rsid w:val="000831EB"/>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1A29"/>
    <w:rsid w:val="000D21C9"/>
    <w:rsid w:val="000D34E7"/>
    <w:rsid w:val="000D3704"/>
    <w:rsid w:val="000D3B3B"/>
    <w:rsid w:val="000D50D0"/>
    <w:rsid w:val="000D7E52"/>
    <w:rsid w:val="000E07E5"/>
    <w:rsid w:val="000E0B81"/>
    <w:rsid w:val="000E20F4"/>
    <w:rsid w:val="000E2AA7"/>
    <w:rsid w:val="000E3442"/>
    <w:rsid w:val="000E367F"/>
    <w:rsid w:val="000E39CD"/>
    <w:rsid w:val="000E4284"/>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663C"/>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47B19"/>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68F"/>
    <w:rsid w:val="00177DE5"/>
    <w:rsid w:val="0018220B"/>
    <w:rsid w:val="00183208"/>
    <w:rsid w:val="00183544"/>
    <w:rsid w:val="001843E5"/>
    <w:rsid w:val="001845B1"/>
    <w:rsid w:val="00185A1F"/>
    <w:rsid w:val="001879D0"/>
    <w:rsid w:val="001908FB"/>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0D71"/>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CD"/>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1A"/>
    <w:rsid w:val="002207E7"/>
    <w:rsid w:val="002218C3"/>
    <w:rsid w:val="0022296B"/>
    <w:rsid w:val="00222B11"/>
    <w:rsid w:val="002232C3"/>
    <w:rsid w:val="002233B7"/>
    <w:rsid w:val="00223BF7"/>
    <w:rsid w:val="00223FFF"/>
    <w:rsid w:val="002254CA"/>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6E6D"/>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1A0B"/>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1448"/>
    <w:rsid w:val="002C1D45"/>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6E95"/>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0062"/>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578C"/>
    <w:rsid w:val="003575B2"/>
    <w:rsid w:val="00360EE3"/>
    <w:rsid w:val="003615EC"/>
    <w:rsid w:val="0036284E"/>
    <w:rsid w:val="00362AFD"/>
    <w:rsid w:val="00362B97"/>
    <w:rsid w:val="00364C02"/>
    <w:rsid w:val="003664A7"/>
    <w:rsid w:val="00366BBD"/>
    <w:rsid w:val="003672CA"/>
    <w:rsid w:val="00371568"/>
    <w:rsid w:val="00375202"/>
    <w:rsid w:val="003761C5"/>
    <w:rsid w:val="003769D6"/>
    <w:rsid w:val="003774E4"/>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0C1"/>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37D"/>
    <w:rsid w:val="0050052A"/>
    <w:rsid w:val="00501003"/>
    <w:rsid w:val="00501A3E"/>
    <w:rsid w:val="00504E76"/>
    <w:rsid w:val="00504E99"/>
    <w:rsid w:val="00505D8E"/>
    <w:rsid w:val="00506B33"/>
    <w:rsid w:val="00506CBD"/>
    <w:rsid w:val="0050771F"/>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6CBE"/>
    <w:rsid w:val="005E706D"/>
    <w:rsid w:val="005E76B8"/>
    <w:rsid w:val="005E7DED"/>
    <w:rsid w:val="005F1C0E"/>
    <w:rsid w:val="005F2146"/>
    <w:rsid w:val="005F2F9E"/>
    <w:rsid w:val="005F31F6"/>
    <w:rsid w:val="005F3DE8"/>
    <w:rsid w:val="005F40D0"/>
    <w:rsid w:val="005F4E85"/>
    <w:rsid w:val="005F6ECF"/>
    <w:rsid w:val="006033B1"/>
    <w:rsid w:val="00603AC7"/>
    <w:rsid w:val="006044BE"/>
    <w:rsid w:val="0060462A"/>
    <w:rsid w:val="006046F9"/>
    <w:rsid w:val="00604C5A"/>
    <w:rsid w:val="0060567E"/>
    <w:rsid w:val="0060689C"/>
    <w:rsid w:val="006069D7"/>
    <w:rsid w:val="00606C0E"/>
    <w:rsid w:val="00606C9C"/>
    <w:rsid w:val="00606F9C"/>
    <w:rsid w:val="00611143"/>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47E0"/>
    <w:rsid w:val="00635769"/>
    <w:rsid w:val="00640A4A"/>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9CB"/>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2FF2"/>
    <w:rsid w:val="006E3581"/>
    <w:rsid w:val="006E4842"/>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439"/>
    <w:rsid w:val="007348DE"/>
    <w:rsid w:val="00734DC1"/>
    <w:rsid w:val="00735EE8"/>
    <w:rsid w:val="007378BA"/>
    <w:rsid w:val="00740132"/>
    <w:rsid w:val="00741636"/>
    <w:rsid w:val="0074460A"/>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0E77"/>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2B24"/>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4C62"/>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33BC"/>
    <w:rsid w:val="008C35B9"/>
    <w:rsid w:val="008C4DCC"/>
    <w:rsid w:val="008C552D"/>
    <w:rsid w:val="008C5A61"/>
    <w:rsid w:val="008C6577"/>
    <w:rsid w:val="008D1426"/>
    <w:rsid w:val="008D1482"/>
    <w:rsid w:val="008D1F6C"/>
    <w:rsid w:val="008D2CDD"/>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5A74"/>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415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C7687"/>
    <w:rsid w:val="009D15D1"/>
    <w:rsid w:val="009D3845"/>
    <w:rsid w:val="009D3ED0"/>
    <w:rsid w:val="009D4099"/>
    <w:rsid w:val="009D6493"/>
    <w:rsid w:val="009D6D65"/>
    <w:rsid w:val="009D6E2B"/>
    <w:rsid w:val="009E074E"/>
    <w:rsid w:val="009E1ABD"/>
    <w:rsid w:val="009E263F"/>
    <w:rsid w:val="009E3D43"/>
    <w:rsid w:val="009E49AA"/>
    <w:rsid w:val="009E4AEC"/>
    <w:rsid w:val="009E5EF3"/>
    <w:rsid w:val="009E6C7D"/>
    <w:rsid w:val="009F02E4"/>
    <w:rsid w:val="009F13AA"/>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4FD1"/>
    <w:rsid w:val="00A1645B"/>
    <w:rsid w:val="00A166DF"/>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2ACB"/>
    <w:rsid w:val="00AF30A3"/>
    <w:rsid w:val="00AF396E"/>
    <w:rsid w:val="00AF3A72"/>
    <w:rsid w:val="00AF3B49"/>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50A3"/>
    <w:rsid w:val="00B31EBA"/>
    <w:rsid w:val="00B329E4"/>
    <w:rsid w:val="00B32F71"/>
    <w:rsid w:val="00B337EE"/>
    <w:rsid w:val="00B349A8"/>
    <w:rsid w:val="00B3530A"/>
    <w:rsid w:val="00B35799"/>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4BF4"/>
    <w:rsid w:val="00B5594E"/>
    <w:rsid w:val="00B5598B"/>
    <w:rsid w:val="00B55CDF"/>
    <w:rsid w:val="00B56184"/>
    <w:rsid w:val="00B56D1C"/>
    <w:rsid w:val="00B56F3A"/>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A7BE1"/>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5D"/>
    <w:rsid w:val="00C22AF0"/>
    <w:rsid w:val="00C2357A"/>
    <w:rsid w:val="00C24C6D"/>
    <w:rsid w:val="00C25101"/>
    <w:rsid w:val="00C25480"/>
    <w:rsid w:val="00C262A7"/>
    <w:rsid w:val="00C279E3"/>
    <w:rsid w:val="00C3171E"/>
    <w:rsid w:val="00C31E76"/>
    <w:rsid w:val="00C327CC"/>
    <w:rsid w:val="00C32A09"/>
    <w:rsid w:val="00C331FD"/>
    <w:rsid w:val="00C33305"/>
    <w:rsid w:val="00C33398"/>
    <w:rsid w:val="00C34FFA"/>
    <w:rsid w:val="00C35027"/>
    <w:rsid w:val="00C352B4"/>
    <w:rsid w:val="00C35CB9"/>
    <w:rsid w:val="00C405AC"/>
    <w:rsid w:val="00C40BC7"/>
    <w:rsid w:val="00C41547"/>
    <w:rsid w:val="00C41750"/>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0127"/>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1C2"/>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272C9"/>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15D6"/>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59B3"/>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D52B9"/>
    <w:rsid w:val="00EE0056"/>
    <w:rsid w:val="00EE02F7"/>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5B3D"/>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2422"/>
    <w:rsid w:val="00F34031"/>
    <w:rsid w:val="00F3405D"/>
    <w:rsid w:val="00F34D28"/>
    <w:rsid w:val="00F3535D"/>
    <w:rsid w:val="00F3536F"/>
    <w:rsid w:val="00F35D9A"/>
    <w:rsid w:val="00F37025"/>
    <w:rsid w:val="00F37CBB"/>
    <w:rsid w:val="00F40B30"/>
    <w:rsid w:val="00F40C4A"/>
    <w:rsid w:val="00F41633"/>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3B99"/>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82D"/>
    <w:rsid w:val="00F94B99"/>
    <w:rsid w:val="00F95C8A"/>
    <w:rsid w:val="00F95D3F"/>
    <w:rsid w:val="00F96421"/>
    <w:rsid w:val="00F96913"/>
    <w:rsid w:val="00F96C1D"/>
    <w:rsid w:val="00F97564"/>
    <w:rsid w:val="00F97B3E"/>
    <w:rsid w:val="00FA0815"/>
    <w:rsid w:val="00FA2541"/>
    <w:rsid w:val="00FA28D0"/>
    <w:rsid w:val="00FA2EBD"/>
    <w:rsid w:val="00FA35A7"/>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FD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styleId="afe">
    <w:name w:val="Mention"/>
    <w:basedOn w:val="a0"/>
    <w:uiPriority w:val="99"/>
    <w:unhideWhenUsed/>
    <w:rsid w:val="007C2B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3.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5.xml><?xml version="1.0" encoding="utf-8"?>
<ds:datastoreItem xmlns:ds="http://schemas.openxmlformats.org/officeDocument/2006/customXml" ds:itemID="{B2C6D213-14D8-428A-AEE6-10BD4B5B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Huawei</cp:lastModifiedBy>
  <cp:revision>5</cp:revision>
  <cp:lastPrinted>2014-09-10T15:04:00Z</cp:lastPrinted>
  <dcterms:created xsi:type="dcterms:W3CDTF">2022-08-22T15:16:00Z</dcterms:created>
  <dcterms:modified xsi:type="dcterms:W3CDTF">2022-08-22T16:10:00Z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