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6342C" w14:textId="2426D385"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463C30">
        <w:rPr>
          <w:rFonts w:ascii="Arial" w:hAnsi="Arial" w:cs="Arial"/>
          <w:b/>
          <w:bCs/>
          <w:sz w:val="24"/>
        </w:rPr>
        <w:t>2</w:t>
      </w:r>
      <w:r w:rsidR="00927D2C">
        <w:rPr>
          <w:rFonts w:ascii="Arial" w:hAnsi="Arial" w:cs="Arial"/>
          <w:b/>
          <w:bCs/>
          <w:sz w:val="24"/>
        </w:rPr>
        <w:t>E (e-meeting)</w:t>
      </w:r>
      <w:r w:rsidR="0016287A" w:rsidRPr="00471B80">
        <w:rPr>
          <w:rFonts w:ascii="Arial" w:hAnsi="Arial" w:cs="Arial"/>
          <w:b/>
          <w:noProof/>
          <w:sz w:val="24"/>
          <w:szCs w:val="24"/>
        </w:rPr>
        <w:tab/>
      </w:r>
      <w:r w:rsidR="0046449D" w:rsidRPr="0046449D">
        <w:rPr>
          <w:rFonts w:ascii="Arial" w:hAnsi="Arial" w:cs="Arial"/>
          <w:b/>
          <w:noProof/>
          <w:sz w:val="24"/>
          <w:szCs w:val="24"/>
        </w:rPr>
        <w:t>S2-22</w:t>
      </w:r>
      <w:r w:rsidR="009E779E">
        <w:rPr>
          <w:rFonts w:ascii="Arial" w:hAnsi="Arial" w:cs="Arial"/>
          <w:b/>
          <w:noProof/>
          <w:sz w:val="24"/>
          <w:szCs w:val="24"/>
        </w:rPr>
        <w:t>05643</w:t>
      </w:r>
      <w:r w:rsidR="0046449D" w:rsidRPr="0046449D">
        <w:rPr>
          <w:rFonts w:ascii="Arial" w:hAnsi="Arial" w:cs="Arial"/>
          <w:b/>
          <w:noProof/>
          <w:sz w:val="24"/>
          <w:szCs w:val="24"/>
        </w:rPr>
        <w:t xml:space="preserve">        </w:t>
      </w:r>
    </w:p>
    <w:p w14:paraId="515C5F57" w14:textId="60C3AB05"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607AB">
        <w:rPr>
          <w:rFonts w:ascii="Arial" w:hAnsi="Arial" w:cs="Arial"/>
          <w:b/>
          <w:noProof/>
          <w:sz w:val="24"/>
          <w:szCs w:val="24"/>
        </w:rPr>
        <w:t>7</w:t>
      </w:r>
      <w:r w:rsidR="00AF3A72" w:rsidRPr="00471B80">
        <w:rPr>
          <w:rFonts w:ascii="Arial" w:hAnsi="Arial" w:cs="Arial"/>
          <w:b/>
          <w:noProof/>
          <w:sz w:val="24"/>
          <w:szCs w:val="24"/>
        </w:rPr>
        <w:t xml:space="preserve"> - </w:t>
      </w:r>
      <w:r w:rsidR="00881354">
        <w:rPr>
          <w:rFonts w:ascii="Arial" w:hAnsi="Arial" w:cs="Arial"/>
          <w:b/>
          <w:noProof/>
          <w:sz w:val="24"/>
          <w:szCs w:val="24"/>
        </w:rPr>
        <w:t>2</w:t>
      </w:r>
      <w:r w:rsidR="00B607AB">
        <w:rPr>
          <w:rFonts w:ascii="Arial" w:hAnsi="Arial" w:cs="Arial"/>
          <w:b/>
          <w:noProof/>
          <w:sz w:val="24"/>
          <w:szCs w:val="24"/>
        </w:rPr>
        <w:t>6</w:t>
      </w:r>
      <w:r w:rsidR="00AF3A72" w:rsidRPr="00471B80">
        <w:rPr>
          <w:rFonts w:ascii="Arial" w:hAnsi="Arial" w:cs="Arial"/>
          <w:b/>
          <w:noProof/>
          <w:sz w:val="24"/>
          <w:szCs w:val="24"/>
        </w:rPr>
        <w:t xml:space="preserve"> </w:t>
      </w:r>
      <w:r w:rsidR="00B607AB">
        <w:rPr>
          <w:rFonts w:ascii="Arial" w:hAnsi="Arial" w:cs="Arial"/>
          <w:b/>
          <w:noProof/>
          <w:sz w:val="24"/>
          <w:szCs w:val="24"/>
        </w:rPr>
        <w:t>August</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61E49C31"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463C30">
        <w:rPr>
          <w:rFonts w:ascii="Arial" w:hAnsi="Arial" w:cs="Arial"/>
          <w:b/>
        </w:rPr>
        <w:t>Verizon</w:t>
      </w:r>
      <w:r>
        <w:rPr>
          <w:rFonts w:ascii="Arial" w:hAnsi="Arial" w:cs="Arial"/>
          <w:b/>
        </w:rPr>
        <w:tab/>
      </w:r>
    </w:p>
    <w:p w14:paraId="53CC8A79" w14:textId="4F3C1013"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46449D" w:rsidRPr="0046449D">
        <w:rPr>
          <w:rFonts w:ascii="Arial" w:hAnsi="Arial" w:cs="Arial"/>
          <w:b/>
        </w:rPr>
        <w:t>KI#</w:t>
      </w:r>
      <w:r w:rsidR="000F4324">
        <w:rPr>
          <w:rFonts w:ascii="Arial" w:hAnsi="Arial" w:cs="Arial"/>
          <w:b/>
        </w:rPr>
        <w:t>6</w:t>
      </w:r>
      <w:r w:rsidR="0046449D" w:rsidRPr="0046449D">
        <w:rPr>
          <w:rFonts w:ascii="Arial" w:hAnsi="Arial" w:cs="Arial"/>
          <w:b/>
        </w:rPr>
        <w:t>, Sol #</w:t>
      </w:r>
      <w:r w:rsidR="000F4324">
        <w:rPr>
          <w:rFonts w:ascii="Arial" w:hAnsi="Arial" w:cs="Arial"/>
          <w:b/>
        </w:rPr>
        <w:t>32</w:t>
      </w:r>
      <w:r w:rsidR="0046449D" w:rsidRPr="0046449D">
        <w:rPr>
          <w:rFonts w:ascii="Arial" w:hAnsi="Arial" w:cs="Arial"/>
          <w:b/>
        </w:rPr>
        <w:t xml:space="preserve">: Update to </w:t>
      </w:r>
      <w:r w:rsidR="00720F1D">
        <w:rPr>
          <w:rFonts w:ascii="Arial" w:hAnsi="Arial" w:cs="Arial"/>
          <w:b/>
        </w:rPr>
        <w:t xml:space="preserve">allow </w:t>
      </w:r>
      <w:r w:rsidR="002C6616">
        <w:rPr>
          <w:rFonts w:ascii="Arial" w:hAnsi="Arial" w:cs="Arial"/>
          <w:b/>
        </w:rPr>
        <w:t xml:space="preserve">the </w:t>
      </w:r>
      <w:r w:rsidR="00720F1D">
        <w:rPr>
          <w:rFonts w:ascii="Arial" w:hAnsi="Arial" w:cs="Arial"/>
          <w:b/>
        </w:rPr>
        <w:t>PCF initiate the</w:t>
      </w:r>
      <w:r w:rsidR="000F4324">
        <w:rPr>
          <w:rFonts w:ascii="Arial" w:hAnsi="Arial" w:cs="Arial"/>
          <w:b/>
        </w:rPr>
        <w:t xml:space="preserve"> move </w:t>
      </w:r>
      <w:r w:rsidR="00720F1D">
        <w:rPr>
          <w:rFonts w:ascii="Arial" w:hAnsi="Arial" w:cs="Arial"/>
          <w:b/>
        </w:rPr>
        <w:t xml:space="preserve">of </w:t>
      </w:r>
      <w:r w:rsidR="002C6616">
        <w:rPr>
          <w:rFonts w:ascii="Arial" w:hAnsi="Arial" w:cs="Arial"/>
          <w:b/>
        </w:rPr>
        <w:t xml:space="preserve">a </w:t>
      </w:r>
      <w:r w:rsidR="000F4324">
        <w:rPr>
          <w:rFonts w:ascii="Arial" w:hAnsi="Arial" w:cs="Arial"/>
          <w:b/>
        </w:rPr>
        <w:t xml:space="preserve">PDU session from one slice to another </w:t>
      </w:r>
      <w:r w:rsidR="0046449D" w:rsidRPr="0046449D">
        <w:rPr>
          <w:rFonts w:ascii="Arial" w:hAnsi="Arial" w:cs="Arial"/>
          <w:b/>
        </w:rPr>
        <w:t xml:space="preserve">              </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6C06D7B2"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B607AB">
        <w:rPr>
          <w:rFonts w:ascii="Arial" w:hAnsi="Arial" w:cs="Arial"/>
          <w:b/>
        </w:rPr>
        <w:t>4</w:t>
      </w:r>
    </w:p>
    <w:p w14:paraId="6D7D2D77" w14:textId="0FBCC981"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60B73">
        <w:rPr>
          <w:rFonts w:ascii="Arial" w:hAnsi="Arial" w:cs="Arial"/>
          <w:b/>
        </w:rPr>
        <w:t>FS_</w:t>
      </w:r>
      <w:r w:rsidR="00B607AB">
        <w:rPr>
          <w:rFonts w:ascii="Arial" w:hAnsi="Arial" w:cs="Arial"/>
          <w:b/>
        </w:rPr>
        <w:t>eNS_Ph3</w:t>
      </w:r>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22644731"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25477B">
        <w:rPr>
          <w:rFonts w:ascii="Arial" w:hAnsi="Arial" w:cs="Arial"/>
          <w:i/>
        </w:rPr>
        <w:t>some updates to</w:t>
      </w:r>
      <w:r w:rsidR="003C54F3">
        <w:rPr>
          <w:rFonts w:ascii="Arial" w:hAnsi="Arial" w:cs="Arial"/>
          <w:i/>
        </w:rPr>
        <w:t xml:space="preserve"> </w:t>
      </w:r>
      <w:r w:rsidR="009E7885" w:rsidRPr="005E08ED">
        <w:rPr>
          <w:rFonts w:ascii="Arial" w:hAnsi="Arial" w:cs="Arial"/>
          <w:i/>
        </w:rPr>
        <w:t>solution</w:t>
      </w:r>
      <w:r w:rsidR="0025477B">
        <w:rPr>
          <w:rFonts w:ascii="Arial" w:hAnsi="Arial" w:cs="Arial"/>
          <w:i/>
        </w:rPr>
        <w:t>#</w:t>
      </w:r>
      <w:r w:rsidR="00B607AB">
        <w:rPr>
          <w:rFonts w:ascii="Arial" w:hAnsi="Arial" w:cs="Arial"/>
          <w:i/>
        </w:rPr>
        <w:t>32</w:t>
      </w:r>
      <w:r w:rsidR="009E7885" w:rsidRPr="005E08ED">
        <w:rPr>
          <w:rFonts w:ascii="Arial" w:hAnsi="Arial" w:cs="Arial"/>
          <w:i/>
        </w:rPr>
        <w:t xml:space="preserve"> for KI#</w:t>
      </w:r>
      <w:r w:rsidR="00B607AB">
        <w:rPr>
          <w:rFonts w:ascii="Arial" w:hAnsi="Arial" w:cs="Arial"/>
          <w:i/>
        </w:rPr>
        <w:t>6</w:t>
      </w:r>
      <w:r w:rsidR="000E4F79">
        <w:rPr>
          <w:rFonts w:ascii="Arial" w:hAnsi="Arial" w:cs="Arial"/>
          <w:i/>
        </w:rPr>
        <w:t xml:space="preserve"> for </w:t>
      </w:r>
      <w:r w:rsidR="0020318E">
        <w:rPr>
          <w:rFonts w:ascii="Arial" w:hAnsi="Arial" w:cs="Arial"/>
          <w:i/>
        </w:rPr>
        <w:t>PCF initiated</w:t>
      </w:r>
      <w:r w:rsidR="00B607AB">
        <w:rPr>
          <w:rFonts w:ascii="Arial" w:hAnsi="Arial" w:cs="Arial"/>
          <w:i/>
        </w:rPr>
        <w:t xml:space="preserve"> moving a PDU session from one slice to another slice</w:t>
      </w:r>
      <w:r w:rsidR="000E4F79">
        <w:rPr>
          <w:rFonts w:ascii="Arial" w:hAnsi="Arial" w:cs="Arial"/>
          <w:i/>
        </w:rPr>
        <w:t>.</w:t>
      </w:r>
    </w:p>
    <w:p w14:paraId="0E87D507" w14:textId="77777777" w:rsidR="006C1E79" w:rsidRPr="005F6CCB" w:rsidRDefault="006C1E79" w:rsidP="006C1E79">
      <w:pPr>
        <w:pStyle w:val="1"/>
        <w:rPr>
          <w:rFonts w:eastAsia="Malgun Gothic"/>
        </w:rPr>
      </w:pPr>
      <w:r w:rsidRPr="005F6CCB">
        <w:rPr>
          <w:rFonts w:eastAsia="Malgun Gothic"/>
        </w:rPr>
        <w:t xml:space="preserve">1 </w:t>
      </w:r>
      <w:r w:rsidRPr="00E427AC">
        <w:rPr>
          <w:rFonts w:eastAsia="Malgun Gothic"/>
        </w:rPr>
        <w:t>Introduction</w:t>
      </w:r>
    </w:p>
    <w:p w14:paraId="0C043900" w14:textId="271723CE" w:rsidR="00E934E2" w:rsidRDefault="00396B23" w:rsidP="00651752">
      <w:r w:rsidRPr="00284DB9">
        <w:t xml:space="preserve">This paper proposes </w:t>
      </w:r>
      <w:r w:rsidR="00A954FD">
        <w:t>some updates to solution</w:t>
      </w:r>
      <w:r w:rsidR="00BC2B91">
        <w:t>#</w:t>
      </w:r>
      <w:r w:rsidR="00B607AB">
        <w:t>32</w:t>
      </w:r>
      <w:r w:rsidR="00BC2B91">
        <w:t xml:space="preserve"> </w:t>
      </w:r>
      <w:r w:rsidRPr="00284DB9">
        <w:t>for KI#</w:t>
      </w:r>
      <w:r w:rsidR="00B607AB">
        <w:t>6</w:t>
      </w:r>
      <w:r w:rsidRPr="00284DB9">
        <w:t xml:space="preserve"> in TR 23.700-</w:t>
      </w:r>
      <w:r w:rsidR="00B607AB">
        <w:t>41</w:t>
      </w:r>
      <w:r w:rsidR="00C55371">
        <w:t xml:space="preserve"> </w:t>
      </w:r>
      <w:r w:rsidR="007328A3">
        <w:t>to study</w:t>
      </w:r>
      <w:r w:rsidR="00C55371">
        <w:t xml:space="preserve"> </w:t>
      </w:r>
      <w:r w:rsidR="0020318E">
        <w:t>PCF initiated</w:t>
      </w:r>
      <w:r w:rsidR="00B607AB">
        <w:t xml:space="preserve"> move</w:t>
      </w:r>
      <w:r w:rsidR="0020318E">
        <w:t xml:space="preserve"> of</w:t>
      </w:r>
      <w:r w:rsidR="00B607AB">
        <w:t xml:space="preserve"> a PDU session from one slice to another. </w:t>
      </w:r>
    </w:p>
    <w:p w14:paraId="74AB9771" w14:textId="62B424E5" w:rsidR="00CE4C83" w:rsidRDefault="00CE4C83" w:rsidP="00651752">
      <w:r>
        <w:t xml:space="preserve">The </w:t>
      </w:r>
      <w:r w:rsidR="00F17ACC">
        <w:t xml:space="preserve">proposed </w:t>
      </w:r>
      <w:r w:rsidR="0020318E">
        <w:t>update adds a variation to the existing proposal that allows PCF to trigger the PDU session transfer</w:t>
      </w:r>
      <w:r w:rsidR="00B607AB">
        <w:t xml:space="preserve">. </w:t>
      </w:r>
    </w:p>
    <w:p w14:paraId="62E49F4F" w14:textId="77777777" w:rsidR="001375F3" w:rsidRDefault="001375F3" w:rsidP="00651752"/>
    <w:p w14:paraId="653287CF" w14:textId="77777777" w:rsidR="006C1E79" w:rsidRPr="009141BF" w:rsidRDefault="006C1E79" w:rsidP="006C1E79">
      <w:pPr>
        <w:pStyle w:val="1"/>
        <w:rPr>
          <w:rFonts w:eastAsia="Malgun Gothic"/>
        </w:rPr>
      </w:pPr>
      <w:r w:rsidRPr="009141BF">
        <w:rPr>
          <w:rFonts w:eastAsia="Malgun Gothic"/>
        </w:rPr>
        <w:t>2 Proposal</w:t>
      </w:r>
    </w:p>
    <w:p w14:paraId="5E910995" w14:textId="6ED5ADB0" w:rsidR="001537A2" w:rsidRDefault="006C1E79" w:rsidP="001908FB">
      <w:r w:rsidRPr="009141BF">
        <w:rPr>
          <w:rFonts w:eastAsia="等线" w:hint="eastAsia"/>
        </w:rPr>
        <w:t xml:space="preserve">It is proposed to </w:t>
      </w:r>
      <w:r w:rsidR="008058EC">
        <w:rPr>
          <w:rFonts w:eastAsia="等线"/>
        </w:rPr>
        <w:t>include the</w:t>
      </w:r>
      <w:r w:rsidR="008058EC" w:rsidRPr="009141BF">
        <w:rPr>
          <w:rFonts w:eastAsia="等线" w:hint="eastAsia"/>
        </w:rPr>
        <w:t xml:space="preserve"> </w:t>
      </w:r>
      <w:r w:rsidR="00D61E45">
        <w:t xml:space="preserve">following </w:t>
      </w:r>
      <w:r w:rsidR="008058EC">
        <w:t xml:space="preserve">change </w:t>
      </w:r>
      <w:r w:rsidR="00D61E45">
        <w:t xml:space="preserve">in TR </w:t>
      </w:r>
      <w:r w:rsidR="00D61E45" w:rsidRPr="00F7342D">
        <w:t>23.700-</w:t>
      </w:r>
      <w:r w:rsidR="000F4324">
        <w:t>41</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622E3F30" w14:textId="77777777" w:rsidR="000F4324" w:rsidRPr="005A2371" w:rsidRDefault="004D3D62" w:rsidP="000F4324">
      <w:pPr>
        <w:pStyle w:val="2"/>
      </w:pPr>
      <w:bookmarkStart w:id="0" w:name="_Toc97271690"/>
      <w:bookmarkStart w:id="1" w:name="_Toc100873834"/>
      <w:bookmarkStart w:id="2" w:name="_Toc101366189"/>
      <w:bookmarkStart w:id="3" w:name="_Toc50130756"/>
      <w:bookmarkStart w:id="4" w:name="_Toc50134070"/>
      <w:bookmarkStart w:id="5" w:name="_Toc50134414"/>
      <w:bookmarkStart w:id="6" w:name="_Toc50557366"/>
      <w:bookmarkStart w:id="7" w:name="_Toc50549052"/>
      <w:bookmarkStart w:id="8" w:name="_Toc55202360"/>
      <w:bookmarkStart w:id="9" w:name="_Toc57209987"/>
      <w:bookmarkStart w:id="10" w:name="_Toc57366378"/>
      <w:bookmarkStart w:id="11" w:name="_Toc68086331"/>
      <w:bookmarkStart w:id="12" w:name="_Toc100873824"/>
      <w:bookmarkStart w:id="13" w:name="_Toc101366179"/>
      <w:r w:rsidRPr="000439F2">
        <w:t>6.5</w:t>
      </w:r>
      <w:r w:rsidRPr="000439F2">
        <w:tab/>
      </w:r>
      <w:bookmarkStart w:id="14" w:name="_Toc104302565"/>
      <w:bookmarkStart w:id="15" w:name="_Toc104359531"/>
      <w:bookmarkStart w:id="16" w:name="_Toc104872715"/>
      <w:bookmarkEnd w:id="0"/>
      <w:bookmarkEnd w:id="1"/>
      <w:bookmarkEnd w:id="2"/>
      <w:bookmarkEnd w:id="3"/>
      <w:bookmarkEnd w:id="4"/>
      <w:bookmarkEnd w:id="5"/>
      <w:bookmarkEnd w:id="6"/>
      <w:bookmarkEnd w:id="7"/>
      <w:bookmarkEnd w:id="8"/>
      <w:bookmarkEnd w:id="9"/>
      <w:bookmarkEnd w:id="10"/>
      <w:bookmarkEnd w:id="11"/>
      <w:bookmarkEnd w:id="12"/>
      <w:bookmarkEnd w:id="13"/>
      <w:r w:rsidR="000F4324" w:rsidRPr="005A2371">
        <w:rPr>
          <w:lang w:eastAsia="zh-CN"/>
        </w:rPr>
        <w:t>6.</w:t>
      </w:r>
      <w:r w:rsidR="000F4324">
        <w:rPr>
          <w:lang w:eastAsia="zh-CN"/>
        </w:rPr>
        <w:t>32</w:t>
      </w:r>
      <w:r w:rsidR="000F4324" w:rsidRPr="005A2371">
        <w:rPr>
          <w:rFonts w:hint="eastAsia"/>
          <w:lang w:eastAsia="ko-KR"/>
        </w:rPr>
        <w:tab/>
      </w:r>
      <w:r w:rsidR="000F4324" w:rsidRPr="005A2371">
        <w:t>Solution</w:t>
      </w:r>
      <w:r w:rsidR="000F4324" w:rsidRPr="005A2371">
        <w:rPr>
          <w:rFonts w:hint="eastAsia"/>
          <w:lang w:eastAsia="zh-CN"/>
        </w:rPr>
        <w:t xml:space="preserve"> #</w:t>
      </w:r>
      <w:r w:rsidR="000F4324">
        <w:rPr>
          <w:lang w:eastAsia="zh-CN"/>
        </w:rPr>
        <w:t>32</w:t>
      </w:r>
      <w:r w:rsidR="000F4324" w:rsidRPr="005A2371">
        <w:t>: Solutio</w:t>
      </w:r>
      <w:r w:rsidR="000F4324">
        <w:t>n for Network Control for UE Slice Use</w:t>
      </w:r>
      <w:bookmarkEnd w:id="14"/>
      <w:bookmarkEnd w:id="15"/>
      <w:bookmarkEnd w:id="16"/>
    </w:p>
    <w:p w14:paraId="233AF3C0" w14:textId="77777777" w:rsidR="000F4324" w:rsidRPr="005A2371" w:rsidRDefault="000F4324" w:rsidP="000F4324">
      <w:pPr>
        <w:pStyle w:val="3"/>
      </w:pPr>
      <w:bookmarkStart w:id="17" w:name="_Toc104302566"/>
      <w:bookmarkStart w:id="18" w:name="_Toc104359532"/>
      <w:bookmarkStart w:id="19" w:name="_Toc104872716"/>
      <w:r w:rsidRPr="005A2371">
        <w:t>6.</w:t>
      </w:r>
      <w:r>
        <w:t>32</w:t>
      </w:r>
      <w:r w:rsidRPr="005A2371">
        <w:t>.1</w:t>
      </w:r>
      <w:r w:rsidRPr="005A2371">
        <w:rPr>
          <w:rFonts w:hint="eastAsia"/>
        </w:rPr>
        <w:tab/>
        <w:t>Description</w:t>
      </w:r>
      <w:bookmarkEnd w:id="17"/>
      <w:bookmarkEnd w:id="18"/>
      <w:bookmarkEnd w:id="19"/>
    </w:p>
    <w:p w14:paraId="27A5C207" w14:textId="77777777" w:rsidR="000F4324" w:rsidRDefault="000F4324" w:rsidP="000F4324">
      <w:r>
        <w:t>Operators would like to control the use of a network slice so as to optimize the performance of their network. In addition to that, there can be other reasons for a capability to enforce a certain usage of network slices, e.g. an operator may like to pull a network slice out of service for maintenance or other reasons and would like to let the UE use another network slice instead.</w:t>
      </w:r>
    </w:p>
    <w:p w14:paraId="1D113FA4" w14:textId="77777777" w:rsidR="000F4324" w:rsidRDefault="000F4324" w:rsidP="000F4324">
      <w:r>
        <w:t xml:space="preserve">Also, the operator may experience congestion in a network slice due to some unforeseen circumstance for example due to </w:t>
      </w:r>
      <w:r w:rsidRPr="00C306C8">
        <w:t>Network Slice Admission Control (NSAC)</w:t>
      </w:r>
      <w:r>
        <w:t xml:space="preserve"> there may a need to off-load a network slice, or simply due to a large amount of other UEs using the network slice (e.g. to access higher prioritized services or the other UEs are considered to be of higher priority) and therefore the network would like to control the use of the slice so as to alleviate e.g. the congestion.</w:t>
      </w:r>
    </w:p>
    <w:p w14:paraId="39C339CA" w14:textId="77777777" w:rsidR="000F4324" w:rsidRDefault="000F4324" w:rsidP="000F4324">
      <w:r>
        <w:t>Irrespective of the reasons, i</w:t>
      </w:r>
      <w:r w:rsidRPr="00096080">
        <w:t>n this solution</w:t>
      </w:r>
      <w:r>
        <w:t xml:space="preserve"> different actions are proposed depending on the level of control required by the operator. The following </w:t>
      </w:r>
      <w:proofErr w:type="gramStart"/>
      <w:r>
        <w:t>network initiated</w:t>
      </w:r>
      <w:proofErr w:type="gramEnd"/>
      <w:r>
        <w:t xml:space="preserve"> capabilities are proposed to be supported:</w:t>
      </w:r>
    </w:p>
    <w:p w14:paraId="118CD19A" w14:textId="77777777" w:rsidR="000F4324" w:rsidRDefault="000F4324" w:rsidP="000F4324">
      <w:r w:rsidRPr="00282113">
        <w:rPr>
          <w:b/>
          <w:bCs/>
        </w:rPr>
        <w:t>Action 1:</w:t>
      </w:r>
      <w:r>
        <w:t xml:space="preserve"> Deregistering network slices for UEs or deregistering the UEs that are registering in network slices without establishing any PDUs.</w:t>
      </w:r>
    </w:p>
    <w:p w14:paraId="6251C4E7" w14:textId="77777777" w:rsidR="000F4324" w:rsidRDefault="000F4324" w:rsidP="000F4324">
      <w:r w:rsidRPr="00282113">
        <w:rPr>
          <w:b/>
          <w:bCs/>
        </w:rPr>
        <w:t>Action 2:</w:t>
      </w:r>
      <w:r>
        <w:t xml:space="preserve"> Deregistering network slices for UEs or deregistering the UEs that have PDU sessions that are not active.</w:t>
      </w:r>
    </w:p>
    <w:p w14:paraId="75FBC874" w14:textId="77777777" w:rsidR="000F4324" w:rsidRDefault="000F4324" w:rsidP="000F4324">
      <w:r w:rsidRPr="00282113">
        <w:rPr>
          <w:b/>
          <w:bCs/>
        </w:rPr>
        <w:t>Action 3:</w:t>
      </w:r>
      <w:r>
        <w:t xml:space="preserve"> Enabling PDU sessions to be transferred from one network slice to another network slice, the other network slice can be previously included in the Allowed NSSAI or will be added to the Allowed NSSAI. This action 3 applies to KI#1 as well</w:t>
      </w:r>
    </w:p>
    <w:p w14:paraId="5745F19E" w14:textId="77777777" w:rsidR="000F4324" w:rsidRDefault="000F4324" w:rsidP="000F4324">
      <w:r>
        <w:t>The above capabilities can be applied in the context of deregistering the network slice for a limited number of UEs with progressively applying one or more of the above capabilities, as required, or applying all of the above capabilities in case of a network slice being taken out of service permanently or for a limited time (i.e. in such case the capabilities of case 3 is done first and then subsequently applying the deregistration).</w:t>
      </w:r>
    </w:p>
    <w:p w14:paraId="31530E65" w14:textId="77777777" w:rsidR="000F4324" w:rsidRDefault="000F4324" w:rsidP="000F4324">
      <w:r>
        <w:t>For case 1 and case 2, the AMF can deregister a UE (e.g. when the UE is only registered to one network slice) using existing procedure "</w:t>
      </w:r>
      <w:proofErr w:type="gramStart"/>
      <w:r>
        <w:t>network initiated</w:t>
      </w:r>
      <w:proofErr w:type="gramEnd"/>
      <w:r>
        <w:t xml:space="preserve"> deregistration" as specified in clause 4.2.2.3.3 of TS 23.502 [5] or deregistering a network slice for a UE by removing the S-NSSAI from the Allowed NSSAI using the UE Configuration Update procedure as specified in clause 4.2.4.2 of TS 23.502 [5]. </w:t>
      </w:r>
      <w:r w:rsidRPr="00E80311">
        <w:t xml:space="preserve">The AMF monitors/acquires the needed information </w:t>
      </w:r>
      <w:r w:rsidRPr="002D1F83">
        <w:t>regarding the usage of the network slice, e</w:t>
      </w:r>
      <w:r>
        <w:t>.</w:t>
      </w:r>
      <w:r w:rsidRPr="002D1F83">
        <w:t>g</w:t>
      </w:r>
      <w:r>
        <w:t>.</w:t>
      </w:r>
      <w:r w:rsidRPr="002D1F83">
        <w:t xml:space="preserve">, if no PDU Session is established for </w:t>
      </w:r>
      <w:r w:rsidRPr="00B206DA">
        <w:t>the slice according to the network policy</w:t>
      </w:r>
      <w:r w:rsidRPr="00E80311">
        <w:t xml:space="preserve"> and</w:t>
      </w:r>
      <w:r w:rsidRPr="00B206DA">
        <w:t>/or</w:t>
      </w:r>
      <w:r w:rsidRPr="00E80311">
        <w:t xml:space="preserve"> if not complying with the network policy</w:t>
      </w:r>
      <w:r w:rsidRPr="002D1F83">
        <w:t xml:space="preserve"> the AMF deregisters the UE from the network slice. As stated before, the means of detecting non-compliance are out of scope as well as triggers can be initiated by other NFs such as PCF, NSACF.</w:t>
      </w:r>
    </w:p>
    <w:p w14:paraId="64CCBC11" w14:textId="77777777" w:rsidR="00C25F86" w:rsidRDefault="000F4324" w:rsidP="000F4324">
      <w:pPr>
        <w:rPr>
          <w:ins w:id="20" w:author="Raquel Morera R8-SOL(21)19 (VZ)" w:date="2022-07-07T13:27:00Z"/>
        </w:rPr>
      </w:pPr>
      <w:r>
        <w:t xml:space="preserve">For case 3, </w:t>
      </w:r>
      <w:ins w:id="21" w:author="Raquel Morera R8-SOL(21)19 (VZ)" w:date="2022-07-07T13:27:00Z">
        <w:del w:id="22" w:author="Peretz Feder" w:date="2022-08-08T18:21:00Z">
          <w:r w:rsidR="00C25F86" w:rsidDel="002C6616">
            <w:delText xml:space="preserve"> </w:delText>
          </w:r>
        </w:del>
        <w:r w:rsidR="00C25F86">
          <w:t>there are several options:</w:t>
        </w:r>
      </w:ins>
    </w:p>
    <w:p w14:paraId="5A5C03EB" w14:textId="471EA781" w:rsidR="000F4324" w:rsidRDefault="00C25F86" w:rsidP="000F4324">
      <w:ins w:id="23" w:author="Raquel Morera R8-SOL(21)19 (VZ)" w:date="2022-07-07T13:27:00Z">
        <w:r>
          <w:t>Option 1.</w:t>
        </w:r>
      </w:ins>
      <w:del w:id="24" w:author="Raquel Morera R8-SOL(21)19 (VZ)" w:date="2022-07-07T13:27:00Z">
        <w:r w:rsidR="000F4324" w:rsidDel="00C25F86">
          <w:delText>in one option</w:delText>
        </w:r>
      </w:del>
      <w:del w:id="25" w:author="Peretz Feder" w:date="2022-08-08T18:22:00Z">
        <w:r w:rsidR="000F4324" w:rsidDel="002C6616">
          <w:delText>,</w:delText>
        </w:r>
      </w:del>
      <w:r w:rsidR="000F4324">
        <w:t xml:space="preserve"> </w:t>
      </w:r>
      <w:del w:id="26" w:author="Peretz Feder" w:date="2022-08-08T18:22:00Z">
        <w:r w:rsidR="000F4324" w:rsidDel="002C6616">
          <w:delText>t</w:delText>
        </w:r>
      </w:del>
      <w:ins w:id="27" w:author="Peretz Feder" w:date="2022-08-08T18:23:00Z">
        <w:r w:rsidR="002C6616">
          <w:t>T</w:t>
        </w:r>
      </w:ins>
      <w:r w:rsidR="000F4324">
        <w:t xml:space="preserve">he AMF initiates UE Configuration Update procedure towards the UE. The procedure is extended to support a PDU session transfer request from a source (network slice to be removed) network slice to a new target network slice if the AMF can locate another suitable network slice in the Allowed NSSAI or a new network slice is to be requested. If the target network slice is already in the Allowed NSSAI (before the UE Configuration Update procedure or is added to the Allowed NSSAI by the UE Configuration Update procedure, the UE then uses existing procedures to initiate a new PDU session using the target network slice for that purpose and tears down the PDU session on the source slice. If the target network slice is required to be registered by the UE, i.e. needs to be added to the Allowed NSSAI, the UE first requests the network slice by issuing a registration request and including the target network slice in the Requested NSSAI and then when the target NSSAI is in the Allowed NSSAI the UE establish PDU Session(s) using the target network </w:t>
      </w:r>
      <w:r w:rsidR="000F4324" w:rsidRPr="00DD00A9">
        <w:t>slice</w:t>
      </w:r>
      <w:r w:rsidR="000F4324">
        <w:t>.</w:t>
      </w:r>
    </w:p>
    <w:p w14:paraId="170F364D" w14:textId="7E0CDC3F" w:rsidR="000F4324" w:rsidRDefault="00C25F86" w:rsidP="000F4324">
      <w:pPr>
        <w:rPr>
          <w:ins w:id="28" w:author="Violeta Cakulev" w:date="2022-07-07T11:33:00Z"/>
        </w:rPr>
      </w:pPr>
      <w:ins w:id="29" w:author="Raquel Morera R8-SOL(21)19 (VZ)" w:date="2022-07-07T13:27:00Z">
        <w:r>
          <w:t xml:space="preserve">Option 2. </w:t>
        </w:r>
      </w:ins>
      <w:del w:id="30" w:author="Raquel Morera R8-SOL(21)19 (VZ)" w:date="2022-07-07T13:27:00Z">
        <w:r w:rsidR="000F4324" w:rsidRPr="006F48F8" w:rsidDel="00C25F86">
          <w:delText xml:space="preserve">In another option, </w:delText>
        </w:r>
      </w:del>
      <w:ins w:id="31" w:author="Peretz Feder" w:date="2022-08-08T18:23:00Z">
        <w:r w:rsidR="002C6616">
          <w:t>T</w:t>
        </w:r>
      </w:ins>
      <w:del w:id="32" w:author="Peretz Feder" w:date="2022-08-08T18:23:00Z">
        <w:r w:rsidR="000F4324" w:rsidRPr="006F48F8" w:rsidDel="002C6616">
          <w:delText>t</w:delText>
        </w:r>
      </w:del>
      <w:r w:rsidR="000F4324" w:rsidRPr="006F48F8">
        <w:t xml:space="preserve">he AMF initiates a request towards the SMF for a PDU session transfer, extending the existing service </w:t>
      </w:r>
      <w:proofErr w:type="spellStart"/>
      <w:r w:rsidR="000F4324" w:rsidRPr="006F48F8">
        <w:t>Nsmf_PDUSession_UpdateSM</w:t>
      </w:r>
      <w:proofErr w:type="spellEnd"/>
      <w:r w:rsidR="000F4324" w:rsidRPr="006F48F8">
        <w:t xml:space="preserve"> Context to support transfer of a PDU session from source slice to target slice. The SMF uses existing session management procedures extended with the necessary information to notify the UE to initiate a new PDU session towards the target slice</w:t>
      </w:r>
      <w:r w:rsidR="000F4324">
        <w:t xml:space="preserve"> and</w:t>
      </w:r>
      <w:r w:rsidR="000F4324" w:rsidRPr="006F48F8">
        <w:t xml:space="preserve"> to tear down the old PDU sessions on the source slice.</w:t>
      </w:r>
    </w:p>
    <w:p w14:paraId="7709B004" w14:textId="24083CB2" w:rsidR="00C00B8F" w:rsidRDefault="00C25F86" w:rsidP="00C00B8F">
      <w:pPr>
        <w:rPr>
          <w:ins w:id="33" w:author="Violeta Cakulev" w:date="2022-07-07T11:35:00Z"/>
        </w:rPr>
      </w:pPr>
      <w:ins w:id="34" w:author="Raquel Morera R8-SOL(21)19 (VZ)" w:date="2022-07-07T13:27:00Z">
        <w:r>
          <w:lastRenderedPageBreak/>
          <w:t>Option 3.</w:t>
        </w:r>
      </w:ins>
      <w:ins w:id="35" w:author="Violeta Cakulev" w:date="2022-07-07T11:33:00Z">
        <w:del w:id="36" w:author="Peretz Feder" w:date="2022-08-08T18:23:00Z">
          <w:r w:rsidR="001637D5" w:rsidDel="002C6616">
            <w:delText>,</w:delText>
          </w:r>
        </w:del>
        <w:r w:rsidR="001637D5">
          <w:t xml:space="preserve"> </w:t>
        </w:r>
      </w:ins>
      <w:ins w:id="37" w:author="Peretz Feder" w:date="2022-08-08T18:23:00Z">
        <w:r w:rsidR="002C6616">
          <w:t>T</w:t>
        </w:r>
      </w:ins>
      <w:ins w:id="38" w:author="Violeta Cakulev" w:date="2022-07-07T11:33:00Z">
        <w:del w:id="39" w:author="Peretz Feder" w:date="2022-08-08T18:23:00Z">
          <w:r w:rsidR="001637D5" w:rsidDel="002C6616">
            <w:delText>t</w:delText>
          </w:r>
        </w:del>
        <w:r w:rsidR="001637D5">
          <w:t xml:space="preserve">he PCF initiates SM Policy Control Update Notify to SMF. The procedure is extended to include </w:t>
        </w:r>
      </w:ins>
      <w:ins w:id="40" w:author="Raquel Morera R8-SOL(21)19 (VZ)" w:date="2022-07-07T13:28:00Z">
        <w:r>
          <w:t xml:space="preserve">the </w:t>
        </w:r>
      </w:ins>
      <w:ins w:id="41" w:author="Violeta Cakulev" w:date="2022-07-07T11:33:00Z">
        <w:r w:rsidR="001637D5">
          <w:t>target network slice.</w:t>
        </w:r>
      </w:ins>
      <w:ins w:id="42" w:author="Violeta Cakulev" w:date="2022-07-07T11:35:00Z">
        <w:r w:rsidR="00C00B8F">
          <w:t xml:space="preserve"> Then</w:t>
        </w:r>
      </w:ins>
      <w:ins w:id="43" w:author="Raquel Morera R8-SOL(21)19 (VZ)" w:date="2022-07-07T13:29:00Z">
        <w:r w:rsidR="00C3197E">
          <w:t>,</w:t>
        </w:r>
      </w:ins>
      <w:ins w:id="44" w:author="Violeta Cakulev" w:date="2022-07-07T11:35:00Z">
        <w:r w:rsidR="00C00B8F">
          <w:t xml:space="preserve"> as </w:t>
        </w:r>
      </w:ins>
      <w:ins w:id="45" w:author="Raquel Morera R8-SOL(21)19 (VZ)" w:date="2022-07-07T13:28:00Z">
        <w:r>
          <w:t>option 2</w:t>
        </w:r>
      </w:ins>
      <w:ins w:id="46" w:author="Raquel Morera R8-SOL(21)19 (VZ)" w:date="2022-07-07T13:29:00Z">
        <w:r w:rsidR="00C3197E">
          <w:t xml:space="preserve">, </w:t>
        </w:r>
      </w:ins>
      <w:ins w:id="47" w:author="Violeta Cakulev" w:date="2022-07-07T11:35:00Z">
        <w:r w:rsidR="00C00B8F">
          <w:t>t</w:t>
        </w:r>
        <w:r w:rsidR="00C00B8F" w:rsidRPr="006F48F8">
          <w:t xml:space="preserve">he SMF uses existing session management procedures </w:t>
        </w:r>
      </w:ins>
      <w:ins w:id="48" w:author="Raquel Morera R8-SOL(21)19 (VZ)" w:date="2022-07-07T13:30:00Z">
        <w:r w:rsidR="00C3197E">
          <w:t xml:space="preserve">with extensions </w:t>
        </w:r>
      </w:ins>
      <w:ins w:id="49" w:author="Violeta Cakulev" w:date="2022-07-07T11:35:00Z">
        <w:r w:rsidR="00C00B8F" w:rsidRPr="006F48F8">
          <w:t>to notify the UE to initiate a new PDU session towards the target slice</w:t>
        </w:r>
        <w:r w:rsidR="00C00B8F">
          <w:t xml:space="preserve"> and</w:t>
        </w:r>
        <w:r w:rsidR="00C00B8F" w:rsidRPr="006F48F8">
          <w:t xml:space="preserve"> to tear down the old PDU sessions on the source slice.</w:t>
        </w:r>
      </w:ins>
      <w:ins w:id="50" w:author="Violeta Cakulev" w:date="2022-08-23T09:59:00Z">
        <w:r w:rsidR="00832F55">
          <w:t xml:space="preserve"> </w:t>
        </w:r>
      </w:ins>
      <w:ins w:id="51" w:author="Violeta Cakulev" w:date="2022-08-23T10:02:00Z">
        <w:r w:rsidR="00832F55" w:rsidRPr="00832F55">
          <w:rPr>
            <w:highlight w:val="yellow"/>
            <w:rPrChange w:id="52" w:author="Violeta Cakulev" w:date="2022-08-23T10:04:00Z">
              <w:rPr/>
            </w:rPrChange>
          </w:rPr>
          <w:t>The PCF selection of UEs whose PDU</w:t>
        </w:r>
      </w:ins>
      <w:ins w:id="53" w:author="Violeta Cakulev" w:date="2022-08-23T10:03:00Z">
        <w:r w:rsidR="00832F55" w:rsidRPr="00832F55">
          <w:rPr>
            <w:highlight w:val="yellow"/>
            <w:rPrChange w:id="54" w:author="Violeta Cakulev" w:date="2022-08-23T10:04:00Z">
              <w:rPr/>
            </w:rPrChange>
          </w:rPr>
          <w:t xml:space="preserve"> sessions need to be transferred is use case dependent and relies on the existing me</w:t>
        </w:r>
      </w:ins>
      <w:ins w:id="55" w:author="Violeta Cakulev" w:date="2022-08-23T10:04:00Z">
        <w:r w:rsidR="00832F55" w:rsidRPr="00832F55">
          <w:rPr>
            <w:highlight w:val="yellow"/>
            <w:rPrChange w:id="56" w:author="Violeta Cakulev" w:date="2022-08-23T10:04:00Z">
              <w:rPr/>
            </w:rPrChange>
          </w:rPr>
          <w:t>chanisms.</w:t>
        </w:r>
      </w:ins>
    </w:p>
    <w:p w14:paraId="2908D8BB" w14:textId="77777777" w:rsidR="00DF79F5" w:rsidRDefault="00DF79F5" w:rsidP="00DF79F5">
      <w:pPr>
        <w:pStyle w:val="EditorsNote"/>
        <w:rPr>
          <w:ins w:id="57" w:author="Huawei-zfq06" w:date="2022-08-24T10:55:00Z"/>
        </w:rPr>
      </w:pPr>
    </w:p>
    <w:p w14:paraId="2ED8A45A" w14:textId="6CC2C805" w:rsidR="00DF79F5" w:rsidRPr="00215AAA" w:rsidRDefault="00DF79F5" w:rsidP="00DF79F5">
      <w:pPr>
        <w:pStyle w:val="EditorsNote"/>
        <w:rPr>
          <w:ins w:id="58" w:author="Huawei-zfq06" w:date="2022-08-24T10:54:00Z"/>
          <w:highlight w:val="green"/>
          <w:rPrChange w:id="59" w:author="Huawei-zfq06" w:date="2022-08-24T11:02:00Z">
            <w:rPr>
              <w:ins w:id="60" w:author="Huawei-zfq06" w:date="2022-08-24T10:54:00Z"/>
            </w:rPr>
          </w:rPrChange>
        </w:rPr>
      </w:pPr>
      <w:bookmarkStart w:id="61" w:name="_GoBack"/>
      <w:bookmarkEnd w:id="61"/>
      <w:ins w:id="62" w:author="Huawei-zfq06" w:date="2022-08-24T10:54:00Z">
        <w:r w:rsidRPr="00215AAA">
          <w:rPr>
            <w:highlight w:val="green"/>
            <w:rPrChange w:id="63" w:author="Huawei-zfq06" w:date="2022-08-24T11:02:00Z">
              <w:rPr/>
            </w:rPrChange>
          </w:rPr>
          <w:t xml:space="preserve">Editor's note: How </w:t>
        </w:r>
      </w:ins>
      <w:ins w:id="64" w:author="Huawei-zfq06" w:date="2022-08-24T10:55:00Z">
        <w:r w:rsidRPr="00215AAA">
          <w:rPr>
            <w:highlight w:val="green"/>
            <w:rPrChange w:id="65" w:author="Huawei-zfq06" w:date="2022-08-24T11:02:00Z">
              <w:rPr/>
            </w:rPrChange>
          </w:rPr>
          <w:t>to select</w:t>
        </w:r>
      </w:ins>
      <w:ins w:id="66" w:author="Huawei-zfq06" w:date="2022-08-24T10:56:00Z">
        <w:r w:rsidRPr="00215AAA">
          <w:rPr>
            <w:highlight w:val="green"/>
            <w:rPrChange w:id="67" w:author="Huawei-zfq06" w:date="2022-08-24T11:02:00Z">
              <w:rPr/>
            </w:rPrChange>
          </w:rPr>
          <w:t xml:space="preserve"> the</w:t>
        </w:r>
      </w:ins>
      <w:ins w:id="68" w:author="Huawei-zfq06" w:date="2022-08-24T10:55:00Z">
        <w:r w:rsidRPr="00215AAA">
          <w:rPr>
            <w:highlight w:val="green"/>
            <w:rPrChange w:id="69" w:author="Huawei-zfq06" w:date="2022-08-24T11:02:00Z">
              <w:rPr/>
            </w:rPrChange>
          </w:rPr>
          <w:t xml:space="preserve"> </w:t>
        </w:r>
      </w:ins>
      <w:ins w:id="70" w:author="Huawei-zfq06" w:date="2022-08-24T10:54:00Z">
        <w:r w:rsidRPr="00215AAA">
          <w:rPr>
            <w:highlight w:val="green"/>
            <w:rPrChange w:id="71" w:author="Huawei-zfq06" w:date="2022-08-24T11:02:00Z">
              <w:rPr/>
            </w:rPrChange>
          </w:rPr>
          <w:t>target S-NSSAI</w:t>
        </w:r>
      </w:ins>
      <w:ins w:id="72" w:author="Huawei-zfq06" w:date="2022-08-24T10:55:00Z">
        <w:r w:rsidRPr="00215AAA">
          <w:rPr>
            <w:highlight w:val="green"/>
            <w:rPrChange w:id="73" w:author="Huawei-zfq06" w:date="2022-08-24T11:02:00Z">
              <w:rPr/>
            </w:rPrChange>
          </w:rPr>
          <w:t xml:space="preserve">, </w:t>
        </w:r>
      </w:ins>
      <w:ins w:id="74" w:author="Huawei-zfq06" w:date="2022-08-24T10:54:00Z">
        <w:r w:rsidRPr="00215AAA">
          <w:rPr>
            <w:highlight w:val="green"/>
            <w:rPrChange w:id="75" w:author="Huawei-zfq06" w:date="2022-08-24T11:02:00Z">
              <w:rPr/>
            </w:rPrChange>
          </w:rPr>
          <w:t>which can support UE</w:t>
        </w:r>
      </w:ins>
      <w:ins w:id="76" w:author="Huawei-zfq06" w:date="2022-08-24T10:55:00Z">
        <w:r w:rsidRPr="00215AAA">
          <w:rPr>
            <w:highlight w:val="green"/>
            <w:rPrChange w:id="77" w:author="Huawei-zfq06" w:date="2022-08-24T11:02:00Z">
              <w:rPr/>
            </w:rPrChange>
          </w:rPr>
          <w:t>’s</w:t>
        </w:r>
      </w:ins>
      <w:ins w:id="78" w:author="Huawei-zfq06" w:date="2022-08-24T10:54:00Z">
        <w:r w:rsidRPr="00215AAA">
          <w:rPr>
            <w:highlight w:val="green"/>
            <w:rPrChange w:id="79" w:author="Huawei-zfq06" w:date="2022-08-24T11:02:00Z">
              <w:rPr/>
            </w:rPrChange>
          </w:rPr>
          <w:t xml:space="preserve"> service continuity, and within UE subscription is FFS.</w:t>
        </w:r>
      </w:ins>
    </w:p>
    <w:p w14:paraId="643F98EA" w14:textId="77BC56AC" w:rsidR="001637D5" w:rsidRPr="006F48F8" w:rsidRDefault="00DF79F5">
      <w:pPr>
        <w:pStyle w:val="EditorsNote"/>
        <w:pPrChange w:id="80" w:author="Huawei-zfq06" w:date="2022-08-24T10:55:00Z">
          <w:pPr/>
        </w:pPrChange>
      </w:pPr>
      <w:ins w:id="81" w:author="Huawei-zfq06" w:date="2022-08-24T10:54:00Z">
        <w:r w:rsidRPr="00215AAA">
          <w:rPr>
            <w:highlight w:val="green"/>
            <w:rPrChange w:id="82" w:author="Huawei-zfq06" w:date="2022-08-24T11:02:00Z">
              <w:rPr/>
            </w:rPrChange>
          </w:rPr>
          <w:t xml:space="preserve">Editor's note: How </w:t>
        </w:r>
      </w:ins>
      <w:ins w:id="83" w:author="Huawei-zfq06" w:date="2022-08-24T10:55:00Z">
        <w:r w:rsidRPr="00215AAA">
          <w:rPr>
            <w:highlight w:val="green"/>
            <w:rPrChange w:id="84" w:author="Huawei-zfq06" w:date="2022-08-24T11:02:00Z">
              <w:rPr/>
            </w:rPrChange>
          </w:rPr>
          <w:t xml:space="preserve">to </w:t>
        </w:r>
      </w:ins>
      <w:ins w:id="85" w:author="Huawei-zfq06" w:date="2022-08-24T10:56:00Z">
        <w:r w:rsidRPr="00215AAA">
          <w:rPr>
            <w:highlight w:val="green"/>
            <w:rPrChange w:id="86" w:author="Huawei-zfq06" w:date="2022-08-24T11:02:00Z">
              <w:rPr/>
            </w:rPrChange>
          </w:rPr>
          <w:t xml:space="preserve">ensure the selected target S-NSSAI is supported at the UE camped cell </w:t>
        </w:r>
      </w:ins>
      <w:ins w:id="87" w:author="Huawei-zfq06" w:date="2022-08-24T10:54:00Z">
        <w:r w:rsidRPr="00215AAA">
          <w:rPr>
            <w:highlight w:val="green"/>
            <w:rPrChange w:id="88" w:author="Huawei-zfq06" w:date="2022-08-24T11:02:00Z">
              <w:rPr/>
            </w:rPrChange>
          </w:rPr>
          <w:t>is FFS.</w:t>
        </w:r>
      </w:ins>
    </w:p>
    <w:p w14:paraId="3DA2D8FA" w14:textId="77777777" w:rsidR="000F4324" w:rsidRPr="005A2371" w:rsidRDefault="000F4324" w:rsidP="000F4324">
      <w:pPr>
        <w:pStyle w:val="3"/>
      </w:pPr>
      <w:bookmarkStart w:id="89" w:name="_Toc104302567"/>
      <w:bookmarkStart w:id="90" w:name="_Toc104359533"/>
      <w:bookmarkStart w:id="91" w:name="_Toc104872717"/>
      <w:r w:rsidRPr="005A2371">
        <w:t>6.</w:t>
      </w:r>
      <w:r>
        <w:t>32</w:t>
      </w:r>
      <w:r w:rsidRPr="005A2371">
        <w:t>.2</w:t>
      </w:r>
      <w:r w:rsidRPr="005A2371">
        <w:tab/>
        <w:t>Procedures</w:t>
      </w:r>
      <w:bookmarkEnd w:id="89"/>
      <w:bookmarkEnd w:id="90"/>
      <w:bookmarkEnd w:id="91"/>
    </w:p>
    <w:p w14:paraId="2B6AC0B8" w14:textId="77777777" w:rsidR="000F4324" w:rsidRDefault="000F4324" w:rsidP="000F4324">
      <w:pPr>
        <w:pStyle w:val="4"/>
      </w:pPr>
      <w:bookmarkStart w:id="92" w:name="_Toc104302568"/>
      <w:bookmarkStart w:id="93" w:name="_Toc104359534"/>
      <w:bookmarkStart w:id="94" w:name="_Toc104872718"/>
      <w:r>
        <w:t>6.32.2.1</w:t>
      </w:r>
      <w:r>
        <w:tab/>
        <w:t>PDU session Transfer from Source Slice to Target Slice, UE Initiated approach</w:t>
      </w:r>
      <w:bookmarkEnd w:id="92"/>
      <w:bookmarkEnd w:id="93"/>
      <w:bookmarkEnd w:id="94"/>
    </w:p>
    <w:p w14:paraId="39701AC7" w14:textId="77777777" w:rsidR="000F4324" w:rsidRDefault="000F4324" w:rsidP="000F4324">
      <w:r>
        <w:t>In this UE Initiated approach, the UE Configuration Procedure is updated to remove in the Allowed Slice the source slice that needs to be removed. There will be a new control information element (IE) to describe the handling of PDU sessions established on a slice that is now removed from the Allowed Slices. The IE instructs the UE to transfer the PDU session from the removed network slice or to be removed network slice in Allowed NSSAI to a new target network slice in the Allowed NSSAI. The to be removed network slice can either be kept in the Allowed NSSAI for the duration of the UCU procedure and later removed, or directly removed by the UE Configuration Update command, but regarded as still allowed until the transfer to the target network slice has been completed.</w:t>
      </w:r>
    </w:p>
    <w:p w14:paraId="1CC00628" w14:textId="77777777" w:rsidR="000F4324" w:rsidRDefault="000F4324" w:rsidP="000F4324">
      <w:r>
        <w:t>The call flow in Figure 6.32.2.1-1 illustrates the procedure depicted above. The following is a brief description of the steps in the call flow.</w:t>
      </w:r>
    </w:p>
    <w:p w14:paraId="0DB8F969" w14:textId="77777777" w:rsidR="000F4324" w:rsidRDefault="000F4324" w:rsidP="000F4324">
      <w:r>
        <w:t>The assumption in the call flow is a UE that has some PDU Sessions already established on a network slice and these PDU sessions have to be transferred to another network slice.</w:t>
      </w:r>
    </w:p>
    <w:p w14:paraId="0C44F28F" w14:textId="77777777" w:rsidR="000F4324" w:rsidRDefault="000F4324" w:rsidP="000F4324">
      <w:pPr>
        <w:pStyle w:val="B1"/>
      </w:pPr>
      <w:r>
        <w:t>-</w:t>
      </w:r>
      <w:r>
        <w:tab/>
        <w:t>In step</w:t>
      </w:r>
      <w:r>
        <w:rPr>
          <w:lang w:val="en-US"/>
        </w:rPr>
        <w:t> </w:t>
      </w:r>
      <w:r>
        <w:t>1, the AMF initiates a UE Configuration Update Command, marking in (or in relation to) the Allowed NSSAI the network slice to be removed and including a new IE information to instruct the UE regarding the removed slice (or to be removed network slice) and the new target network sli</w:t>
      </w:r>
      <w:r w:rsidRPr="00BF2F54">
        <w:t>ce</w:t>
      </w:r>
      <w:r>
        <w:t xml:space="preserve"> that replaces it. As stated before, if the target network slice is not added by the UCU procedure to the Allowed NSSAI, the UE first requests the network slice to be registered by issuing a registration request and including the target network slice in the Requested NSSAI and then when the target NSSAI is included in the Allowed NSSAI the UE establishes PDU Session(s) using the target network slice. Note that the Figure below does not show the aspect of UE registering to request the target slice to be used.</w:t>
      </w:r>
    </w:p>
    <w:p w14:paraId="4C1A2161" w14:textId="77777777" w:rsidR="000F4324" w:rsidRPr="00363551" w:rsidRDefault="000F4324" w:rsidP="000F4324">
      <w:pPr>
        <w:pStyle w:val="EditorsNote"/>
      </w:pPr>
      <w:r w:rsidRPr="00806074">
        <w:t>Editor</w:t>
      </w:r>
      <w:r>
        <w:t>'</w:t>
      </w:r>
      <w:r w:rsidRPr="00806074">
        <w:t xml:space="preserve">s </w:t>
      </w:r>
      <w:r>
        <w:t>n</w:t>
      </w:r>
      <w:r w:rsidRPr="00806074">
        <w:t>ote:</w:t>
      </w:r>
      <w:r>
        <w:tab/>
      </w:r>
      <w:r w:rsidRPr="00806074">
        <w:t>It is FFS if additional i</w:t>
      </w:r>
      <w:r w:rsidRPr="00363551">
        <w:t>nformation is to be included in the new IE to perform PDU Session Transfer.</w:t>
      </w:r>
    </w:p>
    <w:p w14:paraId="217F6061" w14:textId="77777777" w:rsidR="000F4324" w:rsidRDefault="000F4324" w:rsidP="000F4324">
      <w:pPr>
        <w:pStyle w:val="B1"/>
      </w:pPr>
      <w:r>
        <w:t>-</w:t>
      </w:r>
      <w:r>
        <w:tab/>
        <w:t>In step</w:t>
      </w:r>
      <w:r>
        <w:rPr>
          <w:lang w:val="en-US"/>
        </w:rPr>
        <w:t> </w:t>
      </w:r>
      <w:r>
        <w:t>2 the UE acknowledges the reception of the Configuration Update Command.</w:t>
      </w:r>
    </w:p>
    <w:p w14:paraId="2EA1306C" w14:textId="77777777" w:rsidR="000F4324" w:rsidRDefault="000F4324" w:rsidP="000F4324">
      <w:r w:rsidRPr="00282113">
        <w:t>The remaining steps are based on existing procedures per clause 4.3.5.2 of TS 23.502 [5].</w:t>
      </w:r>
    </w:p>
    <w:p w14:paraId="78CB6823" w14:textId="77777777" w:rsidR="000F4324" w:rsidRDefault="000F4324" w:rsidP="000F4324">
      <w:pPr>
        <w:pStyle w:val="TH"/>
      </w:pPr>
      <w:r>
        <w:object w:dxaOrig="12180" w:dyaOrig="6390" w14:anchorId="0B910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44.05pt" o:ole="">
            <v:imagedata r:id="rId12" o:title=""/>
          </v:shape>
          <o:OLEObject Type="Embed" ProgID="Visio.Drawing.15" ShapeID="_x0000_i1025" DrawAspect="Content" ObjectID="_1722844990" r:id="rId13"/>
        </w:object>
      </w:r>
    </w:p>
    <w:p w14:paraId="2E66FCCE" w14:textId="77777777" w:rsidR="000F4324" w:rsidRDefault="000F4324" w:rsidP="000F4324">
      <w:pPr>
        <w:pStyle w:val="TF"/>
      </w:pPr>
      <w:r>
        <w:t>Figure 6.32.2.1-1: PDU Session Transfer – UE Initiated Procedure</w:t>
      </w:r>
    </w:p>
    <w:p w14:paraId="3FFD2881" w14:textId="3BC8D018" w:rsidR="000F4324" w:rsidRDefault="000F4324" w:rsidP="000F4324">
      <w:pPr>
        <w:pStyle w:val="4"/>
        <w:rPr>
          <w:ins w:id="95" w:author="Violeta Cakulev" w:date="2022-07-07T11:37:00Z"/>
        </w:rPr>
      </w:pPr>
      <w:bookmarkStart w:id="96" w:name="_Toc104302569"/>
      <w:bookmarkStart w:id="97" w:name="_Toc104359535"/>
      <w:bookmarkStart w:id="98" w:name="_Toc104872719"/>
      <w:r w:rsidRPr="0093490E">
        <w:t>6.</w:t>
      </w:r>
      <w:r>
        <w:t>32</w:t>
      </w:r>
      <w:r w:rsidRPr="0093490E">
        <w:t>.2.</w:t>
      </w:r>
      <w:r>
        <w:t>2</w:t>
      </w:r>
      <w:r>
        <w:tab/>
      </w:r>
      <w:r w:rsidRPr="0093490E">
        <w:t xml:space="preserve">PDU Session Transfer </w:t>
      </w:r>
      <w:r w:rsidRPr="00060DD1">
        <w:t>f</w:t>
      </w:r>
      <w:r w:rsidRPr="007E1C85">
        <w:t>rom Source Sli</w:t>
      </w:r>
      <w:r w:rsidRPr="009A446D">
        <w:t>ce to Tar</w:t>
      </w:r>
      <w:r w:rsidRPr="009107BC">
        <w:t>get</w:t>
      </w:r>
      <w:r w:rsidRPr="00C64681">
        <w:t xml:space="preserve"> Slice </w:t>
      </w:r>
      <w:r w:rsidRPr="004356F3">
        <w:t xml:space="preserve">– Network </w:t>
      </w:r>
      <w:r w:rsidRPr="00156DBC">
        <w:t>Initiated Approach</w:t>
      </w:r>
      <w:bookmarkEnd w:id="96"/>
      <w:bookmarkEnd w:id="97"/>
      <w:bookmarkEnd w:id="98"/>
    </w:p>
    <w:p w14:paraId="21E3EC15" w14:textId="6AAF1549" w:rsidR="00C00B8F" w:rsidRPr="00C00B8F" w:rsidRDefault="00C00B8F">
      <w:pPr>
        <w:pStyle w:val="5"/>
        <w:pPrChange w:id="99" w:author="Violeta Cakulev" w:date="2022-07-07T11:37:00Z">
          <w:pPr>
            <w:pStyle w:val="4"/>
          </w:pPr>
        </w:pPrChange>
      </w:pPr>
      <w:ins w:id="100" w:author="Violeta Cakulev" w:date="2022-07-07T11:37:00Z">
        <w:r w:rsidRPr="0093490E">
          <w:t>6.</w:t>
        </w:r>
        <w:r>
          <w:t>32</w:t>
        </w:r>
        <w:r w:rsidRPr="0093490E">
          <w:t>.2.</w:t>
        </w:r>
        <w:r>
          <w:t xml:space="preserve">2.1 AMF Initiated Approach </w:t>
        </w:r>
      </w:ins>
    </w:p>
    <w:p w14:paraId="6E07A325" w14:textId="18686F91" w:rsidR="000F4324" w:rsidRPr="00552EFC" w:rsidRDefault="000F4324" w:rsidP="000F4324">
      <w:r>
        <w:t xml:space="preserve">In this solution, the Slices in Allowed NSSAI are not changed but one of the slices </w:t>
      </w:r>
      <w:ins w:id="101" w:author="Peretz Feder" w:date="2022-07-15T00:21:00Z">
        <w:r w:rsidR="00C35EE1">
          <w:t xml:space="preserve">for example </w:t>
        </w:r>
      </w:ins>
      <w:r>
        <w:t xml:space="preserve">is temporarily taken out of service </w:t>
      </w:r>
      <w:ins w:id="102" w:author="Peretz Feder" w:date="2022-07-15T00:22:00Z">
        <w:r w:rsidR="00773970">
          <w:t>and</w:t>
        </w:r>
      </w:ins>
      <w:del w:id="103" w:author="Peretz Feder" w:date="2022-07-15T00:22:00Z">
        <w:r w:rsidDel="00773970">
          <w:delText>or</w:delText>
        </w:r>
      </w:del>
      <w:r>
        <w:t xml:space="preserve"> should not be used</w:t>
      </w:r>
      <w:del w:id="104" w:author="Peretz Feder" w:date="2022-07-14T23:46:00Z">
        <w:r w:rsidDel="00184873">
          <w:delText>, as an example</w:delText>
        </w:r>
      </w:del>
      <w:r>
        <w:t xml:space="preserve">. </w:t>
      </w:r>
      <w:ins w:id="105" w:author="Peretz Feder" w:date="2022-07-14T23:49:00Z">
        <w:r w:rsidR="00184873">
          <w:t>The AMF, p</w:t>
        </w:r>
      </w:ins>
      <w:ins w:id="106" w:author="Peretz Feder" w:date="2022-07-14T23:48:00Z">
        <w:r w:rsidR="00184873">
          <w:t xml:space="preserve">er operator’s policy or by </w:t>
        </w:r>
      </w:ins>
      <w:ins w:id="107" w:author="Peretz Feder" w:date="2022-07-14T23:47:00Z">
        <w:r w:rsidR="00184873">
          <w:t>learn</w:t>
        </w:r>
      </w:ins>
      <w:ins w:id="108" w:author="Peretz Feder" w:date="2022-07-14T23:49:00Z">
        <w:r w:rsidR="00184873">
          <w:t>ing</w:t>
        </w:r>
      </w:ins>
      <w:ins w:id="109" w:author="Peretz Feder" w:date="2022-07-14T23:47:00Z">
        <w:r w:rsidR="00DE2FA9">
          <w:t xml:space="preserve"> from other NFs</w:t>
        </w:r>
        <w:r w:rsidR="00184873">
          <w:t xml:space="preserve"> that a slice shouldn’t be used</w:t>
        </w:r>
      </w:ins>
      <w:del w:id="110" w:author="Peretz Feder" w:date="2022-07-14T23:48:00Z">
        <w:r w:rsidDel="00184873">
          <w:delText>T</w:delText>
        </w:r>
      </w:del>
      <w:del w:id="111" w:author="Peretz Feder" w:date="2022-07-14T23:50:00Z">
        <w:r w:rsidDel="00184873">
          <w:delText>he AMF</w:delText>
        </w:r>
      </w:del>
      <w:r>
        <w:t xml:space="preserve"> instructs the SMF</w:t>
      </w:r>
      <w:ins w:id="112" w:author="Peretz Feder" w:date="2022-07-14T23:50:00Z">
        <w:r w:rsidR="00184873">
          <w:t>,</w:t>
        </w:r>
      </w:ins>
      <w:r>
        <w:t xml:space="preserve"> used for the source network slice (i.e. network slice to not </w:t>
      </w:r>
      <w:del w:id="113" w:author="Peretz Feder" w:date="2022-07-14T23:51:00Z">
        <w:r w:rsidDel="00184873">
          <w:delText>to</w:delText>
        </w:r>
      </w:del>
      <w:r>
        <w:t xml:space="preserve"> be used), to initiate a PDU Session Transfer from the source network slice to the target network slice (new network slice to be used). The Nsmf_PDUSession_UpdateSMContext service is extended to support such a capability e.g. the AMF indicates </w:t>
      </w:r>
      <w:ins w:id="114" w:author="Peretz Feder" w:date="2022-07-14T23:54:00Z">
        <w:r w:rsidR="00184873">
          <w:t>a</w:t>
        </w:r>
      </w:ins>
      <w:del w:id="115" w:author="Peretz Feder" w:date="2022-07-14T23:54:00Z">
        <w:r w:rsidDel="00184873">
          <w:delText>the</w:delText>
        </w:r>
      </w:del>
      <w:r>
        <w:t xml:space="preserve"> Target network slice to the SMF. The SMF in turn sends a PDU Session Modification Request to the UE to initiate a PDU Session transfer. The PDU Modification Session Request can be extended to support this new capability (e.g. </w:t>
      </w:r>
      <w:r w:rsidRPr="004F433D">
        <w:t>add</w:t>
      </w:r>
      <w:r>
        <w:t>ing</w:t>
      </w:r>
      <w:r w:rsidRPr="004F433D">
        <w:t xml:space="preserve"> target slice</w:t>
      </w:r>
      <w:r>
        <w:t xml:space="preserve"> and</w:t>
      </w:r>
      <w:r w:rsidRPr="004F433D">
        <w:t xml:space="preserve"> optionally source slice that </w:t>
      </w:r>
      <w:r>
        <w:t xml:space="preserve">otherwise </w:t>
      </w:r>
      <w:r w:rsidRPr="004F433D">
        <w:t xml:space="preserve">could be derived </w:t>
      </w:r>
      <w:r w:rsidRPr="00AE23C8">
        <w:t xml:space="preserve">from existing PDU Session, either in </w:t>
      </w:r>
      <w:r w:rsidRPr="009A45BF">
        <w:t>PCO together with existing "</w:t>
      </w:r>
      <w:r w:rsidRPr="007A229E">
        <w:t>PDU Session Address Lifetime value" or in a new IE</w:t>
      </w:r>
      <w:r>
        <w:t xml:space="preserve">. </w:t>
      </w:r>
      <w:r w:rsidRPr="00AE23C8">
        <w:rPr>
          <w:lang w:val="en-US"/>
        </w:rPr>
        <w:t>The UE uses existing pr</w:t>
      </w:r>
      <w:r w:rsidRPr="009A45BF">
        <w:rPr>
          <w:lang w:val="en-US"/>
        </w:rPr>
        <w:t>ocedures to establish</w:t>
      </w:r>
      <w:r w:rsidRPr="007A229E">
        <w:rPr>
          <w:lang w:val="en-US"/>
        </w:rPr>
        <w:t xml:space="preserve"> the PDU session using the new target slice and usually the same DNN</w:t>
      </w:r>
      <w:r>
        <w:rPr>
          <w:lang w:val="en-US"/>
        </w:rPr>
        <w:t xml:space="preserve"> and</w:t>
      </w:r>
      <w:r w:rsidRPr="00E80311">
        <w:rPr>
          <w:lang w:val="en-US"/>
        </w:rPr>
        <w:t xml:space="preserve"> release</w:t>
      </w:r>
      <w:r w:rsidRPr="002D1F83">
        <w:rPr>
          <w:lang w:val="en-US"/>
        </w:rPr>
        <w:t>s the ol</w:t>
      </w:r>
      <w:r w:rsidRPr="00552EFC">
        <w:rPr>
          <w:lang w:val="en-US"/>
        </w:rPr>
        <w:t xml:space="preserve">d PDU sessions used with the source </w:t>
      </w:r>
      <w:r w:rsidRPr="00552EFC">
        <w:t>network</w:t>
      </w:r>
      <w:r w:rsidRPr="00552EFC">
        <w:rPr>
          <w:lang w:val="en-US"/>
        </w:rPr>
        <w:t xml:space="preserve"> slice.</w:t>
      </w:r>
    </w:p>
    <w:p w14:paraId="360AAAD1" w14:textId="77777777" w:rsidR="000F4324" w:rsidRDefault="000F4324" w:rsidP="000F4324">
      <w:r>
        <w:t>The call flow in Figure 6.32.2.2-1 illustrates the procedure depicted above. The following is a brief description of the steps in the call flow.</w:t>
      </w:r>
    </w:p>
    <w:p w14:paraId="5247EED0" w14:textId="58781848" w:rsidR="000F4324" w:rsidRDefault="000F4324" w:rsidP="000F4324">
      <w:r>
        <w:t xml:space="preserve">The assumption in the call flow is </w:t>
      </w:r>
      <w:ins w:id="116" w:author="Peretz Feder" w:date="2022-07-14T23:55:00Z">
        <w:r w:rsidR="00184873">
          <w:t xml:space="preserve">that </w:t>
        </w:r>
      </w:ins>
      <w:r>
        <w:t>a UE has some PDU Sessions already established on a network slice and these PDU sessions have to be transferred to another network slice.</w:t>
      </w:r>
    </w:p>
    <w:p w14:paraId="2CA18811" w14:textId="77777777" w:rsidR="000F4324" w:rsidRDefault="000F4324" w:rsidP="000F4324">
      <w:pPr>
        <w:pStyle w:val="B1"/>
      </w:pPr>
      <w:r>
        <w:t>-</w:t>
      </w:r>
      <w:r>
        <w:tab/>
        <w:t>In step</w:t>
      </w:r>
      <w:r>
        <w:rPr>
          <w:lang w:val="en-US"/>
        </w:rPr>
        <w:t> </w:t>
      </w:r>
      <w:r>
        <w:t>1, the AMF initiates a Nsmf_PDUSession_UpdateSMContext Request to initiate a PDU session transfer from a source slice to a target slice. The Request is extended to support this new capability</w:t>
      </w:r>
      <w:r w:rsidRPr="00C84A62">
        <w:t xml:space="preserve"> </w:t>
      </w:r>
      <w:r>
        <w:t>e.g. the Target network slice to the SMF and possible an indication that a transfer is to be initiated.  The Request is now extended with the following optional information so that the SMF can inform the UE to perform a PDU Session transfer from source slice to a target slice:</w:t>
      </w:r>
    </w:p>
    <w:p w14:paraId="4BEDBA3C" w14:textId="77777777" w:rsidR="000F4324" w:rsidRDefault="000F4324" w:rsidP="000F4324">
      <w:pPr>
        <w:pStyle w:val="B2"/>
      </w:pPr>
      <w:r>
        <w:t>-</w:t>
      </w:r>
      <w:r>
        <w:tab/>
        <w:t>Source network Slice,</w:t>
      </w:r>
    </w:p>
    <w:p w14:paraId="7A0E6344" w14:textId="77777777" w:rsidR="000F4324" w:rsidRDefault="000F4324" w:rsidP="000F4324">
      <w:pPr>
        <w:pStyle w:val="B2"/>
      </w:pPr>
      <w:r>
        <w:t>-</w:t>
      </w:r>
      <w:r>
        <w:tab/>
        <w:t>Target network Slice,</w:t>
      </w:r>
    </w:p>
    <w:p w14:paraId="15030EE2" w14:textId="77777777" w:rsidR="000F4324" w:rsidRDefault="000F4324" w:rsidP="000F4324">
      <w:pPr>
        <w:pStyle w:val="B2"/>
      </w:pPr>
      <w:r>
        <w:t>-</w:t>
      </w:r>
      <w:r>
        <w:tab/>
        <w:t>Action: Perform Session transfer for all PDU sessions immediately or at a scheduled tie time applicable to the UE location.</w:t>
      </w:r>
    </w:p>
    <w:p w14:paraId="315EAC39" w14:textId="77777777" w:rsidR="000F4324" w:rsidRDefault="000F4324" w:rsidP="000F4324">
      <w:pPr>
        <w:pStyle w:val="B1"/>
      </w:pPr>
      <w:r>
        <w:t>-</w:t>
      </w:r>
      <w:r>
        <w:tab/>
        <w:t>In step</w:t>
      </w:r>
      <w:r>
        <w:rPr>
          <w:lang w:val="en-US"/>
        </w:rPr>
        <w:t> </w:t>
      </w:r>
      <w:r>
        <w:t>2, the SMF initiates action to notify the UE about a PDU session transfer from a source slice to a target slice as indicated above is extending the PDU Session Modification Request sent to the UE to include the needed information.</w:t>
      </w:r>
    </w:p>
    <w:p w14:paraId="1801E26C" w14:textId="77777777" w:rsidR="000F4324" w:rsidRDefault="000F4324" w:rsidP="000F4324">
      <w:pPr>
        <w:pStyle w:val="B1"/>
        <w:rPr>
          <w:lang w:eastAsia="ko-KR"/>
        </w:rPr>
      </w:pPr>
      <w:r>
        <w:lastRenderedPageBreak/>
        <w:t>-</w:t>
      </w:r>
      <w:r>
        <w:tab/>
        <w:t>In step</w:t>
      </w:r>
      <w:r>
        <w:rPr>
          <w:lang w:val="en-US"/>
        </w:rPr>
        <w:t> </w:t>
      </w:r>
      <w:r>
        <w:t>3, SMF returns Nsmf_PDUSession_UpdateSMContext response to the AMF.</w:t>
      </w:r>
    </w:p>
    <w:p w14:paraId="1B58094D" w14:textId="77777777" w:rsidR="000F4324" w:rsidRDefault="000F4324" w:rsidP="000F4324">
      <w:pPr>
        <w:pStyle w:val="B1"/>
        <w:rPr>
          <w:lang w:eastAsia="ko-KR"/>
        </w:rPr>
      </w:pPr>
      <w:r>
        <w:t>-</w:t>
      </w:r>
      <w:r>
        <w:tab/>
        <w:t>In step</w:t>
      </w:r>
      <w:r>
        <w:rPr>
          <w:lang w:val="en-US"/>
        </w:rPr>
        <w:t> </w:t>
      </w:r>
      <w:r>
        <w:t xml:space="preserve">4, </w:t>
      </w:r>
      <w:r>
        <w:rPr>
          <w:lang w:eastAsia="ko-KR"/>
        </w:rPr>
        <w:t>t</w:t>
      </w:r>
      <w:r w:rsidRPr="00140E21">
        <w:rPr>
          <w:lang w:eastAsia="ko-KR"/>
        </w:rPr>
        <w:t xml:space="preserve">he SMF invokes the Namf_Communication_N1N2MessageTransfer </w:t>
      </w:r>
      <w:r>
        <w:rPr>
          <w:lang w:eastAsia="ko-KR"/>
        </w:rPr>
        <w:t xml:space="preserve">to include an SM container towards the UE with a </w:t>
      </w:r>
      <w:r w:rsidRPr="00140E21">
        <w:rPr>
          <w:lang w:eastAsia="ko-KR"/>
        </w:rPr>
        <w:t xml:space="preserve">PDU Session Modification Command </w:t>
      </w:r>
      <w:r>
        <w:rPr>
          <w:lang w:eastAsia="ko-KR"/>
        </w:rPr>
        <w:t>extended (e.g. with target S-NSSAI) to inform the UE of a PDU Session Transfer.</w:t>
      </w:r>
    </w:p>
    <w:p w14:paraId="1B698E11" w14:textId="77777777" w:rsidR="000F4324" w:rsidRDefault="000F4324" w:rsidP="000F4324">
      <w:pPr>
        <w:pStyle w:val="B1"/>
      </w:pPr>
      <w:r>
        <w:rPr>
          <w:lang w:eastAsia="ko-KR"/>
        </w:rPr>
        <w:t>-</w:t>
      </w:r>
      <w:r>
        <w:rPr>
          <w:lang w:eastAsia="ko-KR"/>
        </w:rPr>
        <w:tab/>
        <w:t xml:space="preserve">In </w:t>
      </w:r>
      <w:r>
        <w:t>step</w:t>
      </w:r>
      <w:r>
        <w:rPr>
          <w:lang w:val="en-US"/>
        </w:rPr>
        <w:t> </w:t>
      </w:r>
      <w:r>
        <w:t>5 the AMF forwards the SM Container content to the UE.</w:t>
      </w:r>
    </w:p>
    <w:p w14:paraId="3B7BD367" w14:textId="77777777" w:rsidR="000F4324" w:rsidRDefault="000F4324" w:rsidP="000F4324">
      <w:r>
        <w:t>The remaining steps are based on existing procedures per clause 4.3.5.2 of TS 23.502 [5].</w:t>
      </w:r>
    </w:p>
    <w:p w14:paraId="1869FD39" w14:textId="77777777" w:rsidR="000F4324" w:rsidRPr="006F48F8" w:rsidRDefault="000F4324" w:rsidP="000F4324">
      <w:r>
        <w:t>The call flow does not show the aspect of UE registering to request the target slice to be used if this step is required, when the target slice is not in the Allowed slices.</w:t>
      </w:r>
    </w:p>
    <w:p w14:paraId="35242F47" w14:textId="77777777" w:rsidR="000F4324" w:rsidRDefault="000F4324" w:rsidP="000F4324">
      <w:pPr>
        <w:pStyle w:val="TH"/>
      </w:pPr>
      <w:r>
        <w:object w:dxaOrig="10990" w:dyaOrig="6421" w14:anchorId="557E1D13">
          <v:shape id="_x0000_i1026" type="#_x0000_t75" style="width:474.8pt;height:276.65pt" o:ole="">
            <v:imagedata r:id="rId14" o:title=""/>
          </v:shape>
          <o:OLEObject Type="Embed" ProgID="Visio.Drawing.15" ShapeID="_x0000_i1026" DrawAspect="Content" ObjectID="_1722844991" r:id="rId15"/>
        </w:object>
      </w:r>
    </w:p>
    <w:p w14:paraId="483679C7" w14:textId="503F8778" w:rsidR="000F4324" w:rsidRDefault="000F4324" w:rsidP="000F4324">
      <w:pPr>
        <w:pStyle w:val="TF"/>
      </w:pPr>
      <w:r>
        <w:t>Figure 6.32.2.2</w:t>
      </w:r>
      <w:ins w:id="117" w:author="Violeta Cakulev" w:date="2022-07-11T12:59:00Z">
        <w:r w:rsidR="00FF3E52">
          <w:t>.1</w:t>
        </w:r>
      </w:ins>
      <w:r>
        <w:t xml:space="preserve">-1: </w:t>
      </w:r>
      <w:ins w:id="118" w:author="Violeta Cakulev" w:date="2022-07-11T12:59:00Z">
        <w:r w:rsidR="00FF3E52">
          <w:t>AMF Ini</w:t>
        </w:r>
      </w:ins>
      <w:ins w:id="119" w:author="Violeta Cakulev" w:date="2022-07-11T13:00:00Z">
        <w:r w:rsidR="00FF3E52">
          <w:t xml:space="preserve">tiated </w:t>
        </w:r>
      </w:ins>
      <w:r>
        <w:t>PDU Session Transfer – Session Management Procedure</w:t>
      </w:r>
    </w:p>
    <w:p w14:paraId="6CEAAFF7" w14:textId="26FB545E" w:rsidR="000F4324" w:rsidRDefault="000F4324" w:rsidP="000F4324">
      <w:pPr>
        <w:pStyle w:val="EditorsNote"/>
        <w:rPr>
          <w:ins w:id="120" w:author="Violeta Cakulev" w:date="2022-07-07T11:37:00Z"/>
        </w:rPr>
      </w:pPr>
      <w:r>
        <w:t>Editor's note:</w:t>
      </w:r>
      <w:r>
        <w:tab/>
        <w:t>the impact of overriding of the SSC mode need be evaluated.</w:t>
      </w:r>
    </w:p>
    <w:p w14:paraId="12E05199" w14:textId="42A71DF1" w:rsidR="00C00B8F" w:rsidRDefault="00C00B8F" w:rsidP="000F4324">
      <w:pPr>
        <w:pStyle w:val="EditorsNote"/>
        <w:rPr>
          <w:ins w:id="121" w:author="Violeta Cakulev" w:date="2022-07-07T11:37:00Z"/>
        </w:rPr>
      </w:pPr>
    </w:p>
    <w:p w14:paraId="6FF12C2B" w14:textId="163356FD" w:rsidR="00C00B8F" w:rsidRPr="00C00B8F" w:rsidRDefault="00C00B8F" w:rsidP="00C00B8F">
      <w:pPr>
        <w:pStyle w:val="5"/>
        <w:rPr>
          <w:ins w:id="122" w:author="Violeta Cakulev" w:date="2022-07-07T11:37:00Z"/>
        </w:rPr>
      </w:pPr>
      <w:ins w:id="123" w:author="Violeta Cakulev" w:date="2022-07-07T11:37:00Z">
        <w:r w:rsidRPr="0093490E">
          <w:t>6.</w:t>
        </w:r>
        <w:r>
          <w:t>32</w:t>
        </w:r>
        <w:r w:rsidRPr="0093490E">
          <w:t>.2.</w:t>
        </w:r>
        <w:r>
          <w:t>2.</w:t>
        </w:r>
      </w:ins>
      <w:ins w:id="124" w:author="Violeta Cakulev" w:date="2022-07-07T11:42:00Z">
        <w:r>
          <w:t>2</w:t>
        </w:r>
      </w:ins>
      <w:ins w:id="125" w:author="Violeta Cakulev" w:date="2022-07-07T11:37:00Z">
        <w:r>
          <w:t xml:space="preserve"> </w:t>
        </w:r>
      </w:ins>
      <w:ins w:id="126" w:author="Violeta Cakulev" w:date="2022-07-07T11:42:00Z">
        <w:r>
          <w:t>PCF</w:t>
        </w:r>
      </w:ins>
      <w:ins w:id="127" w:author="Violeta Cakulev" w:date="2022-07-07T11:37:00Z">
        <w:r>
          <w:t xml:space="preserve"> Initiated Approach </w:t>
        </w:r>
      </w:ins>
    </w:p>
    <w:p w14:paraId="48A44AC4" w14:textId="36096C1C" w:rsidR="00C00B8F" w:rsidRDefault="00C3197E" w:rsidP="006E7198">
      <w:pPr>
        <w:rPr>
          <w:ins w:id="128" w:author="Violeta Cakulev" w:date="2022-07-07T11:38:00Z"/>
        </w:rPr>
      </w:pPr>
      <w:ins w:id="129" w:author="Raquel Morera R8-SOL(21)19 (VZ)" w:date="2022-07-07T13:32:00Z">
        <w:r>
          <w:t>In t</w:t>
        </w:r>
      </w:ins>
      <w:ins w:id="130" w:author="Violeta Cakulev" w:date="2022-07-07T11:38:00Z">
        <w:r w:rsidR="00C00B8F">
          <w:t xml:space="preserve">his solution </w:t>
        </w:r>
      </w:ins>
      <w:ins w:id="131" w:author="Violeta Cakulev" w:date="2022-07-07T11:39:00Z">
        <w:r w:rsidR="00C00B8F">
          <w:t xml:space="preserve">the PCF initiates the </w:t>
        </w:r>
      </w:ins>
      <w:ins w:id="132" w:author="Violeta Cakulev" w:date="2022-07-07T11:40:00Z">
        <w:r w:rsidR="00C00B8F">
          <w:t>PDU session transfer.</w:t>
        </w:r>
      </w:ins>
      <w:ins w:id="133" w:author="Raquel Morera R8-SOL(21)19 (VZ)" w:date="2022-07-07T13:32:00Z">
        <w:r>
          <w:t xml:space="preserve"> The flow is </w:t>
        </w:r>
      </w:ins>
      <w:ins w:id="134" w:author="Raquel Morera R8-SOL(21)19 (VZ)" w:date="2022-07-07T13:34:00Z">
        <w:r>
          <w:t xml:space="preserve">the same </w:t>
        </w:r>
      </w:ins>
      <w:ins w:id="135" w:author="Raquel Morera R8-SOL(21)19 (VZ)" w:date="2022-07-07T13:32:00Z">
        <w:r w:rsidR="00A11230">
          <w:t>as the</w:t>
        </w:r>
        <w:r>
          <w:t xml:space="preserve"> </w:t>
        </w:r>
      </w:ins>
      <w:ins w:id="136" w:author="Raquel Morera R8-SOL(21)19 (VZ)" w:date="2022-07-07T13:34:00Z">
        <w:r>
          <w:t xml:space="preserve">one described in </w:t>
        </w:r>
      </w:ins>
      <w:ins w:id="137" w:author="Raquel Morera R8-SOL(21)19 (VZ)" w:date="2022-07-07T13:32:00Z">
        <w:r>
          <w:t xml:space="preserve">clause 6.32.2.2.1 with </w:t>
        </w:r>
      </w:ins>
      <w:ins w:id="138" w:author="Raquel Morera R8-SOL(21)19 (VZ)" w:date="2022-07-07T13:33:00Z">
        <w:r>
          <w:t xml:space="preserve">the exception of </w:t>
        </w:r>
      </w:ins>
      <w:ins w:id="139" w:author="Violeta Cakulev" w:date="2022-07-07T11:40:00Z">
        <w:r w:rsidR="00C00B8F">
          <w:t>Step 1</w:t>
        </w:r>
      </w:ins>
      <w:ins w:id="140" w:author="Raquel Morera R8-SOL(21)19 (VZ)" w:date="2022-07-07T13:34:00Z">
        <w:r>
          <w:t>. In this solution</w:t>
        </w:r>
      </w:ins>
      <w:ins w:id="141" w:author="Violeta Cakulev" w:date="2022-07-07T11:38:00Z">
        <w:r w:rsidR="00C00B8F">
          <w:t xml:space="preserve"> the </w:t>
        </w:r>
      </w:ins>
      <w:ins w:id="142" w:author="Violeta Cakulev" w:date="2022-07-07T11:40:00Z">
        <w:r w:rsidR="00C00B8F">
          <w:t xml:space="preserve">PCF </w:t>
        </w:r>
      </w:ins>
      <w:ins w:id="143" w:author="Raquel Morera R8-SOL(21)19 (VZ)" w:date="2022-07-07T13:42:00Z">
        <w:r w:rsidR="00A11230">
          <w:t xml:space="preserve">sends </w:t>
        </w:r>
      </w:ins>
      <w:ins w:id="144" w:author="Violeta Cakulev" w:date="2022-07-07T11:38:00Z">
        <w:r w:rsidR="00C00B8F">
          <w:t>a N</w:t>
        </w:r>
      </w:ins>
      <w:ins w:id="145" w:author="Violeta Cakulev" w:date="2022-07-07T11:40:00Z">
        <w:r w:rsidR="00C00B8F">
          <w:t>pcf_</w:t>
        </w:r>
      </w:ins>
      <w:ins w:id="146" w:author="Violeta Cakulev" w:date="2022-07-07T11:41:00Z">
        <w:r w:rsidR="00C00B8F">
          <w:t>SMPolicyControl_UpdateNotify</w:t>
        </w:r>
      </w:ins>
      <w:ins w:id="147" w:author="Raquel Morera R8-SOL(21)19 (VZ)" w:date="2022-07-07T13:42:00Z">
        <w:r w:rsidR="00A11230">
          <w:t xml:space="preserve"> </w:t>
        </w:r>
      </w:ins>
      <w:ins w:id="148" w:author="Violeta Cakulev" w:date="2022-07-07T11:38:00Z">
        <w:r w:rsidR="00C00B8F">
          <w:t xml:space="preserve">to initiate a PDU session transfer from a source slice to a target slice. The </w:t>
        </w:r>
      </w:ins>
      <w:ins w:id="149" w:author="Violeta Cakulev" w:date="2022-07-07T11:41:00Z">
        <w:r w:rsidR="00C00B8F">
          <w:t>update notify</w:t>
        </w:r>
      </w:ins>
      <w:ins w:id="150" w:author="Violeta Cakulev" w:date="2022-07-07T11:38:00Z">
        <w:r w:rsidR="00C00B8F">
          <w:t xml:space="preserve"> is extended to </w:t>
        </w:r>
      </w:ins>
      <w:ins w:id="151" w:author="Raquel Morera R8-SOL(21)19 (VZ)" w:date="2022-07-07T13:40:00Z">
        <w:r w:rsidR="00A11230">
          <w:t>indicate the SMF</w:t>
        </w:r>
      </w:ins>
      <w:ins w:id="152" w:author="Peretz Feder" w:date="2022-07-14T23:58:00Z">
        <w:r w:rsidR="006E7198">
          <w:t>,</w:t>
        </w:r>
      </w:ins>
      <w:ins w:id="153" w:author="Violeta Cakulev" w:date="2022-07-07T11:38:00Z">
        <w:del w:id="154" w:author="Peretz Feder" w:date="2022-07-14T23:58:00Z">
          <w:r w:rsidR="00C00B8F" w:rsidDel="006E7198">
            <w:delText>.</w:delText>
          </w:r>
        </w:del>
        <w:r w:rsidR="00C00B8F">
          <w:t xml:space="preserve"> the Target network slice and</w:t>
        </w:r>
      </w:ins>
      <w:ins w:id="155" w:author="Raquel Morera R8-SOL(21)19 (VZ)" w:date="2022-07-07T13:44:00Z">
        <w:r w:rsidR="00A11230">
          <w:t xml:space="preserve"> </w:t>
        </w:r>
      </w:ins>
      <w:ins w:id="156" w:author="Violeta Cakulev" w:date="2022-07-07T11:38:00Z">
        <w:r w:rsidR="00C00B8F">
          <w:t xml:space="preserve">indication that a </w:t>
        </w:r>
      </w:ins>
      <w:ins w:id="157" w:author="Raquel Morera R8-SOL(21)19 (VZ)" w:date="2022-07-07T13:44:00Z">
        <w:r w:rsidR="00A11230">
          <w:t xml:space="preserve">PDU </w:t>
        </w:r>
      </w:ins>
      <w:ins w:id="158" w:author="Violeta Cakulev" w:date="2022-07-07T11:38:00Z">
        <w:r w:rsidR="00C00B8F">
          <w:t xml:space="preserve">transfer is to be initiated. The </w:t>
        </w:r>
      </w:ins>
      <w:ins w:id="159" w:author="Violeta Cakulev" w:date="2022-07-11T09:25:00Z">
        <w:r w:rsidR="00185859">
          <w:t>Update Notify message sent from the PCF</w:t>
        </w:r>
      </w:ins>
      <w:ins w:id="160" w:author="Violeta Cakulev" w:date="2022-07-07T11:38:00Z">
        <w:r w:rsidR="00C00B8F">
          <w:t xml:space="preserve"> is extended with the following information </w:t>
        </w:r>
      </w:ins>
      <w:ins w:id="161" w:author="Raquel Morera R8-SOL(21)19 (VZ)" w:date="2022-07-07T13:37:00Z">
        <w:r>
          <w:t xml:space="preserve">to enable </w:t>
        </w:r>
      </w:ins>
      <w:ins w:id="162" w:author="Violeta Cakulev" w:date="2022-07-07T11:38:00Z">
        <w:r w:rsidR="00C00B8F">
          <w:t xml:space="preserve">the SMF </w:t>
        </w:r>
      </w:ins>
      <w:ins w:id="163" w:author="Raquel Morera R8-SOL(21)19 (VZ)" w:date="2022-07-07T13:38:00Z">
        <w:r>
          <w:t>to</w:t>
        </w:r>
      </w:ins>
      <w:ins w:id="164" w:author="Violeta Cakulev" w:date="2022-07-07T11:38:00Z">
        <w:r w:rsidR="00C00B8F">
          <w:t xml:space="preserve"> </w:t>
        </w:r>
      </w:ins>
      <w:ins w:id="165" w:author="Raquel Morera R8-SOL(21)19 (VZ)" w:date="2022-07-07T13:38:00Z">
        <w:r>
          <w:t>request</w:t>
        </w:r>
      </w:ins>
      <w:ins w:id="166" w:author="Violeta Cakulev" w:date="2022-07-07T11:38:00Z">
        <w:r w:rsidR="00C00B8F">
          <w:t xml:space="preserve"> the UE to perform a PDU Session transfer from source slice to a target slice:</w:t>
        </w:r>
      </w:ins>
    </w:p>
    <w:p w14:paraId="61D520A9" w14:textId="77777777" w:rsidR="00C00B8F" w:rsidRDefault="00C00B8F" w:rsidP="00C00B8F">
      <w:pPr>
        <w:pStyle w:val="B2"/>
        <w:rPr>
          <w:ins w:id="167" w:author="Violeta Cakulev" w:date="2022-07-07T11:38:00Z"/>
        </w:rPr>
      </w:pPr>
      <w:ins w:id="168" w:author="Violeta Cakulev" w:date="2022-07-07T11:38:00Z">
        <w:r>
          <w:t>-</w:t>
        </w:r>
        <w:r>
          <w:tab/>
          <w:t>Source network Slice,</w:t>
        </w:r>
      </w:ins>
    </w:p>
    <w:p w14:paraId="4852DCF8" w14:textId="77777777" w:rsidR="00C00B8F" w:rsidRDefault="00C00B8F" w:rsidP="00C00B8F">
      <w:pPr>
        <w:pStyle w:val="B2"/>
        <w:rPr>
          <w:ins w:id="169" w:author="Violeta Cakulev" w:date="2022-07-07T11:38:00Z"/>
        </w:rPr>
      </w:pPr>
      <w:ins w:id="170" w:author="Violeta Cakulev" w:date="2022-07-07T11:38:00Z">
        <w:r>
          <w:t>-</w:t>
        </w:r>
        <w:r>
          <w:tab/>
          <w:t>Target network Slice,</w:t>
        </w:r>
      </w:ins>
    </w:p>
    <w:p w14:paraId="2DF3ED50" w14:textId="0DD0D845" w:rsidR="00C00B8F" w:rsidRDefault="00C00B8F" w:rsidP="00C00B8F">
      <w:pPr>
        <w:pStyle w:val="B2"/>
        <w:rPr>
          <w:ins w:id="171" w:author="Violeta Cakulev" w:date="2022-07-11T09:49:00Z"/>
        </w:rPr>
      </w:pPr>
      <w:ins w:id="172" w:author="Violeta Cakulev" w:date="2022-07-07T11:38:00Z">
        <w:r>
          <w:t>-</w:t>
        </w:r>
        <w:r>
          <w:tab/>
          <w:t>Action: Perform Session transfer for all PDU sessions immediately or at a scheduled time applicable to the UE location.</w:t>
        </w:r>
      </w:ins>
    </w:p>
    <w:p w14:paraId="5BA96906" w14:textId="6C314237" w:rsidR="00C44B98" w:rsidDel="00DF79F5" w:rsidRDefault="00C44B98" w:rsidP="00DF79F5">
      <w:pPr>
        <w:pStyle w:val="EditorsNote"/>
        <w:rPr>
          <w:ins w:id="173" w:author="Violeta Cakulev" w:date="2022-07-11T09:49:00Z"/>
          <w:del w:id="174" w:author="Huawei-zfq06" w:date="2022-08-24T10:54:00Z"/>
        </w:rPr>
      </w:pPr>
    </w:p>
    <w:p w14:paraId="38999145" w14:textId="2D80520E" w:rsidR="00DF79F5" w:rsidRDefault="00DF79F5" w:rsidP="00DF79F5">
      <w:pPr>
        <w:pStyle w:val="EditorsNote"/>
        <w:rPr>
          <w:ins w:id="175" w:author="Huawei-zfq06" w:date="2022-08-24T10:54:00Z"/>
        </w:rPr>
      </w:pPr>
      <w:ins w:id="176" w:author="Huawei-zfq06" w:date="2022-08-24T10:54:00Z">
        <w:r>
          <w:t xml:space="preserve"> </w:t>
        </w:r>
      </w:ins>
    </w:p>
    <w:p w14:paraId="425B8508" w14:textId="30F4A981" w:rsidR="00C44B98" w:rsidRPr="00DF79F5" w:rsidRDefault="00C44B98" w:rsidP="00C00B8F">
      <w:pPr>
        <w:pStyle w:val="B2"/>
        <w:rPr>
          <w:ins w:id="177" w:author="Violeta Cakulev" w:date="2022-07-11T09:49:00Z"/>
        </w:rPr>
      </w:pPr>
    </w:p>
    <w:p w14:paraId="35178611" w14:textId="77777777" w:rsidR="00C44B98" w:rsidRDefault="00C44B98" w:rsidP="00C00B8F">
      <w:pPr>
        <w:pStyle w:val="B2"/>
        <w:rPr>
          <w:ins w:id="178" w:author="Violeta Cakulev" w:date="2022-07-07T11:38:00Z"/>
        </w:rPr>
      </w:pPr>
    </w:p>
    <w:p w14:paraId="20348BB5" w14:textId="0F9506EE" w:rsidR="00C00B8F" w:rsidRDefault="00C00B8F" w:rsidP="000F4324">
      <w:pPr>
        <w:pStyle w:val="EditorsNote"/>
        <w:rPr>
          <w:ins w:id="179" w:author="Peretz Feder" w:date="2022-07-15T00:09:00Z"/>
          <w:lang w:val="en-US"/>
        </w:rPr>
      </w:pPr>
    </w:p>
    <w:p w14:paraId="7766D0BC" w14:textId="77777777" w:rsidR="006E7198" w:rsidRDefault="006E7198" w:rsidP="000F4324">
      <w:pPr>
        <w:pStyle w:val="EditorsNote"/>
        <w:rPr>
          <w:ins w:id="180" w:author="Peretz Feder" w:date="2022-07-15T00:09:00Z"/>
          <w:lang w:val="en-US"/>
        </w:rPr>
      </w:pPr>
    </w:p>
    <w:p w14:paraId="3E62C5CA" w14:textId="103519CC" w:rsidR="006E7198" w:rsidRDefault="00C35EE1" w:rsidP="000F4324">
      <w:pPr>
        <w:pStyle w:val="EditorsNote"/>
        <w:rPr>
          <w:lang w:val="en-US"/>
        </w:rPr>
      </w:pPr>
      <w:ins w:id="181" w:author="Peretz Feder" w:date="2022-07-15T00:09:00Z">
        <w:r>
          <w:object w:dxaOrig="12696" w:dyaOrig="3480" w14:anchorId="2A8AD298">
            <v:shape id="_x0000_i1027" type="#_x0000_t75" style="width:481.65pt;height:132.25pt" o:ole="">
              <v:imagedata r:id="rId16" o:title=""/>
            </v:shape>
            <o:OLEObject Type="Embed" ProgID="Visio.Drawing.15" ShapeID="_x0000_i1027" DrawAspect="Content" ObjectID="_1722844992" r:id="rId17"/>
          </w:object>
        </w:r>
      </w:ins>
    </w:p>
    <w:p w14:paraId="66E61F1C" w14:textId="4CACB5DC" w:rsidR="00FF3E52" w:rsidRDefault="00FF3E52" w:rsidP="00FF3E52">
      <w:pPr>
        <w:pStyle w:val="TF"/>
        <w:rPr>
          <w:ins w:id="182" w:author="Violeta Cakulev" w:date="2022-07-11T13:00:00Z"/>
        </w:rPr>
      </w:pPr>
      <w:bookmarkStart w:id="183" w:name="_Toc104302570"/>
      <w:bookmarkStart w:id="184" w:name="_Toc104359536"/>
      <w:bookmarkStart w:id="185" w:name="_Toc104872720"/>
      <w:ins w:id="186" w:author="Violeta Cakulev" w:date="2022-07-11T13:00:00Z">
        <w:r>
          <w:t>Figure 6.32.2.2.2-1: PCF Initiated PDU Session Transfer – Session Management Procedure</w:t>
        </w:r>
      </w:ins>
    </w:p>
    <w:p w14:paraId="7CAC409E" w14:textId="77777777" w:rsidR="00FF3E52" w:rsidRDefault="00FF3E52" w:rsidP="000F4324">
      <w:pPr>
        <w:pStyle w:val="4"/>
        <w:rPr>
          <w:ins w:id="187" w:author="Violeta Cakulev" w:date="2022-07-11T13:00:00Z"/>
        </w:rPr>
      </w:pPr>
    </w:p>
    <w:p w14:paraId="026D8D6C" w14:textId="18547F81" w:rsidR="000F4324" w:rsidRPr="00873F3E" w:rsidRDefault="000F4324" w:rsidP="000F4324">
      <w:pPr>
        <w:pStyle w:val="4"/>
      </w:pPr>
      <w:r w:rsidRPr="00873F3E">
        <w:t>6.</w:t>
      </w:r>
      <w:r>
        <w:t>32</w:t>
      </w:r>
      <w:r w:rsidRPr="00873F3E">
        <w:t>.2.3</w:t>
      </w:r>
      <w:r>
        <w:tab/>
      </w:r>
      <w:r w:rsidRPr="00873F3E">
        <w:t>SSC Mode and PDU Session Transfer from Source Network Slice to Target Network Slice</w:t>
      </w:r>
      <w:bookmarkEnd w:id="183"/>
      <w:bookmarkEnd w:id="184"/>
      <w:bookmarkEnd w:id="185"/>
    </w:p>
    <w:p w14:paraId="3FD710EC" w14:textId="77777777" w:rsidR="000F4324" w:rsidRPr="00873F3E" w:rsidRDefault="000F4324" w:rsidP="000F4324">
      <w:r w:rsidRPr="00873F3E">
        <w:t>It is desirable that SSC mode 3 is employed for performing PDU session transfer from a source network slice to a target network slice. This is critically important for emergency PDU sessions and PDU sessions used for MC applications</w:t>
      </w:r>
      <w:r>
        <w:t xml:space="preserve"> and</w:t>
      </w:r>
      <w:r w:rsidRPr="00873F3E">
        <w:t xml:space="preserve"> which can</w:t>
      </w:r>
      <w:r>
        <w:t>no</w:t>
      </w:r>
      <w:r w:rsidRPr="00873F3E">
        <w:t>t be disconnected before completion or otherwise have to be handled with SSC mode 3.</w:t>
      </w:r>
      <w:r>
        <w:t xml:space="preserve"> </w:t>
      </w:r>
      <w:r w:rsidRPr="00B01D8A">
        <w:t>I</w:t>
      </w:r>
      <w:r w:rsidRPr="00873F3E">
        <w:t>t is thus possible for either of the above solutions that the UE may receive the SSC mode 3 to be used during the PDU session transfer. This implies that the UE overrides the SSC mode currently used for the PDU session to be transferred.</w:t>
      </w:r>
    </w:p>
    <w:p w14:paraId="38B0F96A" w14:textId="77777777" w:rsidR="000F4324" w:rsidRPr="00873F3E" w:rsidRDefault="000F4324" w:rsidP="000F4324">
      <w:r w:rsidRPr="00873F3E">
        <w:t>More specifically, in the UE initiated approach, the target NSSAI in the UE Configuration Update Command can indicate that the UE can apply SSC mode 3 logic for the PDU session transfer.</w:t>
      </w:r>
    </w:p>
    <w:p w14:paraId="785D3384" w14:textId="77777777" w:rsidR="000F4324" w:rsidRDefault="000F4324" w:rsidP="000F4324">
      <w:pPr>
        <w:rPr>
          <w:lang w:val="en-US"/>
        </w:rPr>
      </w:pPr>
      <w:r w:rsidRPr="00873F3E">
        <w:t>For the network initiated approach, the PDU Modification Session Request can be extended to include the SSC mode 3 logic to be used for PDU session transfer.</w:t>
      </w:r>
    </w:p>
    <w:p w14:paraId="2A8E5141" w14:textId="77777777" w:rsidR="000F4324" w:rsidRPr="005A2371" w:rsidRDefault="000F4324" w:rsidP="000F4324">
      <w:pPr>
        <w:pStyle w:val="3"/>
        <w:rPr>
          <w:lang w:eastAsia="zh-CN"/>
        </w:rPr>
      </w:pPr>
      <w:bookmarkStart w:id="188" w:name="_Toc104302571"/>
      <w:bookmarkStart w:id="189" w:name="_Toc104359537"/>
      <w:bookmarkStart w:id="190" w:name="_Toc104872721"/>
      <w:r w:rsidRPr="005A2371">
        <w:rPr>
          <w:lang w:eastAsia="zh-CN"/>
        </w:rPr>
        <w:t>6.</w:t>
      </w:r>
      <w:r>
        <w:rPr>
          <w:lang w:eastAsia="zh-CN"/>
        </w:rPr>
        <w:t>32</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88"/>
      <w:bookmarkEnd w:id="189"/>
      <w:bookmarkEnd w:id="190"/>
    </w:p>
    <w:p w14:paraId="30CFFFA8" w14:textId="77777777" w:rsidR="000F4324" w:rsidRPr="005A2371" w:rsidRDefault="000F4324" w:rsidP="000F4324">
      <w:pPr>
        <w:pStyle w:val="EditorsNote"/>
      </w:pPr>
      <w:r w:rsidRPr="005A2371">
        <w:t>Editor's note:</w:t>
      </w:r>
      <w:r w:rsidRPr="005A2371">
        <w:tab/>
        <w:t>This clause captures impacts on existing 3GPP nodes and functional elements.</w:t>
      </w:r>
    </w:p>
    <w:p w14:paraId="2C3CC5C9" w14:textId="77777777" w:rsidR="000F4324" w:rsidRDefault="000F4324" w:rsidP="000F4324">
      <w:pPr>
        <w:pStyle w:val="2"/>
        <w:rPr>
          <w:rFonts w:cs="Arial"/>
          <w:noProof/>
          <w:color w:val="FF0000"/>
          <w:sz w:val="44"/>
          <w:szCs w:val="44"/>
        </w:rPr>
      </w:pPr>
    </w:p>
    <w:p w14:paraId="207CEA28" w14:textId="186C3DF1" w:rsidR="00A00D06" w:rsidRDefault="00A1163C" w:rsidP="000F4324">
      <w:pPr>
        <w:pStyle w:val="2"/>
        <w:jc w:val="center"/>
      </w:pPr>
      <w:r w:rsidRPr="005314F3">
        <w:rPr>
          <w:rFonts w:cs="Arial"/>
          <w:noProof/>
          <w:color w:val="FF0000"/>
          <w:sz w:val="44"/>
          <w:szCs w:val="44"/>
        </w:rPr>
        <w:t>*** END CHANGES ***</w:t>
      </w:r>
    </w:p>
    <w:sectPr w:rsidR="00A00D06"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A358B" w14:textId="77777777" w:rsidR="00037051" w:rsidRDefault="00037051">
      <w:r>
        <w:separator/>
      </w:r>
    </w:p>
    <w:p w14:paraId="1A04D929" w14:textId="77777777" w:rsidR="00037051" w:rsidRDefault="00037051"/>
  </w:endnote>
  <w:endnote w:type="continuationSeparator" w:id="0">
    <w:p w14:paraId="262685C3" w14:textId="77777777" w:rsidR="00037051" w:rsidRDefault="00037051">
      <w:r>
        <w:continuationSeparator/>
      </w:r>
    </w:p>
    <w:p w14:paraId="2EE65C43" w14:textId="77777777" w:rsidR="00037051" w:rsidRDefault="00037051"/>
  </w:endnote>
  <w:endnote w:type="continuationNotice" w:id="1">
    <w:p w14:paraId="5FE75350" w14:textId="77777777" w:rsidR="00037051" w:rsidRDefault="000370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AAB2B" w14:textId="77777777" w:rsidR="00037051" w:rsidRDefault="00037051">
      <w:r>
        <w:separator/>
      </w:r>
    </w:p>
    <w:p w14:paraId="5ED5587A" w14:textId="77777777" w:rsidR="00037051" w:rsidRDefault="00037051"/>
  </w:footnote>
  <w:footnote w:type="continuationSeparator" w:id="0">
    <w:p w14:paraId="3504FBC4" w14:textId="77777777" w:rsidR="00037051" w:rsidRDefault="00037051">
      <w:r>
        <w:continuationSeparator/>
      </w:r>
    </w:p>
    <w:p w14:paraId="1B3B4F3E" w14:textId="77777777" w:rsidR="00037051" w:rsidRDefault="00037051"/>
  </w:footnote>
  <w:footnote w:type="continuationNotice" w:id="1">
    <w:p w14:paraId="557372B3" w14:textId="77777777" w:rsidR="00037051" w:rsidRDefault="000370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E779E">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quel Morera R8-SOL(21)19 (VZ)">
    <w15:presenceInfo w15:providerId="None" w15:userId="Raquel Morera R8-SOL(21)19 (VZ)"/>
  </w15:person>
  <w15:person w15:author="Peretz Feder">
    <w15:presenceInfo w15:providerId="AD" w15:userId="S-1-5-21-2080630907-2779048583-386258426-490769"/>
  </w15:person>
  <w15:person w15:author="Violeta Cakulev">
    <w15:presenceInfo w15:providerId="AD" w15:userId="S-1-5-21-2080630907-2779048583-386258426-154773"/>
  </w15:person>
  <w15:person w15:author="Huawei-zfq06">
    <w15:presenceInfo w15:providerId="None" w15:userId="Huawei-zfq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1F0"/>
    <w:rsid w:val="00002311"/>
    <w:rsid w:val="0000280D"/>
    <w:rsid w:val="00002963"/>
    <w:rsid w:val="00002B06"/>
    <w:rsid w:val="00002B51"/>
    <w:rsid w:val="00002ED0"/>
    <w:rsid w:val="00003237"/>
    <w:rsid w:val="00003395"/>
    <w:rsid w:val="00003802"/>
    <w:rsid w:val="00003C14"/>
    <w:rsid w:val="000045C0"/>
    <w:rsid w:val="00004AE2"/>
    <w:rsid w:val="00004C88"/>
    <w:rsid w:val="000054F7"/>
    <w:rsid w:val="000064C6"/>
    <w:rsid w:val="000073B5"/>
    <w:rsid w:val="00007577"/>
    <w:rsid w:val="00007B1C"/>
    <w:rsid w:val="00007E30"/>
    <w:rsid w:val="0001053A"/>
    <w:rsid w:val="00010936"/>
    <w:rsid w:val="00010D37"/>
    <w:rsid w:val="0001148C"/>
    <w:rsid w:val="00011949"/>
    <w:rsid w:val="00011C8E"/>
    <w:rsid w:val="00011F0A"/>
    <w:rsid w:val="0001218A"/>
    <w:rsid w:val="00013698"/>
    <w:rsid w:val="00013C79"/>
    <w:rsid w:val="00014150"/>
    <w:rsid w:val="0001497F"/>
    <w:rsid w:val="00015195"/>
    <w:rsid w:val="000157EE"/>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E79"/>
    <w:rsid w:val="0003241B"/>
    <w:rsid w:val="00032709"/>
    <w:rsid w:val="00032A41"/>
    <w:rsid w:val="00032BF1"/>
    <w:rsid w:val="00033276"/>
    <w:rsid w:val="000342F0"/>
    <w:rsid w:val="00035194"/>
    <w:rsid w:val="00035DA3"/>
    <w:rsid w:val="00036C7A"/>
    <w:rsid w:val="00037051"/>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03A7"/>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17C1"/>
    <w:rsid w:val="0006309A"/>
    <w:rsid w:val="00063A67"/>
    <w:rsid w:val="00064FF5"/>
    <w:rsid w:val="00065724"/>
    <w:rsid w:val="00065A1B"/>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299F"/>
    <w:rsid w:val="000831EB"/>
    <w:rsid w:val="00083F96"/>
    <w:rsid w:val="00084D3A"/>
    <w:rsid w:val="00086DA3"/>
    <w:rsid w:val="00087090"/>
    <w:rsid w:val="00087149"/>
    <w:rsid w:val="0008744D"/>
    <w:rsid w:val="00091A12"/>
    <w:rsid w:val="00091E1E"/>
    <w:rsid w:val="000920C6"/>
    <w:rsid w:val="0009348D"/>
    <w:rsid w:val="00094174"/>
    <w:rsid w:val="00094729"/>
    <w:rsid w:val="00095FE3"/>
    <w:rsid w:val="00096335"/>
    <w:rsid w:val="00096DC1"/>
    <w:rsid w:val="00096E2C"/>
    <w:rsid w:val="00096F55"/>
    <w:rsid w:val="000A0C03"/>
    <w:rsid w:val="000A28DB"/>
    <w:rsid w:val="000A2D5A"/>
    <w:rsid w:val="000A3260"/>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2D0"/>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4324"/>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7A2"/>
    <w:rsid w:val="00155DF3"/>
    <w:rsid w:val="001561BF"/>
    <w:rsid w:val="001579D9"/>
    <w:rsid w:val="001605AB"/>
    <w:rsid w:val="00160637"/>
    <w:rsid w:val="00160AA6"/>
    <w:rsid w:val="00160D48"/>
    <w:rsid w:val="001625E0"/>
    <w:rsid w:val="0016287A"/>
    <w:rsid w:val="001637D5"/>
    <w:rsid w:val="001638D3"/>
    <w:rsid w:val="00163EF7"/>
    <w:rsid w:val="00165C62"/>
    <w:rsid w:val="00165FAC"/>
    <w:rsid w:val="00166CD3"/>
    <w:rsid w:val="001675A0"/>
    <w:rsid w:val="001709AC"/>
    <w:rsid w:val="0017111D"/>
    <w:rsid w:val="001719F4"/>
    <w:rsid w:val="00171CB1"/>
    <w:rsid w:val="00171DFA"/>
    <w:rsid w:val="00171FD6"/>
    <w:rsid w:val="001723E1"/>
    <w:rsid w:val="001729E8"/>
    <w:rsid w:val="00173DE4"/>
    <w:rsid w:val="00174B07"/>
    <w:rsid w:val="00174B29"/>
    <w:rsid w:val="00174FDE"/>
    <w:rsid w:val="001750E2"/>
    <w:rsid w:val="00175380"/>
    <w:rsid w:val="001754C4"/>
    <w:rsid w:val="00175522"/>
    <w:rsid w:val="00175573"/>
    <w:rsid w:val="00175A08"/>
    <w:rsid w:val="00175E6D"/>
    <w:rsid w:val="001761FE"/>
    <w:rsid w:val="00176BAC"/>
    <w:rsid w:val="00177357"/>
    <w:rsid w:val="00177DE5"/>
    <w:rsid w:val="00182126"/>
    <w:rsid w:val="0018220B"/>
    <w:rsid w:val="00183544"/>
    <w:rsid w:val="001843E5"/>
    <w:rsid w:val="001845B1"/>
    <w:rsid w:val="00184873"/>
    <w:rsid w:val="00185859"/>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D6ECE"/>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F0649"/>
    <w:rsid w:val="001F0B49"/>
    <w:rsid w:val="001F0EA4"/>
    <w:rsid w:val="001F1069"/>
    <w:rsid w:val="001F20BE"/>
    <w:rsid w:val="001F2981"/>
    <w:rsid w:val="001F2F34"/>
    <w:rsid w:val="001F32D8"/>
    <w:rsid w:val="002015C8"/>
    <w:rsid w:val="00201AAF"/>
    <w:rsid w:val="00202247"/>
    <w:rsid w:val="00202311"/>
    <w:rsid w:val="00202B33"/>
    <w:rsid w:val="00202B45"/>
    <w:rsid w:val="00202C66"/>
    <w:rsid w:val="0020318E"/>
    <w:rsid w:val="002032A9"/>
    <w:rsid w:val="00204C8E"/>
    <w:rsid w:val="00204CE3"/>
    <w:rsid w:val="00205825"/>
    <w:rsid w:val="002061B5"/>
    <w:rsid w:val="002067CC"/>
    <w:rsid w:val="0020713F"/>
    <w:rsid w:val="00207AE4"/>
    <w:rsid w:val="0021001C"/>
    <w:rsid w:val="002116AE"/>
    <w:rsid w:val="0021183B"/>
    <w:rsid w:val="00212049"/>
    <w:rsid w:val="00213428"/>
    <w:rsid w:val="002148D3"/>
    <w:rsid w:val="00215AAA"/>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086F"/>
    <w:rsid w:val="00251057"/>
    <w:rsid w:val="00252A67"/>
    <w:rsid w:val="00253412"/>
    <w:rsid w:val="00253CDB"/>
    <w:rsid w:val="0025454F"/>
    <w:rsid w:val="00254597"/>
    <w:rsid w:val="0025477B"/>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3E0"/>
    <w:rsid w:val="002718CA"/>
    <w:rsid w:val="002732A4"/>
    <w:rsid w:val="00274703"/>
    <w:rsid w:val="00274899"/>
    <w:rsid w:val="00274EBF"/>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8795F"/>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6616"/>
    <w:rsid w:val="002C7C80"/>
    <w:rsid w:val="002D0EB5"/>
    <w:rsid w:val="002D11E6"/>
    <w:rsid w:val="002D16E8"/>
    <w:rsid w:val="002D1794"/>
    <w:rsid w:val="002D1B47"/>
    <w:rsid w:val="002D3915"/>
    <w:rsid w:val="002D5A7E"/>
    <w:rsid w:val="002D6398"/>
    <w:rsid w:val="002D68E3"/>
    <w:rsid w:val="002D6BA4"/>
    <w:rsid w:val="002D7AE0"/>
    <w:rsid w:val="002E02BC"/>
    <w:rsid w:val="002E0571"/>
    <w:rsid w:val="002E05D5"/>
    <w:rsid w:val="002E0ED8"/>
    <w:rsid w:val="002E3098"/>
    <w:rsid w:val="002E34F4"/>
    <w:rsid w:val="002E35C1"/>
    <w:rsid w:val="002E38E7"/>
    <w:rsid w:val="002E3A4C"/>
    <w:rsid w:val="002E4726"/>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2739"/>
    <w:rsid w:val="00313C0A"/>
    <w:rsid w:val="00315132"/>
    <w:rsid w:val="003158FD"/>
    <w:rsid w:val="00316080"/>
    <w:rsid w:val="003167F6"/>
    <w:rsid w:val="00317681"/>
    <w:rsid w:val="0031780C"/>
    <w:rsid w:val="00317B01"/>
    <w:rsid w:val="00320135"/>
    <w:rsid w:val="00320630"/>
    <w:rsid w:val="00321428"/>
    <w:rsid w:val="003222A3"/>
    <w:rsid w:val="003259C9"/>
    <w:rsid w:val="0032668E"/>
    <w:rsid w:val="00327D03"/>
    <w:rsid w:val="00330386"/>
    <w:rsid w:val="003316FB"/>
    <w:rsid w:val="00333B25"/>
    <w:rsid w:val="00333BC0"/>
    <w:rsid w:val="003340C2"/>
    <w:rsid w:val="0033414A"/>
    <w:rsid w:val="0033431A"/>
    <w:rsid w:val="003347DE"/>
    <w:rsid w:val="00334858"/>
    <w:rsid w:val="00334A47"/>
    <w:rsid w:val="00335347"/>
    <w:rsid w:val="00335468"/>
    <w:rsid w:val="0033583A"/>
    <w:rsid w:val="003363CC"/>
    <w:rsid w:val="00337402"/>
    <w:rsid w:val="0034014B"/>
    <w:rsid w:val="00341F9C"/>
    <w:rsid w:val="00342322"/>
    <w:rsid w:val="00344419"/>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EE3"/>
    <w:rsid w:val="00360F5D"/>
    <w:rsid w:val="003615EC"/>
    <w:rsid w:val="0036284E"/>
    <w:rsid w:val="00362AFD"/>
    <w:rsid w:val="00362B97"/>
    <w:rsid w:val="003641C8"/>
    <w:rsid w:val="00364316"/>
    <w:rsid w:val="00364734"/>
    <w:rsid w:val="003664A7"/>
    <w:rsid w:val="00366BBD"/>
    <w:rsid w:val="00371E05"/>
    <w:rsid w:val="0037325C"/>
    <w:rsid w:val="00375202"/>
    <w:rsid w:val="003761C5"/>
    <w:rsid w:val="003765FA"/>
    <w:rsid w:val="003769D6"/>
    <w:rsid w:val="003776A9"/>
    <w:rsid w:val="00380B84"/>
    <w:rsid w:val="003812F0"/>
    <w:rsid w:val="00381555"/>
    <w:rsid w:val="003826C3"/>
    <w:rsid w:val="003830C6"/>
    <w:rsid w:val="00383753"/>
    <w:rsid w:val="003841FD"/>
    <w:rsid w:val="00384AB9"/>
    <w:rsid w:val="00385E65"/>
    <w:rsid w:val="00386782"/>
    <w:rsid w:val="003870DD"/>
    <w:rsid w:val="0038734F"/>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57D8"/>
    <w:rsid w:val="003A62A6"/>
    <w:rsid w:val="003A6EAD"/>
    <w:rsid w:val="003A76C8"/>
    <w:rsid w:val="003A7C40"/>
    <w:rsid w:val="003A7D30"/>
    <w:rsid w:val="003B00A0"/>
    <w:rsid w:val="003B0694"/>
    <w:rsid w:val="003B1CF1"/>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0894"/>
    <w:rsid w:val="003D0AE1"/>
    <w:rsid w:val="003D1224"/>
    <w:rsid w:val="003D1518"/>
    <w:rsid w:val="003D2237"/>
    <w:rsid w:val="003D34F2"/>
    <w:rsid w:val="003D37A6"/>
    <w:rsid w:val="003D430B"/>
    <w:rsid w:val="003D4997"/>
    <w:rsid w:val="003D4CF7"/>
    <w:rsid w:val="003D4F0E"/>
    <w:rsid w:val="003D5B50"/>
    <w:rsid w:val="003D5CE0"/>
    <w:rsid w:val="003D6518"/>
    <w:rsid w:val="003D75BF"/>
    <w:rsid w:val="003D7EA9"/>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401F16"/>
    <w:rsid w:val="00402527"/>
    <w:rsid w:val="00402628"/>
    <w:rsid w:val="00402734"/>
    <w:rsid w:val="004030AF"/>
    <w:rsid w:val="00403581"/>
    <w:rsid w:val="0040425C"/>
    <w:rsid w:val="00404423"/>
    <w:rsid w:val="00405923"/>
    <w:rsid w:val="00405CF0"/>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641"/>
    <w:rsid w:val="00461F7A"/>
    <w:rsid w:val="004622FF"/>
    <w:rsid w:val="004630A2"/>
    <w:rsid w:val="0046319C"/>
    <w:rsid w:val="00463C30"/>
    <w:rsid w:val="00463ECE"/>
    <w:rsid w:val="0046449D"/>
    <w:rsid w:val="00464A63"/>
    <w:rsid w:val="00464CDE"/>
    <w:rsid w:val="00464FDA"/>
    <w:rsid w:val="004650D5"/>
    <w:rsid w:val="00465D0B"/>
    <w:rsid w:val="00466128"/>
    <w:rsid w:val="004678BE"/>
    <w:rsid w:val="00470972"/>
    <w:rsid w:val="00470E07"/>
    <w:rsid w:val="00471B6A"/>
    <w:rsid w:val="00472BC0"/>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06F"/>
    <w:rsid w:val="004948EC"/>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8DE"/>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2598"/>
    <w:rsid w:val="004D26B5"/>
    <w:rsid w:val="004D3D62"/>
    <w:rsid w:val="004D3E0F"/>
    <w:rsid w:val="004D47CA"/>
    <w:rsid w:val="004D577B"/>
    <w:rsid w:val="004D5D24"/>
    <w:rsid w:val="004D678D"/>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3EB5"/>
    <w:rsid w:val="004F4D3E"/>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1073C"/>
    <w:rsid w:val="005109EC"/>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06A6"/>
    <w:rsid w:val="00541740"/>
    <w:rsid w:val="00542686"/>
    <w:rsid w:val="00543C0E"/>
    <w:rsid w:val="00544440"/>
    <w:rsid w:val="0054461F"/>
    <w:rsid w:val="005456B7"/>
    <w:rsid w:val="00546161"/>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67A7C"/>
    <w:rsid w:val="00570089"/>
    <w:rsid w:val="005704D9"/>
    <w:rsid w:val="00572A63"/>
    <w:rsid w:val="005731B9"/>
    <w:rsid w:val="00573327"/>
    <w:rsid w:val="00573512"/>
    <w:rsid w:val="00573F49"/>
    <w:rsid w:val="00574023"/>
    <w:rsid w:val="005749BE"/>
    <w:rsid w:val="005752ED"/>
    <w:rsid w:val="005765E5"/>
    <w:rsid w:val="0058172E"/>
    <w:rsid w:val="0058240E"/>
    <w:rsid w:val="00582AEE"/>
    <w:rsid w:val="005834F6"/>
    <w:rsid w:val="0058380A"/>
    <w:rsid w:val="00583AF5"/>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FBC"/>
    <w:rsid w:val="005A1F74"/>
    <w:rsid w:val="005A2629"/>
    <w:rsid w:val="005A3CC1"/>
    <w:rsid w:val="005A4508"/>
    <w:rsid w:val="005A46E3"/>
    <w:rsid w:val="005A4C88"/>
    <w:rsid w:val="005A5780"/>
    <w:rsid w:val="005A58B3"/>
    <w:rsid w:val="005A5B13"/>
    <w:rsid w:val="005A74B0"/>
    <w:rsid w:val="005B0323"/>
    <w:rsid w:val="005B05AE"/>
    <w:rsid w:val="005B14F7"/>
    <w:rsid w:val="005B22A0"/>
    <w:rsid w:val="005B42E0"/>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09D"/>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401D"/>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5D80"/>
    <w:rsid w:val="006569C0"/>
    <w:rsid w:val="00657B29"/>
    <w:rsid w:val="00661379"/>
    <w:rsid w:val="00661FF3"/>
    <w:rsid w:val="00662007"/>
    <w:rsid w:val="00662994"/>
    <w:rsid w:val="006633DF"/>
    <w:rsid w:val="006637CB"/>
    <w:rsid w:val="00664C35"/>
    <w:rsid w:val="00666D29"/>
    <w:rsid w:val="00667154"/>
    <w:rsid w:val="00667260"/>
    <w:rsid w:val="006673D5"/>
    <w:rsid w:val="00667984"/>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7754A"/>
    <w:rsid w:val="006801F6"/>
    <w:rsid w:val="00681469"/>
    <w:rsid w:val="00681D06"/>
    <w:rsid w:val="0068219C"/>
    <w:rsid w:val="00683BDE"/>
    <w:rsid w:val="00683CAB"/>
    <w:rsid w:val="00683F40"/>
    <w:rsid w:val="006842A4"/>
    <w:rsid w:val="00684DED"/>
    <w:rsid w:val="00685193"/>
    <w:rsid w:val="0068566A"/>
    <w:rsid w:val="00685733"/>
    <w:rsid w:val="00685F95"/>
    <w:rsid w:val="00686506"/>
    <w:rsid w:val="0069022F"/>
    <w:rsid w:val="00690832"/>
    <w:rsid w:val="006921FB"/>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198"/>
    <w:rsid w:val="006E74B8"/>
    <w:rsid w:val="006E7886"/>
    <w:rsid w:val="006E7E05"/>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9FB"/>
    <w:rsid w:val="0070215A"/>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0F1D"/>
    <w:rsid w:val="0072114C"/>
    <w:rsid w:val="00721B2F"/>
    <w:rsid w:val="007225AF"/>
    <w:rsid w:val="007236E5"/>
    <w:rsid w:val="00723BF9"/>
    <w:rsid w:val="00724230"/>
    <w:rsid w:val="00725132"/>
    <w:rsid w:val="00725CE8"/>
    <w:rsid w:val="00726240"/>
    <w:rsid w:val="00726A4E"/>
    <w:rsid w:val="00726D45"/>
    <w:rsid w:val="00727080"/>
    <w:rsid w:val="007307A3"/>
    <w:rsid w:val="007308F6"/>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1F29"/>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2A86"/>
    <w:rsid w:val="00763517"/>
    <w:rsid w:val="007645C6"/>
    <w:rsid w:val="00765DC8"/>
    <w:rsid w:val="007662B5"/>
    <w:rsid w:val="00766631"/>
    <w:rsid w:val="00766E10"/>
    <w:rsid w:val="007677B4"/>
    <w:rsid w:val="00767E81"/>
    <w:rsid w:val="00771219"/>
    <w:rsid w:val="00771877"/>
    <w:rsid w:val="00772BA7"/>
    <w:rsid w:val="00772BC2"/>
    <w:rsid w:val="00772F61"/>
    <w:rsid w:val="00773451"/>
    <w:rsid w:val="00773970"/>
    <w:rsid w:val="00774B8A"/>
    <w:rsid w:val="00774EA0"/>
    <w:rsid w:val="007752A2"/>
    <w:rsid w:val="0077555C"/>
    <w:rsid w:val="00776054"/>
    <w:rsid w:val="00776B57"/>
    <w:rsid w:val="007808FE"/>
    <w:rsid w:val="00780933"/>
    <w:rsid w:val="00781394"/>
    <w:rsid w:val="00781D2F"/>
    <w:rsid w:val="0078214C"/>
    <w:rsid w:val="00782416"/>
    <w:rsid w:val="007840A9"/>
    <w:rsid w:val="007843B4"/>
    <w:rsid w:val="0078481F"/>
    <w:rsid w:val="00784D29"/>
    <w:rsid w:val="00786033"/>
    <w:rsid w:val="00786110"/>
    <w:rsid w:val="00786487"/>
    <w:rsid w:val="00787781"/>
    <w:rsid w:val="00790735"/>
    <w:rsid w:val="00790B65"/>
    <w:rsid w:val="00791478"/>
    <w:rsid w:val="00791A95"/>
    <w:rsid w:val="00791B84"/>
    <w:rsid w:val="00791D3C"/>
    <w:rsid w:val="00792BA0"/>
    <w:rsid w:val="00792E14"/>
    <w:rsid w:val="00793736"/>
    <w:rsid w:val="00795400"/>
    <w:rsid w:val="007A1CF4"/>
    <w:rsid w:val="007A2150"/>
    <w:rsid w:val="007A232D"/>
    <w:rsid w:val="007A3699"/>
    <w:rsid w:val="007A39F9"/>
    <w:rsid w:val="007A3B3F"/>
    <w:rsid w:val="007A3CFB"/>
    <w:rsid w:val="007A6F89"/>
    <w:rsid w:val="007A74AD"/>
    <w:rsid w:val="007B009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C7A7B"/>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F85"/>
    <w:rsid w:val="007E32B5"/>
    <w:rsid w:val="007E3A97"/>
    <w:rsid w:val="007E469E"/>
    <w:rsid w:val="007E48A9"/>
    <w:rsid w:val="007E5548"/>
    <w:rsid w:val="007E6067"/>
    <w:rsid w:val="007E7032"/>
    <w:rsid w:val="007E7ED5"/>
    <w:rsid w:val="007F02E8"/>
    <w:rsid w:val="007F1B6D"/>
    <w:rsid w:val="007F22DF"/>
    <w:rsid w:val="007F2589"/>
    <w:rsid w:val="007F3753"/>
    <w:rsid w:val="007F56AA"/>
    <w:rsid w:val="007F5E45"/>
    <w:rsid w:val="007F6149"/>
    <w:rsid w:val="007F6238"/>
    <w:rsid w:val="007F695B"/>
    <w:rsid w:val="007F7CC6"/>
    <w:rsid w:val="008002A6"/>
    <w:rsid w:val="00800CF1"/>
    <w:rsid w:val="00801567"/>
    <w:rsid w:val="00801958"/>
    <w:rsid w:val="0080263B"/>
    <w:rsid w:val="008027F5"/>
    <w:rsid w:val="00802CB7"/>
    <w:rsid w:val="00803975"/>
    <w:rsid w:val="00804621"/>
    <w:rsid w:val="00804A17"/>
    <w:rsid w:val="008058EC"/>
    <w:rsid w:val="00805E8A"/>
    <w:rsid w:val="00806D50"/>
    <w:rsid w:val="008105CB"/>
    <w:rsid w:val="00810FEC"/>
    <w:rsid w:val="0081231A"/>
    <w:rsid w:val="00812391"/>
    <w:rsid w:val="00814721"/>
    <w:rsid w:val="00814D3B"/>
    <w:rsid w:val="00817AA6"/>
    <w:rsid w:val="00820D88"/>
    <w:rsid w:val="00820EA3"/>
    <w:rsid w:val="008221B7"/>
    <w:rsid w:val="008240D6"/>
    <w:rsid w:val="00825888"/>
    <w:rsid w:val="00826BE2"/>
    <w:rsid w:val="008318E5"/>
    <w:rsid w:val="008324EF"/>
    <w:rsid w:val="00832F55"/>
    <w:rsid w:val="00832F68"/>
    <w:rsid w:val="00833B5C"/>
    <w:rsid w:val="008346AF"/>
    <w:rsid w:val="00834745"/>
    <w:rsid w:val="00834963"/>
    <w:rsid w:val="00834E9B"/>
    <w:rsid w:val="00835E05"/>
    <w:rsid w:val="00836321"/>
    <w:rsid w:val="00836B9F"/>
    <w:rsid w:val="00837962"/>
    <w:rsid w:val="00837DCE"/>
    <w:rsid w:val="00837F44"/>
    <w:rsid w:val="008403A9"/>
    <w:rsid w:val="0084347D"/>
    <w:rsid w:val="008436BE"/>
    <w:rsid w:val="008448C3"/>
    <w:rsid w:val="00844CBD"/>
    <w:rsid w:val="0084508A"/>
    <w:rsid w:val="00845D53"/>
    <w:rsid w:val="008462D0"/>
    <w:rsid w:val="00846385"/>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A75"/>
    <w:rsid w:val="00854FF4"/>
    <w:rsid w:val="00855373"/>
    <w:rsid w:val="00855F42"/>
    <w:rsid w:val="008605A9"/>
    <w:rsid w:val="008608DE"/>
    <w:rsid w:val="00860A17"/>
    <w:rsid w:val="00860E4B"/>
    <w:rsid w:val="00861603"/>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2EE7"/>
    <w:rsid w:val="008733A1"/>
    <w:rsid w:val="00873489"/>
    <w:rsid w:val="00873593"/>
    <w:rsid w:val="00873D18"/>
    <w:rsid w:val="00873DD0"/>
    <w:rsid w:val="00874197"/>
    <w:rsid w:val="008761AA"/>
    <w:rsid w:val="0087630C"/>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45C"/>
    <w:rsid w:val="008B6BA6"/>
    <w:rsid w:val="008B7A85"/>
    <w:rsid w:val="008C00DD"/>
    <w:rsid w:val="008C054E"/>
    <w:rsid w:val="008C1343"/>
    <w:rsid w:val="008C33BC"/>
    <w:rsid w:val="008C35B9"/>
    <w:rsid w:val="008C552D"/>
    <w:rsid w:val="008C5758"/>
    <w:rsid w:val="008C5A61"/>
    <w:rsid w:val="008C6577"/>
    <w:rsid w:val="008C65B9"/>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B92"/>
    <w:rsid w:val="009011BD"/>
    <w:rsid w:val="009014F9"/>
    <w:rsid w:val="009026FC"/>
    <w:rsid w:val="00902AA8"/>
    <w:rsid w:val="009037A0"/>
    <w:rsid w:val="009043BA"/>
    <w:rsid w:val="00904A8C"/>
    <w:rsid w:val="00904F57"/>
    <w:rsid w:val="00905111"/>
    <w:rsid w:val="00907169"/>
    <w:rsid w:val="00907F49"/>
    <w:rsid w:val="0091066B"/>
    <w:rsid w:val="00910678"/>
    <w:rsid w:val="00911EE7"/>
    <w:rsid w:val="00912914"/>
    <w:rsid w:val="00913FC4"/>
    <w:rsid w:val="00914625"/>
    <w:rsid w:val="00915280"/>
    <w:rsid w:val="009154B7"/>
    <w:rsid w:val="00915AB6"/>
    <w:rsid w:val="00915BB4"/>
    <w:rsid w:val="00915FD4"/>
    <w:rsid w:val="009177AD"/>
    <w:rsid w:val="00917911"/>
    <w:rsid w:val="0091796F"/>
    <w:rsid w:val="00917DD0"/>
    <w:rsid w:val="00921E4C"/>
    <w:rsid w:val="00924464"/>
    <w:rsid w:val="0092463F"/>
    <w:rsid w:val="009252E3"/>
    <w:rsid w:val="0092557E"/>
    <w:rsid w:val="009257F8"/>
    <w:rsid w:val="00925CC2"/>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A7F"/>
    <w:rsid w:val="00943CBE"/>
    <w:rsid w:val="0094422B"/>
    <w:rsid w:val="0094531F"/>
    <w:rsid w:val="00945C4A"/>
    <w:rsid w:val="00946921"/>
    <w:rsid w:val="00946F33"/>
    <w:rsid w:val="00947B8B"/>
    <w:rsid w:val="00950A4D"/>
    <w:rsid w:val="009512F5"/>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B11"/>
    <w:rsid w:val="00963E54"/>
    <w:rsid w:val="00964432"/>
    <w:rsid w:val="00965C27"/>
    <w:rsid w:val="0096617D"/>
    <w:rsid w:val="00966698"/>
    <w:rsid w:val="00966C1F"/>
    <w:rsid w:val="00966FDE"/>
    <w:rsid w:val="009673D5"/>
    <w:rsid w:val="00967BFC"/>
    <w:rsid w:val="00970B0F"/>
    <w:rsid w:val="00971368"/>
    <w:rsid w:val="0097254D"/>
    <w:rsid w:val="00973019"/>
    <w:rsid w:val="00973F61"/>
    <w:rsid w:val="00974126"/>
    <w:rsid w:val="00974BC1"/>
    <w:rsid w:val="00975240"/>
    <w:rsid w:val="00975276"/>
    <w:rsid w:val="009778FA"/>
    <w:rsid w:val="00980888"/>
    <w:rsid w:val="0098123F"/>
    <w:rsid w:val="00981E63"/>
    <w:rsid w:val="00982248"/>
    <w:rsid w:val="00982746"/>
    <w:rsid w:val="009838D6"/>
    <w:rsid w:val="00983B8D"/>
    <w:rsid w:val="00983E0E"/>
    <w:rsid w:val="00985A9A"/>
    <w:rsid w:val="0098607D"/>
    <w:rsid w:val="00986E3E"/>
    <w:rsid w:val="00987498"/>
    <w:rsid w:val="00987966"/>
    <w:rsid w:val="00987C9B"/>
    <w:rsid w:val="00987F9D"/>
    <w:rsid w:val="00990027"/>
    <w:rsid w:val="00990ADF"/>
    <w:rsid w:val="0099293C"/>
    <w:rsid w:val="00992C81"/>
    <w:rsid w:val="009940FE"/>
    <w:rsid w:val="0099574D"/>
    <w:rsid w:val="009957EF"/>
    <w:rsid w:val="009960A6"/>
    <w:rsid w:val="00996625"/>
    <w:rsid w:val="00996665"/>
    <w:rsid w:val="00997223"/>
    <w:rsid w:val="009A0399"/>
    <w:rsid w:val="009A0C31"/>
    <w:rsid w:val="009A22C7"/>
    <w:rsid w:val="009A3BAB"/>
    <w:rsid w:val="009A5129"/>
    <w:rsid w:val="009A5193"/>
    <w:rsid w:val="009A5929"/>
    <w:rsid w:val="009A5A7B"/>
    <w:rsid w:val="009A5B3A"/>
    <w:rsid w:val="009A5BAD"/>
    <w:rsid w:val="009A5F65"/>
    <w:rsid w:val="009A6208"/>
    <w:rsid w:val="009A77EE"/>
    <w:rsid w:val="009B2C02"/>
    <w:rsid w:val="009B4F83"/>
    <w:rsid w:val="009B5374"/>
    <w:rsid w:val="009B58AB"/>
    <w:rsid w:val="009B5D0D"/>
    <w:rsid w:val="009B69F5"/>
    <w:rsid w:val="009B7AA8"/>
    <w:rsid w:val="009C02DD"/>
    <w:rsid w:val="009C0793"/>
    <w:rsid w:val="009C1576"/>
    <w:rsid w:val="009C231D"/>
    <w:rsid w:val="009C2B62"/>
    <w:rsid w:val="009C3388"/>
    <w:rsid w:val="009C4D47"/>
    <w:rsid w:val="009C54D5"/>
    <w:rsid w:val="009C6A77"/>
    <w:rsid w:val="009C6C80"/>
    <w:rsid w:val="009C718D"/>
    <w:rsid w:val="009D03EB"/>
    <w:rsid w:val="009D0B3C"/>
    <w:rsid w:val="009D0CFA"/>
    <w:rsid w:val="009D15D1"/>
    <w:rsid w:val="009D184C"/>
    <w:rsid w:val="009D31BB"/>
    <w:rsid w:val="009D37CD"/>
    <w:rsid w:val="009D3ED0"/>
    <w:rsid w:val="009D4405"/>
    <w:rsid w:val="009D5D3A"/>
    <w:rsid w:val="009D62F2"/>
    <w:rsid w:val="009D6493"/>
    <w:rsid w:val="009D6D65"/>
    <w:rsid w:val="009D6E2B"/>
    <w:rsid w:val="009E074E"/>
    <w:rsid w:val="009E1ABD"/>
    <w:rsid w:val="009E263F"/>
    <w:rsid w:val="009E3D43"/>
    <w:rsid w:val="009E49AA"/>
    <w:rsid w:val="009E4AEC"/>
    <w:rsid w:val="009E5EF3"/>
    <w:rsid w:val="009E5EF5"/>
    <w:rsid w:val="009E6671"/>
    <w:rsid w:val="009E6C7D"/>
    <w:rsid w:val="009E779E"/>
    <w:rsid w:val="009E7885"/>
    <w:rsid w:val="009F02E4"/>
    <w:rsid w:val="009F2188"/>
    <w:rsid w:val="009F2CD3"/>
    <w:rsid w:val="009F3108"/>
    <w:rsid w:val="009F3963"/>
    <w:rsid w:val="009F3F83"/>
    <w:rsid w:val="009F4313"/>
    <w:rsid w:val="009F575B"/>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230"/>
    <w:rsid w:val="00A1163C"/>
    <w:rsid w:val="00A122C0"/>
    <w:rsid w:val="00A13EB5"/>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729"/>
    <w:rsid w:val="00A339C0"/>
    <w:rsid w:val="00A34159"/>
    <w:rsid w:val="00A34704"/>
    <w:rsid w:val="00A35569"/>
    <w:rsid w:val="00A36495"/>
    <w:rsid w:val="00A365CC"/>
    <w:rsid w:val="00A40AA7"/>
    <w:rsid w:val="00A41D5A"/>
    <w:rsid w:val="00A439BC"/>
    <w:rsid w:val="00A4495D"/>
    <w:rsid w:val="00A4531B"/>
    <w:rsid w:val="00A459AA"/>
    <w:rsid w:val="00A45C05"/>
    <w:rsid w:val="00A45D37"/>
    <w:rsid w:val="00A46435"/>
    <w:rsid w:val="00A47304"/>
    <w:rsid w:val="00A476D6"/>
    <w:rsid w:val="00A4795E"/>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A8F"/>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54FD"/>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26DC"/>
    <w:rsid w:val="00AB29E4"/>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1AAE"/>
    <w:rsid w:val="00AD1C7F"/>
    <w:rsid w:val="00AD248B"/>
    <w:rsid w:val="00AD2B29"/>
    <w:rsid w:val="00AD2FE4"/>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A5"/>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FDA"/>
    <w:rsid w:val="00B160F1"/>
    <w:rsid w:val="00B16A71"/>
    <w:rsid w:val="00B16D95"/>
    <w:rsid w:val="00B174A6"/>
    <w:rsid w:val="00B17CE7"/>
    <w:rsid w:val="00B20694"/>
    <w:rsid w:val="00B21421"/>
    <w:rsid w:val="00B2230B"/>
    <w:rsid w:val="00B2250C"/>
    <w:rsid w:val="00B24342"/>
    <w:rsid w:val="00B250A3"/>
    <w:rsid w:val="00B26C41"/>
    <w:rsid w:val="00B27267"/>
    <w:rsid w:val="00B279A2"/>
    <w:rsid w:val="00B27D2F"/>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5"/>
    <w:rsid w:val="00B438FF"/>
    <w:rsid w:val="00B43AE8"/>
    <w:rsid w:val="00B44A09"/>
    <w:rsid w:val="00B4551D"/>
    <w:rsid w:val="00B46AD7"/>
    <w:rsid w:val="00B501D8"/>
    <w:rsid w:val="00B529E1"/>
    <w:rsid w:val="00B53EB4"/>
    <w:rsid w:val="00B5594E"/>
    <w:rsid w:val="00B56F3A"/>
    <w:rsid w:val="00B5720E"/>
    <w:rsid w:val="00B600C1"/>
    <w:rsid w:val="00B607AB"/>
    <w:rsid w:val="00B60894"/>
    <w:rsid w:val="00B609AB"/>
    <w:rsid w:val="00B60D4B"/>
    <w:rsid w:val="00B618DE"/>
    <w:rsid w:val="00B61BD5"/>
    <w:rsid w:val="00B6300F"/>
    <w:rsid w:val="00B633D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8B1"/>
    <w:rsid w:val="00B82DAA"/>
    <w:rsid w:val="00B82F38"/>
    <w:rsid w:val="00B833FA"/>
    <w:rsid w:val="00B8358D"/>
    <w:rsid w:val="00B83665"/>
    <w:rsid w:val="00B83CEF"/>
    <w:rsid w:val="00B840C8"/>
    <w:rsid w:val="00B84847"/>
    <w:rsid w:val="00B85B65"/>
    <w:rsid w:val="00B85D9B"/>
    <w:rsid w:val="00B90AA8"/>
    <w:rsid w:val="00B91349"/>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2B91"/>
    <w:rsid w:val="00BC3811"/>
    <w:rsid w:val="00BC4086"/>
    <w:rsid w:val="00BC47F8"/>
    <w:rsid w:val="00BC51AE"/>
    <w:rsid w:val="00BC72AB"/>
    <w:rsid w:val="00BD1809"/>
    <w:rsid w:val="00BD25F9"/>
    <w:rsid w:val="00BD2AE2"/>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0B8F"/>
    <w:rsid w:val="00C01755"/>
    <w:rsid w:val="00C0185D"/>
    <w:rsid w:val="00C018B5"/>
    <w:rsid w:val="00C01AAC"/>
    <w:rsid w:val="00C01D7A"/>
    <w:rsid w:val="00C02F3F"/>
    <w:rsid w:val="00C042A4"/>
    <w:rsid w:val="00C054AE"/>
    <w:rsid w:val="00C06338"/>
    <w:rsid w:val="00C069E3"/>
    <w:rsid w:val="00C104E1"/>
    <w:rsid w:val="00C13264"/>
    <w:rsid w:val="00C13D63"/>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C6D"/>
    <w:rsid w:val="00C25480"/>
    <w:rsid w:val="00C25F86"/>
    <w:rsid w:val="00C262A7"/>
    <w:rsid w:val="00C26B9C"/>
    <w:rsid w:val="00C26C4F"/>
    <w:rsid w:val="00C279E3"/>
    <w:rsid w:val="00C27AB9"/>
    <w:rsid w:val="00C27CD4"/>
    <w:rsid w:val="00C27DE9"/>
    <w:rsid w:val="00C312AE"/>
    <w:rsid w:val="00C3197E"/>
    <w:rsid w:val="00C31E76"/>
    <w:rsid w:val="00C327CC"/>
    <w:rsid w:val="00C32A09"/>
    <w:rsid w:val="00C33398"/>
    <w:rsid w:val="00C34FFA"/>
    <w:rsid w:val="00C35027"/>
    <w:rsid w:val="00C3529A"/>
    <w:rsid w:val="00C352B4"/>
    <w:rsid w:val="00C35CB9"/>
    <w:rsid w:val="00C35EE1"/>
    <w:rsid w:val="00C36AB1"/>
    <w:rsid w:val="00C405AC"/>
    <w:rsid w:val="00C41242"/>
    <w:rsid w:val="00C41547"/>
    <w:rsid w:val="00C41814"/>
    <w:rsid w:val="00C4190D"/>
    <w:rsid w:val="00C421C5"/>
    <w:rsid w:val="00C427C5"/>
    <w:rsid w:val="00C430EA"/>
    <w:rsid w:val="00C4344C"/>
    <w:rsid w:val="00C43AA6"/>
    <w:rsid w:val="00C44B98"/>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55371"/>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A6E74"/>
    <w:rsid w:val="00CA7F4F"/>
    <w:rsid w:val="00CB00BE"/>
    <w:rsid w:val="00CB0BAA"/>
    <w:rsid w:val="00CB1E47"/>
    <w:rsid w:val="00CB36A6"/>
    <w:rsid w:val="00CB36CA"/>
    <w:rsid w:val="00CB387A"/>
    <w:rsid w:val="00CB4B2B"/>
    <w:rsid w:val="00CB69C1"/>
    <w:rsid w:val="00CB6A2D"/>
    <w:rsid w:val="00CB7229"/>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C83"/>
    <w:rsid w:val="00CE4F6D"/>
    <w:rsid w:val="00CE5B97"/>
    <w:rsid w:val="00CE66DD"/>
    <w:rsid w:val="00CE6759"/>
    <w:rsid w:val="00CE7C95"/>
    <w:rsid w:val="00CF0699"/>
    <w:rsid w:val="00CF0E08"/>
    <w:rsid w:val="00CF10AE"/>
    <w:rsid w:val="00CF1286"/>
    <w:rsid w:val="00CF1838"/>
    <w:rsid w:val="00CF1A2D"/>
    <w:rsid w:val="00CF2179"/>
    <w:rsid w:val="00CF26A7"/>
    <w:rsid w:val="00CF2C10"/>
    <w:rsid w:val="00CF33A4"/>
    <w:rsid w:val="00CF3B86"/>
    <w:rsid w:val="00CF43A3"/>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C09"/>
    <w:rsid w:val="00D36E2D"/>
    <w:rsid w:val="00D370D4"/>
    <w:rsid w:val="00D400F0"/>
    <w:rsid w:val="00D403A5"/>
    <w:rsid w:val="00D41E16"/>
    <w:rsid w:val="00D420CE"/>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39E"/>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404D"/>
    <w:rsid w:val="00DA5BF3"/>
    <w:rsid w:val="00DA5C6F"/>
    <w:rsid w:val="00DA6649"/>
    <w:rsid w:val="00DA7264"/>
    <w:rsid w:val="00DB04CE"/>
    <w:rsid w:val="00DB0F98"/>
    <w:rsid w:val="00DB1F3B"/>
    <w:rsid w:val="00DB2646"/>
    <w:rsid w:val="00DB2E29"/>
    <w:rsid w:val="00DB364B"/>
    <w:rsid w:val="00DB40E9"/>
    <w:rsid w:val="00DB4768"/>
    <w:rsid w:val="00DB4901"/>
    <w:rsid w:val="00DB4DD7"/>
    <w:rsid w:val="00DB58E6"/>
    <w:rsid w:val="00DB6BCD"/>
    <w:rsid w:val="00DB745A"/>
    <w:rsid w:val="00DC2D10"/>
    <w:rsid w:val="00DC35FE"/>
    <w:rsid w:val="00DC4A4D"/>
    <w:rsid w:val="00DC59B5"/>
    <w:rsid w:val="00DC6FF4"/>
    <w:rsid w:val="00DC7FC6"/>
    <w:rsid w:val="00DD07DE"/>
    <w:rsid w:val="00DD0DF5"/>
    <w:rsid w:val="00DD103D"/>
    <w:rsid w:val="00DD31D4"/>
    <w:rsid w:val="00DD3DAD"/>
    <w:rsid w:val="00DD3DE7"/>
    <w:rsid w:val="00DD4762"/>
    <w:rsid w:val="00DD4767"/>
    <w:rsid w:val="00DD4A3C"/>
    <w:rsid w:val="00DD7C68"/>
    <w:rsid w:val="00DE06FB"/>
    <w:rsid w:val="00DE0812"/>
    <w:rsid w:val="00DE2327"/>
    <w:rsid w:val="00DE2519"/>
    <w:rsid w:val="00DE2FA9"/>
    <w:rsid w:val="00DE32E3"/>
    <w:rsid w:val="00DE332A"/>
    <w:rsid w:val="00DE3898"/>
    <w:rsid w:val="00DE3C86"/>
    <w:rsid w:val="00DE477F"/>
    <w:rsid w:val="00DE4D15"/>
    <w:rsid w:val="00DE6295"/>
    <w:rsid w:val="00DE7EEA"/>
    <w:rsid w:val="00DF1159"/>
    <w:rsid w:val="00DF12A7"/>
    <w:rsid w:val="00DF1F2E"/>
    <w:rsid w:val="00DF2EE4"/>
    <w:rsid w:val="00DF3EFF"/>
    <w:rsid w:val="00DF4471"/>
    <w:rsid w:val="00DF5549"/>
    <w:rsid w:val="00DF563E"/>
    <w:rsid w:val="00DF5A3F"/>
    <w:rsid w:val="00DF675B"/>
    <w:rsid w:val="00DF7143"/>
    <w:rsid w:val="00DF71E6"/>
    <w:rsid w:val="00DF771E"/>
    <w:rsid w:val="00DF79F5"/>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507B4"/>
    <w:rsid w:val="00E50BE8"/>
    <w:rsid w:val="00E5105E"/>
    <w:rsid w:val="00E520DB"/>
    <w:rsid w:val="00E5272A"/>
    <w:rsid w:val="00E52A84"/>
    <w:rsid w:val="00E5302C"/>
    <w:rsid w:val="00E54A1C"/>
    <w:rsid w:val="00E54C96"/>
    <w:rsid w:val="00E54DBE"/>
    <w:rsid w:val="00E54DED"/>
    <w:rsid w:val="00E55877"/>
    <w:rsid w:val="00E558DA"/>
    <w:rsid w:val="00E5618B"/>
    <w:rsid w:val="00E603F0"/>
    <w:rsid w:val="00E60BB1"/>
    <w:rsid w:val="00E60D33"/>
    <w:rsid w:val="00E617DB"/>
    <w:rsid w:val="00E624DF"/>
    <w:rsid w:val="00E627B7"/>
    <w:rsid w:val="00E645F5"/>
    <w:rsid w:val="00E65088"/>
    <w:rsid w:val="00E658B3"/>
    <w:rsid w:val="00E65C61"/>
    <w:rsid w:val="00E66FF4"/>
    <w:rsid w:val="00E70151"/>
    <w:rsid w:val="00E7179C"/>
    <w:rsid w:val="00E72B04"/>
    <w:rsid w:val="00E733DE"/>
    <w:rsid w:val="00E73813"/>
    <w:rsid w:val="00E739BB"/>
    <w:rsid w:val="00E7500F"/>
    <w:rsid w:val="00E75ED5"/>
    <w:rsid w:val="00E76568"/>
    <w:rsid w:val="00E76C8C"/>
    <w:rsid w:val="00E76D15"/>
    <w:rsid w:val="00E7705C"/>
    <w:rsid w:val="00E7767A"/>
    <w:rsid w:val="00E779B1"/>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B1A"/>
    <w:rsid w:val="00E92C19"/>
    <w:rsid w:val="00E92FAF"/>
    <w:rsid w:val="00E934E2"/>
    <w:rsid w:val="00E93A56"/>
    <w:rsid w:val="00E93E62"/>
    <w:rsid w:val="00E953FC"/>
    <w:rsid w:val="00E954D7"/>
    <w:rsid w:val="00E97898"/>
    <w:rsid w:val="00EA1357"/>
    <w:rsid w:val="00EA1ACD"/>
    <w:rsid w:val="00EA1E56"/>
    <w:rsid w:val="00EA24A5"/>
    <w:rsid w:val="00EA2C75"/>
    <w:rsid w:val="00EA30DB"/>
    <w:rsid w:val="00EA5134"/>
    <w:rsid w:val="00EA5170"/>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D68"/>
    <w:rsid w:val="00EC52FD"/>
    <w:rsid w:val="00EC5355"/>
    <w:rsid w:val="00EC6E80"/>
    <w:rsid w:val="00ED0BBC"/>
    <w:rsid w:val="00ED15AC"/>
    <w:rsid w:val="00ED18E0"/>
    <w:rsid w:val="00ED1F25"/>
    <w:rsid w:val="00ED239F"/>
    <w:rsid w:val="00ED2B29"/>
    <w:rsid w:val="00ED3B4D"/>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A8C"/>
    <w:rsid w:val="00EF4739"/>
    <w:rsid w:val="00EF5205"/>
    <w:rsid w:val="00EF5450"/>
    <w:rsid w:val="00EF57BF"/>
    <w:rsid w:val="00EF5E97"/>
    <w:rsid w:val="00EF6130"/>
    <w:rsid w:val="00EF6987"/>
    <w:rsid w:val="00EF791F"/>
    <w:rsid w:val="00EF7978"/>
    <w:rsid w:val="00F002A3"/>
    <w:rsid w:val="00F017FC"/>
    <w:rsid w:val="00F01E9E"/>
    <w:rsid w:val="00F01F57"/>
    <w:rsid w:val="00F02DBA"/>
    <w:rsid w:val="00F0319E"/>
    <w:rsid w:val="00F03535"/>
    <w:rsid w:val="00F036B1"/>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3C5D"/>
    <w:rsid w:val="00F14021"/>
    <w:rsid w:val="00F1493F"/>
    <w:rsid w:val="00F15431"/>
    <w:rsid w:val="00F15C42"/>
    <w:rsid w:val="00F15D93"/>
    <w:rsid w:val="00F16363"/>
    <w:rsid w:val="00F17018"/>
    <w:rsid w:val="00F17821"/>
    <w:rsid w:val="00F17ACC"/>
    <w:rsid w:val="00F20B0E"/>
    <w:rsid w:val="00F20F5A"/>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B41"/>
    <w:rsid w:val="00F42B8E"/>
    <w:rsid w:val="00F43A53"/>
    <w:rsid w:val="00F43CF5"/>
    <w:rsid w:val="00F44729"/>
    <w:rsid w:val="00F45493"/>
    <w:rsid w:val="00F45D43"/>
    <w:rsid w:val="00F47754"/>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3032"/>
    <w:rsid w:val="00FB3C68"/>
    <w:rsid w:val="00FB4810"/>
    <w:rsid w:val="00FB51B2"/>
    <w:rsid w:val="00FB543A"/>
    <w:rsid w:val="00FB7A49"/>
    <w:rsid w:val="00FB7AA8"/>
    <w:rsid w:val="00FC062C"/>
    <w:rsid w:val="00FC1975"/>
    <w:rsid w:val="00FC1A96"/>
    <w:rsid w:val="00FC1F37"/>
    <w:rsid w:val="00FC3512"/>
    <w:rsid w:val="00FC3CFE"/>
    <w:rsid w:val="00FC3DD6"/>
    <w:rsid w:val="00FC4395"/>
    <w:rsid w:val="00FC49D6"/>
    <w:rsid w:val="00FC4E4C"/>
    <w:rsid w:val="00FC5372"/>
    <w:rsid w:val="00FC58B7"/>
    <w:rsid w:val="00FC5F04"/>
    <w:rsid w:val="00FC67A5"/>
    <w:rsid w:val="00FC6A6C"/>
    <w:rsid w:val="00FC6C83"/>
    <w:rsid w:val="00FD028A"/>
    <w:rsid w:val="00FD0C96"/>
    <w:rsid w:val="00FD12E4"/>
    <w:rsid w:val="00FD26A3"/>
    <w:rsid w:val="00FD2896"/>
    <w:rsid w:val="00FD2FFA"/>
    <w:rsid w:val="00FD36B8"/>
    <w:rsid w:val="00FD38D0"/>
    <w:rsid w:val="00FD3F1D"/>
    <w:rsid w:val="00FD5EBA"/>
    <w:rsid w:val="00FD705E"/>
    <w:rsid w:val="00FD710B"/>
    <w:rsid w:val="00FD7166"/>
    <w:rsid w:val="00FD7264"/>
    <w:rsid w:val="00FE04DC"/>
    <w:rsid w:val="00FE06BB"/>
    <w:rsid w:val="00FE0828"/>
    <w:rsid w:val="00FE0A32"/>
    <w:rsid w:val="00FE17CD"/>
    <w:rsid w:val="00FE214C"/>
    <w:rsid w:val="00FE34F5"/>
    <w:rsid w:val="00FE36F5"/>
    <w:rsid w:val="00FE3865"/>
    <w:rsid w:val="00FE3B6E"/>
    <w:rsid w:val="00FE3EA4"/>
    <w:rsid w:val="00FE4147"/>
    <w:rsid w:val="00FE550C"/>
    <w:rsid w:val="00FE5688"/>
    <w:rsid w:val="00FE6344"/>
    <w:rsid w:val="00FE7A97"/>
    <w:rsid w:val="00FF18D3"/>
    <w:rsid w:val="00FF2BCF"/>
    <w:rsid w:val="00FF2BD1"/>
    <w:rsid w:val="00FF3E46"/>
    <w:rsid w:val="00FF3E52"/>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021A"/>
  <w15:chartTrackingRefBased/>
  <w15:docId w15:val="{95B3FD9F-D350-4CEC-BC92-6C34BA75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4.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5.xml><?xml version="1.0" encoding="utf-8"?>
<ds:datastoreItem xmlns:ds="http://schemas.openxmlformats.org/officeDocument/2006/customXml" ds:itemID="{15A968D4-3927-4EC3-BF7A-55912B88E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2087</Words>
  <Characters>11896</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Huawei-zfq06</cp:lastModifiedBy>
  <cp:revision>3</cp:revision>
  <cp:lastPrinted>2014-09-10T18:04:00Z</cp:lastPrinted>
  <dcterms:created xsi:type="dcterms:W3CDTF">2022-08-24T02:57:00Z</dcterms:created>
  <dcterms:modified xsi:type="dcterms:W3CDTF">2022-08-24T03:02:00Z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y fmtid="{D5CDD505-2E9C-101B-9397-08002B2CF9AE}" pid="6" name="_2015_ms_pID_725343">
    <vt:lpwstr>(2)+IrVAU7wqfFdxpuEbY4B0Z3R/9QBixi/cd01gvKnLNxeb8Y075KomG6+G0XJipVbq4CAD/3N
DzG4nahsBhnF4VCzmFnFRg2GgfxH2mUXsh7luy0rxHqil94ZAJydvYlOSbW0r290ZdWM7EYX
sR8olqbxgzPxSys1soMfTTxGbLEP/qTyjIoOwCoHuS/I4Sk5ZOw43JMqYChgzXI6F8PB9Akh
uTfqiQNgjoVFckaqRv</vt:lpwstr>
  </property>
  <property fmtid="{D5CDD505-2E9C-101B-9397-08002B2CF9AE}" pid="7" name="_2015_ms_pID_7253431">
    <vt:lpwstr>GDa3IvJJDiKDyrUjr/zVCtWXF/Lx+T87tKRJbo3Dtp3UzXgDwzLUC+
ap9EWpxuJD+pt8C2V2bb4bkB46fW8UtFcx9zysSn9SRpOaBvOLHvTMU1suOWkD+3Hgb/EUg9
bs4AUNHzmkuisLVlDOGhuJ/OqODEq6wUto/UZsM4eJevEQdsM0os1+u/cejpxxeCMarIH41P
FYWTDNQPS9FXsLse</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1661138131</vt:lpwstr>
  </property>
</Properties>
</file>