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71CE924B" w:rsidR="005D4E0C" w:rsidRPr="00BC7CF3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3GPP TSG-WG SA2 Meeting #1</w:t>
      </w:r>
      <w:r w:rsidR="00430407">
        <w:rPr>
          <w:rFonts w:ascii="Arial" w:eastAsia="Arial Unicode MS" w:hAnsi="Arial" w:cs="Arial"/>
          <w:b/>
          <w:bCs/>
          <w:sz w:val="24"/>
        </w:rPr>
        <w:t>5</w:t>
      </w:r>
      <w:r w:rsidR="00A422CD">
        <w:rPr>
          <w:rFonts w:ascii="Arial" w:eastAsia="Arial Unicode MS" w:hAnsi="Arial" w:cs="Arial"/>
          <w:b/>
          <w:bCs/>
          <w:sz w:val="24"/>
        </w:rPr>
        <w:t>1-e</w:t>
      </w:r>
      <w:r w:rsidRPr="00BC7CF3">
        <w:rPr>
          <w:rFonts w:ascii="Arial" w:eastAsia="Arial Unicode MS" w:hAnsi="Arial" w:cs="Arial"/>
          <w:b/>
          <w:bCs/>
          <w:sz w:val="24"/>
        </w:rPr>
        <w:tab/>
      </w:r>
      <w:r w:rsidR="008849D5" w:rsidRPr="008849D5">
        <w:rPr>
          <w:rFonts w:ascii="Arial" w:eastAsia="Arial Unicode MS" w:hAnsi="Arial" w:cs="Arial"/>
          <w:b/>
          <w:i/>
          <w:sz w:val="28"/>
        </w:rPr>
        <w:t>S2-220</w:t>
      </w:r>
      <w:r w:rsidR="00A35B04" w:rsidRPr="00A35B04">
        <w:rPr>
          <w:rFonts w:ascii="Arial" w:eastAsia="Arial Unicode MS" w:hAnsi="Arial" w:cs="Arial"/>
          <w:b/>
          <w:i/>
          <w:sz w:val="28"/>
        </w:rPr>
        <w:t>5195</w:t>
      </w:r>
    </w:p>
    <w:p w14:paraId="057645C6" w14:textId="2FEBCB02" w:rsidR="00A24F28" w:rsidRPr="00BC7CF3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BC7CF3">
        <w:rPr>
          <w:rFonts w:ascii="Arial" w:eastAsia="Arial Unicode MS" w:hAnsi="Arial" w:cs="Arial"/>
          <w:b/>
          <w:bCs/>
          <w:sz w:val="24"/>
        </w:rPr>
        <w:t xml:space="preserve">, 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2022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05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16 -- 2022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05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20</w:t>
      </w:r>
      <w:r w:rsidR="003244C5" w:rsidRPr="00BC7CF3">
        <w:rPr>
          <w:rFonts w:ascii="Arial" w:eastAsia="Arial Unicode MS" w:hAnsi="Arial" w:cs="Arial"/>
          <w:b/>
          <w:bCs/>
        </w:rPr>
        <w:tab/>
      </w:r>
      <w:r w:rsidR="001F0BF7" w:rsidRPr="00BC7CF3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BC7CF3">
        <w:rPr>
          <w:rFonts w:ascii="Arial" w:hAnsi="Arial" w:cs="Arial"/>
          <w:b/>
          <w:bCs/>
          <w:color w:val="FFFFFF" w:themeColor="background1"/>
        </w:rPr>
        <w:t>2</w:t>
      </w:r>
      <w:r w:rsidR="001F0BF7" w:rsidRPr="00BC7CF3">
        <w:rPr>
          <w:rFonts w:ascii="Arial" w:hAnsi="Arial" w:cs="Arial"/>
          <w:b/>
          <w:bCs/>
          <w:color w:val="FFFFFF" w:themeColor="background1"/>
        </w:rPr>
        <w:t>0</w:t>
      </w:r>
      <w:r w:rsidR="003244C5" w:rsidRPr="00BC7CF3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BC7CF3" w:rsidRDefault="00A24F28" w:rsidP="00A24F28">
      <w:pPr>
        <w:rPr>
          <w:rFonts w:ascii="Arial" w:hAnsi="Arial" w:cs="Arial"/>
        </w:rPr>
      </w:pPr>
    </w:p>
    <w:p w14:paraId="5B8FFE9F" w14:textId="501E3246" w:rsidR="00772F47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Source:</w:t>
      </w:r>
      <w:r w:rsidRPr="00BC7CF3">
        <w:rPr>
          <w:rFonts w:ascii="Arial" w:hAnsi="Arial" w:cs="Arial"/>
          <w:b/>
        </w:rPr>
        <w:tab/>
      </w:r>
      <w:r w:rsidR="00291BF7" w:rsidRPr="00BC7CF3">
        <w:rPr>
          <w:rFonts w:ascii="Arial" w:hAnsi="Arial" w:cs="Arial"/>
          <w:b/>
        </w:rPr>
        <w:t>Ericsson</w:t>
      </w:r>
    </w:p>
    <w:p w14:paraId="18F63065" w14:textId="77777777" w:rsidR="003313FD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Title:</w:t>
      </w:r>
      <w:r w:rsidRPr="00BC7CF3">
        <w:rPr>
          <w:rFonts w:ascii="Arial" w:hAnsi="Arial" w:cs="Arial"/>
          <w:b/>
        </w:rPr>
        <w:tab/>
      </w:r>
      <w:r w:rsidR="00A2461E" w:rsidRPr="00A2461E">
        <w:rPr>
          <w:rFonts w:ascii="Arial" w:hAnsi="Arial" w:cs="Arial"/>
          <w:b/>
        </w:rPr>
        <w:t>KI#3, New Sol: Use of Internal Group ID and constrains in EDI</w:t>
      </w:r>
    </w:p>
    <w:p w14:paraId="1FCFD491" w14:textId="0215CA15" w:rsidR="00A24F28" w:rsidRPr="00BC7CF3" w:rsidRDefault="002A3C41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Document for:</w:t>
      </w:r>
      <w:r w:rsidRPr="00BC7CF3">
        <w:rPr>
          <w:rFonts w:ascii="Arial" w:hAnsi="Arial" w:cs="Arial"/>
          <w:b/>
        </w:rPr>
        <w:tab/>
      </w:r>
      <w:r w:rsidR="00A24F28" w:rsidRPr="00BC7CF3">
        <w:rPr>
          <w:rFonts w:ascii="Arial" w:hAnsi="Arial" w:cs="Arial"/>
          <w:b/>
        </w:rPr>
        <w:t>Approval</w:t>
      </w:r>
    </w:p>
    <w:p w14:paraId="031A7275" w14:textId="77777777" w:rsidR="00A24F28" w:rsidRPr="00BC7CF3" w:rsidRDefault="008F7D6D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Agenda Item: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9.11</w:t>
      </w:r>
    </w:p>
    <w:p w14:paraId="28A59353" w14:textId="77777777" w:rsidR="00A24F28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Work Item / Release: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FS_EDGE_Ph2</w:t>
      </w:r>
      <w:r w:rsidR="00462B3D" w:rsidRPr="00BC7CF3">
        <w:rPr>
          <w:rFonts w:ascii="Arial" w:hAnsi="Arial" w:cs="Arial"/>
          <w:b/>
        </w:rPr>
        <w:t xml:space="preserve"> / Rel-1</w:t>
      </w:r>
      <w:r w:rsidR="006D7852" w:rsidRPr="00BC7CF3">
        <w:rPr>
          <w:rFonts w:ascii="Arial" w:hAnsi="Arial" w:cs="Arial"/>
          <w:b/>
        </w:rPr>
        <w:t>8</w:t>
      </w:r>
    </w:p>
    <w:p w14:paraId="7311A00F" w14:textId="24941BEE" w:rsidR="00EF48DB" w:rsidRPr="00BC7CF3" w:rsidRDefault="00A24F28" w:rsidP="00EC53AC">
      <w:pPr>
        <w:jc w:val="both"/>
        <w:rPr>
          <w:rFonts w:ascii="Arial" w:hAnsi="Arial" w:cs="Arial"/>
          <w:i/>
        </w:rPr>
      </w:pPr>
      <w:r w:rsidRPr="00BC7CF3">
        <w:rPr>
          <w:rFonts w:ascii="Arial" w:hAnsi="Arial" w:cs="Arial"/>
          <w:b/>
        </w:rPr>
        <w:t>Abstract:</w:t>
      </w:r>
      <w:r w:rsidRPr="00BC7CF3">
        <w:rPr>
          <w:rFonts w:ascii="Arial" w:hAnsi="Arial" w:cs="Arial"/>
          <w:i/>
        </w:rPr>
        <w:t xml:space="preserve"> </w:t>
      </w:r>
      <w:r w:rsidR="00035665" w:rsidRPr="00BC7CF3">
        <w:rPr>
          <w:rFonts w:ascii="Arial" w:hAnsi="Arial" w:cs="Arial"/>
          <w:i/>
        </w:rPr>
        <w:t>The solution proposes to use Internal Group ID and enh</w:t>
      </w:r>
      <w:r w:rsidR="009064E7" w:rsidRPr="00BC7CF3">
        <w:rPr>
          <w:rFonts w:ascii="Arial" w:hAnsi="Arial" w:cs="Arial"/>
          <w:i/>
        </w:rPr>
        <w:t>a</w:t>
      </w:r>
      <w:r w:rsidR="00035665" w:rsidRPr="00BC7CF3">
        <w:rPr>
          <w:rFonts w:ascii="Arial" w:hAnsi="Arial" w:cs="Arial"/>
          <w:i/>
        </w:rPr>
        <w:t>nce EDI</w:t>
      </w:r>
    </w:p>
    <w:p w14:paraId="0636462E" w14:textId="628588D3" w:rsidR="00A93620" w:rsidRPr="00BC7CF3" w:rsidRDefault="00B3593E" w:rsidP="00B3593E">
      <w:pPr>
        <w:pStyle w:val="Heading1"/>
      </w:pPr>
      <w:r w:rsidRPr="00BC7CF3">
        <w:t xml:space="preserve">1. </w:t>
      </w:r>
      <w:r w:rsidR="004F2A90" w:rsidRPr="00BC7CF3">
        <w:t>Discussion</w:t>
      </w:r>
    </w:p>
    <w:p w14:paraId="76830967" w14:textId="4AAB6061" w:rsidR="001A20A1" w:rsidRPr="00BC7CF3" w:rsidRDefault="00F63733" w:rsidP="004F2A90">
      <w:r w:rsidRPr="00BC7CF3">
        <w:t>In 5GS, we already have internal group ID</w:t>
      </w:r>
      <w:r w:rsidR="00DA4991" w:rsidRPr="00BC7CF3">
        <w:t>,</w:t>
      </w:r>
      <w:r w:rsidR="001426A5" w:rsidRPr="00BC7CF3">
        <w:t xml:space="preserve"> this ID is virtually</w:t>
      </w:r>
      <w:r w:rsidR="00CA3A6D" w:rsidRPr="00BC7CF3">
        <w:t xml:space="preserve"> unlimited since the number of </w:t>
      </w:r>
      <w:r w:rsidR="00E62465" w:rsidRPr="00BC7CF3">
        <w:t xml:space="preserve">possible internal group ids is </w:t>
      </w:r>
      <w:r w:rsidR="00A6589F" w:rsidRPr="00BC7CF3">
        <w:t>greater than</w:t>
      </w:r>
      <w:r w:rsidR="00E62465" w:rsidRPr="00BC7CF3">
        <w:t xml:space="preserve"> the </w:t>
      </w:r>
      <w:r w:rsidR="000E6267" w:rsidRPr="00BC7CF3">
        <w:t xml:space="preserve">number of </w:t>
      </w:r>
      <w:r w:rsidR="00C407F6" w:rsidRPr="00BC7CF3">
        <w:t>IMSI</w:t>
      </w:r>
      <w:r w:rsidR="000E6267" w:rsidRPr="00BC7CF3">
        <w:t>s within the same MCC and MNC</w:t>
      </w:r>
      <w:r w:rsidR="00C407F6" w:rsidRPr="00BC7CF3">
        <w:t>. See below excerpt from 23.003:</w:t>
      </w:r>
    </w:p>
    <w:bookmarkStart w:id="0" w:name="_MON_1093416498"/>
    <w:bookmarkEnd w:id="0"/>
    <w:p w14:paraId="41120162" w14:textId="77777777" w:rsidR="008222BE" w:rsidRPr="00BC7CF3" w:rsidRDefault="00FC1255" w:rsidP="008222BE">
      <w:pPr>
        <w:pStyle w:val="TH"/>
        <w:rPr>
          <w:i/>
          <w:iCs/>
        </w:rPr>
      </w:pPr>
      <w:r w:rsidRPr="00BC7CF3">
        <w:rPr>
          <w:i/>
          <w:iCs/>
          <w:noProof/>
        </w:rPr>
        <w:object w:dxaOrig="9345" w:dyaOrig="2685" w14:anchorId="2ED4C892">
          <v:shape id="_x0000_i1026" type="#_x0000_t75" alt="" style="width:468pt;height:135.15pt;mso-width-percent:0;mso-height-percent:0;mso-width-percent:0;mso-height-percent:0" o:ole="" fillcolor="window">
            <v:imagedata r:id="rId12" o:title=""/>
          </v:shape>
          <o:OLEObject Type="Embed" ProgID="Word.Picture.8" ShapeID="_x0000_i1026" DrawAspect="Content" ObjectID="_1714797000" r:id="rId13"/>
        </w:object>
      </w:r>
    </w:p>
    <w:p w14:paraId="6ACBF666" w14:textId="77777777" w:rsidR="008222BE" w:rsidRPr="00BC7CF3" w:rsidRDefault="008222BE" w:rsidP="008222BE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1: Structure of IMSI</w:t>
      </w:r>
    </w:p>
    <w:bookmarkStart w:id="1" w:name="_MON_1598336619"/>
    <w:bookmarkEnd w:id="1"/>
    <w:p w14:paraId="3716A079" w14:textId="77777777" w:rsidR="00C33DFB" w:rsidRPr="00BC7CF3" w:rsidRDefault="00FC1255" w:rsidP="00C33DFB">
      <w:pPr>
        <w:pStyle w:val="TH"/>
        <w:rPr>
          <w:i/>
          <w:iCs/>
        </w:rPr>
      </w:pPr>
      <w:r w:rsidRPr="00BC7CF3">
        <w:rPr>
          <w:i/>
          <w:iCs/>
          <w:noProof/>
        </w:rPr>
        <w:object w:dxaOrig="7258" w:dyaOrig="2146" w14:anchorId="341F65BA">
          <v:shape id="_x0000_i1027" type="#_x0000_t75" alt="" style="width:362.75pt;height:106.9pt;mso-width-percent:0;mso-height-percent:0;mso-width-percent:0;mso-height-percent:0" o:ole="" fillcolor="window">
            <v:imagedata r:id="rId14" o:title=""/>
          </v:shape>
          <o:OLEObject Type="Embed" ProgID="Word.Picture.8" ShapeID="_x0000_i1027" DrawAspect="Content" ObjectID="_1714797001" r:id="rId15"/>
        </w:object>
      </w:r>
    </w:p>
    <w:p w14:paraId="7A171EA4" w14:textId="77777777" w:rsidR="00C33DFB" w:rsidRPr="00BC7CF3" w:rsidRDefault="00C33DFB" w:rsidP="00C33DFB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19.9-1: Structure of IMSI-Group Identifier</w:t>
      </w:r>
    </w:p>
    <w:p w14:paraId="72E197B1" w14:textId="42B73195" w:rsidR="00C407F6" w:rsidRPr="00BC7CF3" w:rsidRDefault="000E6267" w:rsidP="000E6267">
      <w:pPr>
        <w:pStyle w:val="NO"/>
      </w:pPr>
      <w:r w:rsidRPr="00BC7CF3">
        <w:t>Note:</w:t>
      </w:r>
      <w:r w:rsidRPr="00BC7CF3">
        <w:tab/>
      </w:r>
      <w:r w:rsidR="00007625" w:rsidRPr="00BC7CF3">
        <w:t xml:space="preserve">An </w:t>
      </w:r>
      <w:r w:rsidR="0038592B" w:rsidRPr="00BC7CF3">
        <w:t>Internal</w:t>
      </w:r>
      <w:r w:rsidR="00007625" w:rsidRPr="00BC7CF3">
        <w:t xml:space="preserve">-Group ID is </w:t>
      </w:r>
      <w:r w:rsidR="00BC7CF3" w:rsidRPr="00BC7CF3">
        <w:t>compose</w:t>
      </w:r>
      <w:ins w:id="2" w:author="Ericsson-MH1" w:date="2022-05-18T16:11:00Z">
        <w:r w:rsidR="00664174">
          <w:t>d</w:t>
        </w:r>
      </w:ins>
      <w:r w:rsidR="00007625" w:rsidRPr="00BC7CF3">
        <w:t xml:space="preserve"> the same way as </w:t>
      </w:r>
      <w:r w:rsidR="00DA4991" w:rsidRPr="00BC7CF3">
        <w:t>IMSI-Group ID.</w:t>
      </w:r>
    </w:p>
    <w:p w14:paraId="68A9733C" w14:textId="2FD91DD1" w:rsidR="001A308C" w:rsidRPr="00BC7CF3" w:rsidRDefault="001A308C" w:rsidP="007A4E1B">
      <w:r w:rsidRPr="00BC7CF3">
        <w:t xml:space="preserve">Thus, with the internal group ID, we get as granular </w:t>
      </w:r>
      <w:r w:rsidR="007A4E1B" w:rsidRPr="00BC7CF3">
        <w:t>as ever wanted. Also, a UE may be associated with several internal group IDs. The</w:t>
      </w:r>
      <w:r w:rsidR="004F7CDB" w:rsidRPr="00BC7CF3">
        <w:t xml:space="preserve">re is not limit for how many </w:t>
      </w:r>
      <w:r w:rsidR="00FD18A1" w:rsidRPr="00BC7CF3">
        <w:t>internal group IDs that can</w:t>
      </w:r>
      <w:r w:rsidR="00813357" w:rsidRPr="00BC7CF3">
        <w:t xml:space="preserve"> associated with a UE </w:t>
      </w:r>
      <w:r w:rsidR="004F7CDB" w:rsidRPr="00BC7CF3">
        <w:t>from a specification point of view.</w:t>
      </w:r>
    </w:p>
    <w:p w14:paraId="3C6C0919" w14:textId="3F9BD4B6" w:rsidR="00813357" w:rsidRPr="00BC7CF3" w:rsidRDefault="00B72190" w:rsidP="007A4E1B">
      <w:r w:rsidRPr="00BC7CF3">
        <w:t xml:space="preserve">The </w:t>
      </w:r>
      <w:r w:rsidR="006756FE" w:rsidRPr="00BC7CF3">
        <w:t>use cases</w:t>
      </w:r>
      <w:r w:rsidRPr="00BC7CF3">
        <w:t xml:space="preserve"> </w:t>
      </w:r>
      <w:r w:rsidR="003313FD" w:rsidRPr="00BC7CF3">
        <w:t>describe</w:t>
      </w:r>
      <w:r w:rsidRPr="00BC7CF3">
        <w:t xml:space="preserve"> </w:t>
      </w:r>
      <w:r w:rsidR="00C016C3" w:rsidRPr="00BC7CF3">
        <w:t>really constrains</w:t>
      </w:r>
      <w:r w:rsidR="00AA11E6" w:rsidRPr="00BC7CF3">
        <w:t xml:space="preserve"> related to when, where etc EC can be applied.</w:t>
      </w:r>
      <w:r w:rsidR="00DA5E70" w:rsidRPr="00BC7CF3">
        <w:t xml:space="preserve"> The solution proposes to </w:t>
      </w:r>
      <w:r w:rsidR="0000307F" w:rsidRPr="00BC7CF3">
        <w:t xml:space="preserve">enhance </w:t>
      </w:r>
      <w:r w:rsidR="00C47796" w:rsidRPr="00BC7CF3">
        <w:t xml:space="preserve">EDI to </w:t>
      </w:r>
      <w:r w:rsidR="007A12E9" w:rsidRPr="00BC7CF3">
        <w:t>with constrains</w:t>
      </w:r>
      <w:r w:rsidR="00400521" w:rsidRPr="00BC7CF3">
        <w:t>3</w:t>
      </w:r>
    </w:p>
    <w:p w14:paraId="0D4A04D0" w14:textId="7935A786" w:rsidR="009A136D" w:rsidRPr="00BC7CF3" w:rsidRDefault="009A136D" w:rsidP="007A4E1B">
      <w:r w:rsidRPr="00BC7CF3">
        <w:t xml:space="preserve">A more dynamic </w:t>
      </w:r>
      <w:r w:rsidR="00461C88" w:rsidRPr="00BC7CF3">
        <w:t>grouping can be handle</w:t>
      </w:r>
      <w:r w:rsidR="00ED2216">
        <w:t>d</w:t>
      </w:r>
      <w:r w:rsidR="00461C88" w:rsidRPr="00BC7CF3">
        <w:t xml:space="preserve"> by KI</w:t>
      </w:r>
      <w:r w:rsidR="00CD2628" w:rsidRPr="00BC7CF3">
        <w:t>#4</w:t>
      </w:r>
    </w:p>
    <w:p w14:paraId="39489D86" w14:textId="2488D0D1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3" w:name="_Toc519004414"/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13AEC" w:rsidRPr="00BC7CF3"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p w14:paraId="22E13695" w14:textId="77777777" w:rsidR="00F15D83" w:rsidRPr="00BC7CF3" w:rsidRDefault="00F15D83" w:rsidP="00F15D83">
      <w:pPr>
        <w:pStyle w:val="Heading1"/>
      </w:pPr>
      <w:bookmarkStart w:id="5" w:name="_Toc97268158"/>
      <w:bookmarkEnd w:id="4"/>
      <w:r w:rsidRPr="00BC7CF3">
        <w:lastRenderedPageBreak/>
        <w:t>6</w:t>
      </w:r>
      <w:r w:rsidRPr="00BC7CF3">
        <w:tab/>
        <w:t>Solutions</w:t>
      </w:r>
      <w:bookmarkEnd w:id="5"/>
    </w:p>
    <w:p w14:paraId="34F7B2CB" w14:textId="77777777" w:rsidR="00F15D83" w:rsidRPr="00BC7CF3" w:rsidRDefault="00F15D83" w:rsidP="00F15D83">
      <w:pPr>
        <w:pStyle w:val="Heading2"/>
      </w:pPr>
      <w:bookmarkStart w:id="6" w:name="_Toc97268159"/>
      <w:r w:rsidRPr="00BC7CF3">
        <w:t>6.0</w:t>
      </w:r>
      <w:r w:rsidRPr="00BC7CF3">
        <w:tab/>
        <w:t>Solution-Key issue matrix</w:t>
      </w:r>
      <w:bookmarkEnd w:id="6"/>
    </w:p>
    <w:p w14:paraId="1D92E639" w14:textId="77777777" w:rsidR="00F15D83" w:rsidRPr="00BC7CF3" w:rsidRDefault="00F15D83" w:rsidP="00F15D83">
      <w:r w:rsidRPr="00BC7CF3"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Pr="00BC7CF3" w:rsidRDefault="00F15D83" w:rsidP="00F15D83">
      <w:pPr>
        <w:pStyle w:val="EditorsNote"/>
      </w:pPr>
      <w:r w:rsidRPr="00BC7CF3">
        <w:t>Editor's note:</w:t>
      </w:r>
      <w:r w:rsidRPr="00BC7CF3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BC7CF3" w:rsidRDefault="00F15D83" w:rsidP="00F15D83">
      <w:pPr>
        <w:pStyle w:val="TH"/>
      </w:pPr>
      <w:r w:rsidRPr="00BC7CF3"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BC7CF3" w14:paraId="3A5B3F91" w14:textId="77777777" w:rsidTr="00BE03D7">
        <w:tc>
          <w:tcPr>
            <w:tcW w:w="5240" w:type="dxa"/>
            <w:gridSpan w:val="2"/>
          </w:tcPr>
          <w:p w14:paraId="1997F030" w14:textId="77777777" w:rsidR="00F15D83" w:rsidRPr="00BC7CF3" w:rsidRDefault="00F15D83" w:rsidP="00BE03D7">
            <w:pPr>
              <w:pStyle w:val="TAH"/>
            </w:pPr>
            <w:r w:rsidRPr="00BC7CF3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BC7CF3" w:rsidRDefault="00F15D83" w:rsidP="00BE03D7">
            <w:pPr>
              <w:pStyle w:val="TAH"/>
            </w:pPr>
            <w:r w:rsidRPr="00BC7CF3">
              <w:t>Key issues</w:t>
            </w:r>
          </w:p>
        </w:tc>
      </w:tr>
      <w:tr w:rsidR="00F15D83" w:rsidRPr="00BC7CF3" w14:paraId="05F121EA" w14:textId="77777777" w:rsidTr="00BE03D7">
        <w:tc>
          <w:tcPr>
            <w:tcW w:w="4390" w:type="dxa"/>
          </w:tcPr>
          <w:p w14:paraId="59A27AA9" w14:textId="77777777" w:rsidR="00F15D83" w:rsidRPr="00BC7CF3" w:rsidRDefault="00F15D83" w:rsidP="00BE03D7">
            <w:pPr>
              <w:pStyle w:val="TAH"/>
            </w:pPr>
            <w:r w:rsidRPr="00BC7CF3">
              <w:t>Title</w:t>
            </w:r>
          </w:p>
        </w:tc>
        <w:tc>
          <w:tcPr>
            <w:tcW w:w="850" w:type="dxa"/>
          </w:tcPr>
          <w:p w14:paraId="49488F31" w14:textId="77777777" w:rsidR="00F15D83" w:rsidRPr="00BC7CF3" w:rsidRDefault="00F15D83" w:rsidP="00BE03D7">
            <w:pPr>
              <w:pStyle w:val="TAH"/>
            </w:pPr>
            <w:r w:rsidRPr="00BC7CF3">
              <w:t>(page)</w:t>
            </w:r>
          </w:p>
        </w:tc>
        <w:tc>
          <w:tcPr>
            <w:tcW w:w="597" w:type="dxa"/>
          </w:tcPr>
          <w:p w14:paraId="7FAA36EB" w14:textId="77777777" w:rsidR="00F15D83" w:rsidRPr="00BC7CF3" w:rsidRDefault="00F15D83" w:rsidP="00BE03D7">
            <w:pPr>
              <w:pStyle w:val="TAH"/>
            </w:pPr>
            <w:r w:rsidRPr="00BC7CF3">
              <w:t>KI#1</w:t>
            </w:r>
          </w:p>
        </w:tc>
        <w:tc>
          <w:tcPr>
            <w:tcW w:w="597" w:type="dxa"/>
          </w:tcPr>
          <w:p w14:paraId="4009D9B2" w14:textId="77777777" w:rsidR="00F15D83" w:rsidRPr="00BC7CF3" w:rsidRDefault="00F15D83" w:rsidP="00BE03D7">
            <w:pPr>
              <w:pStyle w:val="TAH"/>
            </w:pPr>
            <w:r w:rsidRPr="00BC7CF3">
              <w:t>KI#2</w:t>
            </w:r>
          </w:p>
        </w:tc>
        <w:tc>
          <w:tcPr>
            <w:tcW w:w="597" w:type="dxa"/>
          </w:tcPr>
          <w:p w14:paraId="54F1531C" w14:textId="77777777" w:rsidR="00F15D83" w:rsidRPr="00BC7CF3" w:rsidRDefault="00F15D83" w:rsidP="00BE03D7">
            <w:pPr>
              <w:pStyle w:val="TAH"/>
            </w:pPr>
            <w:r w:rsidRPr="00BC7CF3">
              <w:t>KI#3</w:t>
            </w:r>
          </w:p>
        </w:tc>
        <w:tc>
          <w:tcPr>
            <w:tcW w:w="597" w:type="dxa"/>
          </w:tcPr>
          <w:p w14:paraId="490E4405" w14:textId="77777777" w:rsidR="00F15D83" w:rsidRPr="00BC7CF3" w:rsidRDefault="00F15D83" w:rsidP="00BE03D7">
            <w:pPr>
              <w:pStyle w:val="TAH"/>
            </w:pPr>
            <w:r w:rsidRPr="00BC7CF3">
              <w:t>KI#4</w:t>
            </w:r>
          </w:p>
        </w:tc>
        <w:tc>
          <w:tcPr>
            <w:tcW w:w="597" w:type="dxa"/>
          </w:tcPr>
          <w:p w14:paraId="43544E68" w14:textId="77777777" w:rsidR="00F15D83" w:rsidRPr="00BC7CF3" w:rsidRDefault="00F15D83" w:rsidP="00BE03D7">
            <w:pPr>
              <w:pStyle w:val="TAH"/>
            </w:pPr>
            <w:r w:rsidRPr="00BC7CF3">
              <w:t>KI#5</w:t>
            </w:r>
          </w:p>
        </w:tc>
        <w:tc>
          <w:tcPr>
            <w:tcW w:w="597" w:type="dxa"/>
          </w:tcPr>
          <w:p w14:paraId="1450B66A" w14:textId="77777777" w:rsidR="00F15D83" w:rsidRPr="00BC7CF3" w:rsidRDefault="00F15D83" w:rsidP="00BE03D7">
            <w:pPr>
              <w:pStyle w:val="TAH"/>
            </w:pPr>
            <w:r w:rsidRPr="00BC7CF3">
              <w:t>KI#6</w:t>
            </w:r>
          </w:p>
        </w:tc>
        <w:tc>
          <w:tcPr>
            <w:tcW w:w="597" w:type="dxa"/>
          </w:tcPr>
          <w:p w14:paraId="7772B0AF" w14:textId="77777777" w:rsidR="00F15D83" w:rsidRPr="00BC7CF3" w:rsidRDefault="00F15D83" w:rsidP="00BE03D7">
            <w:pPr>
              <w:pStyle w:val="TAH"/>
            </w:pPr>
            <w:r w:rsidRPr="00BC7CF3">
              <w:t>KI#7</w:t>
            </w:r>
          </w:p>
        </w:tc>
      </w:tr>
      <w:tr w:rsidR="00F15D83" w:rsidRPr="00BC7CF3" w14:paraId="7A0569C3" w14:textId="77777777" w:rsidTr="00BE03D7">
        <w:tc>
          <w:tcPr>
            <w:tcW w:w="4390" w:type="dxa"/>
          </w:tcPr>
          <w:p w14:paraId="0EAEB6B2" w14:textId="77777777" w:rsidR="00F15D83" w:rsidRPr="00BC7CF3" w:rsidRDefault="00F15D83" w:rsidP="00BE03D7">
            <w:pPr>
              <w:pStyle w:val="TAC"/>
            </w:pPr>
            <w:r w:rsidRPr="00BC7CF3">
              <w:t>01: &lt;solution title&gt;</w:t>
            </w:r>
          </w:p>
        </w:tc>
        <w:tc>
          <w:tcPr>
            <w:tcW w:w="850" w:type="dxa"/>
          </w:tcPr>
          <w:p w14:paraId="5FA39657" w14:textId="77777777" w:rsidR="00F15D83" w:rsidRPr="00BC7CF3" w:rsidRDefault="00F15D83" w:rsidP="00BE03D7">
            <w:pPr>
              <w:pStyle w:val="TAC"/>
            </w:pPr>
            <w:r w:rsidRPr="00BC7CF3">
              <w:fldChar w:fldCharType="begin"/>
            </w:r>
            <w:r w:rsidRPr="00BC7CF3">
              <w:instrText xml:space="preserve"> PAGEREF _Ref93394262 \h </w:instrText>
            </w:r>
            <w:r w:rsidRPr="00BC7CF3">
              <w:fldChar w:fldCharType="separate"/>
            </w:r>
            <w:r w:rsidRPr="00BC7CF3">
              <w:rPr>
                <w:noProof/>
              </w:rPr>
              <w:t>10</w:t>
            </w:r>
            <w:r w:rsidRPr="00BC7CF3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BC7CF3" w:rsidRDefault="00F15D83" w:rsidP="00BE03D7">
            <w:pPr>
              <w:pStyle w:val="TAC"/>
            </w:pPr>
            <w:r w:rsidRPr="00BC7CF3">
              <w:t>X</w:t>
            </w:r>
          </w:p>
        </w:tc>
        <w:tc>
          <w:tcPr>
            <w:tcW w:w="597" w:type="dxa"/>
          </w:tcPr>
          <w:p w14:paraId="1506C5D4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BC7CF3" w:rsidRDefault="00F15D83" w:rsidP="00BE03D7">
            <w:pPr>
              <w:pStyle w:val="TAC"/>
            </w:pPr>
          </w:p>
        </w:tc>
      </w:tr>
      <w:tr w:rsidR="00F15D83" w:rsidRPr="00BC7CF3" w14:paraId="48284864" w14:textId="77777777" w:rsidTr="00BE03D7">
        <w:tc>
          <w:tcPr>
            <w:tcW w:w="4390" w:type="dxa"/>
          </w:tcPr>
          <w:p w14:paraId="3CB749D0" w14:textId="6C23C63C" w:rsidR="00F15D83" w:rsidRPr="00BC7CF3" w:rsidRDefault="00096EE0" w:rsidP="00BE03D7">
            <w:pPr>
              <w:pStyle w:val="TAC"/>
            </w:pPr>
            <w:bookmarkStart w:id="7" w:name="MCCQCTEMPBM_00000027"/>
            <w:ins w:id="8" w:author="Ericsson-MH8" w:date="2022-03-07T11:35:00Z">
              <w:r w:rsidRPr="00BC7CF3">
                <w:rPr>
                  <w:highlight w:val="yellow"/>
                </w:rPr>
                <w:t>X</w:t>
              </w:r>
              <w:r w:rsidR="00B45DAE" w:rsidRPr="00BC7CF3">
                <w:rPr>
                  <w:highlight w:val="yellow"/>
                </w:rPr>
                <w:t>x</w:t>
              </w:r>
            </w:ins>
            <w:ins w:id="9" w:author="Magnus Olsson M" w:date="2022-04-28T10:27:00Z">
              <w:r>
                <w:t xml:space="preserve">: </w:t>
              </w:r>
              <w:r w:rsidRPr="00096EE0">
                <w:t>Use of Internal Group ID and constraints in EDI</w:t>
              </w:r>
            </w:ins>
          </w:p>
        </w:tc>
        <w:tc>
          <w:tcPr>
            <w:tcW w:w="850" w:type="dxa"/>
          </w:tcPr>
          <w:p w14:paraId="5E9780A9" w14:textId="7E3F3F5F" w:rsidR="00F15D83" w:rsidRPr="00BC7CF3" w:rsidRDefault="00377DEF" w:rsidP="00BE03D7">
            <w:pPr>
              <w:pStyle w:val="TAC"/>
            </w:pPr>
            <w:ins w:id="10" w:author="Ericsson-MH8" w:date="2022-03-07T11:36:00Z">
              <w:r w:rsidRPr="00BC7CF3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752FB3E6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4D67AD54" w14:textId="323E8611" w:rsidR="00F15D83" w:rsidRPr="00BC7CF3" w:rsidRDefault="0082428C" w:rsidP="00BE03D7">
            <w:pPr>
              <w:pStyle w:val="TAC"/>
            </w:pPr>
            <w:r>
              <w:t>X</w:t>
            </w:r>
          </w:p>
        </w:tc>
        <w:tc>
          <w:tcPr>
            <w:tcW w:w="597" w:type="dxa"/>
          </w:tcPr>
          <w:p w14:paraId="1D713FB1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0758F86E" w14:textId="77777777" w:rsidR="00F15D83" w:rsidRPr="00BC7CF3" w:rsidRDefault="00F15D83" w:rsidP="00BE03D7">
            <w:pPr>
              <w:pStyle w:val="TAC"/>
            </w:pPr>
          </w:p>
        </w:tc>
        <w:tc>
          <w:tcPr>
            <w:tcW w:w="597" w:type="dxa"/>
          </w:tcPr>
          <w:p w14:paraId="7B3F5838" w14:textId="23AA0FAC" w:rsidR="00F15D83" w:rsidRPr="00BC7CF3" w:rsidRDefault="00F15D83" w:rsidP="00BE03D7">
            <w:pPr>
              <w:pStyle w:val="TAC"/>
            </w:pPr>
          </w:p>
        </w:tc>
      </w:tr>
      <w:bookmarkEnd w:id="7"/>
    </w:tbl>
    <w:p w14:paraId="4C6DFB78" w14:textId="77777777" w:rsidR="00F15D83" w:rsidRPr="00BC7CF3" w:rsidRDefault="00F15D83" w:rsidP="00F15D83"/>
    <w:p w14:paraId="0DE90234" w14:textId="01C144D6" w:rsidR="00613AEC" w:rsidRPr="00BC7CF3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2nd change </w:t>
      </w:r>
      <w:r w:rsidR="006D1F0C" w:rsidRPr="00BC7CF3">
        <w:rPr>
          <w:rFonts w:ascii="Arial" w:hAnsi="Arial" w:cs="Arial"/>
          <w:color w:val="FF0000"/>
          <w:sz w:val="28"/>
          <w:szCs w:val="28"/>
        </w:rPr>
        <w:t>(all new)</w:t>
      </w:r>
      <w:r w:rsidRPr="00BC7CF3">
        <w:rPr>
          <w:rFonts w:ascii="Arial" w:hAnsi="Arial" w:cs="Arial"/>
          <w:color w:val="FF0000"/>
          <w:sz w:val="28"/>
          <w:szCs w:val="28"/>
        </w:rPr>
        <w:t>* * * *</w:t>
      </w:r>
    </w:p>
    <w:p w14:paraId="799A018F" w14:textId="40EDA6F0" w:rsidR="006D1F0C" w:rsidRPr="00BC7CF3" w:rsidRDefault="006D1F0C" w:rsidP="006D1F0C">
      <w:pPr>
        <w:pStyle w:val="Heading2"/>
      </w:pPr>
      <w:bookmarkStart w:id="11" w:name="_Ref93394262"/>
      <w:bookmarkStart w:id="12" w:name="_Toc97268160"/>
      <w:r w:rsidRPr="00BC7CF3">
        <w:t>6.</w:t>
      </w:r>
      <w:r w:rsidR="009A55CB" w:rsidRPr="00BC7CF3">
        <w:rPr>
          <w:highlight w:val="yellow"/>
        </w:rPr>
        <w:t>xx</w:t>
      </w:r>
      <w:r w:rsidRPr="00BC7CF3">
        <w:tab/>
      </w:r>
      <w:bookmarkStart w:id="13" w:name="_Hlk97906546"/>
      <w:r w:rsidRPr="00BC7CF3">
        <w:t xml:space="preserve">Solution </w:t>
      </w:r>
      <w:r w:rsidR="009A55CB" w:rsidRPr="00BC7CF3">
        <w:rPr>
          <w:highlight w:val="yellow"/>
        </w:rPr>
        <w:t>xx</w:t>
      </w:r>
      <w:r w:rsidRPr="00BC7CF3">
        <w:t xml:space="preserve"> (KI#</w:t>
      </w:r>
      <w:r w:rsidR="00400521" w:rsidRPr="00BC7CF3">
        <w:t>3</w:t>
      </w:r>
      <w:r w:rsidRPr="00BC7CF3">
        <w:t xml:space="preserve">): </w:t>
      </w:r>
      <w:r w:rsidR="00400521" w:rsidRPr="00BC7CF3">
        <w:t xml:space="preserve">Use of </w:t>
      </w:r>
      <w:r w:rsidR="00746090" w:rsidRPr="00BC7CF3">
        <w:t>Internal Group ID and constrain</w:t>
      </w:r>
      <w:r w:rsidR="00C92F14" w:rsidRPr="00BC7CF3">
        <w:t>t</w:t>
      </w:r>
      <w:r w:rsidR="00746090" w:rsidRPr="00BC7CF3">
        <w:t>s in EDI</w:t>
      </w:r>
      <w:bookmarkEnd w:id="11"/>
      <w:bookmarkEnd w:id="12"/>
      <w:bookmarkEnd w:id="13"/>
    </w:p>
    <w:p w14:paraId="49A1E158" w14:textId="799DF2E7" w:rsidR="00BC6DDA" w:rsidRPr="00BC7CF3" w:rsidRDefault="006D1F0C" w:rsidP="006D1F0C">
      <w:r w:rsidRPr="00BC7CF3">
        <w:t>This solution corresponds to KI#</w:t>
      </w:r>
      <w:r w:rsidR="009A6BC8" w:rsidRPr="00BC7CF3">
        <w:t>3</w:t>
      </w:r>
      <w:ins w:id="14" w:author="Ericsson0516" w:date="2022-05-23T07:39:00Z">
        <w:r w:rsidR="00196F87">
          <w:t>.</w:t>
        </w:r>
      </w:ins>
    </w:p>
    <w:p w14:paraId="243AC409" w14:textId="4F1B8820" w:rsidR="006D1F0C" w:rsidRPr="00BC7CF3" w:rsidRDefault="00B37140" w:rsidP="002D5325">
      <w:pPr>
        <w:pStyle w:val="Heading3"/>
      </w:pPr>
      <w:r w:rsidRPr="00BC7CF3">
        <w:t>6.</w:t>
      </w:r>
      <w:r w:rsidRPr="00BC7CF3">
        <w:rPr>
          <w:highlight w:val="yellow"/>
        </w:rPr>
        <w:t>xx</w:t>
      </w:r>
      <w:r w:rsidRPr="00BC7CF3">
        <w:t>.1</w:t>
      </w:r>
      <w:r w:rsidRPr="00BC7CF3">
        <w:tab/>
        <w:t>High level description</w:t>
      </w:r>
    </w:p>
    <w:p w14:paraId="4A05743C" w14:textId="37203758" w:rsidR="00A8345A" w:rsidRPr="00BC7CF3" w:rsidRDefault="009A6BC8" w:rsidP="009A6BC8">
      <w:r w:rsidRPr="00BC7CF3">
        <w:t xml:space="preserve">To </w:t>
      </w:r>
      <w:r w:rsidR="00347922" w:rsidRPr="00BC7CF3">
        <w:t>identify</w:t>
      </w:r>
      <w:r w:rsidRPr="00BC7CF3">
        <w:t xml:space="preserve"> a finer granularity of</w:t>
      </w:r>
      <w:r w:rsidR="00B847BB" w:rsidRPr="00BC7CF3">
        <w:t xml:space="preserve"> U</w:t>
      </w:r>
      <w:r w:rsidR="00A43348">
        <w:t>E</w:t>
      </w:r>
      <w:r w:rsidR="00B847BB" w:rsidRPr="00BC7CF3">
        <w:t>s,</w:t>
      </w:r>
      <w:r w:rsidRPr="00BC7CF3">
        <w:t xml:space="preserve"> </w:t>
      </w:r>
      <w:r w:rsidR="00E86A1F" w:rsidRPr="00BC7CF3">
        <w:t>Internal Group ID is to be used</w:t>
      </w:r>
      <w:r w:rsidR="00454EFE" w:rsidRPr="00BC7CF3">
        <w:t xml:space="preserve">. </w:t>
      </w:r>
      <w:r w:rsidR="000A2535" w:rsidRPr="00BC7CF3">
        <w:t xml:space="preserve">There is no practical limit for how many Internal </w:t>
      </w:r>
      <w:r w:rsidR="00A43348" w:rsidRPr="00BC7CF3">
        <w:t>group</w:t>
      </w:r>
      <w:r w:rsidR="000A2535" w:rsidRPr="00BC7CF3">
        <w:t xml:space="preserve"> IDs that can be assigned in a </w:t>
      </w:r>
      <w:r w:rsidR="004639C7" w:rsidRPr="00BC7CF3">
        <w:t>5GS.</w:t>
      </w:r>
      <w:r w:rsidR="00454EFE" w:rsidRPr="00BC7CF3">
        <w:t xml:space="preserve"> </w:t>
      </w:r>
      <w:r w:rsidR="00A8345A" w:rsidRPr="00BC7CF3">
        <w:t xml:space="preserve">The structure of </w:t>
      </w:r>
      <w:r w:rsidR="00C43269" w:rsidRPr="00BC7CF3">
        <w:t>an Internal Group ID is as follows.</w:t>
      </w:r>
    </w:p>
    <w:bookmarkStart w:id="15" w:name="_MON_1708520251"/>
    <w:bookmarkEnd w:id="15"/>
    <w:p w14:paraId="61D13909" w14:textId="0C716261" w:rsidR="00C43269" w:rsidRPr="00BC7CF3" w:rsidRDefault="00FC1255" w:rsidP="009A6BC8">
      <w:r w:rsidRPr="00BC7CF3">
        <w:rPr>
          <w:i/>
          <w:iCs/>
          <w:noProof/>
        </w:rPr>
        <w:object w:dxaOrig="7257" w:dyaOrig="2145" w14:anchorId="338E5E7F">
          <v:shape id="_x0000_i1028" type="#_x0000_t75" alt="" style="width:362.75pt;height:106.9pt;mso-width-percent:0;mso-height-percent:0;mso-width-percent:0;mso-height-percent:0" o:ole="" fillcolor="window">
            <v:imagedata r:id="rId16" o:title=""/>
          </v:shape>
          <o:OLEObject Type="Embed" ProgID="Word.Picture.8" ShapeID="_x0000_i1028" DrawAspect="Content" ObjectID="_1714797002" r:id="rId17"/>
        </w:object>
      </w:r>
    </w:p>
    <w:p w14:paraId="0152C457" w14:textId="6B2AE760" w:rsidR="009A6BC8" w:rsidRPr="00BC7CF3" w:rsidRDefault="00454EFE" w:rsidP="009A6BC8">
      <w:r w:rsidRPr="00BC7CF3">
        <w:t xml:space="preserve">A UE can be </w:t>
      </w:r>
      <w:r w:rsidR="00A43348" w:rsidRPr="00BC7CF3">
        <w:t>associated</w:t>
      </w:r>
      <w:r w:rsidRPr="00BC7CF3">
        <w:t xml:space="preserve"> with a number of Internal Group IDs as per</w:t>
      </w:r>
      <w:r w:rsidR="009D24F3" w:rsidRPr="00BC7CF3">
        <w:t xml:space="preserve"> TS</w:t>
      </w:r>
      <w:r w:rsidR="00825473" w:rsidRPr="00BC7CF3">
        <w:t> </w:t>
      </w:r>
      <w:r w:rsidRPr="00BC7CF3">
        <w:t>23.501</w:t>
      </w:r>
      <w:r w:rsidR="00825473" w:rsidRPr="00BC7CF3">
        <w:t> [2]. Stage 3 has not s</w:t>
      </w:r>
      <w:r w:rsidR="005C1E63" w:rsidRPr="00BC7CF3">
        <w:t>pecified</w:t>
      </w:r>
      <w:r w:rsidR="00825473" w:rsidRPr="00BC7CF3">
        <w:t xml:space="preserve"> any limit</w:t>
      </w:r>
      <w:r w:rsidR="003D2708" w:rsidRPr="00BC7CF3">
        <w:t xml:space="preserve"> for how many </w:t>
      </w:r>
      <w:r w:rsidR="005C1E63" w:rsidRPr="00BC7CF3">
        <w:t>internal groups</w:t>
      </w:r>
      <w:r w:rsidR="003D2708" w:rsidRPr="00BC7CF3">
        <w:t xml:space="preserve"> a UE can be associated with</w:t>
      </w:r>
      <w:r w:rsidR="004639C7" w:rsidRPr="00BC7CF3">
        <w:t xml:space="preserve"> </w:t>
      </w:r>
    </w:p>
    <w:p w14:paraId="5ED7F7AF" w14:textId="1F96A16C" w:rsidR="004639C7" w:rsidRPr="00BC7CF3" w:rsidRDefault="006A2E98" w:rsidP="009A6BC8">
      <w:r w:rsidRPr="00BC7CF3">
        <w:t xml:space="preserve">To </w:t>
      </w:r>
      <w:r w:rsidR="00677645" w:rsidRPr="00BC7CF3">
        <w:t>support different constraints related to</w:t>
      </w:r>
      <w:r w:rsidR="004E091F" w:rsidRPr="00BC7CF3">
        <w:t xml:space="preserve"> EC, </w:t>
      </w:r>
      <w:r w:rsidR="005C1E63" w:rsidRPr="00BC7CF3">
        <w:t>the solution use</w:t>
      </w:r>
      <w:r w:rsidR="00AD2CC5" w:rsidRPr="00BC7CF3">
        <w:t xml:space="preserve">s </w:t>
      </w:r>
      <w:r w:rsidR="004E091F" w:rsidRPr="00BC7CF3">
        <w:t>EDI</w:t>
      </w:r>
      <w:r w:rsidR="00AD2CC5" w:rsidRPr="00BC7CF3">
        <w:t>, which</w:t>
      </w:r>
      <w:r w:rsidR="004E091F" w:rsidRPr="00BC7CF3">
        <w:t xml:space="preserve"> is enhanced with </w:t>
      </w:r>
      <w:r w:rsidR="001F3D3F" w:rsidRPr="00BC7CF3">
        <w:t>a constrain</w:t>
      </w:r>
      <w:r w:rsidR="004E7F68" w:rsidRPr="00BC7CF3">
        <w:t>t</w:t>
      </w:r>
      <w:r w:rsidR="001F3D3F" w:rsidRPr="00BC7CF3">
        <w:t xml:space="preserve">s field that tells under which </w:t>
      </w:r>
      <w:r w:rsidR="003675B6" w:rsidRPr="00BC7CF3">
        <w:t>constraints</w:t>
      </w:r>
      <w:r w:rsidR="001F3D3F" w:rsidRPr="00BC7CF3">
        <w:t xml:space="preserve"> the EDI record applies. The EDI can be </w:t>
      </w:r>
      <w:r w:rsidR="007B7CD9" w:rsidRPr="00BC7CF3">
        <w:t>provisioned by</w:t>
      </w:r>
      <w:r w:rsidR="009C6FBB" w:rsidRPr="00BC7CF3">
        <w:t xml:space="preserve"> an </w:t>
      </w:r>
      <w:r w:rsidR="009A136D" w:rsidRPr="00BC7CF3">
        <w:t>operator though</w:t>
      </w:r>
      <w:r w:rsidR="007B7CD9" w:rsidRPr="00BC7CF3">
        <w:t xml:space="preserve"> OAM </w:t>
      </w:r>
      <w:r w:rsidR="00BC66CC" w:rsidRPr="00BC7CF3">
        <w:t>to UD</w:t>
      </w:r>
      <w:r w:rsidR="009C6FBB" w:rsidRPr="00BC7CF3">
        <w:t>R</w:t>
      </w:r>
      <w:r w:rsidR="00BC66CC" w:rsidRPr="00BC7CF3">
        <w:t xml:space="preserve"> (or via NEF) or the EDI can be provided by an AF.</w:t>
      </w:r>
    </w:p>
    <w:p w14:paraId="65E499B0" w14:textId="65058D14" w:rsidR="00BC66CC" w:rsidRPr="00BC7CF3" w:rsidRDefault="00BC7CF3" w:rsidP="009A6BC8">
      <w:r w:rsidRPr="00BC7CF3">
        <w:t>Example</w:t>
      </w:r>
      <w:r w:rsidR="00AB4F55" w:rsidRPr="00BC7CF3">
        <w:t xml:space="preserve"> of the updated EDI</w:t>
      </w:r>
      <w:r w:rsidR="0011593D" w:rsidRPr="00BC7CF3">
        <w:t xml:space="preserve"> from table </w:t>
      </w:r>
      <w:r w:rsidR="00E357C7" w:rsidRPr="00BC7CF3">
        <w:t>6.2.3.4-1 in TS 23.548</w:t>
      </w:r>
      <w:r w:rsidR="001B1A1F" w:rsidRPr="00BC7CF3"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A6330F" w:rsidRPr="00BC7CF3" w14:paraId="3493F8C1" w14:textId="77777777" w:rsidTr="00BE03D7">
        <w:trPr>
          <w:cantSplit/>
          <w:jc w:val="center"/>
        </w:trPr>
        <w:tc>
          <w:tcPr>
            <w:tcW w:w="2976" w:type="dxa"/>
          </w:tcPr>
          <w:p w14:paraId="4655ACE1" w14:textId="77777777" w:rsidR="00A6330F" w:rsidRPr="00BC7CF3" w:rsidRDefault="00A6330F" w:rsidP="00BE03D7">
            <w:pPr>
              <w:pStyle w:val="TAH"/>
            </w:pPr>
            <w:r w:rsidRPr="00BC7CF3">
              <w:lastRenderedPageBreak/>
              <w:t>Parameters</w:t>
            </w:r>
          </w:p>
        </w:tc>
        <w:tc>
          <w:tcPr>
            <w:tcW w:w="5100" w:type="dxa"/>
          </w:tcPr>
          <w:p w14:paraId="5FD61FEF" w14:textId="77777777" w:rsidR="00A6330F" w:rsidRPr="00BC7CF3" w:rsidRDefault="00A6330F" w:rsidP="00BE03D7">
            <w:pPr>
              <w:pStyle w:val="TAH"/>
            </w:pPr>
            <w:r w:rsidRPr="00BC7CF3">
              <w:t>Description</w:t>
            </w:r>
          </w:p>
        </w:tc>
      </w:tr>
      <w:tr w:rsidR="00A6330F" w:rsidRPr="00BC7CF3" w14:paraId="60F53F19" w14:textId="77777777" w:rsidTr="00BE03D7">
        <w:trPr>
          <w:cantSplit/>
          <w:jc w:val="center"/>
        </w:trPr>
        <w:tc>
          <w:tcPr>
            <w:tcW w:w="2976" w:type="dxa"/>
          </w:tcPr>
          <w:p w14:paraId="2BBAD14A" w14:textId="77777777" w:rsidR="00A6330F" w:rsidRPr="00BC7CF3" w:rsidRDefault="00A6330F" w:rsidP="00BE03D7">
            <w:pPr>
              <w:pStyle w:val="TAL"/>
            </w:pPr>
            <w:r w:rsidRPr="00BC7CF3">
              <w:t>DNN</w:t>
            </w:r>
          </w:p>
        </w:tc>
        <w:tc>
          <w:tcPr>
            <w:tcW w:w="5100" w:type="dxa"/>
          </w:tcPr>
          <w:p w14:paraId="38FBE12B" w14:textId="77777777" w:rsidR="00A6330F" w:rsidRPr="00BC7CF3" w:rsidRDefault="00A6330F" w:rsidP="00BE03D7">
            <w:pPr>
              <w:pStyle w:val="TAL"/>
            </w:pPr>
            <w:r w:rsidRPr="00BC7CF3">
              <w:t>DNN for the EAS Deployment Information.</w:t>
            </w:r>
          </w:p>
          <w:p w14:paraId="31FA0DEE" w14:textId="77777777" w:rsidR="00A6330F" w:rsidRPr="00BC7CF3" w:rsidRDefault="00A6330F" w:rsidP="00BE03D7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1B69866B" w14:textId="77777777" w:rsidTr="00BE03D7">
        <w:trPr>
          <w:cantSplit/>
          <w:jc w:val="center"/>
        </w:trPr>
        <w:tc>
          <w:tcPr>
            <w:tcW w:w="2976" w:type="dxa"/>
          </w:tcPr>
          <w:p w14:paraId="3B82818B" w14:textId="77777777" w:rsidR="00A6330F" w:rsidRPr="00BC7CF3" w:rsidRDefault="00A6330F" w:rsidP="00BE03D7">
            <w:pPr>
              <w:pStyle w:val="TAL"/>
            </w:pPr>
            <w:r w:rsidRPr="00BC7CF3">
              <w:t>S-NSSAI</w:t>
            </w:r>
          </w:p>
        </w:tc>
        <w:tc>
          <w:tcPr>
            <w:tcW w:w="5100" w:type="dxa"/>
          </w:tcPr>
          <w:p w14:paraId="18B074B6" w14:textId="77777777" w:rsidR="00A6330F" w:rsidRPr="00BC7CF3" w:rsidRDefault="00A6330F" w:rsidP="00BE03D7">
            <w:pPr>
              <w:pStyle w:val="TAL"/>
            </w:pPr>
            <w:r w:rsidRPr="00BC7CF3">
              <w:t>S-NSSAI for the EAS Deployment Information.</w:t>
            </w:r>
          </w:p>
          <w:p w14:paraId="447A1AF8" w14:textId="77777777" w:rsidR="00A6330F" w:rsidRPr="00BC7CF3" w:rsidRDefault="00A6330F" w:rsidP="00BE03D7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3FED26AF" w14:textId="77777777" w:rsidTr="00BE03D7">
        <w:trPr>
          <w:cantSplit/>
          <w:jc w:val="center"/>
        </w:trPr>
        <w:tc>
          <w:tcPr>
            <w:tcW w:w="2976" w:type="dxa"/>
          </w:tcPr>
          <w:p w14:paraId="3A56870C" w14:textId="77777777" w:rsidR="00A6330F" w:rsidRPr="00BC7CF3" w:rsidRDefault="00A6330F" w:rsidP="00BE03D7">
            <w:pPr>
              <w:pStyle w:val="TAL"/>
            </w:pPr>
            <w:r w:rsidRPr="00BC7CF3">
              <w:t>External Group Identifier/Internal Group Identifier</w:t>
            </w:r>
          </w:p>
        </w:tc>
        <w:tc>
          <w:tcPr>
            <w:tcW w:w="5100" w:type="dxa"/>
          </w:tcPr>
          <w:p w14:paraId="24879879" w14:textId="77777777" w:rsidR="00A6330F" w:rsidRPr="00BC7CF3" w:rsidRDefault="00A6330F" w:rsidP="00BE03D7">
            <w:pPr>
              <w:pStyle w:val="TAL"/>
            </w:pPr>
            <w:r w:rsidRPr="00BC7CF3">
              <w:t>Group ID for the EAS Deployment information.</w:t>
            </w:r>
          </w:p>
          <w:p w14:paraId="00F12DE2" w14:textId="77777777" w:rsidR="00A6330F" w:rsidRPr="00BC7CF3" w:rsidRDefault="00A6330F" w:rsidP="00BE03D7">
            <w:pPr>
              <w:pStyle w:val="TAL"/>
            </w:pPr>
            <w:r w:rsidRPr="00BC7CF3">
              <w:t>[optional]</w:t>
            </w:r>
          </w:p>
          <w:p w14:paraId="3F79D500" w14:textId="77777777" w:rsidR="00A6330F" w:rsidRPr="00BC7CF3" w:rsidRDefault="00A6330F" w:rsidP="00BE03D7">
            <w:pPr>
              <w:pStyle w:val="TAL"/>
            </w:pPr>
            <w:r w:rsidRPr="00BC7CF3">
              <w:t>NOTE: The AF may provide External Group Identifier, and NEF can map the External Group Identifier into Internal Group Identifier according to information received from UDM.</w:t>
            </w:r>
          </w:p>
        </w:tc>
      </w:tr>
      <w:tr w:rsidR="00A6330F" w:rsidRPr="00BC7CF3" w14:paraId="33A779FD" w14:textId="77777777" w:rsidTr="00BE03D7">
        <w:trPr>
          <w:cantSplit/>
          <w:jc w:val="center"/>
        </w:trPr>
        <w:tc>
          <w:tcPr>
            <w:tcW w:w="2976" w:type="dxa"/>
          </w:tcPr>
          <w:p w14:paraId="07F1EA09" w14:textId="77777777" w:rsidR="00A6330F" w:rsidRPr="00BC7CF3" w:rsidRDefault="00A6330F" w:rsidP="00BE03D7">
            <w:pPr>
              <w:pStyle w:val="TAL"/>
            </w:pPr>
            <w:r w:rsidRPr="00BC7CF3">
              <w:t>Application ID</w:t>
            </w:r>
          </w:p>
        </w:tc>
        <w:tc>
          <w:tcPr>
            <w:tcW w:w="5100" w:type="dxa"/>
          </w:tcPr>
          <w:p w14:paraId="66AC024E" w14:textId="77777777" w:rsidR="00A6330F" w:rsidRPr="00BC7CF3" w:rsidRDefault="00A6330F" w:rsidP="00BE03D7">
            <w:pPr>
              <w:pStyle w:val="TAL"/>
            </w:pPr>
            <w:r w:rsidRPr="00BC7CF3">
              <w:t>Identifies the application for which the EAS Deployment Information corresponds to.</w:t>
            </w:r>
          </w:p>
          <w:p w14:paraId="6FE15C86" w14:textId="77777777" w:rsidR="00A6330F" w:rsidRPr="00BC7CF3" w:rsidRDefault="00A6330F" w:rsidP="00BE03D7">
            <w:pPr>
              <w:pStyle w:val="TAL"/>
            </w:pPr>
            <w:r w:rsidRPr="00BC7CF3">
              <w:t>[optional]</w:t>
            </w:r>
          </w:p>
        </w:tc>
      </w:tr>
      <w:tr w:rsidR="00FC1DEF" w:rsidRPr="00BC7CF3" w14:paraId="5A316ED0" w14:textId="77777777" w:rsidTr="00BE03D7">
        <w:trPr>
          <w:cantSplit/>
          <w:jc w:val="center"/>
        </w:trPr>
        <w:tc>
          <w:tcPr>
            <w:tcW w:w="2976" w:type="dxa"/>
          </w:tcPr>
          <w:p w14:paraId="79D6D1EC" w14:textId="523D579C" w:rsidR="00FC1DEF" w:rsidRPr="00BC7CF3" w:rsidRDefault="00FC1DEF" w:rsidP="00BE03D7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Constrain</w:t>
            </w:r>
            <w:r w:rsidR="00095E2D" w:rsidRPr="00BC7CF3">
              <w:rPr>
                <w:b/>
                <w:bCs/>
              </w:rPr>
              <w:t>ts</w:t>
            </w:r>
          </w:p>
        </w:tc>
        <w:tc>
          <w:tcPr>
            <w:tcW w:w="5100" w:type="dxa"/>
          </w:tcPr>
          <w:p w14:paraId="27BEB651" w14:textId="77777777" w:rsidR="00AD2CC5" w:rsidRPr="00BC7CF3" w:rsidRDefault="00095E2D" w:rsidP="00BE03D7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When and where</w:t>
            </w:r>
            <w:r w:rsidR="00AB4F55" w:rsidRPr="00BC7CF3">
              <w:rPr>
                <w:b/>
                <w:bCs/>
              </w:rPr>
              <w:t xml:space="preserve"> </w:t>
            </w:r>
            <w:r w:rsidR="00777B09" w:rsidRPr="00BC7CF3">
              <w:rPr>
                <w:b/>
                <w:bCs/>
              </w:rPr>
              <w:t xml:space="preserve">this </w:t>
            </w:r>
            <w:r w:rsidR="00AB4F55" w:rsidRPr="00BC7CF3">
              <w:rPr>
                <w:b/>
                <w:bCs/>
              </w:rPr>
              <w:t>EDI applies</w:t>
            </w:r>
            <w:r w:rsidR="00082692" w:rsidRPr="00BC7CF3">
              <w:rPr>
                <w:b/>
                <w:bCs/>
              </w:rPr>
              <w:t>´</w:t>
            </w:r>
          </w:p>
          <w:p w14:paraId="6B635E7B" w14:textId="77777777" w:rsidR="00082692" w:rsidRPr="00BC7CF3" w:rsidRDefault="00082692" w:rsidP="00BE03D7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Example:</w:t>
            </w:r>
          </w:p>
          <w:p w14:paraId="4224E042" w14:textId="77777777" w:rsidR="00082692" w:rsidRPr="00BC7CF3" w:rsidRDefault="00726CB8" w:rsidP="00BE03D7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Time: 08:00-17:00</w:t>
            </w:r>
          </w:p>
          <w:p w14:paraId="414048B0" w14:textId="1F8E5765" w:rsidR="00726CB8" w:rsidRPr="00BC7CF3" w:rsidRDefault="00706844" w:rsidP="00BE03D7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Place: TAI-list</w:t>
            </w:r>
          </w:p>
        </w:tc>
      </w:tr>
      <w:tr w:rsidR="00A6330F" w:rsidRPr="00BC7CF3" w14:paraId="4642E740" w14:textId="77777777" w:rsidTr="00BE03D7">
        <w:trPr>
          <w:cantSplit/>
          <w:jc w:val="center"/>
        </w:trPr>
        <w:tc>
          <w:tcPr>
            <w:tcW w:w="2976" w:type="dxa"/>
          </w:tcPr>
          <w:p w14:paraId="3AFFBBBF" w14:textId="77777777" w:rsidR="00A6330F" w:rsidRPr="00BC7CF3" w:rsidRDefault="00A6330F" w:rsidP="00BE03D7">
            <w:pPr>
              <w:pStyle w:val="TAL"/>
            </w:pPr>
            <w:r w:rsidRPr="00BC7CF3">
              <w:t>FQDN(s)</w:t>
            </w:r>
          </w:p>
        </w:tc>
        <w:tc>
          <w:tcPr>
            <w:tcW w:w="5100" w:type="dxa"/>
          </w:tcPr>
          <w:p w14:paraId="7FD26A3F" w14:textId="77777777" w:rsidR="00A6330F" w:rsidRPr="00BC7CF3" w:rsidRDefault="00A6330F" w:rsidP="00BE03D7">
            <w:pPr>
              <w:pStyle w:val="TAL"/>
            </w:pPr>
            <w:r w:rsidRPr="00BC7CF3">
              <w:t>Supported FQDN(s) for application(s) deployed in the Local part of the DN.</w:t>
            </w:r>
          </w:p>
        </w:tc>
      </w:tr>
      <w:tr w:rsidR="00A6330F" w:rsidRPr="00BC7CF3" w14:paraId="6F326960" w14:textId="77777777" w:rsidTr="00BE03D7">
        <w:trPr>
          <w:cantSplit/>
          <w:jc w:val="center"/>
        </w:trPr>
        <w:tc>
          <w:tcPr>
            <w:tcW w:w="2976" w:type="dxa"/>
          </w:tcPr>
          <w:p w14:paraId="0FAE5F8A" w14:textId="77777777" w:rsidR="00A6330F" w:rsidRPr="00BC7CF3" w:rsidRDefault="00A6330F" w:rsidP="00BE03D7">
            <w:pPr>
              <w:pStyle w:val="TAL"/>
            </w:pPr>
            <w:r w:rsidRPr="00BC7CF3">
              <w:t>DNS Server Information</w:t>
            </w:r>
          </w:p>
        </w:tc>
        <w:tc>
          <w:tcPr>
            <w:tcW w:w="5100" w:type="dxa"/>
          </w:tcPr>
          <w:p w14:paraId="2F93EA14" w14:textId="77777777" w:rsidR="00A6330F" w:rsidRPr="00BC7CF3" w:rsidRDefault="00A6330F" w:rsidP="00BE03D7">
            <w:pPr>
              <w:pStyle w:val="TAL"/>
            </w:pPr>
            <w:r w:rsidRPr="00BC7CF3">
              <w:t>list of DNS server identifier (consisting of IP address and port) for each DNAI.</w:t>
            </w:r>
          </w:p>
          <w:p w14:paraId="5887DCE7" w14:textId="77777777" w:rsidR="00A6330F" w:rsidRPr="00BC7CF3" w:rsidRDefault="00A6330F" w:rsidP="00BE03D7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17433085" w14:textId="77777777" w:rsidTr="00BE03D7">
        <w:trPr>
          <w:cantSplit/>
          <w:jc w:val="center"/>
        </w:trPr>
        <w:tc>
          <w:tcPr>
            <w:tcW w:w="2976" w:type="dxa"/>
          </w:tcPr>
          <w:p w14:paraId="7C017172" w14:textId="77777777" w:rsidR="00A6330F" w:rsidRPr="00BC7CF3" w:rsidRDefault="00A6330F" w:rsidP="00BE03D7">
            <w:pPr>
              <w:pStyle w:val="TAL"/>
            </w:pPr>
            <w:r w:rsidRPr="00BC7CF3">
              <w:t>EAS IP address range Information</w:t>
            </w:r>
          </w:p>
        </w:tc>
        <w:tc>
          <w:tcPr>
            <w:tcW w:w="5100" w:type="dxa"/>
          </w:tcPr>
          <w:p w14:paraId="5E6A2011" w14:textId="77777777" w:rsidR="00A6330F" w:rsidRPr="00BC7CF3" w:rsidRDefault="00A6330F" w:rsidP="00BE03D7">
            <w:pPr>
              <w:pStyle w:val="TAL"/>
            </w:pPr>
            <w:r w:rsidRPr="00BC7CF3">
              <w:t>IP address(s) of the EASs in the local DN for each DNAI.</w:t>
            </w:r>
          </w:p>
          <w:p w14:paraId="285D1D8B" w14:textId="77777777" w:rsidR="00A6330F" w:rsidRPr="00BC7CF3" w:rsidRDefault="00A6330F" w:rsidP="00BE03D7">
            <w:pPr>
              <w:pStyle w:val="TAL"/>
            </w:pPr>
            <w:r w:rsidRPr="00BC7CF3">
              <w:t>[optional]</w:t>
            </w:r>
          </w:p>
        </w:tc>
      </w:tr>
    </w:tbl>
    <w:p w14:paraId="6C372890" w14:textId="77777777" w:rsidR="005840B1" w:rsidRDefault="005840B1" w:rsidP="005840B1">
      <w:pPr>
        <w:pStyle w:val="NO"/>
      </w:pPr>
    </w:p>
    <w:p w14:paraId="1B5412A4" w14:textId="141B090E" w:rsidR="00DC5B70" w:rsidRPr="00DC5B70" w:rsidRDefault="00DC5B70" w:rsidP="005840B1">
      <w:pPr>
        <w:pStyle w:val="NO"/>
        <w:rPr>
          <w:lang w:eastAsia="en-GB"/>
        </w:rPr>
      </w:pPr>
      <w:r>
        <w:t>Note:</w:t>
      </w:r>
      <w:r w:rsidR="00A35B04">
        <w:tab/>
      </w:r>
      <w:r>
        <w:t>Externa/</w:t>
      </w:r>
      <w:r w:rsidRPr="00DC5B70">
        <w:rPr>
          <w:lang w:val="en-US" w:eastAsia="en-GB"/>
        </w:rPr>
        <w:t xml:space="preserve">Internal Group </w:t>
      </w:r>
      <w:r>
        <w:rPr>
          <w:lang w:val="en-US" w:eastAsia="en-GB"/>
        </w:rPr>
        <w:t>ID</w:t>
      </w:r>
      <w:r w:rsidRPr="00DC5B70">
        <w:rPr>
          <w:lang w:val="en-US" w:eastAsia="en-GB"/>
        </w:rPr>
        <w:t xml:space="preserve">s in this solution are all </w:t>
      </w:r>
      <w:r>
        <w:rPr>
          <w:lang w:val="en-US" w:eastAsia="en-GB"/>
        </w:rPr>
        <w:t>provisioned via O</w:t>
      </w:r>
      <w:r w:rsidR="0060228C">
        <w:rPr>
          <w:lang w:val="en-US" w:eastAsia="en-GB"/>
        </w:rPr>
        <w:t>A</w:t>
      </w:r>
      <w:r>
        <w:rPr>
          <w:lang w:val="en-US" w:eastAsia="en-GB"/>
        </w:rPr>
        <w:t>M procedures to UDM</w:t>
      </w:r>
    </w:p>
    <w:p w14:paraId="2FBD1702" w14:textId="57C205A1" w:rsidR="00DC5B70" w:rsidRDefault="00DC5B70" w:rsidP="00DC5B70">
      <w:pPr>
        <w:pStyle w:val="Heading3"/>
      </w:pPr>
      <w:r w:rsidRPr="005840B1">
        <w:rPr>
          <w:lang w:val="en-US"/>
        </w:rPr>
        <w:t>6.xx.2</w:t>
      </w:r>
      <w:r w:rsidRPr="005840B1">
        <w:rPr>
          <w:lang w:val="en-US"/>
        </w:rPr>
        <w:tab/>
      </w:r>
      <w:r w:rsidR="0060228C" w:rsidRPr="00812106">
        <w:t>Impacts on services, entities and interfaces</w:t>
      </w:r>
    </w:p>
    <w:p w14:paraId="495EE434" w14:textId="6983E4C6" w:rsidR="0060228C" w:rsidRDefault="0060228C" w:rsidP="0060228C">
      <w:pPr>
        <w:pStyle w:val="EX"/>
      </w:pPr>
      <w:r>
        <w:t>SMF:</w:t>
      </w:r>
      <w:r>
        <w:tab/>
        <w:t>Need to take the constraints into account when constructing DNS handling rules to EASDF</w:t>
      </w:r>
      <w:r w:rsidR="003224BD">
        <w:t>, and action taken when EASDF notifies SMF due to a DNS handling rule.</w:t>
      </w:r>
    </w:p>
    <w:p w14:paraId="386E0D57" w14:textId="3AD2A92B" w:rsidR="0060228C" w:rsidRDefault="0060228C" w:rsidP="0060228C">
      <w:pPr>
        <w:pStyle w:val="EX"/>
      </w:pPr>
      <w:r>
        <w:t>UDR:</w:t>
      </w:r>
      <w:r>
        <w:tab/>
        <w:t>New data in EDI</w:t>
      </w:r>
    </w:p>
    <w:p w14:paraId="1321F6F5" w14:textId="09E000EB" w:rsidR="0060228C" w:rsidRDefault="0060228C" w:rsidP="0060228C">
      <w:pPr>
        <w:pStyle w:val="EX"/>
      </w:pPr>
      <w:r>
        <w:t>NEF:</w:t>
      </w:r>
      <w:r>
        <w:tab/>
        <w:t>Nnef_EASDeployment service</w:t>
      </w:r>
      <w:r w:rsidR="003224BD">
        <w:t>: new data in EDI</w:t>
      </w:r>
    </w:p>
    <w:p w14:paraId="581FB5DB" w14:textId="109BCC8B" w:rsidR="003224BD" w:rsidRPr="0060228C" w:rsidRDefault="003224BD" w:rsidP="005840B1">
      <w:pPr>
        <w:pStyle w:val="EX"/>
      </w:pPr>
      <w:r>
        <w:t>AF:</w:t>
      </w:r>
      <w:r>
        <w:tab/>
        <w:t>new data in EDI</w:t>
      </w:r>
    </w:p>
    <w:p w14:paraId="082639B3" w14:textId="77777777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7CF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3"/>
    </w:p>
    <w:sectPr w:rsidR="00CA089A" w:rsidRPr="00BC7CF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88923" w14:textId="77777777" w:rsidR="003716D7" w:rsidRDefault="003716D7">
      <w:r>
        <w:separator/>
      </w:r>
    </w:p>
    <w:p w14:paraId="50B1E81E" w14:textId="77777777" w:rsidR="003716D7" w:rsidRDefault="003716D7"/>
  </w:endnote>
  <w:endnote w:type="continuationSeparator" w:id="0">
    <w:p w14:paraId="51C7A9F3" w14:textId="77777777" w:rsidR="003716D7" w:rsidRDefault="003716D7">
      <w:r>
        <w:continuationSeparator/>
      </w:r>
    </w:p>
    <w:p w14:paraId="73CFABF6" w14:textId="77777777" w:rsidR="003716D7" w:rsidRDefault="003716D7"/>
  </w:endnote>
  <w:endnote w:type="continuationNotice" w:id="1">
    <w:p w14:paraId="35913346" w14:textId="77777777" w:rsidR="003716D7" w:rsidRDefault="00371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48A6" w14:textId="77777777" w:rsidR="003716D7" w:rsidRDefault="003716D7">
      <w:r>
        <w:separator/>
      </w:r>
    </w:p>
    <w:p w14:paraId="74CBE849" w14:textId="77777777" w:rsidR="003716D7" w:rsidRDefault="003716D7"/>
  </w:footnote>
  <w:footnote w:type="continuationSeparator" w:id="0">
    <w:p w14:paraId="550757F5" w14:textId="77777777" w:rsidR="003716D7" w:rsidRDefault="003716D7">
      <w:r>
        <w:continuationSeparator/>
      </w:r>
    </w:p>
    <w:p w14:paraId="15C63EF4" w14:textId="77777777" w:rsidR="003716D7" w:rsidRDefault="003716D7"/>
  </w:footnote>
  <w:footnote w:type="continuationNotice" w:id="1">
    <w:p w14:paraId="0316EB97" w14:textId="77777777" w:rsidR="003716D7" w:rsidRDefault="003716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36" type="#_x0000_t75" style="width:10.5pt;height:10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FCE40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9CD7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761B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9243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7AB5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6E12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668F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26B4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A40C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263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E71DDA"/>
    <w:multiLevelType w:val="multilevel"/>
    <w:tmpl w:val="CFE89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5"/>
  </w:num>
  <w:num w:numId="7">
    <w:abstractNumId w:val="16"/>
  </w:num>
  <w:num w:numId="8">
    <w:abstractNumId w:val="19"/>
  </w:num>
  <w:num w:numId="9">
    <w:abstractNumId w:val="22"/>
  </w:num>
  <w:num w:numId="10">
    <w:abstractNumId w:val="26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3"/>
  </w:num>
  <w:num w:numId="27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516">
    <w15:presenceInfo w15:providerId="None" w15:userId="Ericsson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25"/>
    <w:rsid w:val="0000775E"/>
    <w:rsid w:val="0000779D"/>
    <w:rsid w:val="000077C5"/>
    <w:rsid w:val="00007C50"/>
    <w:rsid w:val="00010551"/>
    <w:rsid w:val="00010882"/>
    <w:rsid w:val="000108AD"/>
    <w:rsid w:val="000108B7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B0E"/>
    <w:rsid w:val="000220E9"/>
    <w:rsid w:val="00023526"/>
    <w:rsid w:val="00023565"/>
    <w:rsid w:val="00024628"/>
    <w:rsid w:val="00024798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303B"/>
    <w:rsid w:val="00073048"/>
    <w:rsid w:val="0007338E"/>
    <w:rsid w:val="00073BD4"/>
    <w:rsid w:val="00074480"/>
    <w:rsid w:val="0007536B"/>
    <w:rsid w:val="00075D9C"/>
    <w:rsid w:val="0008116D"/>
    <w:rsid w:val="00082692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6EE0"/>
    <w:rsid w:val="00097632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E8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35A8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25"/>
    <w:rsid w:val="0010191A"/>
    <w:rsid w:val="00101FFB"/>
    <w:rsid w:val="00102A14"/>
    <w:rsid w:val="001031EA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93D"/>
    <w:rsid w:val="00117A6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6F87"/>
    <w:rsid w:val="0019723A"/>
    <w:rsid w:val="001A022E"/>
    <w:rsid w:val="001A0920"/>
    <w:rsid w:val="001A0FD2"/>
    <w:rsid w:val="001A20A1"/>
    <w:rsid w:val="001A308C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088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73C"/>
    <w:rsid w:val="001D1200"/>
    <w:rsid w:val="001D1FB4"/>
    <w:rsid w:val="001D2DF9"/>
    <w:rsid w:val="001D4320"/>
    <w:rsid w:val="001E0DF5"/>
    <w:rsid w:val="001E125D"/>
    <w:rsid w:val="001E1F34"/>
    <w:rsid w:val="001E3FBC"/>
    <w:rsid w:val="001E4DFF"/>
    <w:rsid w:val="001E5C9E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EB"/>
    <w:rsid w:val="002657DD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3A4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BE7"/>
    <w:rsid w:val="002D0CC3"/>
    <w:rsid w:val="002D1E5B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346"/>
    <w:rsid w:val="002F0809"/>
    <w:rsid w:val="002F0C12"/>
    <w:rsid w:val="002F400D"/>
    <w:rsid w:val="002F475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17"/>
    <w:rsid w:val="00307E4E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67"/>
    <w:rsid w:val="003224BD"/>
    <w:rsid w:val="00323DAB"/>
    <w:rsid w:val="003244C5"/>
    <w:rsid w:val="00324F09"/>
    <w:rsid w:val="00325BE6"/>
    <w:rsid w:val="003264F1"/>
    <w:rsid w:val="00327CA6"/>
    <w:rsid w:val="00330DA8"/>
    <w:rsid w:val="003313FD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92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5B6"/>
    <w:rsid w:val="0036771C"/>
    <w:rsid w:val="0036777B"/>
    <w:rsid w:val="00367B09"/>
    <w:rsid w:val="003709FD"/>
    <w:rsid w:val="003711B4"/>
    <w:rsid w:val="003716D7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92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65F4"/>
    <w:rsid w:val="004268FC"/>
    <w:rsid w:val="0043031B"/>
    <w:rsid w:val="00430407"/>
    <w:rsid w:val="004318F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EFE"/>
    <w:rsid w:val="00455110"/>
    <w:rsid w:val="004565EE"/>
    <w:rsid w:val="004603EE"/>
    <w:rsid w:val="004611C8"/>
    <w:rsid w:val="00461C88"/>
    <w:rsid w:val="0046254E"/>
    <w:rsid w:val="00462B3D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640"/>
    <w:rsid w:val="00470CA4"/>
    <w:rsid w:val="004745FD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899"/>
    <w:rsid w:val="004A28DB"/>
    <w:rsid w:val="004A4199"/>
    <w:rsid w:val="004A4BB5"/>
    <w:rsid w:val="004A57A6"/>
    <w:rsid w:val="004A58AA"/>
    <w:rsid w:val="004A5BEF"/>
    <w:rsid w:val="004B08B3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F68"/>
    <w:rsid w:val="004F0B8C"/>
    <w:rsid w:val="004F0C9A"/>
    <w:rsid w:val="004F162D"/>
    <w:rsid w:val="004F1C34"/>
    <w:rsid w:val="004F277A"/>
    <w:rsid w:val="004F2A90"/>
    <w:rsid w:val="004F3D4A"/>
    <w:rsid w:val="004F4FBD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3BB6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652"/>
    <w:rsid w:val="0055150E"/>
    <w:rsid w:val="00552D00"/>
    <w:rsid w:val="00552EDB"/>
    <w:rsid w:val="0055392F"/>
    <w:rsid w:val="00553C48"/>
    <w:rsid w:val="0055417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40B1"/>
    <w:rsid w:val="005860AC"/>
    <w:rsid w:val="00590772"/>
    <w:rsid w:val="00591AC5"/>
    <w:rsid w:val="005932C8"/>
    <w:rsid w:val="00593984"/>
    <w:rsid w:val="0059430C"/>
    <w:rsid w:val="00595C4B"/>
    <w:rsid w:val="00597300"/>
    <w:rsid w:val="005973DC"/>
    <w:rsid w:val="005976E8"/>
    <w:rsid w:val="0059773D"/>
    <w:rsid w:val="005A1269"/>
    <w:rsid w:val="005A1980"/>
    <w:rsid w:val="005A26B4"/>
    <w:rsid w:val="005A29F2"/>
    <w:rsid w:val="005A36E9"/>
    <w:rsid w:val="005A5CCE"/>
    <w:rsid w:val="005A69E3"/>
    <w:rsid w:val="005B0114"/>
    <w:rsid w:val="005B02B2"/>
    <w:rsid w:val="005B0FC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77C"/>
    <w:rsid w:val="005E793F"/>
    <w:rsid w:val="005E7A4A"/>
    <w:rsid w:val="005E7C3B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228C"/>
    <w:rsid w:val="00603FD0"/>
    <w:rsid w:val="00605104"/>
    <w:rsid w:val="00606FF1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2F1F"/>
    <w:rsid w:val="00634915"/>
    <w:rsid w:val="00635AB9"/>
    <w:rsid w:val="00637555"/>
    <w:rsid w:val="00640010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3AFE"/>
    <w:rsid w:val="0066251F"/>
    <w:rsid w:val="00662C9A"/>
    <w:rsid w:val="00664174"/>
    <w:rsid w:val="00665482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6FE"/>
    <w:rsid w:val="00676A96"/>
    <w:rsid w:val="00677645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2781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44"/>
    <w:rsid w:val="00706881"/>
    <w:rsid w:val="007077AE"/>
    <w:rsid w:val="00711F58"/>
    <w:rsid w:val="00713FD9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AA"/>
    <w:rsid w:val="007440D9"/>
    <w:rsid w:val="007445FE"/>
    <w:rsid w:val="00744FCE"/>
    <w:rsid w:val="00745332"/>
    <w:rsid w:val="00746090"/>
    <w:rsid w:val="007516E8"/>
    <w:rsid w:val="007518AE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D9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F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218D6"/>
    <w:rsid w:val="00821AE8"/>
    <w:rsid w:val="008222BE"/>
    <w:rsid w:val="008224A6"/>
    <w:rsid w:val="00822742"/>
    <w:rsid w:val="00822C6A"/>
    <w:rsid w:val="0082428C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71E"/>
    <w:rsid w:val="00867AD5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49D5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61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1E9"/>
    <w:rsid w:val="008F672C"/>
    <w:rsid w:val="008F6FE3"/>
    <w:rsid w:val="008F7903"/>
    <w:rsid w:val="008F7D6D"/>
    <w:rsid w:val="0090025D"/>
    <w:rsid w:val="00900BEF"/>
    <w:rsid w:val="009014FC"/>
    <w:rsid w:val="009015B4"/>
    <w:rsid w:val="009017EE"/>
    <w:rsid w:val="00903318"/>
    <w:rsid w:val="00904627"/>
    <w:rsid w:val="0090490C"/>
    <w:rsid w:val="0090537A"/>
    <w:rsid w:val="009057AA"/>
    <w:rsid w:val="009064E7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81E"/>
    <w:rsid w:val="009173A0"/>
    <w:rsid w:val="0092375A"/>
    <w:rsid w:val="00923A7D"/>
    <w:rsid w:val="00923D9B"/>
    <w:rsid w:val="00926A2E"/>
    <w:rsid w:val="00926B89"/>
    <w:rsid w:val="00927C1B"/>
    <w:rsid w:val="00930E05"/>
    <w:rsid w:val="009312F0"/>
    <w:rsid w:val="00933BE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44DE"/>
    <w:rsid w:val="009A55CB"/>
    <w:rsid w:val="009A5784"/>
    <w:rsid w:val="009A6BC8"/>
    <w:rsid w:val="009A71EE"/>
    <w:rsid w:val="009B121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E051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61E"/>
    <w:rsid w:val="00A24F28"/>
    <w:rsid w:val="00A2573B"/>
    <w:rsid w:val="00A257B7"/>
    <w:rsid w:val="00A25C93"/>
    <w:rsid w:val="00A25F3B"/>
    <w:rsid w:val="00A26DA1"/>
    <w:rsid w:val="00A27543"/>
    <w:rsid w:val="00A30505"/>
    <w:rsid w:val="00A31541"/>
    <w:rsid w:val="00A31D3C"/>
    <w:rsid w:val="00A32335"/>
    <w:rsid w:val="00A336EE"/>
    <w:rsid w:val="00A34195"/>
    <w:rsid w:val="00A34535"/>
    <w:rsid w:val="00A35B04"/>
    <w:rsid w:val="00A35FA2"/>
    <w:rsid w:val="00A36010"/>
    <w:rsid w:val="00A36832"/>
    <w:rsid w:val="00A41998"/>
    <w:rsid w:val="00A422CD"/>
    <w:rsid w:val="00A42794"/>
    <w:rsid w:val="00A43348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3F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1E6"/>
    <w:rsid w:val="00AA170E"/>
    <w:rsid w:val="00AA27DB"/>
    <w:rsid w:val="00AA3334"/>
    <w:rsid w:val="00AA41C0"/>
    <w:rsid w:val="00AA49BE"/>
    <w:rsid w:val="00AA5503"/>
    <w:rsid w:val="00AA5E5D"/>
    <w:rsid w:val="00AA683F"/>
    <w:rsid w:val="00AA6E53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F7B"/>
    <w:rsid w:val="00AC2A79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2CC5"/>
    <w:rsid w:val="00AD442F"/>
    <w:rsid w:val="00AD67C7"/>
    <w:rsid w:val="00AD6FE0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3B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343"/>
    <w:rsid w:val="00B8312C"/>
    <w:rsid w:val="00B847BB"/>
    <w:rsid w:val="00B850B2"/>
    <w:rsid w:val="00B85847"/>
    <w:rsid w:val="00B879C9"/>
    <w:rsid w:val="00B90A18"/>
    <w:rsid w:val="00B90BCA"/>
    <w:rsid w:val="00B91779"/>
    <w:rsid w:val="00B91E98"/>
    <w:rsid w:val="00B92AF9"/>
    <w:rsid w:val="00B9467E"/>
    <w:rsid w:val="00B94E76"/>
    <w:rsid w:val="00B94F9D"/>
    <w:rsid w:val="00B95DC8"/>
    <w:rsid w:val="00B9643B"/>
    <w:rsid w:val="00BA00DE"/>
    <w:rsid w:val="00BA0EF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F31"/>
    <w:rsid w:val="00BC66CC"/>
    <w:rsid w:val="00BC6DDA"/>
    <w:rsid w:val="00BC7CF3"/>
    <w:rsid w:val="00BD0133"/>
    <w:rsid w:val="00BD0F71"/>
    <w:rsid w:val="00BD1573"/>
    <w:rsid w:val="00BD2553"/>
    <w:rsid w:val="00BD265B"/>
    <w:rsid w:val="00BD3756"/>
    <w:rsid w:val="00BD472D"/>
    <w:rsid w:val="00BD4C88"/>
    <w:rsid w:val="00BD4EF1"/>
    <w:rsid w:val="00BD57CC"/>
    <w:rsid w:val="00BD5BCA"/>
    <w:rsid w:val="00BE03D7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29"/>
    <w:rsid w:val="00C107BF"/>
    <w:rsid w:val="00C11360"/>
    <w:rsid w:val="00C115A8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C38"/>
    <w:rsid w:val="00C45A3F"/>
    <w:rsid w:val="00C46228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6CB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A7"/>
    <w:rsid w:val="00D0487D"/>
    <w:rsid w:val="00D07514"/>
    <w:rsid w:val="00D07B2B"/>
    <w:rsid w:val="00D12C49"/>
    <w:rsid w:val="00D1331A"/>
    <w:rsid w:val="00D1334E"/>
    <w:rsid w:val="00D133A7"/>
    <w:rsid w:val="00D1382A"/>
    <w:rsid w:val="00D1494A"/>
    <w:rsid w:val="00D1496F"/>
    <w:rsid w:val="00D1621C"/>
    <w:rsid w:val="00D17665"/>
    <w:rsid w:val="00D21661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6CCD"/>
    <w:rsid w:val="00D37202"/>
    <w:rsid w:val="00D40041"/>
    <w:rsid w:val="00D40158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6249"/>
    <w:rsid w:val="00D8686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5B70"/>
    <w:rsid w:val="00DC66C7"/>
    <w:rsid w:val="00DC7E89"/>
    <w:rsid w:val="00DD0926"/>
    <w:rsid w:val="00DD0E14"/>
    <w:rsid w:val="00DD1FA5"/>
    <w:rsid w:val="00DD278C"/>
    <w:rsid w:val="00DD2B73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7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CCB"/>
    <w:rsid w:val="00E7016A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A1F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D0096"/>
    <w:rsid w:val="00ED02F0"/>
    <w:rsid w:val="00ED0C6B"/>
    <w:rsid w:val="00ED129B"/>
    <w:rsid w:val="00ED2216"/>
    <w:rsid w:val="00ED3AD7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3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382"/>
    <w:rsid w:val="00F02431"/>
    <w:rsid w:val="00F02727"/>
    <w:rsid w:val="00F03889"/>
    <w:rsid w:val="00F04A8A"/>
    <w:rsid w:val="00F0628A"/>
    <w:rsid w:val="00F0699E"/>
    <w:rsid w:val="00F0772C"/>
    <w:rsid w:val="00F07A65"/>
    <w:rsid w:val="00F1002C"/>
    <w:rsid w:val="00F117CA"/>
    <w:rsid w:val="00F12167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AD6"/>
    <w:rsid w:val="00F40EE5"/>
    <w:rsid w:val="00F4194B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766"/>
    <w:rsid w:val="00F51F96"/>
    <w:rsid w:val="00F53417"/>
    <w:rsid w:val="00F536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15C9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255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docId w15:val="{C1B9574D-93B7-9C48-A1A3-8A18BCC4F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4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Ericsson0516</cp:lastModifiedBy>
  <cp:revision>3</cp:revision>
  <cp:lastPrinted>2018-08-13T15:59:00Z</cp:lastPrinted>
  <dcterms:created xsi:type="dcterms:W3CDTF">2022-05-18T14:10:00Z</dcterms:created>
  <dcterms:modified xsi:type="dcterms:W3CDTF">2022-05-23T11:39:00Z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