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4A5C316"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sidR="00F93A53" w:rsidRPr="00F93A53">
        <w:rPr>
          <w:rFonts w:cs="Arial"/>
          <w:b/>
          <w:noProof/>
          <w:sz w:val="24"/>
        </w:rPr>
        <w:t>S2-220</w:t>
      </w:r>
      <w:r w:rsidR="009A6B9E">
        <w:rPr>
          <w:rFonts w:cs="Arial"/>
          <w:b/>
          <w:noProof/>
          <w:sz w:val="24"/>
        </w:rPr>
        <w:t>4884</w:t>
      </w:r>
    </w:p>
    <w:p w14:paraId="5EA8674A" w14:textId="406ADF54" w:rsidR="00555126" w:rsidRPr="00555126" w:rsidRDefault="001454FD" w:rsidP="00974A70">
      <w:pPr>
        <w:pStyle w:val="CRCoverPage"/>
        <w:tabs>
          <w:tab w:val="right" w:pos="9639"/>
        </w:tabs>
        <w:spacing w:after="0"/>
        <w:rPr>
          <w:rFonts w:cs="Arial"/>
          <w:b/>
          <w:noProof/>
        </w:rPr>
      </w:pPr>
      <w:r>
        <w:rPr>
          <w:rFonts w:cs="Arial"/>
          <w:b/>
          <w:noProof/>
          <w:sz w:val="24"/>
        </w:rPr>
        <w:t>May</w:t>
      </w:r>
      <w:r w:rsidR="00555126" w:rsidRPr="00555126">
        <w:rPr>
          <w:rFonts w:cs="Arial"/>
          <w:b/>
          <w:noProof/>
          <w:sz w:val="24"/>
        </w:rPr>
        <w:t xml:space="preserve"> </w:t>
      </w:r>
      <w:r>
        <w:rPr>
          <w:rFonts w:cs="Arial"/>
          <w:b/>
          <w:noProof/>
          <w:sz w:val="24"/>
        </w:rPr>
        <w:t>1</w:t>
      </w:r>
      <w:r w:rsidR="00555126" w:rsidRPr="00555126">
        <w:rPr>
          <w:rFonts w:cs="Arial"/>
          <w:b/>
          <w:noProof/>
          <w:sz w:val="24"/>
        </w:rPr>
        <w:t>6th – 2</w:t>
      </w:r>
      <w:r>
        <w:rPr>
          <w:rFonts w:cs="Arial"/>
          <w:b/>
          <w:noProof/>
          <w:sz w:val="24"/>
        </w:rPr>
        <w:t>1</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w:t>
      </w:r>
      <w:r w:rsidR="009A6B9E" w:rsidRPr="00555126">
        <w:rPr>
          <w:b/>
          <w:noProof/>
          <w:color w:val="3333FF"/>
        </w:rPr>
        <w:t>220</w:t>
      </w:r>
      <w:r w:rsidR="009A6B9E">
        <w:rPr>
          <w:b/>
          <w:noProof/>
          <w:color w:val="3333FF"/>
        </w:rPr>
        <w:t>4507</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04ECCEF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6A5AA3">
        <w:rPr>
          <w:rFonts w:ascii="Arial" w:hAnsi="Arial" w:cs="Arial" w:hint="eastAsia"/>
          <w:b/>
          <w:lang w:eastAsia="zh-CN"/>
        </w:rPr>
        <w:t>KI</w:t>
      </w:r>
      <w:r w:rsidR="006A5AA3">
        <w:rPr>
          <w:rFonts w:ascii="Arial" w:hAnsi="Arial" w:cs="Arial"/>
          <w:b/>
        </w:rPr>
        <w:t xml:space="preserve"> </w:t>
      </w:r>
      <w:r w:rsidR="006A5AA3">
        <w:rPr>
          <w:rFonts w:ascii="Arial" w:hAnsi="Arial" w:cs="Arial" w:hint="eastAsia"/>
          <w:b/>
          <w:lang w:eastAsia="zh-CN"/>
        </w:rPr>
        <w:t>#</w:t>
      </w:r>
      <w:r w:rsidR="006A5AA3">
        <w:rPr>
          <w:rFonts w:ascii="Arial" w:hAnsi="Arial" w:cs="Arial"/>
          <w:b/>
        </w:rPr>
        <w:t>2</w:t>
      </w:r>
      <w:r w:rsidR="006A5AA3">
        <w:rPr>
          <w:rFonts w:ascii="Arial" w:hAnsi="Arial" w:cs="Arial"/>
          <w:b/>
          <w:lang w:eastAsia="zh-CN"/>
        </w:rPr>
        <w:t xml:space="preserve">,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F51806">
        <w:rPr>
          <w:rFonts w:ascii="Arial" w:hAnsi="Arial" w:cs="Arial" w:hint="eastAsia"/>
          <w:b/>
          <w:lang w:eastAsia="zh-CN"/>
        </w:rPr>
        <w:t xml:space="preserve">Support </w:t>
      </w:r>
      <w:r w:rsidR="00EF4A34">
        <w:rPr>
          <w:rFonts w:ascii="Arial" w:hAnsi="Arial" w:cs="Arial"/>
          <w:b/>
          <w:lang w:eastAsia="zh-CN"/>
        </w:rPr>
        <w:t xml:space="preserve">update/release </w:t>
      </w:r>
      <w:r w:rsidR="009A589E">
        <w:rPr>
          <w:rFonts w:ascii="Arial" w:hAnsi="Arial" w:cs="Arial"/>
          <w:b/>
          <w:lang w:eastAsia="zh-CN"/>
        </w:rPr>
        <w:t>subscription</w:t>
      </w:r>
      <w:r w:rsidR="00B25BCF">
        <w:rPr>
          <w:rFonts w:ascii="Arial" w:hAnsi="Arial" w:cs="Arial"/>
          <w:b/>
          <w:lang w:eastAsia="zh-CN"/>
        </w:rPr>
        <w:t xml:space="preserve"> of the UPF event exposure service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bookmarkEnd w:id="1"/>
      <w:r w:rsidR="00AE7F66">
        <w:rPr>
          <w:rFonts w:ascii="Arial" w:hAnsi="Arial" w:cs="Arial"/>
          <w:b/>
        </w:rPr>
        <w:t>UPEAS</w:t>
      </w:r>
      <w:r>
        <w:rPr>
          <w:rFonts w:ascii="Arial" w:hAnsi="Arial" w:cs="Arial"/>
          <w:b/>
        </w:rPr>
        <w:t>/ Rel-1</w:t>
      </w:r>
      <w:r w:rsidR="00974A70">
        <w:rPr>
          <w:rFonts w:ascii="Arial" w:hAnsi="Arial" w:cs="Arial"/>
          <w:b/>
        </w:rPr>
        <w:t>8</w:t>
      </w:r>
    </w:p>
    <w:p w14:paraId="61640B8C" w14:textId="07B31E1D"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803364">
        <w:rPr>
          <w:rFonts w:ascii="Arial" w:hAnsi="Arial" w:cs="Arial"/>
          <w:i/>
        </w:rPr>
        <w:t xml:space="preserve">update/release </w:t>
      </w:r>
      <w:r w:rsidR="00E90A35">
        <w:rPr>
          <w:rFonts w:ascii="Arial" w:hAnsi="Arial" w:cs="Arial"/>
          <w:i/>
        </w:rPr>
        <w:t xml:space="preserve">the subscription </w:t>
      </w:r>
      <w:r w:rsidR="00803364">
        <w:rPr>
          <w:rFonts w:ascii="Arial" w:hAnsi="Arial" w:cs="Arial"/>
          <w:i/>
        </w:rPr>
        <w:t xml:space="preserve">of </w:t>
      </w:r>
      <w:r w:rsidR="009E30BB">
        <w:rPr>
          <w:rFonts w:ascii="Arial" w:hAnsi="Arial" w:cs="Arial" w:hint="eastAsia"/>
          <w:i/>
          <w:lang w:eastAsia="zh-CN"/>
        </w:rPr>
        <w:t>UPF</w:t>
      </w:r>
      <w:r w:rsidR="009E30BB">
        <w:rPr>
          <w:rFonts w:ascii="Arial" w:hAnsi="Arial" w:cs="Arial"/>
          <w:i/>
        </w:rPr>
        <w:t xml:space="preserve"> </w:t>
      </w:r>
      <w:r w:rsidR="00B25BCF">
        <w:rPr>
          <w:rFonts w:ascii="Arial" w:hAnsi="Arial" w:cs="Arial"/>
          <w:i/>
        </w:rPr>
        <w:t>event exposure service</w:t>
      </w:r>
      <w:r w:rsidR="00F51806">
        <w:rPr>
          <w:rFonts w:ascii="Arial" w:hAnsi="Arial" w:cs="Arial"/>
          <w:i/>
          <w:lang w:eastAsia="zh-CN"/>
        </w:rPr>
        <w:t>.</w:t>
      </w:r>
    </w:p>
    <w:p w14:paraId="4A8D901A" w14:textId="3544AD3E" w:rsidR="002B01F2" w:rsidRDefault="002B01F2" w:rsidP="0073440A">
      <w:pPr>
        <w:pStyle w:val="1"/>
      </w:pPr>
      <w:r>
        <w:t>1 Discussion</w:t>
      </w:r>
    </w:p>
    <w:p w14:paraId="382F92EF" w14:textId="77777777" w:rsidR="005B7A9D" w:rsidRDefault="00BC7C05" w:rsidP="005B7A9D">
      <w:r>
        <w:t xml:space="preserve">The solution proposal presented here addresses </w:t>
      </w:r>
      <w:r w:rsidR="005B7A9D">
        <w:t>the Key Issue #2, which reads:</w:t>
      </w:r>
    </w:p>
    <w:p w14:paraId="42C749F8" w14:textId="355C3B9E" w:rsidR="00BC7C05" w:rsidRPr="005B7A9D" w:rsidRDefault="005B7A9D" w:rsidP="005B7A9D">
      <w:pPr>
        <w:pStyle w:val="B1"/>
        <w:rPr>
          <w:rFonts w:eastAsia="Malgun Gothic"/>
          <w:lang w:eastAsia="ko-KR"/>
        </w:rPr>
      </w:pPr>
      <w:r>
        <w:rPr>
          <w:lang w:eastAsia="zh-CN"/>
        </w:rPr>
        <w:t>-</w:t>
      </w:r>
      <w:r>
        <w:rPr>
          <w:lang w:eastAsia="zh-CN"/>
        </w:rPr>
        <w:tab/>
      </w:r>
      <w:r>
        <w:rPr>
          <w:lang w:eastAsia="ko-KR"/>
        </w:rPr>
        <w:t xml:space="preserve">Whether the consumer NF directly subscribes the UPF or not. If yes, how to authorize the consumer NF for subscribing to UPF event exposure services via </w:t>
      </w:r>
      <w:proofErr w:type="spellStart"/>
      <w:r>
        <w:rPr>
          <w:lang w:eastAsia="ko-KR"/>
        </w:rPr>
        <w:t>Nupf</w:t>
      </w:r>
      <w:proofErr w:type="spellEnd"/>
      <w:r>
        <w:rPr>
          <w:lang w:eastAsia="ko-KR"/>
        </w:rPr>
        <w:t>.</w:t>
      </w:r>
    </w:p>
    <w:p w14:paraId="26B702E9" w14:textId="040D00F7" w:rsidR="002B01F2" w:rsidRPr="002B01F2" w:rsidRDefault="003645F8" w:rsidP="002B01F2">
      <w:bookmarkStart w:id="2" w:name="_Hlk98750820"/>
      <w:r>
        <w:rPr>
          <w:lang w:eastAsia="zh-CN"/>
        </w:rPr>
        <w:t xml:space="preserve">This </w:t>
      </w:r>
      <w:r>
        <w:rPr>
          <w:rFonts w:hint="eastAsia"/>
          <w:lang w:eastAsia="zh-CN"/>
        </w:rPr>
        <w:t xml:space="preserve">paper proposes to support the </w:t>
      </w:r>
      <w:r w:rsidR="00BF5F85">
        <w:rPr>
          <w:rFonts w:hint="eastAsia"/>
          <w:lang w:eastAsia="zh-CN"/>
        </w:rPr>
        <w:t>update</w:t>
      </w:r>
      <w:r w:rsidR="00BF5F85">
        <w:rPr>
          <w:lang w:eastAsia="zh-CN"/>
        </w:rPr>
        <w:t>/</w:t>
      </w:r>
      <w:r w:rsidR="00BF5F85">
        <w:rPr>
          <w:rFonts w:hint="eastAsia"/>
          <w:lang w:eastAsia="zh-CN"/>
        </w:rPr>
        <w:t>release</w:t>
      </w:r>
      <w:r w:rsidR="00BF5F85">
        <w:rPr>
          <w:lang w:eastAsia="zh-CN"/>
        </w:rPr>
        <w:t xml:space="preserve"> of </w:t>
      </w:r>
      <w:r w:rsidR="005666B6">
        <w:rPr>
          <w:lang w:eastAsia="zh-CN"/>
        </w:rPr>
        <w:t xml:space="preserve">UPF </w:t>
      </w:r>
      <w:bookmarkEnd w:id="2"/>
      <w:r w:rsidR="00DC60D1">
        <w:rPr>
          <w:lang w:eastAsia="zh-CN"/>
        </w:rPr>
        <w:t xml:space="preserve">event exposure service </w:t>
      </w:r>
      <w:r w:rsidR="008F0924">
        <w:rPr>
          <w:lang w:eastAsia="zh-CN"/>
        </w:rPr>
        <w:t>subscription</w:t>
      </w:r>
      <w:r w:rsidR="00DC60D1">
        <w:t>, which include</w:t>
      </w:r>
      <w:r w:rsidR="00095704">
        <w:t>s</w:t>
      </w:r>
      <w:r w:rsidR="00DC60D1">
        <w:t xml:space="preserve"> the direct/indirect subscription from the UPF by other NFs.</w:t>
      </w:r>
    </w:p>
    <w:p w14:paraId="30E59ADC" w14:textId="25D07E64" w:rsidR="0073440A" w:rsidRDefault="00CA0C1D" w:rsidP="0073440A">
      <w:pPr>
        <w:pStyle w:val="1"/>
      </w:pPr>
      <w:r>
        <w:t>2</w:t>
      </w:r>
      <w:r w:rsidR="0073440A">
        <w:t xml:space="preserve"> Proposal</w:t>
      </w:r>
    </w:p>
    <w:p w14:paraId="6101610A" w14:textId="5F3B52A7" w:rsidR="005104A2" w:rsidRPr="00DB6C08" w:rsidRDefault="000C06A7" w:rsidP="00DB6C08">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w:t>
      </w:r>
      <w:bookmarkStart w:id="4" w:name="_Hlk98842217"/>
      <w:r w:rsidR="00974A70">
        <w:rPr>
          <w:rFonts w:ascii="Arial" w:hAnsi="Arial" w:cs="Arial"/>
          <w:b/>
        </w:rPr>
        <w:t xml:space="preserve">TR </w:t>
      </w:r>
      <w:bookmarkStart w:id="5"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C11CA2">
        <w:rPr>
          <w:rFonts w:ascii="Arial" w:hAnsi="Arial" w:cs="Arial"/>
          <w:b/>
          <w:bCs/>
        </w:rPr>
        <w:t>2</w:t>
      </w:r>
      <w:r w:rsidR="003645F8">
        <w:rPr>
          <w:rFonts w:ascii="Arial" w:hAnsi="Arial" w:cs="Arial"/>
          <w:b/>
          <w:bCs/>
        </w:rPr>
        <w:t>.0</w:t>
      </w:r>
      <w:bookmarkEnd w:id="4"/>
      <w:r w:rsidR="00527D28">
        <w:rPr>
          <w:rFonts w:ascii="Arial" w:hAnsi="Arial" w:cs="Arial"/>
          <w:b/>
          <w:bCs/>
        </w:rPr>
        <w:t xml:space="preserve"> </w:t>
      </w:r>
      <w:bookmarkEnd w:id="5"/>
      <w:r w:rsidR="00974A70">
        <w:rPr>
          <w:rFonts w:ascii="Arial" w:hAnsi="Arial" w:cs="Arial"/>
          <w:b/>
        </w:rPr>
        <w:t>as follows</w:t>
      </w:r>
      <w:r w:rsidR="009B4478">
        <w:rPr>
          <w:rFonts w:ascii="Arial" w:hAnsi="Arial" w:cs="Arial"/>
          <w:b/>
        </w:rPr>
        <w:t>.</w:t>
      </w:r>
      <w:bookmarkEnd w:id="3"/>
    </w:p>
    <w:p w14:paraId="66EF116A" w14:textId="55AFA3A4" w:rsidR="00293FFA" w:rsidRPr="005104A2" w:rsidRDefault="00293FFA" w:rsidP="00293F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96958835"/>
      <w:bookmarkStart w:id="23" w:name="_Toc96964612"/>
      <w:bookmarkStart w:id="24" w:name="_Toc97307766"/>
      <w:r w:rsidRPr="00846D5E">
        <w:rPr>
          <w:lang w:eastAsia="zh-CN"/>
        </w:rPr>
        <w:t>6.0</w:t>
      </w:r>
      <w:r w:rsidRPr="00846D5E">
        <w:rPr>
          <w:lang w:eastAsia="zh-CN"/>
        </w:rPr>
        <w:tab/>
        <w:t>Mapping of Solutions to Key Issues</w:t>
      </w:r>
      <w:bookmarkStart w:id="25" w:name="_Toc1683938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06B5B8CB" w14:textId="732EC3B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A6325F" w:rsidRPr="00846D5E" w14:paraId="78A46722"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0CEECD2A" w14:textId="77777777" w:rsidR="00A6325F" w:rsidRPr="00846D5E" w:rsidRDefault="00A6325F" w:rsidP="0067688F">
            <w:pPr>
              <w:pStyle w:val="TAH"/>
            </w:pPr>
            <w:r w:rsidRPr="00846D5E">
              <w:t>Solutions</w:t>
            </w:r>
          </w:p>
        </w:tc>
        <w:tc>
          <w:tcPr>
            <w:tcW w:w="1560" w:type="dxa"/>
            <w:tcBorders>
              <w:top w:val="single" w:sz="4" w:space="0" w:color="auto"/>
              <w:left w:val="single" w:sz="4" w:space="0" w:color="auto"/>
              <w:bottom w:val="single" w:sz="4" w:space="0" w:color="auto"/>
              <w:right w:val="single" w:sz="4" w:space="0" w:color="auto"/>
            </w:tcBorders>
          </w:tcPr>
          <w:p w14:paraId="4041727D" w14:textId="77777777" w:rsidR="00A6325F" w:rsidRPr="00846D5E" w:rsidRDefault="00A6325F" w:rsidP="0067688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29D20206" w14:textId="77777777" w:rsidR="00A6325F" w:rsidRPr="00846D5E" w:rsidRDefault="00A6325F" w:rsidP="0067688F">
            <w:pPr>
              <w:pStyle w:val="TAH"/>
              <w:rPr>
                <w:sz w:val="16"/>
                <w:szCs w:val="16"/>
              </w:rPr>
            </w:pPr>
          </w:p>
        </w:tc>
      </w:tr>
      <w:tr w:rsidR="00A6325F" w:rsidRPr="00846D5E" w14:paraId="5D0CC293"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56158414" w14:textId="77777777" w:rsidR="00A6325F" w:rsidRPr="00A6325F" w:rsidRDefault="00A6325F" w:rsidP="0067688F">
            <w:pPr>
              <w:pStyle w:val="TAH"/>
            </w:pPr>
          </w:p>
        </w:tc>
        <w:tc>
          <w:tcPr>
            <w:tcW w:w="1560" w:type="dxa"/>
            <w:tcBorders>
              <w:top w:val="single" w:sz="4" w:space="0" w:color="auto"/>
              <w:left w:val="single" w:sz="4" w:space="0" w:color="auto"/>
              <w:bottom w:val="single" w:sz="4" w:space="0" w:color="auto"/>
              <w:right w:val="single" w:sz="4" w:space="0" w:color="auto"/>
            </w:tcBorders>
          </w:tcPr>
          <w:p w14:paraId="1278CF81" w14:textId="77777777" w:rsidR="00A6325F" w:rsidRPr="00A6325F" w:rsidRDefault="00A6325F" w:rsidP="0067688F">
            <w:pPr>
              <w:pStyle w:val="TAH"/>
              <w:rPr>
                <w:sz w:val="16"/>
                <w:szCs w:val="16"/>
              </w:rPr>
            </w:pPr>
            <w:r w:rsidRPr="00A6325F">
              <w:rPr>
                <w:sz w:val="16"/>
                <w:szCs w:val="16"/>
              </w:rPr>
              <w:t>&lt;Key Issue #1&gt;</w:t>
            </w:r>
          </w:p>
        </w:tc>
        <w:tc>
          <w:tcPr>
            <w:tcW w:w="1564" w:type="dxa"/>
            <w:tcBorders>
              <w:top w:val="single" w:sz="4" w:space="0" w:color="auto"/>
              <w:left w:val="single" w:sz="4" w:space="0" w:color="auto"/>
              <w:bottom w:val="single" w:sz="4" w:space="0" w:color="auto"/>
              <w:right w:val="single" w:sz="4" w:space="0" w:color="auto"/>
            </w:tcBorders>
          </w:tcPr>
          <w:p w14:paraId="3FBD5258" w14:textId="77777777" w:rsidR="00A6325F" w:rsidRPr="00A6325F" w:rsidRDefault="00A6325F" w:rsidP="0067688F">
            <w:pPr>
              <w:pStyle w:val="TAH"/>
              <w:rPr>
                <w:sz w:val="16"/>
                <w:szCs w:val="16"/>
              </w:rPr>
            </w:pPr>
            <w:r w:rsidRPr="00A6325F">
              <w:rPr>
                <w:sz w:val="16"/>
                <w:szCs w:val="16"/>
              </w:rPr>
              <w:t>&lt;Key Issue #2&gt;</w:t>
            </w:r>
          </w:p>
        </w:tc>
      </w:tr>
      <w:tr w:rsidR="00A6325F" w:rsidRPr="00846D5E" w14:paraId="15E404D4"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4D915B9E" w14:textId="77777777" w:rsidR="00A6325F" w:rsidRPr="00846D5E" w:rsidRDefault="00A6325F" w:rsidP="00A6325F">
            <w:pPr>
              <w:pStyle w:val="TAH"/>
            </w:pPr>
            <w:r w:rsidRPr="00846D5E">
              <w:t>#1: UPF event exposure service framework enhancements to support registration, deregistration and discovery via NRF</w:t>
            </w:r>
          </w:p>
        </w:tc>
        <w:tc>
          <w:tcPr>
            <w:tcW w:w="1560" w:type="dxa"/>
            <w:tcBorders>
              <w:top w:val="single" w:sz="4" w:space="0" w:color="auto"/>
              <w:left w:val="single" w:sz="4" w:space="0" w:color="auto"/>
              <w:bottom w:val="single" w:sz="4" w:space="0" w:color="auto"/>
              <w:right w:val="single" w:sz="4" w:space="0" w:color="auto"/>
            </w:tcBorders>
          </w:tcPr>
          <w:p w14:paraId="5C748A8C" w14:textId="77777777" w:rsidR="00A6325F" w:rsidRPr="00A6325F" w:rsidRDefault="00A6325F" w:rsidP="00A6325F">
            <w:pPr>
              <w:pStyle w:val="TAH"/>
              <w:rPr>
                <w:sz w:val="16"/>
                <w:szCs w:val="16"/>
              </w:rPr>
            </w:pPr>
            <w:r w:rsidRPr="00A6325F">
              <w:rPr>
                <w:sz w:val="16"/>
                <w:szCs w:val="16"/>
              </w:rPr>
              <w:t>X</w:t>
            </w:r>
          </w:p>
        </w:tc>
        <w:tc>
          <w:tcPr>
            <w:tcW w:w="1564" w:type="dxa"/>
            <w:tcBorders>
              <w:top w:val="single" w:sz="4" w:space="0" w:color="auto"/>
              <w:left w:val="single" w:sz="4" w:space="0" w:color="auto"/>
              <w:bottom w:val="single" w:sz="4" w:space="0" w:color="auto"/>
              <w:right w:val="single" w:sz="4" w:space="0" w:color="auto"/>
            </w:tcBorders>
          </w:tcPr>
          <w:p w14:paraId="7DF40801" w14:textId="77777777" w:rsidR="00A6325F" w:rsidRPr="00A6325F" w:rsidRDefault="00A6325F" w:rsidP="00A6325F">
            <w:pPr>
              <w:pStyle w:val="TAH"/>
              <w:rPr>
                <w:sz w:val="16"/>
                <w:szCs w:val="16"/>
              </w:rPr>
            </w:pPr>
          </w:p>
        </w:tc>
      </w:tr>
      <w:tr w:rsidR="00A6325F" w:rsidRPr="00846D5E" w14:paraId="199F7C50"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6799F33C" w14:textId="77777777" w:rsidR="00A6325F" w:rsidRPr="00076009" w:rsidRDefault="00A6325F" w:rsidP="00A6325F">
            <w:pPr>
              <w:pStyle w:val="TAH"/>
            </w:pPr>
            <w:r w:rsidRPr="00076009">
              <w:t>#2: UPF event exposure service for TSC management</w:t>
            </w:r>
          </w:p>
        </w:tc>
        <w:tc>
          <w:tcPr>
            <w:tcW w:w="1560" w:type="dxa"/>
            <w:tcBorders>
              <w:top w:val="single" w:sz="4" w:space="0" w:color="auto"/>
              <w:left w:val="single" w:sz="4" w:space="0" w:color="auto"/>
              <w:bottom w:val="single" w:sz="4" w:space="0" w:color="auto"/>
              <w:right w:val="single" w:sz="4" w:space="0" w:color="auto"/>
            </w:tcBorders>
          </w:tcPr>
          <w:p w14:paraId="181523C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E0B7BF6"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30A6E13B"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1670CAED" w14:textId="77777777" w:rsidR="00A6325F" w:rsidRPr="008C0DF8" w:rsidRDefault="00A6325F" w:rsidP="00A6325F">
            <w:pPr>
              <w:pStyle w:val="TAH"/>
            </w:pPr>
            <w:r w:rsidRPr="00076009">
              <w:rPr>
                <w:rFonts w:hint="eastAsia"/>
              </w:rPr>
              <w:t>#</w:t>
            </w:r>
            <w:r w:rsidRPr="00076009">
              <w:t>3: using the proper subscription mechanism depending on the event targeted by the UPF event consumer</w:t>
            </w:r>
          </w:p>
        </w:tc>
        <w:tc>
          <w:tcPr>
            <w:tcW w:w="1560" w:type="dxa"/>
            <w:tcBorders>
              <w:top w:val="single" w:sz="4" w:space="0" w:color="auto"/>
              <w:left w:val="single" w:sz="4" w:space="0" w:color="auto"/>
              <w:bottom w:val="single" w:sz="4" w:space="0" w:color="auto"/>
              <w:right w:val="single" w:sz="4" w:space="0" w:color="auto"/>
            </w:tcBorders>
          </w:tcPr>
          <w:p w14:paraId="0025B2FA"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414FE23C"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1F5C12F8"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0D1B5699" w14:textId="77777777" w:rsidR="00A6325F" w:rsidRPr="00F74B02" w:rsidRDefault="00A6325F" w:rsidP="00A6325F">
            <w:pPr>
              <w:pStyle w:val="TAH"/>
            </w:pPr>
            <w:r w:rsidRPr="00A6325F">
              <w:t>#4: upgrading N4 to pass necessary event filtering information to the UPF</w:t>
            </w:r>
          </w:p>
        </w:tc>
        <w:tc>
          <w:tcPr>
            <w:tcW w:w="1560" w:type="dxa"/>
            <w:tcBorders>
              <w:top w:val="single" w:sz="4" w:space="0" w:color="auto"/>
              <w:left w:val="single" w:sz="4" w:space="0" w:color="auto"/>
              <w:bottom w:val="single" w:sz="4" w:space="0" w:color="auto"/>
              <w:right w:val="single" w:sz="4" w:space="0" w:color="auto"/>
            </w:tcBorders>
          </w:tcPr>
          <w:p w14:paraId="6CD5EDF7"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66171A62" w14:textId="77777777" w:rsidR="00A6325F" w:rsidRPr="00A6325F" w:rsidRDefault="00A6325F" w:rsidP="00A6325F">
            <w:pPr>
              <w:pStyle w:val="TAH"/>
              <w:rPr>
                <w:sz w:val="16"/>
                <w:szCs w:val="16"/>
              </w:rPr>
            </w:pPr>
            <w:r w:rsidRPr="00A6325F">
              <w:rPr>
                <w:sz w:val="16"/>
                <w:szCs w:val="16"/>
              </w:rPr>
              <w:t>X</w:t>
            </w:r>
          </w:p>
        </w:tc>
      </w:tr>
      <w:tr w:rsidR="00A6325F" w:rsidRPr="00846D5E" w14:paraId="1C7F36F8"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2A50871E" w14:textId="77777777" w:rsidR="00A6325F" w:rsidRPr="00F74B02" w:rsidRDefault="00A6325F" w:rsidP="00A6325F">
            <w:pPr>
              <w:pStyle w:val="TAH"/>
            </w:pPr>
            <w:r w:rsidRPr="00A6325F">
              <w:t>#5: registering UPF(s) serving a PDU session at UDM</w:t>
            </w:r>
          </w:p>
        </w:tc>
        <w:tc>
          <w:tcPr>
            <w:tcW w:w="1560" w:type="dxa"/>
            <w:tcBorders>
              <w:top w:val="single" w:sz="4" w:space="0" w:color="auto"/>
              <w:left w:val="single" w:sz="4" w:space="0" w:color="auto"/>
              <w:bottom w:val="single" w:sz="4" w:space="0" w:color="auto"/>
              <w:right w:val="single" w:sz="4" w:space="0" w:color="auto"/>
            </w:tcBorders>
          </w:tcPr>
          <w:p w14:paraId="6E5C4743"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6526CC79" w14:textId="77777777" w:rsidR="00A6325F" w:rsidRPr="00A6325F" w:rsidRDefault="00A6325F" w:rsidP="00A6325F">
            <w:pPr>
              <w:pStyle w:val="TAH"/>
              <w:rPr>
                <w:sz w:val="16"/>
                <w:szCs w:val="16"/>
              </w:rPr>
            </w:pPr>
            <w:r w:rsidRPr="00A6325F">
              <w:rPr>
                <w:sz w:val="16"/>
                <w:szCs w:val="16"/>
              </w:rPr>
              <w:t>X</w:t>
            </w:r>
          </w:p>
        </w:tc>
      </w:tr>
      <w:tr w:rsidR="00A6325F" w:rsidRPr="00846D5E" w14:paraId="4B87C9BF"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576C88FB" w14:textId="77777777" w:rsidR="00A6325F" w:rsidRPr="00F74B02" w:rsidRDefault="00A6325F" w:rsidP="00A6325F">
            <w:pPr>
              <w:pStyle w:val="TAH"/>
            </w:pPr>
            <w:r w:rsidRPr="00A6325F">
              <w:t>#6: Determining the UPF(s) that serve a UE address</w:t>
            </w:r>
          </w:p>
        </w:tc>
        <w:tc>
          <w:tcPr>
            <w:tcW w:w="1560" w:type="dxa"/>
            <w:tcBorders>
              <w:top w:val="single" w:sz="4" w:space="0" w:color="auto"/>
              <w:left w:val="single" w:sz="4" w:space="0" w:color="auto"/>
              <w:bottom w:val="single" w:sz="4" w:space="0" w:color="auto"/>
              <w:right w:val="single" w:sz="4" w:space="0" w:color="auto"/>
            </w:tcBorders>
          </w:tcPr>
          <w:p w14:paraId="79CFEA8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386666F0" w14:textId="77777777" w:rsidR="00A6325F" w:rsidRPr="00A6325F" w:rsidRDefault="00A6325F" w:rsidP="00A6325F">
            <w:pPr>
              <w:pStyle w:val="TAH"/>
              <w:rPr>
                <w:sz w:val="16"/>
                <w:szCs w:val="16"/>
              </w:rPr>
            </w:pPr>
            <w:r w:rsidRPr="00A6325F">
              <w:rPr>
                <w:sz w:val="16"/>
                <w:szCs w:val="16"/>
              </w:rPr>
              <w:t>X</w:t>
            </w:r>
          </w:p>
        </w:tc>
      </w:tr>
      <w:tr w:rsidR="00A6325F" w:rsidRPr="00846D5E" w14:paraId="26EE479F"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335385F2" w14:textId="77777777" w:rsidR="00A6325F" w:rsidRPr="00076009" w:rsidRDefault="00A6325F" w:rsidP="00A6325F">
            <w:pPr>
              <w:pStyle w:val="TAH"/>
            </w:pPr>
            <w:r w:rsidRPr="00076009">
              <w:rPr>
                <w:rFonts w:hint="eastAsia"/>
              </w:rPr>
              <w:t>#</w:t>
            </w:r>
            <w:r w:rsidRPr="00076009">
              <w:t>7: Support to existing (R16-R17) data analytics with PDU Session Data Usage Events</w:t>
            </w:r>
          </w:p>
        </w:tc>
        <w:tc>
          <w:tcPr>
            <w:tcW w:w="1560" w:type="dxa"/>
            <w:tcBorders>
              <w:top w:val="single" w:sz="4" w:space="0" w:color="auto"/>
              <w:left w:val="single" w:sz="4" w:space="0" w:color="auto"/>
              <w:bottom w:val="single" w:sz="4" w:space="0" w:color="auto"/>
              <w:right w:val="single" w:sz="4" w:space="0" w:color="auto"/>
            </w:tcBorders>
          </w:tcPr>
          <w:p w14:paraId="26465B6C"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42E1526" w14:textId="77777777" w:rsidR="00A6325F" w:rsidRPr="00A6325F" w:rsidRDefault="00A6325F" w:rsidP="00A6325F">
            <w:pPr>
              <w:pStyle w:val="TAH"/>
              <w:rPr>
                <w:sz w:val="16"/>
                <w:szCs w:val="16"/>
              </w:rPr>
            </w:pPr>
            <w:r w:rsidRPr="00A6325F">
              <w:rPr>
                <w:sz w:val="16"/>
                <w:szCs w:val="16"/>
              </w:rPr>
              <w:t>X</w:t>
            </w:r>
          </w:p>
        </w:tc>
      </w:tr>
      <w:tr w:rsidR="00A6325F" w:rsidRPr="00846D5E" w14:paraId="71585172"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1E3E5922" w14:textId="77777777" w:rsidR="00A6325F" w:rsidRPr="00846D5E" w:rsidRDefault="00A6325F" w:rsidP="00A6325F">
            <w:pPr>
              <w:pStyle w:val="TAH"/>
            </w:pPr>
            <w:r>
              <w:rPr>
                <w:rFonts w:hint="eastAsia"/>
              </w:rPr>
              <w:t>#</w:t>
            </w:r>
            <w:r>
              <w:t>8</w:t>
            </w:r>
            <w:r w:rsidRPr="00846D5E">
              <w:t xml:space="preserve">: </w:t>
            </w:r>
            <w:r>
              <w:t xml:space="preserve">Support to </w:t>
            </w:r>
            <w:r w:rsidRPr="009F5AF2">
              <w:t>existing (R16-R17) data analytics</w:t>
            </w:r>
            <w:r>
              <w:t xml:space="preserve"> with QoS Flow level measurements</w:t>
            </w:r>
          </w:p>
        </w:tc>
        <w:tc>
          <w:tcPr>
            <w:tcW w:w="1560" w:type="dxa"/>
            <w:tcBorders>
              <w:top w:val="single" w:sz="4" w:space="0" w:color="auto"/>
              <w:left w:val="single" w:sz="4" w:space="0" w:color="auto"/>
              <w:bottom w:val="single" w:sz="4" w:space="0" w:color="auto"/>
              <w:right w:val="single" w:sz="4" w:space="0" w:color="auto"/>
            </w:tcBorders>
          </w:tcPr>
          <w:p w14:paraId="58EE33E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454B35B6" w14:textId="77777777" w:rsidR="00A6325F" w:rsidRPr="00A6325F" w:rsidRDefault="00A6325F" w:rsidP="00A6325F">
            <w:pPr>
              <w:pStyle w:val="TAH"/>
              <w:rPr>
                <w:sz w:val="16"/>
                <w:szCs w:val="16"/>
              </w:rPr>
            </w:pPr>
            <w:r w:rsidRPr="00A6325F">
              <w:rPr>
                <w:sz w:val="16"/>
                <w:szCs w:val="16"/>
              </w:rPr>
              <w:t>X</w:t>
            </w:r>
          </w:p>
        </w:tc>
      </w:tr>
      <w:tr w:rsidR="00A6325F" w:rsidRPr="00846D5E" w14:paraId="5BD64E39"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64396372" w14:textId="77777777" w:rsidR="00A6325F" w:rsidRPr="00846D5E" w:rsidRDefault="00A6325F" w:rsidP="00A6325F">
            <w:pPr>
              <w:pStyle w:val="TAH"/>
            </w:pPr>
            <w:r>
              <w:rPr>
                <w:rFonts w:hint="eastAsia"/>
              </w:rPr>
              <w:t>#</w:t>
            </w:r>
            <w:r w:rsidRPr="00076009">
              <w:t>9: NWDAF collects information from UPF by event exposure</w:t>
            </w:r>
          </w:p>
        </w:tc>
        <w:tc>
          <w:tcPr>
            <w:tcW w:w="1560" w:type="dxa"/>
            <w:tcBorders>
              <w:top w:val="single" w:sz="4" w:space="0" w:color="auto"/>
              <w:left w:val="single" w:sz="4" w:space="0" w:color="auto"/>
              <w:bottom w:val="single" w:sz="4" w:space="0" w:color="auto"/>
              <w:right w:val="single" w:sz="4" w:space="0" w:color="auto"/>
            </w:tcBorders>
          </w:tcPr>
          <w:p w14:paraId="08A8EEF3"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53E38E48" w14:textId="77777777" w:rsidR="00A6325F" w:rsidRPr="00A6325F" w:rsidRDefault="00A6325F" w:rsidP="00A6325F">
            <w:pPr>
              <w:pStyle w:val="TAH"/>
              <w:rPr>
                <w:sz w:val="16"/>
                <w:szCs w:val="16"/>
              </w:rPr>
            </w:pPr>
            <w:r w:rsidRPr="00A6325F">
              <w:rPr>
                <w:sz w:val="16"/>
                <w:szCs w:val="16"/>
              </w:rPr>
              <w:t>X</w:t>
            </w:r>
          </w:p>
        </w:tc>
      </w:tr>
      <w:tr w:rsidR="00A6325F" w:rsidRPr="00846D5E" w14:paraId="70926682"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4783DA64" w14:textId="77777777" w:rsidR="00A6325F" w:rsidRDefault="00A6325F" w:rsidP="00A6325F">
            <w:pPr>
              <w:pStyle w:val="TAH"/>
            </w:pPr>
            <w:r>
              <w:rPr>
                <w:rFonts w:hint="eastAsia"/>
              </w:rPr>
              <w:t>#</w:t>
            </w:r>
            <w:r>
              <w:t>10: UPF event exposure service to NWDAF</w:t>
            </w:r>
          </w:p>
        </w:tc>
        <w:tc>
          <w:tcPr>
            <w:tcW w:w="1560" w:type="dxa"/>
            <w:tcBorders>
              <w:top w:val="single" w:sz="4" w:space="0" w:color="auto"/>
              <w:left w:val="single" w:sz="4" w:space="0" w:color="auto"/>
              <w:bottom w:val="single" w:sz="4" w:space="0" w:color="auto"/>
              <w:right w:val="single" w:sz="4" w:space="0" w:color="auto"/>
            </w:tcBorders>
          </w:tcPr>
          <w:p w14:paraId="285E0792"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3A552C54" w14:textId="77777777" w:rsidR="00A6325F" w:rsidRPr="00A6325F" w:rsidRDefault="00A6325F" w:rsidP="00A6325F">
            <w:pPr>
              <w:pStyle w:val="TAH"/>
              <w:rPr>
                <w:sz w:val="16"/>
                <w:szCs w:val="16"/>
              </w:rPr>
            </w:pPr>
            <w:r w:rsidRPr="00A6325F">
              <w:rPr>
                <w:sz w:val="16"/>
                <w:szCs w:val="16"/>
              </w:rPr>
              <w:t>X</w:t>
            </w:r>
          </w:p>
        </w:tc>
      </w:tr>
      <w:tr w:rsidR="00A6325F" w:rsidRPr="00846D5E" w14:paraId="2D55C336"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3B737AD2" w14:textId="77777777" w:rsidR="00A6325F" w:rsidRDefault="00A6325F" w:rsidP="00A6325F">
            <w:pPr>
              <w:pStyle w:val="TAH"/>
            </w:pPr>
            <w:r>
              <w:rPr>
                <w:rFonts w:hint="eastAsia"/>
              </w:rPr>
              <w:t>#</w:t>
            </w:r>
            <w:r>
              <w:t>11</w:t>
            </w:r>
            <w:r w:rsidRPr="0066733F">
              <w:t xml:space="preserve">: </w:t>
            </w:r>
            <w:r>
              <w:t>UPF event exposure service to NWDAF</w:t>
            </w:r>
          </w:p>
        </w:tc>
        <w:tc>
          <w:tcPr>
            <w:tcW w:w="1560" w:type="dxa"/>
            <w:tcBorders>
              <w:top w:val="single" w:sz="4" w:space="0" w:color="auto"/>
              <w:left w:val="single" w:sz="4" w:space="0" w:color="auto"/>
              <w:bottom w:val="single" w:sz="4" w:space="0" w:color="auto"/>
              <w:right w:val="single" w:sz="4" w:space="0" w:color="auto"/>
            </w:tcBorders>
          </w:tcPr>
          <w:p w14:paraId="583B8BDA"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F71018F" w14:textId="77777777" w:rsidR="00A6325F" w:rsidRPr="00A6325F" w:rsidRDefault="00A6325F" w:rsidP="00A6325F">
            <w:pPr>
              <w:pStyle w:val="TAH"/>
              <w:rPr>
                <w:sz w:val="16"/>
                <w:szCs w:val="16"/>
              </w:rPr>
            </w:pPr>
            <w:r w:rsidRPr="00A6325F">
              <w:rPr>
                <w:sz w:val="16"/>
                <w:szCs w:val="16"/>
              </w:rPr>
              <w:t>X</w:t>
            </w:r>
          </w:p>
        </w:tc>
      </w:tr>
      <w:tr w:rsidR="00660B90" w:rsidRPr="00846D5E" w14:paraId="74ECC92E" w14:textId="77777777" w:rsidTr="00280121">
        <w:trPr>
          <w:cantSplit/>
          <w:jc w:val="center"/>
        </w:trPr>
        <w:tc>
          <w:tcPr>
            <w:tcW w:w="6232" w:type="dxa"/>
          </w:tcPr>
          <w:p w14:paraId="292143C6" w14:textId="73BF4C15" w:rsidR="00660B90" w:rsidRPr="00846D5E" w:rsidRDefault="00A6325F" w:rsidP="008F742B">
            <w:pPr>
              <w:pStyle w:val="TAH"/>
            </w:pPr>
            <w:ins w:id="26" w:author="CMCC-Yan" w:date="2022-04-22T17:31:00Z">
              <w:r>
                <w:t>#X</w:t>
              </w:r>
            </w:ins>
            <w:ins w:id="27" w:author="CMCC-Yan" w:date="2022-03-23T16:54:00Z">
              <w:r w:rsidR="00660B90">
                <w:t xml:space="preserve">: </w:t>
              </w:r>
            </w:ins>
            <w:bookmarkStart w:id="28" w:name="_Hlk101723263"/>
            <w:ins w:id="29" w:author="CMCC-Yan" w:date="2022-04-24T20:03:00Z">
              <w:r w:rsidR="00EF4A34">
                <w:t>U</w:t>
              </w:r>
              <w:r w:rsidR="00EF4A34" w:rsidRPr="00EF4A34">
                <w:t>pdate/</w:t>
              </w:r>
              <w:r w:rsidR="00EF4A34">
                <w:t>R</w:t>
              </w:r>
              <w:r w:rsidR="00EF4A34" w:rsidRPr="00EF4A34">
                <w:t>elease</w:t>
              </w:r>
              <w:bookmarkEnd w:id="28"/>
              <w:r w:rsidR="00EF4A34" w:rsidRPr="00EF4A34">
                <w:t xml:space="preserve"> </w:t>
              </w:r>
            </w:ins>
            <w:ins w:id="30" w:author="CMCC-Yan" w:date="2022-05-06T11:37:00Z">
              <w:r w:rsidR="009A589E">
                <w:t>subscription</w:t>
              </w:r>
            </w:ins>
            <w:ins w:id="31" w:author="CMCC-Yan" w:date="2022-04-22T17:29:00Z">
              <w:r w:rsidRPr="00A6325F">
                <w:t xml:space="preserve"> of the UPF event exposure service </w:t>
              </w:r>
            </w:ins>
          </w:p>
        </w:tc>
        <w:tc>
          <w:tcPr>
            <w:tcW w:w="1560" w:type="dxa"/>
          </w:tcPr>
          <w:p w14:paraId="7C31B8CD" w14:textId="77777777" w:rsidR="00660B90" w:rsidRPr="00846D5E" w:rsidRDefault="00660B90" w:rsidP="00280121">
            <w:pPr>
              <w:pStyle w:val="TAC"/>
            </w:pPr>
          </w:p>
        </w:tc>
        <w:tc>
          <w:tcPr>
            <w:tcW w:w="1564" w:type="dxa"/>
          </w:tcPr>
          <w:p w14:paraId="1A8B8151" w14:textId="77777777" w:rsidR="00660B90" w:rsidRPr="00846D5E" w:rsidRDefault="00660B90" w:rsidP="00280121">
            <w:pPr>
              <w:pStyle w:val="TAC"/>
              <w:rPr>
                <w:lang w:eastAsia="zh-CN"/>
              </w:rPr>
            </w:pPr>
            <w:ins w:id="32"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09FDBE1D"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F40FA7">
        <w:rPr>
          <w:rFonts w:ascii="Arial" w:hAnsi="Arial"/>
          <w:i/>
          <w:color w:val="FF0000"/>
          <w:sz w:val="24"/>
          <w:lang w:val="en-US" w:eastAsia="zh-CN"/>
        </w:rPr>
        <w:t>Second</w:t>
      </w:r>
      <w:r>
        <w:rPr>
          <w:rFonts w:ascii="Arial" w:hAnsi="Arial"/>
          <w:i/>
          <w:color w:val="FF0000"/>
          <w:sz w:val="24"/>
          <w:lang w:val="en-US"/>
        </w:rPr>
        <w:t xml:space="preserve">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611FBBAB" w:rsidR="003645F8" w:rsidRDefault="005104A2" w:rsidP="00882A48">
      <w:pPr>
        <w:pStyle w:val="2"/>
      </w:pPr>
      <w:bookmarkStart w:id="33" w:name="_Toc500949097"/>
      <w:bookmarkStart w:id="34" w:name="_Toc92875660"/>
      <w:bookmarkStart w:id="35" w:name="_Toc93070684"/>
      <w:r>
        <w:rPr>
          <w:lang w:eastAsia="zh-CN"/>
        </w:rPr>
        <w:lastRenderedPageBreak/>
        <w:t>6.</w:t>
      </w:r>
      <w:r>
        <w:rPr>
          <w:rFonts w:hint="eastAsia"/>
          <w:lang w:eastAsia="zh-CN"/>
        </w:rPr>
        <w:t>X</w:t>
      </w:r>
      <w:r w:rsidR="00D5114F">
        <w:rPr>
          <w:lang w:eastAsia="ko-KR"/>
        </w:rPr>
        <w:tab/>
      </w:r>
      <w:r>
        <w:t>Solution</w:t>
      </w:r>
      <w:r>
        <w:rPr>
          <w:rFonts w:hint="eastAsia"/>
          <w:lang w:eastAsia="zh-CN"/>
        </w:rPr>
        <w:t xml:space="preserve"> #</w:t>
      </w:r>
      <w:r>
        <w:rPr>
          <w:lang w:eastAsia="zh-CN"/>
        </w:rPr>
        <w:t>X</w:t>
      </w:r>
      <w:r w:rsidRPr="0066733F">
        <w:t xml:space="preserve">: </w:t>
      </w:r>
      <w:bookmarkEnd w:id="33"/>
      <w:bookmarkEnd w:id="34"/>
      <w:bookmarkEnd w:id="35"/>
      <w:r w:rsidR="00436238" w:rsidRPr="00436238">
        <w:t xml:space="preserve">Update/Release </w:t>
      </w:r>
      <w:r w:rsidR="00840EF9">
        <w:t>subscription</w:t>
      </w:r>
      <w:r w:rsidR="000445AC" w:rsidRPr="000445AC">
        <w:t xml:space="preserve"> of the UPF event exposure service</w:t>
      </w:r>
    </w:p>
    <w:p w14:paraId="6630C7F6" w14:textId="77777777" w:rsidR="0077323B" w:rsidRPr="00846D5E" w:rsidRDefault="0077323B" w:rsidP="0077323B">
      <w:pPr>
        <w:pStyle w:val="3"/>
        <w:rPr>
          <w:lang w:eastAsia="ko-KR"/>
        </w:rPr>
      </w:pPr>
      <w:bookmarkStart w:id="36" w:name="_Toc100835697"/>
      <w:bookmarkStart w:id="37" w:name="_Toc101415528"/>
      <w:r w:rsidRPr="00846D5E">
        <w:rPr>
          <w:lang w:eastAsia="ko-KR"/>
        </w:rPr>
        <w:t>6.</w:t>
      </w:r>
      <w:r>
        <w:rPr>
          <w:lang w:eastAsia="ko-KR"/>
        </w:rPr>
        <w:t>X</w:t>
      </w:r>
      <w:r w:rsidRPr="00846D5E">
        <w:rPr>
          <w:lang w:eastAsia="ko-KR"/>
        </w:rPr>
        <w:t>.1</w:t>
      </w:r>
      <w:r w:rsidRPr="00846D5E">
        <w:rPr>
          <w:lang w:eastAsia="ko-KR"/>
        </w:rPr>
        <w:tab/>
        <w:t>Key Issue mapping</w:t>
      </w:r>
      <w:bookmarkEnd w:id="36"/>
      <w:bookmarkEnd w:id="37"/>
    </w:p>
    <w:p w14:paraId="196F843D" w14:textId="792FEAB0" w:rsidR="0077323B" w:rsidRPr="0077323B" w:rsidRDefault="0077323B" w:rsidP="0077323B">
      <w:pPr>
        <w:rPr>
          <w:rFonts w:eastAsia="Yu Mincho"/>
        </w:rPr>
      </w:pPr>
      <w:r w:rsidRPr="00292F0D">
        <w:t>This is a solution for KI#2.</w:t>
      </w:r>
    </w:p>
    <w:p w14:paraId="2C8CA64D" w14:textId="6CC193AB" w:rsidR="003645F8" w:rsidRPr="00846D5E" w:rsidRDefault="003645F8" w:rsidP="003645F8">
      <w:pPr>
        <w:pStyle w:val="3"/>
        <w:rPr>
          <w:lang w:eastAsia="ko-KR"/>
        </w:rPr>
      </w:pPr>
      <w:bookmarkStart w:id="38" w:name="_Toc500949099"/>
      <w:bookmarkStart w:id="39" w:name="_Toc92875662"/>
      <w:bookmarkStart w:id="40" w:name="_Toc93070686"/>
      <w:bookmarkStart w:id="41" w:name="_Toc96958846"/>
      <w:bookmarkStart w:id="42" w:name="_Toc96964623"/>
      <w:bookmarkStart w:id="43" w:name="_Toc97307777"/>
      <w:r w:rsidRPr="00846D5E">
        <w:rPr>
          <w:lang w:eastAsia="ko-KR"/>
        </w:rPr>
        <w:t>6.X.</w:t>
      </w:r>
      <w:r w:rsidR="0077323B">
        <w:rPr>
          <w:lang w:eastAsia="ko-KR"/>
        </w:rPr>
        <w:t>2</w:t>
      </w:r>
      <w:r w:rsidR="00D5114F">
        <w:rPr>
          <w:lang w:eastAsia="ko-KR"/>
        </w:rPr>
        <w:tab/>
      </w:r>
      <w:r w:rsidRPr="00846D5E">
        <w:rPr>
          <w:lang w:eastAsia="ko-KR"/>
        </w:rPr>
        <w:t>Description</w:t>
      </w:r>
      <w:bookmarkEnd w:id="38"/>
      <w:bookmarkEnd w:id="39"/>
      <w:bookmarkEnd w:id="40"/>
      <w:bookmarkEnd w:id="41"/>
      <w:bookmarkEnd w:id="42"/>
      <w:bookmarkEnd w:id="43"/>
    </w:p>
    <w:p w14:paraId="43E0391A" w14:textId="08D28DD3" w:rsidR="003A6398" w:rsidRDefault="003A6398" w:rsidP="007708CD">
      <w:pPr>
        <w:rPr>
          <w:lang w:eastAsia="zh-CN"/>
        </w:rPr>
      </w:pPr>
      <w:bookmarkStart w:id="44" w:name="_Toc500949101"/>
      <w:bookmarkStart w:id="45" w:name="_Toc92875663"/>
      <w:bookmarkStart w:id="46" w:name="_Toc93070687"/>
      <w:bookmarkStart w:id="47" w:name="_Toc96958847"/>
      <w:bookmarkStart w:id="48" w:name="_Toc96964624"/>
      <w:bookmarkStart w:id="49" w:name="_Toc97307778"/>
      <w:r>
        <w:rPr>
          <w:lang w:eastAsia="zh-CN"/>
        </w:rPr>
        <w:t xml:space="preserve">The UPF event exposure service </w:t>
      </w:r>
      <w:r w:rsidR="00CC287B">
        <w:rPr>
          <w:lang w:eastAsia="zh-CN"/>
        </w:rPr>
        <w:t>subscription</w:t>
      </w:r>
      <w:r w:rsidR="00C9343E">
        <w:rPr>
          <w:lang w:eastAsia="zh-CN"/>
        </w:rPr>
        <w:t xml:space="preserve"> may </w:t>
      </w:r>
      <w:r>
        <w:rPr>
          <w:lang w:eastAsia="zh-CN"/>
        </w:rPr>
        <w:t xml:space="preserve">need to be </w:t>
      </w:r>
      <w:r w:rsidR="00C9343E">
        <w:rPr>
          <w:lang w:eastAsia="zh-CN"/>
        </w:rPr>
        <w:t>updated or released</w:t>
      </w:r>
      <w:r>
        <w:rPr>
          <w:lang w:eastAsia="zh-CN"/>
        </w:rPr>
        <w:t xml:space="preserve"> </w:t>
      </w:r>
      <w:r w:rsidR="00CC287B">
        <w:rPr>
          <w:lang w:eastAsia="zh-CN"/>
        </w:rPr>
        <w:t>based on</w:t>
      </w:r>
      <w:r w:rsidR="00C9343E">
        <w:rPr>
          <w:lang w:eastAsia="zh-CN"/>
        </w:rPr>
        <w:t xml:space="preserve"> the consumer NF</w:t>
      </w:r>
      <w:r w:rsidR="002C4600">
        <w:rPr>
          <w:lang w:eastAsia="zh-CN"/>
        </w:rPr>
        <w:t>’s requirement</w:t>
      </w:r>
      <w:r>
        <w:rPr>
          <w:lang w:eastAsia="zh-CN"/>
        </w:rPr>
        <w:t>. This include</w:t>
      </w:r>
      <w:r w:rsidR="000C733C">
        <w:rPr>
          <w:lang w:eastAsia="zh-CN"/>
        </w:rPr>
        <w:t>s</w:t>
      </w:r>
      <w:r>
        <w:rPr>
          <w:lang w:eastAsia="zh-CN"/>
        </w:rPr>
        <w:t xml:space="preserve"> </w:t>
      </w:r>
      <w:r w:rsidR="000D127D">
        <w:rPr>
          <w:rFonts w:hint="eastAsia"/>
          <w:lang w:eastAsia="zh-CN"/>
        </w:rPr>
        <w:t>two</w:t>
      </w:r>
      <w:r>
        <w:rPr>
          <w:lang w:eastAsia="zh-CN"/>
        </w:rPr>
        <w:t xml:space="preserve"> scenarios:</w:t>
      </w:r>
    </w:p>
    <w:p w14:paraId="396B2207" w14:textId="2A5502EE" w:rsidR="003A6398" w:rsidRDefault="003A6398" w:rsidP="003A6398">
      <w:pPr>
        <w:pStyle w:val="B1"/>
        <w:rPr>
          <w:lang w:eastAsia="zh-CN"/>
        </w:rPr>
      </w:pPr>
      <w:r>
        <w:rPr>
          <w:rFonts w:hint="eastAsia"/>
          <w:lang w:eastAsia="zh-CN"/>
        </w:rPr>
        <w:t>-</w:t>
      </w:r>
      <w:r>
        <w:rPr>
          <w:lang w:eastAsia="zh-CN"/>
        </w:rPr>
        <w:tab/>
      </w:r>
      <w:r w:rsidR="000D127D">
        <w:rPr>
          <w:lang w:eastAsia="ko-KR"/>
        </w:rPr>
        <w:t>Update</w:t>
      </w:r>
      <w:r w:rsidR="000D127D">
        <w:rPr>
          <w:lang w:eastAsia="zh-CN"/>
        </w:rPr>
        <w:t xml:space="preserve">/release </w:t>
      </w:r>
      <w:r w:rsidR="000D127D" w:rsidRPr="00D019EE">
        <w:rPr>
          <w:lang w:eastAsia="ko-KR"/>
        </w:rPr>
        <w:t xml:space="preserve">UPF event exposure service </w:t>
      </w:r>
      <w:r w:rsidR="000D127D">
        <w:rPr>
          <w:lang w:eastAsia="ko-KR"/>
        </w:rPr>
        <w:t>subscription directly by UPF</w:t>
      </w:r>
      <w:r>
        <w:rPr>
          <w:lang w:eastAsia="zh-CN"/>
        </w:rPr>
        <w:t>.</w:t>
      </w:r>
    </w:p>
    <w:p w14:paraId="420C9054" w14:textId="6C98E0FA" w:rsidR="003451A7" w:rsidRPr="003451A7" w:rsidRDefault="00246848" w:rsidP="000D127D">
      <w:pPr>
        <w:pStyle w:val="B1"/>
        <w:rPr>
          <w:lang w:eastAsia="zh-CN"/>
        </w:rPr>
      </w:pPr>
      <w:r>
        <w:rPr>
          <w:rFonts w:hint="eastAsia"/>
          <w:lang w:eastAsia="zh-CN"/>
        </w:rPr>
        <w:t>-</w:t>
      </w:r>
      <w:r>
        <w:rPr>
          <w:lang w:eastAsia="zh-CN"/>
        </w:rPr>
        <w:tab/>
      </w:r>
      <w:r w:rsidR="000D127D">
        <w:rPr>
          <w:lang w:eastAsia="ko-KR"/>
        </w:rPr>
        <w:t>Update</w:t>
      </w:r>
      <w:r w:rsidR="000D127D">
        <w:rPr>
          <w:lang w:eastAsia="zh-CN"/>
        </w:rPr>
        <w:t xml:space="preserve">/release </w:t>
      </w:r>
      <w:r w:rsidR="000D127D" w:rsidRPr="00D019EE">
        <w:rPr>
          <w:lang w:eastAsia="ko-KR"/>
        </w:rPr>
        <w:t xml:space="preserve">UPF event exposure service </w:t>
      </w:r>
      <w:r w:rsidR="000D127D">
        <w:rPr>
          <w:rFonts w:hint="eastAsia"/>
          <w:lang w:eastAsia="zh-CN"/>
        </w:rPr>
        <w:t>subscription</w:t>
      </w:r>
      <w:r w:rsidR="000D127D" w:rsidRPr="00D019EE">
        <w:rPr>
          <w:lang w:eastAsia="ko-KR"/>
        </w:rPr>
        <w:t xml:space="preserve"> </w:t>
      </w:r>
      <w:r w:rsidR="000D127D">
        <w:rPr>
          <w:lang w:eastAsia="ko-KR"/>
        </w:rPr>
        <w:t>via a</w:t>
      </w:r>
      <w:ins w:id="50" w:author="CMCC-Yan4" w:date="2022-05-18T22:23:00Z">
        <w:r w:rsidR="00B45E85">
          <w:rPr>
            <w:lang w:eastAsia="ko-KR"/>
          </w:rPr>
          <w:t>n</w:t>
        </w:r>
      </w:ins>
      <w:r w:rsidR="000D127D">
        <w:rPr>
          <w:lang w:eastAsia="ko-KR"/>
        </w:rPr>
        <w:t xml:space="preserve"> </w:t>
      </w:r>
      <w:del w:id="51" w:author="CMCC-Yan4" w:date="2022-05-18T22:23:00Z">
        <w:r w:rsidR="000D127D" w:rsidDel="00B45E85">
          <w:rPr>
            <w:lang w:eastAsia="ko-KR"/>
          </w:rPr>
          <w:delText>CP NF</w:delText>
        </w:r>
      </w:del>
      <w:ins w:id="52" w:author="CMCC-Yan1" w:date="2022-05-17T18:05:00Z">
        <w:del w:id="53" w:author="CMCC-Yan4" w:date="2022-05-18T22:23:00Z">
          <w:r w:rsidR="007B5293" w:rsidDel="00B45E85">
            <w:rPr>
              <w:lang w:eastAsia="ko-KR"/>
            </w:rPr>
            <w:delText xml:space="preserve">, i.e., </w:delText>
          </w:r>
        </w:del>
      </w:ins>
      <w:ins w:id="54" w:author="CMCC-Yan1" w:date="2022-05-17T18:06:00Z">
        <w:del w:id="55" w:author="CMCC-Yan4" w:date="2022-05-18T22:23:00Z">
          <w:r w:rsidR="007B5293" w:rsidDel="00B45E85">
            <w:rPr>
              <w:lang w:eastAsia="ko-KR"/>
            </w:rPr>
            <w:delText>SMF, PCF</w:delText>
          </w:r>
        </w:del>
      </w:ins>
      <w:ins w:id="56" w:author="CMCC-Yan4" w:date="2022-05-18T22:23:00Z">
        <w:r w:rsidR="00B45E85">
          <w:rPr>
            <w:lang w:eastAsia="ko-KR"/>
          </w:rPr>
          <w:t>SMF</w:t>
        </w:r>
      </w:ins>
      <w:r w:rsidR="003451A7">
        <w:rPr>
          <w:lang w:eastAsia="zh-CN"/>
        </w:rPr>
        <w:t>.</w:t>
      </w:r>
    </w:p>
    <w:p w14:paraId="205DFE18" w14:textId="6F5F39F4" w:rsidR="00D7517D" w:rsidRDefault="000C733C" w:rsidP="00283B57">
      <w:pPr>
        <w:rPr>
          <w:lang w:eastAsia="zh-CN"/>
        </w:rPr>
      </w:pPr>
      <w:r>
        <w:rPr>
          <w:rFonts w:hint="eastAsia"/>
          <w:lang w:eastAsia="zh-CN"/>
        </w:rPr>
        <w:t>T</w:t>
      </w:r>
      <w:r>
        <w:rPr>
          <w:lang w:eastAsia="zh-CN"/>
        </w:rPr>
        <w:t xml:space="preserve">he solution introduces the </w:t>
      </w:r>
      <w:r w:rsidR="002C4600">
        <w:rPr>
          <w:lang w:eastAsia="zh-CN"/>
        </w:rPr>
        <w:t>updat</w:t>
      </w:r>
      <w:r w:rsidR="00D90B09">
        <w:rPr>
          <w:lang w:eastAsia="zh-CN"/>
        </w:rPr>
        <w:t>ing</w:t>
      </w:r>
      <w:r w:rsidR="002C4600">
        <w:rPr>
          <w:lang w:eastAsia="zh-CN"/>
        </w:rPr>
        <w:t>/releas</w:t>
      </w:r>
      <w:r w:rsidR="00D90B09">
        <w:rPr>
          <w:lang w:eastAsia="zh-CN"/>
        </w:rPr>
        <w:t>ing</w:t>
      </w:r>
      <w:r w:rsidR="002C4600">
        <w:rPr>
          <w:lang w:eastAsia="zh-CN"/>
        </w:rPr>
        <w:t xml:space="preserve"> </w:t>
      </w:r>
      <w:r w:rsidR="00283B57">
        <w:rPr>
          <w:lang w:eastAsia="zh-CN"/>
        </w:rPr>
        <w:t>subscription</w:t>
      </w:r>
      <w:r>
        <w:rPr>
          <w:lang w:eastAsia="zh-CN"/>
        </w:rPr>
        <w:t xml:space="preserve"> methods for </w:t>
      </w:r>
      <w:r w:rsidR="00283B57">
        <w:rPr>
          <w:lang w:eastAsia="zh-CN"/>
        </w:rPr>
        <w:t>both</w:t>
      </w:r>
      <w:r>
        <w:rPr>
          <w:lang w:eastAsia="zh-CN"/>
        </w:rPr>
        <w:t xml:space="preserve"> of the scenarios</w:t>
      </w:r>
      <w:r w:rsidR="00825ABC">
        <w:rPr>
          <w:lang w:eastAsia="zh-CN"/>
        </w:rPr>
        <w:t>.</w:t>
      </w:r>
      <w:r w:rsidR="00521ECF">
        <w:rPr>
          <w:lang w:eastAsia="zh-CN"/>
        </w:rPr>
        <w:t xml:space="preserve"> </w:t>
      </w:r>
      <w:bookmarkStart w:id="57" w:name="_Hlk102722565"/>
      <w:r w:rsidR="00F74A0C" w:rsidRPr="001B3C19">
        <w:rPr>
          <w:rFonts w:eastAsia="Yu Mincho"/>
          <w:color w:val="auto"/>
          <w:lang w:eastAsia="en-US"/>
        </w:rPr>
        <w:t xml:space="preserve">The UPF may support </w:t>
      </w:r>
      <w:proofErr w:type="spellStart"/>
      <w:r w:rsidR="00F74A0C" w:rsidRPr="001B3C19">
        <w:rPr>
          <w:rFonts w:eastAsia="Yu Mincho"/>
          <w:color w:val="auto"/>
          <w:lang w:eastAsia="en-US"/>
        </w:rPr>
        <w:t>Nupf_EventExposure_</w:t>
      </w:r>
      <w:r w:rsidR="00283B57">
        <w:rPr>
          <w:rFonts w:eastAsia="Yu Mincho"/>
          <w:color w:val="auto"/>
          <w:lang w:eastAsia="en-US"/>
        </w:rPr>
        <w:t>Uns</w:t>
      </w:r>
      <w:r w:rsidR="00F74A0C">
        <w:rPr>
          <w:rFonts w:eastAsia="Yu Mincho"/>
          <w:color w:val="auto"/>
          <w:lang w:eastAsia="en-US"/>
        </w:rPr>
        <w:t>ubscribe</w:t>
      </w:r>
      <w:proofErr w:type="spellEnd"/>
      <w:r w:rsidR="00F74A0C" w:rsidRPr="001B3C19">
        <w:rPr>
          <w:rFonts w:eastAsia="Yu Mincho"/>
          <w:color w:val="auto"/>
          <w:lang w:eastAsia="en-US"/>
        </w:rPr>
        <w:t xml:space="preserve"> </w:t>
      </w:r>
      <w:r w:rsidR="00283B57">
        <w:rPr>
          <w:rFonts w:eastAsia="Yu Mincho"/>
          <w:color w:val="auto"/>
          <w:lang w:eastAsia="en-US"/>
        </w:rPr>
        <w:t xml:space="preserve">and </w:t>
      </w:r>
      <w:proofErr w:type="spellStart"/>
      <w:r w:rsidR="00283B57">
        <w:rPr>
          <w:rFonts w:eastAsia="Yu Mincho"/>
        </w:rPr>
        <w:t>Nupf_EventExposure_ModifySubscription</w:t>
      </w:r>
      <w:proofErr w:type="spellEnd"/>
      <w:r w:rsidR="00283B57" w:rsidRPr="001B3C19">
        <w:rPr>
          <w:rFonts w:eastAsia="Yu Mincho"/>
          <w:color w:val="auto"/>
          <w:lang w:eastAsia="en-US"/>
        </w:rPr>
        <w:t xml:space="preserve"> </w:t>
      </w:r>
      <w:r w:rsidR="00F74A0C" w:rsidRPr="001B3C19">
        <w:rPr>
          <w:rFonts w:eastAsia="Yu Mincho"/>
          <w:color w:val="auto"/>
          <w:lang w:eastAsia="en-US"/>
        </w:rPr>
        <w:t>service operation</w:t>
      </w:r>
      <w:bookmarkEnd w:id="57"/>
      <w:r w:rsidR="00F74A0C">
        <w:rPr>
          <w:lang w:eastAsia="ko-KR"/>
        </w:rPr>
        <w:t>.</w:t>
      </w:r>
      <w:r w:rsidR="00283B57">
        <w:rPr>
          <w:lang w:eastAsia="ko-KR"/>
        </w:rPr>
        <w:t xml:space="preserve"> </w:t>
      </w:r>
      <w:r w:rsidR="00D7517D">
        <w:rPr>
          <w:lang w:eastAsia="zh-CN"/>
        </w:rPr>
        <w:t xml:space="preserve">The SMF may support </w:t>
      </w:r>
      <w:bookmarkStart w:id="58" w:name="OLE_LINK7"/>
      <w:proofErr w:type="spellStart"/>
      <w:r w:rsidR="00D7517D">
        <w:rPr>
          <w:lang w:eastAsia="zh-CN"/>
        </w:rPr>
        <w:t>Nsmf_UPFAccessAuthorization</w:t>
      </w:r>
      <w:bookmarkEnd w:id="58"/>
      <w:proofErr w:type="spellEnd"/>
      <w:r w:rsidR="00D7517D">
        <w:rPr>
          <w:lang w:eastAsia="zh-CN"/>
        </w:rPr>
        <w:t xml:space="preserve"> service operation.</w:t>
      </w:r>
    </w:p>
    <w:p w14:paraId="24C95C1F" w14:textId="2BB5CBBC" w:rsidR="003645F8" w:rsidRDefault="003645F8" w:rsidP="003645F8">
      <w:pPr>
        <w:pStyle w:val="3"/>
        <w:rPr>
          <w:lang w:eastAsia="ko-KR"/>
        </w:rPr>
      </w:pPr>
      <w:r w:rsidRPr="00846D5E">
        <w:rPr>
          <w:lang w:eastAsia="ko-KR"/>
        </w:rPr>
        <w:t>6.X.</w:t>
      </w:r>
      <w:r w:rsidR="0077323B">
        <w:rPr>
          <w:lang w:eastAsia="ko-KR"/>
        </w:rPr>
        <w:t>3</w:t>
      </w:r>
      <w:r w:rsidR="00D5114F">
        <w:rPr>
          <w:lang w:eastAsia="ko-KR"/>
        </w:rPr>
        <w:tab/>
      </w:r>
      <w:r w:rsidRPr="00846D5E">
        <w:rPr>
          <w:lang w:eastAsia="ko-KR"/>
        </w:rPr>
        <w:t>Procedures</w:t>
      </w:r>
      <w:bookmarkEnd w:id="44"/>
      <w:bookmarkEnd w:id="45"/>
      <w:bookmarkEnd w:id="46"/>
      <w:bookmarkEnd w:id="47"/>
      <w:bookmarkEnd w:id="48"/>
      <w:bookmarkEnd w:id="49"/>
    </w:p>
    <w:p w14:paraId="7FA4CD2A" w14:textId="0B8757C3" w:rsidR="00B9753E" w:rsidRDefault="00B9753E" w:rsidP="00B9753E">
      <w:pPr>
        <w:pStyle w:val="4"/>
        <w:rPr>
          <w:lang w:eastAsia="ko-KR"/>
        </w:rPr>
      </w:pPr>
      <w:r>
        <w:rPr>
          <w:rFonts w:hint="eastAsia"/>
          <w:lang w:eastAsia="ko-KR"/>
        </w:rPr>
        <w:t>6</w:t>
      </w:r>
      <w:r>
        <w:rPr>
          <w:lang w:eastAsia="ko-KR"/>
        </w:rPr>
        <w:t>.X.</w:t>
      </w:r>
      <w:r w:rsidR="0077323B">
        <w:rPr>
          <w:lang w:eastAsia="ko-KR"/>
        </w:rPr>
        <w:t>3</w:t>
      </w:r>
      <w:r>
        <w:rPr>
          <w:lang w:eastAsia="ko-KR"/>
        </w:rPr>
        <w:t>.1</w:t>
      </w:r>
      <w:r>
        <w:rPr>
          <w:lang w:eastAsia="ko-KR"/>
        </w:rPr>
        <w:tab/>
        <w:t>Update</w:t>
      </w:r>
      <w:r>
        <w:rPr>
          <w:lang w:eastAsia="zh-CN"/>
        </w:rPr>
        <w:t xml:space="preserve">/release </w:t>
      </w:r>
      <w:r w:rsidRPr="00D019EE">
        <w:rPr>
          <w:lang w:eastAsia="ko-KR"/>
        </w:rPr>
        <w:t xml:space="preserve">UPF event exposure service </w:t>
      </w:r>
      <w:r w:rsidR="009E4D48">
        <w:rPr>
          <w:lang w:eastAsia="ko-KR"/>
        </w:rPr>
        <w:t>subscription</w:t>
      </w:r>
      <w:r>
        <w:rPr>
          <w:lang w:eastAsia="ko-KR"/>
        </w:rPr>
        <w:t xml:space="preserve"> directly by UPF</w:t>
      </w:r>
    </w:p>
    <w:p w14:paraId="373E63DE" w14:textId="1B7CBCBB" w:rsidR="002A7571" w:rsidRDefault="002A7571" w:rsidP="002A7571">
      <w:pPr>
        <w:rPr>
          <w:lang w:eastAsia="zh-CN"/>
        </w:rPr>
      </w:pPr>
      <w:bookmarkStart w:id="59" w:name="OLE_LINK1"/>
      <w:r>
        <w:rPr>
          <w:lang w:eastAsia="zh-CN"/>
        </w:rPr>
        <w:t>If the subscription of the UPF event exposure service by the consumer NF is sent directly to UPF, the</w:t>
      </w:r>
      <w:r w:rsidR="001206BA">
        <w:rPr>
          <w:lang w:eastAsia="zh-CN"/>
        </w:rPr>
        <w:t xml:space="preserve"> </w:t>
      </w:r>
      <w:r>
        <w:rPr>
          <w:lang w:eastAsia="zh-CN"/>
        </w:rPr>
        <w:t>updating</w:t>
      </w:r>
      <w:r w:rsidR="00331902">
        <w:rPr>
          <w:lang w:eastAsia="zh-CN"/>
        </w:rPr>
        <w:t>/releasing</w:t>
      </w:r>
      <w:r>
        <w:rPr>
          <w:lang w:eastAsia="zh-CN"/>
        </w:rPr>
        <w:t xml:space="preserve"> procedure</w:t>
      </w:r>
      <w:r w:rsidR="00C83162">
        <w:rPr>
          <w:lang w:eastAsia="zh-CN"/>
        </w:rPr>
        <w:t xml:space="preserve"> </w:t>
      </w:r>
      <w:r w:rsidR="00331902">
        <w:rPr>
          <w:lang w:eastAsia="zh-CN"/>
        </w:rPr>
        <w:t>is as follow.</w:t>
      </w:r>
    </w:p>
    <w:bookmarkEnd w:id="59"/>
    <w:p w14:paraId="4A550A28" w14:textId="39F35752" w:rsidR="00C83162" w:rsidRDefault="00107A61" w:rsidP="00C83162">
      <w:pPr>
        <w:pStyle w:val="TAH"/>
        <w:rPr>
          <w:rFonts w:eastAsia="Malgun Gothic"/>
          <w:lang w:eastAsia="ko-KR"/>
        </w:rPr>
      </w:pPr>
      <w:r w:rsidRPr="00846D5E">
        <w:object w:dxaOrig="7201" w:dyaOrig="3870" w14:anchorId="25EE8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190.8pt" o:ole="">
            <v:imagedata r:id="rId8" o:title=""/>
          </v:shape>
          <o:OLEObject Type="Embed" ProgID="Visio.Drawing.15" ShapeID="_x0000_i1025" DrawAspect="Content" ObjectID="_1714574390" r:id="rId9"/>
        </w:object>
      </w:r>
    </w:p>
    <w:p w14:paraId="3B73781F" w14:textId="17271A14" w:rsidR="00C83162" w:rsidRPr="00235686" w:rsidRDefault="00C83162" w:rsidP="00C83162">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sidR="0077323B">
        <w:rPr>
          <w:rFonts w:ascii="Arial" w:eastAsia="Yu Mincho" w:hAnsi="Arial"/>
          <w:b/>
        </w:rPr>
        <w:t>3</w:t>
      </w:r>
      <w:r>
        <w:rPr>
          <w:rFonts w:ascii="Arial" w:eastAsia="Yu Mincho" w:hAnsi="Arial"/>
          <w:b/>
        </w:rPr>
        <w:t>.1</w:t>
      </w:r>
      <w:r w:rsidRPr="00235686">
        <w:rPr>
          <w:rFonts w:ascii="Arial" w:eastAsia="Yu Mincho" w:hAnsi="Arial"/>
          <w:b/>
        </w:rPr>
        <w:t xml:space="preserve">-1: </w:t>
      </w:r>
      <w:r w:rsidRPr="00A078DD">
        <w:rPr>
          <w:rFonts w:ascii="Arial" w:eastAsia="Yu Mincho" w:hAnsi="Arial"/>
          <w:b/>
        </w:rPr>
        <w:t xml:space="preserve">Update/release UPF event exposure service </w:t>
      </w:r>
      <w:r w:rsidR="009E4D48">
        <w:rPr>
          <w:rFonts w:ascii="Arial" w:eastAsia="Yu Mincho" w:hAnsi="Arial"/>
          <w:b/>
        </w:rPr>
        <w:t>subscription</w:t>
      </w:r>
      <w:r w:rsidRPr="00A078DD">
        <w:rPr>
          <w:rFonts w:ascii="Arial" w:eastAsia="Yu Mincho" w:hAnsi="Arial"/>
          <w:b/>
        </w:rPr>
        <w:t xml:space="preserve"> </w:t>
      </w:r>
      <w:r w:rsidR="00331902">
        <w:rPr>
          <w:rFonts w:ascii="Arial" w:eastAsia="Yu Mincho" w:hAnsi="Arial"/>
          <w:b/>
        </w:rPr>
        <w:t>directly by UPF</w:t>
      </w:r>
    </w:p>
    <w:p w14:paraId="24647160" w14:textId="6C5FAF4A" w:rsidR="00C83162" w:rsidRPr="002F30E9" w:rsidRDefault="00331902" w:rsidP="002F30E9">
      <w:pPr>
        <w:ind w:left="568" w:hanging="284"/>
        <w:rPr>
          <w:rFonts w:eastAsia="Yu Mincho"/>
        </w:rPr>
      </w:pPr>
      <w:r>
        <w:rPr>
          <w:lang w:eastAsia="zh-CN"/>
        </w:rPr>
        <w:t>1</w:t>
      </w:r>
      <w:r w:rsidR="00C83162">
        <w:rPr>
          <w:lang w:eastAsia="zh-CN"/>
        </w:rPr>
        <w:t>.</w:t>
      </w:r>
      <w:r w:rsidR="00C83162">
        <w:rPr>
          <w:lang w:eastAsia="zh-CN"/>
        </w:rPr>
        <w:tab/>
        <w:t>The consumer NF sends an</w:t>
      </w:r>
      <w:r w:rsidR="00C83162" w:rsidRPr="00C16A74">
        <w:rPr>
          <w:rFonts w:eastAsia="Yu Mincho"/>
        </w:rPr>
        <w:t xml:space="preserve"> </w:t>
      </w:r>
      <w:r w:rsidR="00C16A74">
        <w:rPr>
          <w:rFonts w:eastAsia="Yu Mincho"/>
        </w:rPr>
        <w:t xml:space="preserve">Nupf_EventExposure_ModifySubscription </w:t>
      </w:r>
      <w:r w:rsidR="009E4D48">
        <w:rPr>
          <w:rFonts w:eastAsia="Yu Mincho"/>
        </w:rPr>
        <w:t>(or Nupf_EventExposure_Unsubscribe)</w:t>
      </w:r>
      <w:r w:rsidR="00C83162">
        <w:rPr>
          <w:rFonts w:eastAsia="Yu Mincho"/>
        </w:rPr>
        <w:t xml:space="preserve"> request to the UPF to </w:t>
      </w:r>
      <w:r w:rsidR="009E4D48">
        <w:rPr>
          <w:rFonts w:eastAsia="Yu Mincho"/>
        </w:rPr>
        <w:t>update the subscription of (or unsubscribe)</w:t>
      </w:r>
      <w:r w:rsidR="00C83162">
        <w:rPr>
          <w:rFonts w:eastAsia="Yu Mincho"/>
        </w:rPr>
        <w:t xml:space="preserve"> the UPF event exposure service. The request includes the consumer NF’s </w:t>
      </w:r>
      <w:r w:rsidR="00C83162" w:rsidRPr="009A3C0B">
        <w:rPr>
          <w:rFonts w:eastAsia="Yu Mincho"/>
        </w:rPr>
        <w:t>Subscription Correlation ID</w:t>
      </w:r>
      <w:r w:rsidR="00C16A74">
        <w:rPr>
          <w:rFonts w:eastAsia="Yu Mincho"/>
        </w:rPr>
        <w:t>.</w:t>
      </w:r>
    </w:p>
    <w:p w14:paraId="5457F9AC" w14:textId="653EC453" w:rsidR="00A536AC" w:rsidRPr="003A24C4" w:rsidRDefault="00A536AC" w:rsidP="00A536AC">
      <w:pPr>
        <w:ind w:left="568" w:hanging="284"/>
        <w:rPr>
          <w:rFonts w:eastAsia="Yu Mincho"/>
        </w:rPr>
      </w:pPr>
      <w:r>
        <w:rPr>
          <w:rFonts w:hint="eastAsia"/>
          <w:lang w:eastAsia="zh-CN"/>
        </w:rPr>
        <w:t>2</w:t>
      </w:r>
      <w:r>
        <w:rPr>
          <w:lang w:eastAsia="zh-CN"/>
        </w:rPr>
        <w:t>.</w:t>
      </w:r>
      <w:r>
        <w:rPr>
          <w:lang w:eastAsia="zh-CN"/>
        </w:rPr>
        <w:tab/>
        <w:t>Optio</w:t>
      </w:r>
      <w:r w:rsidRPr="003A24C4">
        <w:rPr>
          <w:lang w:eastAsia="zh-CN"/>
        </w:rPr>
        <w:t xml:space="preserve">nally, the UPF may </w:t>
      </w:r>
      <w:r w:rsidR="002F30E9">
        <w:rPr>
          <w:lang w:eastAsia="zh-CN"/>
        </w:rPr>
        <w:t>report</w:t>
      </w:r>
      <w:r w:rsidRPr="003A24C4">
        <w:rPr>
          <w:lang w:eastAsia="zh-CN"/>
        </w:rPr>
        <w:t xml:space="preserve"> the </w:t>
      </w:r>
      <w:r w:rsidR="002F30E9">
        <w:rPr>
          <w:lang w:eastAsia="zh-CN"/>
        </w:rPr>
        <w:t>update/release request</w:t>
      </w:r>
      <w:r w:rsidRPr="003A24C4">
        <w:rPr>
          <w:lang w:eastAsia="zh-CN"/>
        </w:rPr>
        <w:t xml:space="preserve"> to the SMF </w:t>
      </w:r>
      <w:r w:rsidRPr="003A24C4">
        <w:rPr>
          <w:rFonts w:eastAsia="Yu Mincho"/>
        </w:rPr>
        <w:t>(or to the PCF via the SMF) to decide whether</w:t>
      </w:r>
      <w:r w:rsidR="00F67297" w:rsidRPr="003A24C4">
        <w:rPr>
          <w:rFonts w:eastAsia="Yu Mincho"/>
        </w:rPr>
        <w:t xml:space="preserve"> and </w:t>
      </w:r>
      <w:r w:rsidRPr="003A24C4">
        <w:rPr>
          <w:rFonts w:eastAsia="Yu Mincho"/>
        </w:rPr>
        <w:t xml:space="preserve">what information </w:t>
      </w:r>
      <w:r w:rsidR="00F67297" w:rsidRPr="003A24C4">
        <w:rPr>
          <w:rFonts w:eastAsia="Yu Mincho"/>
        </w:rPr>
        <w:t>to update</w:t>
      </w:r>
      <w:r w:rsidR="00107A61">
        <w:rPr>
          <w:rFonts w:eastAsia="Yu Mincho"/>
        </w:rPr>
        <w:t>/release</w:t>
      </w:r>
      <w:r w:rsidRPr="003A24C4">
        <w:rPr>
          <w:rFonts w:eastAsia="Yu Mincho"/>
        </w:rPr>
        <w:t xml:space="preserve">. The request includes the information received by UPF in step 1. </w:t>
      </w:r>
    </w:p>
    <w:p w14:paraId="4E122103" w14:textId="38C0122B" w:rsidR="00A536AC" w:rsidRPr="003A24C4" w:rsidRDefault="00A536AC" w:rsidP="00A536AC">
      <w:pPr>
        <w:ind w:left="568"/>
        <w:rPr>
          <w:rFonts w:eastAsia="Yu Mincho"/>
        </w:rPr>
      </w:pPr>
      <w:r w:rsidRPr="003A24C4">
        <w:rPr>
          <w:rFonts w:eastAsia="Yu Mincho"/>
        </w:rPr>
        <w:t xml:space="preserve">The SMF/PCF determines </w:t>
      </w:r>
      <w:r w:rsidR="00F67297" w:rsidRPr="003A24C4">
        <w:rPr>
          <w:rFonts w:eastAsia="Yu Mincho"/>
        </w:rPr>
        <w:t>whether and what information to update</w:t>
      </w:r>
      <w:r w:rsidRPr="003A24C4">
        <w:rPr>
          <w:rFonts w:eastAsia="Yu Mincho"/>
        </w:rPr>
        <w:t xml:space="preserve"> </w:t>
      </w:r>
      <w:r w:rsidR="00107A61">
        <w:rPr>
          <w:rFonts w:eastAsia="Yu Mincho"/>
        </w:rPr>
        <w:t>based on</w:t>
      </w:r>
      <w:r w:rsidRPr="003A24C4">
        <w:rPr>
          <w:rFonts w:eastAsia="Yu Mincho"/>
        </w:rPr>
        <w:t xml:space="preserve"> the local strategy together with the received information (e.g., NF type of the consumer NF, the information expected to be </w:t>
      </w:r>
      <w:r w:rsidR="00F67297" w:rsidRPr="003A24C4">
        <w:rPr>
          <w:rFonts w:eastAsia="Yu Mincho"/>
        </w:rPr>
        <w:t>updated</w:t>
      </w:r>
      <w:r w:rsidRPr="003A24C4">
        <w:rPr>
          <w:rFonts w:eastAsia="Yu Mincho"/>
        </w:rPr>
        <w:t>), and responds to the UPF</w:t>
      </w:r>
      <w:r w:rsidR="00F67297" w:rsidRPr="003A24C4">
        <w:rPr>
          <w:rFonts w:eastAsia="Yu Mincho"/>
        </w:rPr>
        <w:t xml:space="preserve"> (directly or via the SMF)</w:t>
      </w:r>
      <w:r w:rsidRPr="003A24C4">
        <w:rPr>
          <w:rFonts w:eastAsia="Yu Mincho"/>
        </w:rPr>
        <w:t>.</w:t>
      </w:r>
    </w:p>
    <w:p w14:paraId="4D3D58EA" w14:textId="19BC71A2" w:rsidR="00A536AC" w:rsidRPr="003A24C4" w:rsidRDefault="00A536AC" w:rsidP="00F67297">
      <w:pPr>
        <w:ind w:left="568"/>
        <w:rPr>
          <w:rFonts w:eastAsia="Yu Mincho"/>
        </w:rPr>
      </w:pPr>
      <w:r w:rsidRPr="003A24C4">
        <w:rPr>
          <w:rFonts w:eastAsia="Yu Mincho"/>
        </w:rPr>
        <w:t xml:space="preserve">Alternatively, the UPF may decide </w:t>
      </w:r>
      <w:r w:rsidR="00F67297" w:rsidRPr="003A24C4">
        <w:rPr>
          <w:rFonts w:eastAsia="Yu Mincho"/>
        </w:rPr>
        <w:t>whether and what information to update</w:t>
      </w:r>
      <w:r w:rsidR="00C16A74" w:rsidRPr="003A24C4">
        <w:rPr>
          <w:rFonts w:eastAsia="Yu Mincho"/>
        </w:rPr>
        <w:t xml:space="preserve"> or whether to release the subscription</w:t>
      </w:r>
      <w:r w:rsidRPr="003A24C4">
        <w:rPr>
          <w:rFonts w:eastAsia="Yu Mincho"/>
        </w:rPr>
        <w:t xml:space="preserve"> by itself</w:t>
      </w:r>
      <w:bookmarkStart w:id="60" w:name="OLE_LINK5"/>
      <w:r w:rsidR="00C16A74" w:rsidRPr="003A24C4">
        <w:rPr>
          <w:rFonts w:eastAsia="Yu Mincho"/>
        </w:rPr>
        <w:t xml:space="preserve">, and </w:t>
      </w:r>
      <w:r w:rsidR="00107A61">
        <w:rPr>
          <w:rFonts w:eastAsia="Yu Mincho"/>
        </w:rPr>
        <w:t>reports</w:t>
      </w:r>
      <w:r w:rsidR="00C16A74" w:rsidRPr="003A24C4">
        <w:rPr>
          <w:rFonts w:eastAsia="Yu Mincho"/>
        </w:rPr>
        <w:t xml:space="preserve"> an indication to the SMF</w:t>
      </w:r>
      <w:r w:rsidR="00C16A74" w:rsidRPr="003A24C4">
        <w:rPr>
          <w:rFonts w:eastAsia="Yu Mincho" w:hint="eastAsia"/>
        </w:rPr>
        <w:t>/</w:t>
      </w:r>
      <w:r w:rsidR="00C16A74" w:rsidRPr="003A24C4">
        <w:rPr>
          <w:rFonts w:eastAsia="Yu Mincho"/>
        </w:rPr>
        <w:t>PCF.</w:t>
      </w:r>
      <w:bookmarkEnd w:id="60"/>
    </w:p>
    <w:p w14:paraId="646439DA" w14:textId="75DA64BF" w:rsidR="00A536AC" w:rsidRPr="00A536AC" w:rsidRDefault="00A536AC" w:rsidP="00C83162">
      <w:pPr>
        <w:ind w:left="568" w:hanging="284"/>
        <w:rPr>
          <w:lang w:eastAsia="zh-CN"/>
        </w:rPr>
      </w:pPr>
      <w:r w:rsidRPr="003A24C4">
        <w:rPr>
          <w:rFonts w:hint="eastAsia"/>
          <w:lang w:eastAsia="zh-CN"/>
        </w:rPr>
        <w:lastRenderedPageBreak/>
        <w:t>3</w:t>
      </w:r>
      <w:r w:rsidRPr="003A24C4">
        <w:rPr>
          <w:lang w:eastAsia="zh-CN"/>
        </w:rPr>
        <w:t>.</w:t>
      </w:r>
      <w:r w:rsidRPr="003A24C4">
        <w:rPr>
          <w:lang w:eastAsia="zh-CN"/>
        </w:rPr>
        <w:tab/>
        <w:t>The UPF sends a response message to the consumer NF including an indication to</w:t>
      </w:r>
      <w:r w:rsidRPr="00A536AC">
        <w:rPr>
          <w:lang w:eastAsia="zh-CN"/>
        </w:rPr>
        <w:t xml:space="preserve"> whether the </w:t>
      </w:r>
      <w:r w:rsidR="00C16A74">
        <w:rPr>
          <w:lang w:eastAsia="zh-CN"/>
        </w:rPr>
        <w:t>ModifySubscription</w:t>
      </w:r>
      <w:r w:rsidR="00F67297">
        <w:rPr>
          <w:lang w:eastAsia="zh-CN"/>
        </w:rPr>
        <w:t>/</w:t>
      </w:r>
      <w:r w:rsidR="00C16A74">
        <w:rPr>
          <w:lang w:eastAsia="zh-CN"/>
        </w:rPr>
        <w:t>Unsubscribe</w:t>
      </w:r>
      <w:r w:rsidR="00F67297">
        <w:rPr>
          <w:lang w:eastAsia="zh-CN"/>
        </w:rPr>
        <w:t xml:space="preserve"> </w:t>
      </w:r>
      <w:r w:rsidRPr="00A536AC">
        <w:rPr>
          <w:lang w:eastAsia="zh-CN"/>
        </w:rPr>
        <w:t xml:space="preserve">request is successful or not. If the request is not successful, the response includes a Cause value indicating that the </w:t>
      </w:r>
      <w:r w:rsidR="00CC287B">
        <w:rPr>
          <w:lang w:eastAsia="zh-CN"/>
        </w:rPr>
        <w:t>update/release</w:t>
      </w:r>
      <w:r w:rsidRPr="00A536AC">
        <w:rPr>
          <w:lang w:eastAsia="zh-CN"/>
        </w:rPr>
        <w:t xml:space="preserve"> failed.</w:t>
      </w:r>
    </w:p>
    <w:p w14:paraId="1E25A9C4" w14:textId="30A57FAB" w:rsidR="00C83162" w:rsidRPr="00E26695" w:rsidRDefault="00A536AC" w:rsidP="00E26695">
      <w:pPr>
        <w:ind w:left="568" w:hanging="284"/>
        <w:rPr>
          <w:rFonts w:eastAsia="Yu Mincho"/>
        </w:rPr>
      </w:pPr>
      <w:r>
        <w:rPr>
          <w:rFonts w:eastAsia="Yu Mincho"/>
        </w:rPr>
        <w:t>4</w:t>
      </w:r>
      <w:r w:rsidR="00C83162" w:rsidRPr="005532B9">
        <w:rPr>
          <w:rFonts w:eastAsia="Yu Mincho"/>
        </w:rPr>
        <w:t>.</w:t>
      </w:r>
      <w:r w:rsidR="00C83162">
        <w:rPr>
          <w:rFonts w:eastAsia="Yu Mincho"/>
        </w:rPr>
        <w:tab/>
      </w:r>
      <w:r w:rsidR="00C83162">
        <w:t>The UPF sends the updating</w:t>
      </w:r>
      <w:r w:rsidR="00C83162">
        <w:rPr>
          <w:rFonts w:hint="eastAsia"/>
          <w:lang w:eastAsia="zh-CN"/>
        </w:rPr>
        <w:t>/</w:t>
      </w:r>
      <w:r w:rsidR="00C83162">
        <w:rPr>
          <w:lang w:eastAsia="zh-CN"/>
        </w:rPr>
        <w:t xml:space="preserve">releasing </w:t>
      </w:r>
      <w:r w:rsidR="00C83162">
        <w:t xml:space="preserve">notification related with the updated information (if </w:t>
      </w:r>
      <w:r w:rsidR="00C83162">
        <w:rPr>
          <w:lang w:eastAsia="zh-CN"/>
        </w:rPr>
        <w:t xml:space="preserve">the </w:t>
      </w:r>
      <w:r w:rsidR="00F25D3D">
        <w:rPr>
          <w:lang w:eastAsia="zh-CN"/>
        </w:rPr>
        <w:t>notification</w:t>
      </w:r>
      <w:r w:rsidR="00C83162">
        <w:rPr>
          <w:lang w:eastAsia="zh-CN"/>
        </w:rPr>
        <w:t xml:space="preserve"> is updating the exposed information</w:t>
      </w:r>
      <w:r w:rsidR="00C83162">
        <w:t>) to the consumer NF over Nupf_EventExposure_Notify service operation.</w:t>
      </w:r>
    </w:p>
    <w:p w14:paraId="000AA3EB" w14:textId="3D9E7FD5" w:rsidR="00B9753E" w:rsidRDefault="00B9753E" w:rsidP="00B9753E">
      <w:pPr>
        <w:pStyle w:val="4"/>
        <w:rPr>
          <w:lang w:eastAsia="ko-KR"/>
        </w:rPr>
      </w:pPr>
      <w:r>
        <w:rPr>
          <w:lang w:eastAsia="ko-KR"/>
        </w:rPr>
        <w:t>6.X.</w:t>
      </w:r>
      <w:r w:rsidR="0077323B">
        <w:rPr>
          <w:lang w:eastAsia="ko-KR"/>
        </w:rPr>
        <w:t>3</w:t>
      </w:r>
      <w:r>
        <w:rPr>
          <w:lang w:eastAsia="ko-KR"/>
        </w:rPr>
        <w:t>.</w:t>
      </w:r>
      <w:r w:rsidR="002A7571">
        <w:rPr>
          <w:lang w:eastAsia="ko-KR"/>
        </w:rPr>
        <w:t>2</w:t>
      </w:r>
      <w:r>
        <w:rPr>
          <w:lang w:eastAsia="ko-KR"/>
        </w:rPr>
        <w:tab/>
      </w:r>
      <w:bookmarkStart w:id="61" w:name="OLE_LINK3"/>
      <w:r>
        <w:rPr>
          <w:lang w:eastAsia="ko-KR"/>
        </w:rPr>
        <w:t>Update</w:t>
      </w:r>
      <w:r>
        <w:rPr>
          <w:lang w:eastAsia="zh-CN"/>
        </w:rPr>
        <w:t xml:space="preserve">/release </w:t>
      </w:r>
      <w:r w:rsidRPr="00D019EE">
        <w:rPr>
          <w:lang w:eastAsia="ko-KR"/>
        </w:rPr>
        <w:t xml:space="preserve">UPF event exposure service </w:t>
      </w:r>
      <w:r w:rsidR="00D02E9F">
        <w:rPr>
          <w:rFonts w:hint="eastAsia"/>
          <w:lang w:eastAsia="zh-CN"/>
        </w:rPr>
        <w:t>subscription</w:t>
      </w:r>
      <w:r w:rsidRPr="00D019EE">
        <w:rPr>
          <w:lang w:eastAsia="ko-KR"/>
        </w:rPr>
        <w:t xml:space="preserve"> </w:t>
      </w:r>
      <w:r>
        <w:rPr>
          <w:lang w:eastAsia="ko-KR"/>
        </w:rPr>
        <w:t xml:space="preserve">via </w:t>
      </w:r>
      <w:r w:rsidR="00E50FC9">
        <w:rPr>
          <w:lang w:eastAsia="ko-KR"/>
        </w:rPr>
        <w:t>a</w:t>
      </w:r>
      <w:del w:id="62" w:author="CMCC-Yan4" w:date="2022-05-18T22:26:00Z">
        <w:r w:rsidR="00E50FC9" w:rsidDel="00B45E85">
          <w:rPr>
            <w:lang w:eastAsia="ko-KR"/>
          </w:rPr>
          <w:delText xml:space="preserve"> CP NF</w:delText>
        </w:r>
      </w:del>
      <w:bookmarkEnd w:id="61"/>
      <w:ins w:id="63" w:author="CMCC-Yan4" w:date="2022-05-18T22:26:00Z">
        <w:r w:rsidR="00B45E85">
          <w:rPr>
            <w:lang w:eastAsia="ko-KR"/>
          </w:rPr>
          <w:t>n SMF</w:t>
        </w:r>
      </w:ins>
    </w:p>
    <w:p w14:paraId="54BBF917" w14:textId="67000C51" w:rsidR="00672F03" w:rsidRPr="00672F03" w:rsidRDefault="00672F03" w:rsidP="00672F03">
      <w:pPr>
        <w:rPr>
          <w:lang w:eastAsia="zh-CN"/>
        </w:rPr>
      </w:pPr>
      <w:bookmarkStart w:id="64" w:name="OLE_LINK2"/>
      <w:r>
        <w:rPr>
          <w:lang w:eastAsia="zh-CN"/>
        </w:rPr>
        <w:t xml:space="preserve">If the subscription of the UPF event exposure service by the consumer NF is </w:t>
      </w:r>
      <w:r w:rsidR="009375DF">
        <w:rPr>
          <w:rFonts w:hint="eastAsia"/>
          <w:lang w:eastAsia="zh-CN"/>
        </w:rPr>
        <w:t>via</w:t>
      </w:r>
      <w:r>
        <w:rPr>
          <w:lang w:eastAsia="zh-CN"/>
        </w:rPr>
        <w:t xml:space="preserve"> </w:t>
      </w:r>
      <w:r w:rsidR="00E50FC9">
        <w:rPr>
          <w:lang w:eastAsia="zh-CN"/>
        </w:rPr>
        <w:t>a</w:t>
      </w:r>
      <w:del w:id="65" w:author="CMCC-Yan4" w:date="2022-05-18T22:26:00Z">
        <w:r w:rsidR="00E50FC9" w:rsidDel="00B45E85">
          <w:rPr>
            <w:lang w:eastAsia="zh-CN"/>
          </w:rPr>
          <w:delText xml:space="preserve"> CP NF</w:delText>
        </w:r>
      </w:del>
      <w:ins w:id="66" w:author="CMCC-Yan4" w:date="2022-05-18T22:26:00Z">
        <w:r w:rsidR="00B45E85">
          <w:rPr>
            <w:lang w:eastAsia="zh-CN"/>
          </w:rPr>
          <w:t>n SMF</w:t>
        </w:r>
      </w:ins>
      <w:ins w:id="67" w:author="CMCC-Yan1" w:date="2022-05-17T18:06:00Z">
        <w:del w:id="68" w:author="CMCC-Yan4" w:date="2022-05-18T22:26:00Z">
          <w:r w:rsidR="007B5293" w:rsidDel="00B45E85">
            <w:rPr>
              <w:lang w:eastAsia="zh-CN"/>
            </w:rPr>
            <w:delText xml:space="preserve"> (i.e., SMF, PCF)</w:delText>
          </w:r>
        </w:del>
      </w:ins>
      <w:r>
        <w:rPr>
          <w:lang w:eastAsia="zh-CN"/>
        </w:rPr>
        <w:t xml:space="preserve">, the </w:t>
      </w:r>
      <w:r w:rsidR="00E50FC9">
        <w:rPr>
          <w:lang w:eastAsia="zh-CN"/>
        </w:rPr>
        <w:t>subscription</w:t>
      </w:r>
      <w:r>
        <w:rPr>
          <w:lang w:eastAsia="zh-CN"/>
        </w:rPr>
        <w:t xml:space="preserve"> updating procedure is as follow.</w:t>
      </w:r>
    </w:p>
    <w:bookmarkEnd w:id="64"/>
    <w:p w14:paraId="77776947" w14:textId="1BD0CB4E" w:rsidR="00E26695" w:rsidRDefault="009C6C93" w:rsidP="00E26695">
      <w:pPr>
        <w:pStyle w:val="TAH"/>
      </w:pPr>
      <w:del w:id="69" w:author="CMCC-Yan1" w:date="2022-05-18T00:26:00Z">
        <w:r w:rsidRPr="00846D5E" w:rsidDel="0048112C">
          <w:object w:dxaOrig="6007" w:dyaOrig="5050" w14:anchorId="1C8A0F3D">
            <v:shape id="_x0000_i1026" type="#_x0000_t75" style="width:253.6pt;height:215.2pt" o:ole="">
              <v:imagedata r:id="rId10" o:title=""/>
            </v:shape>
            <o:OLEObject Type="Embed" ProgID="Visio.Drawing.15" ShapeID="_x0000_i1026" DrawAspect="Content" ObjectID="_1714574391" r:id="rId11"/>
          </w:object>
        </w:r>
      </w:del>
      <w:ins w:id="70" w:author="CMCC-Yan1" w:date="2022-05-18T00:26:00Z">
        <w:del w:id="71" w:author="CMCC-Yan4" w:date="2022-05-18T22:26:00Z">
          <w:r w:rsidR="0048112C" w:rsidRPr="00846D5E" w:rsidDel="00B45E85">
            <w:object w:dxaOrig="4160" w:dyaOrig="3501" w14:anchorId="60501451">
              <v:shape id="_x0000_i1027" type="#_x0000_t75" style="width:267.6pt;height:227.2pt" o:ole="">
                <v:imagedata r:id="rId12" o:title=""/>
              </v:shape>
              <o:OLEObject Type="Embed" ProgID="Visio.Drawing.15" ShapeID="_x0000_i1027" DrawAspect="Content" ObjectID="_1714574392" r:id="rId13"/>
            </w:object>
          </w:r>
        </w:del>
      </w:ins>
      <w:ins w:id="72" w:author="CMCC-Yan4" w:date="2022-05-18T22:26:00Z">
        <w:r w:rsidR="00954765" w:rsidRPr="00846D5E">
          <w:object w:dxaOrig="4160" w:dyaOrig="3501" w14:anchorId="3B6C6E83">
            <v:shape id="_x0000_i1028" type="#_x0000_t75" style="width:267.6pt;height:227.2pt" o:ole="">
              <v:imagedata r:id="rId14" o:title=""/>
            </v:shape>
            <o:OLEObject Type="Embed" ProgID="Visio.Drawing.15" ShapeID="_x0000_i1028" DrawAspect="Content" ObjectID="_1714574393" r:id="rId15"/>
          </w:object>
        </w:r>
      </w:ins>
    </w:p>
    <w:p w14:paraId="3B0ECBFE" w14:textId="5200973F" w:rsidR="00E26695" w:rsidRDefault="00E26695" w:rsidP="00E26695">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sidR="0077323B">
        <w:rPr>
          <w:rFonts w:ascii="Arial" w:eastAsia="Yu Mincho" w:hAnsi="Arial"/>
          <w:b/>
        </w:rPr>
        <w:t>3</w:t>
      </w:r>
      <w:r>
        <w:rPr>
          <w:rFonts w:ascii="Arial" w:eastAsia="Yu Mincho" w:hAnsi="Arial"/>
          <w:b/>
        </w:rPr>
        <w:t>.</w:t>
      </w:r>
      <w:r w:rsidR="005B2235">
        <w:rPr>
          <w:rFonts w:ascii="Arial" w:eastAsia="Yu Mincho" w:hAnsi="Arial"/>
          <w:b/>
        </w:rPr>
        <w:t>2</w:t>
      </w:r>
      <w:r w:rsidRPr="00235686">
        <w:rPr>
          <w:rFonts w:ascii="Arial" w:eastAsia="Yu Mincho" w:hAnsi="Arial"/>
          <w:b/>
        </w:rPr>
        <w:t xml:space="preserve">-1: </w:t>
      </w:r>
      <w:r w:rsidRPr="00811148">
        <w:rPr>
          <w:rFonts w:ascii="Arial" w:eastAsia="Yu Mincho" w:hAnsi="Arial"/>
          <w:b/>
        </w:rPr>
        <w:t xml:space="preserve">Update UPF event exposure service </w:t>
      </w:r>
      <w:r w:rsidR="00A603B8">
        <w:rPr>
          <w:rFonts w:ascii="Arial" w:eastAsia="Yu Mincho" w:hAnsi="Arial"/>
          <w:b/>
        </w:rPr>
        <w:t>subscription</w:t>
      </w:r>
      <w:r w:rsidRPr="00811148">
        <w:rPr>
          <w:rFonts w:ascii="Arial" w:eastAsia="Yu Mincho" w:hAnsi="Arial"/>
          <w:b/>
        </w:rPr>
        <w:t xml:space="preserve"> </w:t>
      </w:r>
      <w:r w:rsidR="00F60A4A">
        <w:rPr>
          <w:rFonts w:ascii="Arial" w:eastAsia="Yu Mincho" w:hAnsi="Arial"/>
          <w:b/>
        </w:rPr>
        <w:t xml:space="preserve">via </w:t>
      </w:r>
      <w:r w:rsidR="00350A12">
        <w:rPr>
          <w:rFonts w:ascii="Arial" w:eastAsia="Yu Mincho" w:hAnsi="Arial"/>
          <w:b/>
        </w:rPr>
        <w:t>a</w:t>
      </w:r>
      <w:del w:id="73" w:author="CMCC-Yan4" w:date="2022-05-18T22:28:00Z">
        <w:r w:rsidR="00350A12" w:rsidDel="00954765">
          <w:rPr>
            <w:rFonts w:ascii="Arial" w:eastAsia="Yu Mincho" w:hAnsi="Arial"/>
            <w:b/>
          </w:rPr>
          <w:delText xml:space="preserve"> CP NF</w:delText>
        </w:r>
      </w:del>
      <w:ins w:id="74" w:author="CMCC-Yan4" w:date="2022-05-18T22:28:00Z">
        <w:r w:rsidR="00954765">
          <w:rPr>
            <w:rFonts w:ascii="Arial" w:eastAsia="Yu Mincho" w:hAnsi="Arial"/>
            <w:b/>
          </w:rPr>
          <w:t>n SMF</w:t>
        </w:r>
      </w:ins>
    </w:p>
    <w:p w14:paraId="41F931FF" w14:textId="3EE1C957" w:rsidR="009B2B35" w:rsidRDefault="00E26695" w:rsidP="00E26695">
      <w:pPr>
        <w:ind w:left="568" w:hanging="284"/>
        <w:rPr>
          <w:rFonts w:eastAsia="Yu Mincho"/>
        </w:rPr>
      </w:pPr>
      <w:r w:rsidRPr="00417CB2">
        <w:rPr>
          <w:rFonts w:eastAsia="Yu Mincho" w:hint="eastAsia"/>
        </w:rPr>
        <w:t>1</w:t>
      </w:r>
      <w:r w:rsidRPr="00417CB2">
        <w:rPr>
          <w:rFonts w:eastAsia="Yu Mincho"/>
        </w:rPr>
        <w:t>.</w:t>
      </w:r>
      <w:r w:rsidRPr="00417CB2">
        <w:rPr>
          <w:rFonts w:eastAsia="Yu Mincho"/>
        </w:rPr>
        <w:tab/>
      </w:r>
      <w:r w:rsidR="009B2B35" w:rsidRPr="00417CB2">
        <w:rPr>
          <w:rFonts w:eastAsia="Yu Mincho"/>
        </w:rPr>
        <w:t xml:space="preserve">The consumer NF sends an </w:t>
      </w:r>
      <w:r w:rsidR="009B2B35">
        <w:rPr>
          <w:rFonts w:eastAsia="Yu Mincho"/>
        </w:rPr>
        <w:t>updating subscription</w:t>
      </w:r>
      <w:r w:rsidR="009B2B35" w:rsidRPr="00417CB2">
        <w:rPr>
          <w:rFonts w:eastAsia="Yu Mincho"/>
        </w:rPr>
        <w:t xml:space="preserve"> request to the </w:t>
      </w:r>
      <w:del w:id="75" w:author="CMCC-Yan4" w:date="2022-05-18T22:28:00Z">
        <w:r w:rsidR="009B2B35" w:rsidDel="00954765">
          <w:rPr>
            <w:rFonts w:eastAsia="Yu Mincho"/>
          </w:rPr>
          <w:delText>CP NF</w:delText>
        </w:r>
      </w:del>
      <w:ins w:id="76" w:author="CMCC-Yan4" w:date="2022-05-18T22:28:00Z">
        <w:r w:rsidR="00954765">
          <w:rPr>
            <w:rFonts w:eastAsia="Yu Mincho"/>
          </w:rPr>
          <w:t>SMF</w:t>
        </w:r>
      </w:ins>
      <w:r w:rsidR="009B2B35" w:rsidRPr="00417CB2">
        <w:rPr>
          <w:rFonts w:eastAsia="Yu Mincho"/>
        </w:rPr>
        <w:t xml:space="preserve"> to </w:t>
      </w:r>
      <w:r w:rsidR="009B2B35">
        <w:rPr>
          <w:rFonts w:eastAsia="Yu Mincho"/>
        </w:rPr>
        <w:t>update</w:t>
      </w:r>
      <w:r w:rsidR="009B2B35" w:rsidRPr="00417CB2">
        <w:rPr>
          <w:rFonts w:eastAsia="Yu Mincho"/>
        </w:rPr>
        <w:t xml:space="preserve"> </w:t>
      </w:r>
      <w:r w:rsidR="009B2B35">
        <w:rPr>
          <w:rFonts w:eastAsia="Yu Mincho"/>
        </w:rPr>
        <w:t xml:space="preserve">the information exposed from the UPF. </w:t>
      </w:r>
    </w:p>
    <w:p w14:paraId="55274926" w14:textId="76F5DDCD" w:rsidR="00B62A95" w:rsidRPr="00272972" w:rsidRDefault="00B62A95" w:rsidP="00B62A95">
      <w:pPr>
        <w:pStyle w:val="NO"/>
        <w:rPr>
          <w:lang w:eastAsia="zh-CN"/>
        </w:rPr>
      </w:pPr>
      <w:r>
        <w:rPr>
          <w:rFonts w:hint="eastAsia"/>
          <w:lang w:eastAsia="zh-CN"/>
        </w:rPr>
        <w:lastRenderedPageBreak/>
        <w:t>N</w:t>
      </w:r>
      <w:r>
        <w:rPr>
          <w:lang w:eastAsia="zh-CN"/>
        </w:rPr>
        <w:t>OTE 1:</w:t>
      </w:r>
      <w:r>
        <w:rPr>
          <w:lang w:eastAsia="zh-CN"/>
        </w:rPr>
        <w:tab/>
        <w:t xml:space="preserve">The request may be over the </w:t>
      </w:r>
      <w:proofErr w:type="spellStart"/>
      <w:r>
        <w:rPr>
          <w:rFonts w:eastAsia="Yu Mincho"/>
        </w:rPr>
        <w:t>Nsmf_UPFAccessAuthorization_Update</w:t>
      </w:r>
      <w:proofErr w:type="spellEnd"/>
      <w:r>
        <w:rPr>
          <w:rFonts w:eastAsia="Yu Mincho"/>
        </w:rPr>
        <w:t xml:space="preserve"> service operation</w:t>
      </w:r>
      <w:del w:id="77" w:author="CMCC-Yan4" w:date="2022-05-18T22:28:00Z">
        <w:r w:rsidDel="00954765">
          <w:rPr>
            <w:rFonts w:eastAsia="Yu Mincho"/>
          </w:rPr>
          <w:delText xml:space="preserve"> or Npcf_PolicyAuthorization_Update service operation</w:delText>
        </w:r>
      </w:del>
      <w:r>
        <w:rPr>
          <w:rFonts w:eastAsia="Yu Mincho"/>
        </w:rPr>
        <w:t>.</w:t>
      </w:r>
    </w:p>
    <w:p w14:paraId="4B190B96" w14:textId="34CB4BE4" w:rsidR="00E26695" w:rsidRPr="002D20EC" w:rsidRDefault="00E26695" w:rsidP="00E26695">
      <w:pPr>
        <w:ind w:left="568" w:hanging="284"/>
        <w:rPr>
          <w:rFonts w:eastAsia="Yu Mincho"/>
        </w:rPr>
      </w:pPr>
      <w:r>
        <w:rPr>
          <w:rFonts w:eastAsia="Yu Mincho"/>
        </w:rPr>
        <w:tab/>
        <w:t xml:space="preserve">The request includes </w:t>
      </w:r>
      <w:r w:rsidR="004F29FD">
        <w:rPr>
          <w:rFonts w:eastAsia="Yu Mincho"/>
        </w:rPr>
        <w:t xml:space="preserve">the consumer NF’s </w:t>
      </w:r>
      <w:r w:rsidR="004F29FD" w:rsidRPr="009A3C0B">
        <w:rPr>
          <w:rFonts w:eastAsia="Yu Mincho"/>
        </w:rPr>
        <w:t>Subscription Correlation ID</w:t>
      </w:r>
      <w:r w:rsidR="004F29FD" w:rsidRPr="004F29FD">
        <w:rPr>
          <w:rFonts w:eastAsia="Yu Mincho"/>
        </w:rPr>
        <w:t xml:space="preserve">, </w:t>
      </w:r>
      <w:r>
        <w:rPr>
          <w:rFonts w:eastAsia="Yu Mincho"/>
        </w:rPr>
        <w:t xml:space="preserve">the UPF identity information (e.g., UPF IP address and FQDN), NF identity information of the consumer NF (e.g., NF name, NF type, IP address, FQDN), and the information expected to be </w:t>
      </w:r>
      <w:r w:rsidR="00AA76F8">
        <w:rPr>
          <w:rFonts w:eastAsia="Yu Mincho"/>
        </w:rPr>
        <w:t>updated</w:t>
      </w:r>
      <w:r>
        <w:rPr>
          <w:rFonts w:eastAsia="Yu Mincho"/>
        </w:rPr>
        <w:t>.</w:t>
      </w:r>
    </w:p>
    <w:p w14:paraId="1ADE5296" w14:textId="79A57B5E" w:rsidR="00E26695" w:rsidRDefault="00E26695" w:rsidP="00E26695">
      <w:pPr>
        <w:ind w:left="568" w:hanging="284"/>
        <w:rPr>
          <w:rFonts w:eastAsia="Yu Mincho"/>
        </w:rPr>
      </w:pPr>
      <w:r>
        <w:rPr>
          <w:rFonts w:eastAsia="Yu Mincho"/>
        </w:rPr>
        <w:t>2.</w:t>
      </w:r>
      <w:r>
        <w:rPr>
          <w:rFonts w:eastAsia="Yu Mincho"/>
        </w:rPr>
        <w:tab/>
      </w:r>
      <w:r w:rsidRPr="005532B9">
        <w:rPr>
          <w:rFonts w:eastAsia="Yu Mincho"/>
        </w:rPr>
        <w:t xml:space="preserve">The </w:t>
      </w:r>
      <w:del w:id="78" w:author="CMCC-Yan1" w:date="2022-05-17T17:56:00Z">
        <w:r w:rsidDel="00F16C64">
          <w:rPr>
            <w:rFonts w:eastAsia="Yu Mincho"/>
          </w:rPr>
          <w:delText xml:space="preserve">SMF </w:delText>
        </w:r>
      </w:del>
      <w:ins w:id="79" w:author="CMCC-Yan1" w:date="2022-05-17T17:56:00Z">
        <w:del w:id="80" w:author="CMCC-Yan4" w:date="2022-05-18T22:28:00Z">
          <w:r w:rsidR="00F16C64" w:rsidDel="00954765">
            <w:rPr>
              <w:rFonts w:eastAsia="Yu Mincho"/>
            </w:rPr>
            <w:delText>CP NF</w:delText>
          </w:r>
        </w:del>
      </w:ins>
      <w:ins w:id="81" w:author="CMCC-Yan4" w:date="2022-05-18T22:28:00Z">
        <w:r w:rsidR="00954765">
          <w:rPr>
            <w:rFonts w:eastAsia="Yu Mincho"/>
          </w:rPr>
          <w:t>SMF</w:t>
        </w:r>
      </w:ins>
      <w:ins w:id="82" w:author="CMCC-Yan1" w:date="2022-05-17T17:56:00Z">
        <w:r w:rsidR="00F16C64">
          <w:rPr>
            <w:rFonts w:eastAsia="Yu Mincho"/>
          </w:rPr>
          <w:t xml:space="preserve"> </w:t>
        </w:r>
      </w:ins>
      <w:r>
        <w:rPr>
          <w:rFonts w:eastAsia="Yu Mincho"/>
        </w:rPr>
        <w:t xml:space="preserve">determines whether to update the information exposure from the UPF to the consumer NF according to the local strategy together with the received information (e.g., NF type of the consumer NF, the information expected to be updated/released). </w:t>
      </w:r>
    </w:p>
    <w:p w14:paraId="5E12F6D8" w14:textId="0DCD0A12" w:rsidR="00E26695" w:rsidRDefault="00E26695" w:rsidP="00E26695">
      <w:pPr>
        <w:ind w:left="568" w:hanging="284"/>
        <w:rPr>
          <w:rFonts w:eastAsia="Yu Mincho"/>
        </w:rPr>
      </w:pPr>
      <w:r>
        <w:rPr>
          <w:rFonts w:eastAsia="Yu Mincho"/>
        </w:rPr>
        <w:t>3.</w:t>
      </w:r>
      <w:r>
        <w:rPr>
          <w:rFonts w:eastAsia="Yu Mincho"/>
        </w:rPr>
        <w:tab/>
        <w:t xml:space="preserve">If the </w:t>
      </w:r>
      <w:del w:id="83" w:author="CMCC-Yan1" w:date="2022-05-17T18:01:00Z">
        <w:r w:rsidDel="007B5293">
          <w:rPr>
            <w:rFonts w:eastAsia="Yu Mincho"/>
          </w:rPr>
          <w:delText>SMF</w:delText>
        </w:r>
      </w:del>
      <w:del w:id="84" w:author="CMCC-Yan4" w:date="2022-05-18T22:29:00Z">
        <w:r w:rsidDel="00954765">
          <w:rPr>
            <w:rFonts w:eastAsia="Yu Mincho"/>
          </w:rPr>
          <w:delText xml:space="preserve"> </w:delText>
        </w:r>
      </w:del>
      <w:ins w:id="85" w:author="CMCC-Yan1" w:date="2022-05-17T18:01:00Z">
        <w:del w:id="86" w:author="CMCC-Yan4" w:date="2022-05-18T22:29:00Z">
          <w:r w:rsidR="007B5293" w:rsidDel="00954765">
            <w:rPr>
              <w:rFonts w:eastAsia="Yu Mincho"/>
            </w:rPr>
            <w:delText>CP NF</w:delText>
          </w:r>
        </w:del>
      </w:ins>
      <w:ins w:id="87" w:author="CMCC-Yan4" w:date="2022-05-18T22:29:00Z">
        <w:r w:rsidR="00954765">
          <w:rPr>
            <w:rFonts w:eastAsia="Yu Mincho"/>
          </w:rPr>
          <w:t>SMF</w:t>
        </w:r>
      </w:ins>
      <w:ins w:id="88" w:author="CMCC-Yan1" w:date="2022-05-17T18:01:00Z">
        <w:r w:rsidR="007B5293">
          <w:rPr>
            <w:rFonts w:eastAsia="Yu Mincho"/>
          </w:rPr>
          <w:t xml:space="preserve"> </w:t>
        </w:r>
      </w:ins>
      <w:r>
        <w:rPr>
          <w:rFonts w:eastAsia="Yu Mincho"/>
        </w:rPr>
        <w:t xml:space="preserve">permits the request in step 1, the </w:t>
      </w:r>
      <w:del w:id="89" w:author="CMCC-Yan1" w:date="2022-05-17T18:01:00Z">
        <w:r w:rsidDel="007B5293">
          <w:rPr>
            <w:rFonts w:eastAsia="Yu Mincho"/>
          </w:rPr>
          <w:delText xml:space="preserve">SMF </w:delText>
        </w:r>
      </w:del>
      <w:ins w:id="90" w:author="CMCC-Yan1" w:date="2022-05-17T18:01:00Z">
        <w:del w:id="91" w:author="CMCC-Yan4" w:date="2022-05-18T22:29:00Z">
          <w:r w:rsidR="007B5293" w:rsidDel="00954765">
            <w:rPr>
              <w:rFonts w:eastAsia="Yu Mincho"/>
            </w:rPr>
            <w:delText>CP NF</w:delText>
          </w:r>
        </w:del>
      </w:ins>
      <w:ins w:id="92" w:author="CMCC-Yan4" w:date="2022-05-18T22:29:00Z">
        <w:r w:rsidR="00954765">
          <w:rPr>
            <w:rFonts w:eastAsia="Yu Mincho"/>
          </w:rPr>
          <w:t>SMF</w:t>
        </w:r>
      </w:ins>
      <w:ins w:id="93" w:author="CMCC-Yan1" w:date="2022-05-17T18:01:00Z">
        <w:r w:rsidR="007B5293">
          <w:rPr>
            <w:rFonts w:eastAsia="Yu Mincho"/>
          </w:rPr>
          <w:t xml:space="preserve"> </w:t>
        </w:r>
      </w:ins>
      <w:r>
        <w:rPr>
          <w:rFonts w:eastAsia="Yu Mincho"/>
        </w:rPr>
        <w:t xml:space="preserve">sends </w:t>
      </w:r>
      <w:r w:rsidRPr="00E1698A">
        <w:rPr>
          <w:rFonts w:eastAsia="Yu Mincho"/>
        </w:rPr>
        <w:t>a notification f</w:t>
      </w:r>
      <w:r>
        <w:rPr>
          <w:rFonts w:eastAsia="Yu Mincho"/>
        </w:rPr>
        <w:t>or</w:t>
      </w:r>
      <w:r w:rsidRPr="005532B9">
        <w:rPr>
          <w:rFonts w:eastAsia="Yu Mincho"/>
        </w:rPr>
        <w:t xml:space="preserve"> </w:t>
      </w:r>
      <w:r>
        <w:rPr>
          <w:rFonts w:eastAsia="Yu Mincho"/>
        </w:rPr>
        <w:t>updating the information exposed to the consumer NF directly to the</w:t>
      </w:r>
      <w:r w:rsidRPr="005532B9">
        <w:rPr>
          <w:rFonts w:eastAsia="Yu Mincho"/>
        </w:rPr>
        <w:t xml:space="preserve"> UPF</w:t>
      </w:r>
      <w:del w:id="94" w:author="CMCC-Yan1" w:date="2022-05-17T18:02:00Z">
        <w:r w:rsidR="00AA76F8" w:rsidDel="007B5293">
          <w:rPr>
            <w:rFonts w:eastAsia="Yu Mincho"/>
          </w:rPr>
          <w:delText xml:space="preserve"> </w:delText>
        </w:r>
      </w:del>
      <w:ins w:id="95" w:author="CMCC-Yan1" w:date="2022-05-17T18:02:00Z">
        <w:del w:id="96" w:author="CMCC-Yan4" w:date="2022-05-18T22:29:00Z">
          <w:r w:rsidR="007B5293" w:rsidDel="00954765">
            <w:rPr>
              <w:rFonts w:eastAsia="Yu Mincho"/>
            </w:rPr>
            <w:delText>(or via the SMF</w:delText>
          </w:r>
        </w:del>
      </w:ins>
      <w:ins w:id="97" w:author="CMCC-Yan1" w:date="2022-05-18T00:28:00Z">
        <w:del w:id="98" w:author="CMCC-Yan4" w:date="2022-05-18T22:29:00Z">
          <w:r w:rsidR="00F901F8" w:rsidDel="00954765">
            <w:rPr>
              <w:rFonts w:eastAsia="Yu Mincho"/>
            </w:rPr>
            <w:delText xml:space="preserve"> if the CP NF is a PCF</w:delText>
          </w:r>
        </w:del>
      </w:ins>
      <w:ins w:id="99" w:author="CMCC-Yan1" w:date="2022-05-17T18:02:00Z">
        <w:del w:id="100" w:author="CMCC-Yan4" w:date="2022-05-18T22:29:00Z">
          <w:r w:rsidR="007B5293" w:rsidDel="00954765">
            <w:rPr>
              <w:rFonts w:eastAsia="Yu Mincho"/>
            </w:rPr>
            <w:delText>)</w:delText>
          </w:r>
        </w:del>
      </w:ins>
      <w:ins w:id="101" w:author="CMCC-Yan1" w:date="2022-05-17T18:03:00Z">
        <w:r w:rsidR="007B5293">
          <w:rPr>
            <w:rFonts w:eastAsia="Yu Mincho"/>
          </w:rPr>
          <w:t xml:space="preserve"> </w:t>
        </w:r>
      </w:ins>
      <w:ins w:id="102" w:author="CMCC-Yan1" w:date="2022-05-17T18:07:00Z">
        <w:r w:rsidR="007B5293">
          <w:rPr>
            <w:rFonts w:eastAsia="Yu Mincho"/>
          </w:rPr>
          <w:t>via</w:t>
        </w:r>
      </w:ins>
      <w:ins w:id="103" w:author="CMCC-Yan1" w:date="2022-05-17T18:03:00Z">
        <w:r w:rsidR="007B5293">
          <w:rPr>
            <w:rFonts w:eastAsia="Yu Mincho"/>
          </w:rPr>
          <w:t xml:space="preserve"> the </w:t>
        </w:r>
        <w:del w:id="104" w:author="CMCC-Yan4" w:date="2022-05-18T22:29:00Z">
          <w:r w:rsidR="007B5293" w:rsidDel="00954765">
            <w:rPr>
              <w:rFonts w:eastAsia="Yu Mincho"/>
            </w:rPr>
            <w:delText>PDU</w:delText>
          </w:r>
        </w:del>
      </w:ins>
      <w:ins w:id="105" w:author="CMCC-Yan4" w:date="2022-05-18T22:29:00Z">
        <w:r w:rsidR="00954765">
          <w:rPr>
            <w:rFonts w:eastAsia="Yu Mincho"/>
          </w:rPr>
          <w:t>N4</w:t>
        </w:r>
      </w:ins>
      <w:ins w:id="106" w:author="CMCC-Yan1" w:date="2022-05-17T18:03:00Z">
        <w:r w:rsidR="007B5293">
          <w:rPr>
            <w:rFonts w:eastAsia="Yu Mincho"/>
          </w:rPr>
          <w:t xml:space="preserve"> Session modification procedure</w:t>
        </w:r>
      </w:ins>
      <w:del w:id="107" w:author="CMCC-Yan1" w:date="2022-05-17T18:02:00Z">
        <w:r w:rsidR="00AA76F8" w:rsidDel="007B5293">
          <w:rPr>
            <w:rFonts w:eastAsia="Yu Mincho"/>
          </w:rPr>
          <w:delText>via the N4 procedure</w:delText>
        </w:r>
      </w:del>
      <w:r>
        <w:rPr>
          <w:rFonts w:eastAsia="Yu Mincho"/>
        </w:rPr>
        <w:t xml:space="preserve">. The notification includes the information to be updated. The </w:t>
      </w:r>
      <w:del w:id="108" w:author="CMCC-Yan1" w:date="2022-05-17T18:03:00Z">
        <w:r w:rsidDel="007B5293">
          <w:rPr>
            <w:rFonts w:eastAsia="Yu Mincho"/>
          </w:rPr>
          <w:delText xml:space="preserve">SMF </w:delText>
        </w:r>
      </w:del>
      <w:ins w:id="109" w:author="CMCC-Yan1" w:date="2022-05-17T18:03:00Z">
        <w:del w:id="110" w:author="CMCC-Yan4" w:date="2022-05-18T22:30:00Z">
          <w:r w:rsidR="007B5293" w:rsidDel="00954765">
            <w:rPr>
              <w:rFonts w:eastAsia="Yu Mincho"/>
            </w:rPr>
            <w:delText>CP NF</w:delText>
          </w:r>
        </w:del>
      </w:ins>
      <w:ins w:id="111" w:author="CMCC-Yan4" w:date="2022-05-18T22:30:00Z">
        <w:r w:rsidR="00954765">
          <w:rPr>
            <w:rFonts w:eastAsia="Yu Mincho"/>
          </w:rPr>
          <w:t>SMF</w:t>
        </w:r>
      </w:ins>
      <w:ins w:id="112" w:author="CMCC-Yan1" w:date="2022-05-17T18:03:00Z">
        <w:r w:rsidR="007B5293">
          <w:rPr>
            <w:rFonts w:eastAsia="Yu Mincho"/>
          </w:rPr>
          <w:t xml:space="preserve"> </w:t>
        </w:r>
      </w:ins>
      <w:r>
        <w:rPr>
          <w:rFonts w:eastAsia="Yu Mincho"/>
        </w:rPr>
        <w:t>may send the response to the consumer NF including the decision result.</w:t>
      </w:r>
    </w:p>
    <w:p w14:paraId="189498B5" w14:textId="2B0D32B9" w:rsidR="00E26695" w:rsidRPr="00B67B61" w:rsidRDefault="00E26695" w:rsidP="00E26695">
      <w:pPr>
        <w:ind w:left="568"/>
        <w:rPr>
          <w:rFonts w:eastAsia="Yu Mincho"/>
        </w:rPr>
      </w:pPr>
      <w:r>
        <w:t xml:space="preserve">If the request in step 1 is not permitted, the </w:t>
      </w:r>
      <w:del w:id="113" w:author="CMCC-Yan1" w:date="2022-05-17T18:04:00Z">
        <w:r w:rsidDel="007B5293">
          <w:delText xml:space="preserve">SMF </w:delText>
        </w:r>
      </w:del>
      <w:ins w:id="114" w:author="CMCC-Yan1" w:date="2022-05-17T18:04:00Z">
        <w:del w:id="115" w:author="CMCC-Yan4" w:date="2022-05-18T22:30:00Z">
          <w:r w:rsidR="007B5293" w:rsidDel="00954765">
            <w:delText>CP NF</w:delText>
          </w:r>
        </w:del>
      </w:ins>
      <w:ins w:id="116" w:author="CMCC-Yan4" w:date="2022-05-18T22:30:00Z">
        <w:r w:rsidR="00954765">
          <w:t>SMF</w:t>
        </w:r>
      </w:ins>
      <w:ins w:id="117" w:author="CMCC-Yan1" w:date="2022-05-17T18:04:00Z">
        <w:r w:rsidR="007B5293">
          <w:t xml:space="preserve"> </w:t>
        </w:r>
      </w:ins>
      <w:r>
        <w:t xml:space="preserve">sends the response to the consumer NF including the </w:t>
      </w:r>
      <w:r w:rsidR="0051740C">
        <w:t xml:space="preserve">Cause </w:t>
      </w:r>
      <w:r>
        <w:t>value of refusal cause.</w:t>
      </w:r>
    </w:p>
    <w:p w14:paraId="17B3223C" w14:textId="04FA30B3" w:rsidR="00E26695" w:rsidRPr="00C26659" w:rsidRDefault="00E26695" w:rsidP="00E26695">
      <w:pPr>
        <w:ind w:left="568" w:hanging="284"/>
        <w:rPr>
          <w:rFonts w:eastAsia="Yu Mincho"/>
        </w:rPr>
      </w:pPr>
      <w:r>
        <w:rPr>
          <w:rFonts w:eastAsia="Yu Mincho"/>
        </w:rPr>
        <w:t>4</w:t>
      </w:r>
      <w:r w:rsidRPr="005532B9">
        <w:rPr>
          <w:rFonts w:eastAsia="Yu Mincho"/>
        </w:rPr>
        <w:t>.</w:t>
      </w:r>
      <w:r>
        <w:rPr>
          <w:rFonts w:eastAsia="Yu Mincho"/>
        </w:rPr>
        <w:tab/>
      </w:r>
      <w:r>
        <w:t xml:space="preserve">The UPF sends the </w:t>
      </w:r>
      <w:r>
        <w:rPr>
          <w:lang w:eastAsia="zh-CN"/>
        </w:rPr>
        <w:t xml:space="preserve">updating notification to the consumer NF about the exposed information to the consumer NF over the Nupf_EventExposure_Notify service operation. </w:t>
      </w:r>
      <w:r w:rsidR="00A15809">
        <w:rPr>
          <w:lang w:eastAsia="zh-CN"/>
        </w:rPr>
        <w:t>The</w:t>
      </w:r>
      <w:r>
        <w:rPr>
          <w:lang w:eastAsia="zh-CN"/>
        </w:rPr>
        <w:t xml:space="preserve"> notification includes the</w:t>
      </w:r>
      <w:r>
        <w:rPr>
          <w:rFonts w:eastAsia="Yu Mincho"/>
        </w:rPr>
        <w:t xml:space="preserve"> updated information to be exposed</w:t>
      </w:r>
      <w:r w:rsidR="00A15809">
        <w:rPr>
          <w:rFonts w:eastAsia="Yu Mincho"/>
        </w:rPr>
        <w:t>.</w:t>
      </w:r>
    </w:p>
    <w:p w14:paraId="6EE2BB18" w14:textId="4E65FECC" w:rsidR="00627F99" w:rsidRPr="00672F03" w:rsidRDefault="00627F99" w:rsidP="00627F99">
      <w:pPr>
        <w:rPr>
          <w:lang w:eastAsia="zh-CN"/>
        </w:rPr>
      </w:pPr>
      <w:r>
        <w:rPr>
          <w:lang w:eastAsia="zh-CN"/>
        </w:rPr>
        <w:t xml:space="preserve">In this case, the </w:t>
      </w:r>
      <w:r w:rsidR="009375DF">
        <w:rPr>
          <w:lang w:eastAsia="zh-CN"/>
        </w:rPr>
        <w:t>subscription</w:t>
      </w:r>
      <w:r>
        <w:rPr>
          <w:lang w:eastAsia="zh-CN"/>
        </w:rPr>
        <w:t xml:space="preserve"> releasing procedure is the same with the step</w:t>
      </w:r>
      <w:r w:rsidR="0077323B">
        <w:rPr>
          <w:lang w:eastAsia="zh-CN"/>
        </w:rPr>
        <w:t>s</w:t>
      </w:r>
      <w:r>
        <w:rPr>
          <w:lang w:eastAsia="zh-CN"/>
        </w:rPr>
        <w:t xml:space="preserve"> in </w:t>
      </w:r>
      <w:r>
        <w:rPr>
          <w:rFonts w:hint="eastAsia"/>
          <w:lang w:eastAsia="ko-KR"/>
        </w:rPr>
        <w:t>6</w:t>
      </w:r>
      <w:r>
        <w:rPr>
          <w:lang w:eastAsia="ko-KR"/>
        </w:rPr>
        <w:t>.X.</w:t>
      </w:r>
      <w:r w:rsidR="0077323B">
        <w:rPr>
          <w:lang w:eastAsia="ko-KR"/>
        </w:rPr>
        <w:t>3</w:t>
      </w:r>
      <w:r>
        <w:rPr>
          <w:lang w:eastAsia="ko-KR"/>
        </w:rPr>
        <w:t>.1</w:t>
      </w:r>
      <w:r>
        <w:rPr>
          <w:lang w:eastAsia="zh-CN"/>
        </w:rPr>
        <w:t>.</w:t>
      </w:r>
    </w:p>
    <w:p w14:paraId="50F6D4B6" w14:textId="77777777" w:rsidR="00916DA4" w:rsidRPr="00846D5E" w:rsidRDefault="00916DA4" w:rsidP="00916DA4">
      <w:pPr>
        <w:pStyle w:val="3"/>
        <w:rPr>
          <w:lang w:eastAsia="ko-KR"/>
        </w:rPr>
      </w:pPr>
      <w:bookmarkStart w:id="118" w:name="_Toc100835700"/>
      <w:bookmarkStart w:id="119" w:name="_Toc101415531"/>
      <w:bookmarkStart w:id="120" w:name="OLE_LINK12"/>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118"/>
      <w:bookmarkEnd w:id="119"/>
    </w:p>
    <w:p w14:paraId="284B2BAD" w14:textId="77777777" w:rsidR="00916DA4" w:rsidRDefault="00916DA4" w:rsidP="00916DA4">
      <w:pPr>
        <w:rPr>
          <w:lang w:eastAsia="zh-CN"/>
        </w:rPr>
      </w:pPr>
      <w:r>
        <w:rPr>
          <w:lang w:eastAsia="zh-CN"/>
        </w:rPr>
        <w:t>UPF:</w:t>
      </w:r>
    </w:p>
    <w:p w14:paraId="66D760BD" w14:textId="496098F9" w:rsidR="00916DA4" w:rsidRDefault="00916DA4" w:rsidP="00916DA4">
      <w:pPr>
        <w:pStyle w:val="B1"/>
        <w:rPr>
          <w:lang w:eastAsia="zh-CN"/>
        </w:rPr>
      </w:pPr>
      <w:r>
        <w:rPr>
          <w:rFonts w:hint="eastAsia"/>
          <w:lang w:eastAsia="zh-CN"/>
        </w:rPr>
        <w:t>-</w:t>
      </w:r>
      <w:r>
        <w:rPr>
          <w:lang w:eastAsia="zh-CN"/>
        </w:rPr>
        <w:tab/>
        <w:t>Newly introduced UPF Service Operations to support other NFs to modify subscription of (or unsubscribe) the UPF event exposure service</w:t>
      </w:r>
      <w:r w:rsidR="00FC10D0">
        <w:rPr>
          <w:lang w:eastAsia="zh-CN"/>
        </w:rPr>
        <w:t xml:space="preserve"> directly</w:t>
      </w:r>
      <w:r>
        <w:rPr>
          <w:lang w:eastAsia="zh-CN"/>
        </w:rPr>
        <w:t>.</w:t>
      </w:r>
    </w:p>
    <w:p w14:paraId="6FA72B24" w14:textId="77777777" w:rsidR="00916DA4" w:rsidRDefault="00916DA4" w:rsidP="00916DA4">
      <w:pPr>
        <w:pStyle w:val="B1"/>
        <w:ind w:left="0" w:firstLine="0"/>
        <w:rPr>
          <w:lang w:eastAsia="zh-CN"/>
        </w:rPr>
      </w:pPr>
      <w:r>
        <w:rPr>
          <w:rFonts w:hint="eastAsia"/>
          <w:lang w:eastAsia="zh-CN"/>
        </w:rPr>
        <w:t>S</w:t>
      </w:r>
      <w:r>
        <w:rPr>
          <w:lang w:eastAsia="zh-CN"/>
        </w:rPr>
        <w:t>MF:</w:t>
      </w:r>
    </w:p>
    <w:p w14:paraId="7B2F0746" w14:textId="196D2DE1" w:rsidR="00916DA4" w:rsidRPr="00D1097D" w:rsidRDefault="00916DA4" w:rsidP="00916DA4">
      <w:pPr>
        <w:pStyle w:val="B1"/>
        <w:rPr>
          <w:lang w:eastAsia="zh-CN"/>
        </w:rPr>
      </w:pPr>
      <w:r>
        <w:rPr>
          <w:rFonts w:hint="eastAsia"/>
          <w:lang w:eastAsia="zh-CN"/>
        </w:rPr>
        <w:t>-</w:t>
      </w:r>
      <w:r>
        <w:rPr>
          <w:lang w:eastAsia="zh-CN"/>
        </w:rPr>
        <w:tab/>
        <w:t>Newly introduced SMF Service and Service Operations to represent other NFs to update/release subscription of the UPF event exposure service indirectly.</w:t>
      </w:r>
    </w:p>
    <w:bookmarkEnd w:id="120"/>
    <w:p w14:paraId="4D18B924" w14:textId="77777777" w:rsidR="00417CB2" w:rsidRPr="00916DA4" w:rsidRDefault="00417CB2" w:rsidP="005B2235">
      <w:pPr>
        <w:pStyle w:val="TAH"/>
        <w:jc w:val="left"/>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32618" w14:textId="77777777" w:rsidR="003C6F5C" w:rsidRDefault="003C6F5C">
      <w:r>
        <w:separator/>
      </w:r>
    </w:p>
    <w:p w14:paraId="101936F8" w14:textId="77777777" w:rsidR="003C6F5C" w:rsidRDefault="003C6F5C"/>
  </w:endnote>
  <w:endnote w:type="continuationSeparator" w:id="0">
    <w:p w14:paraId="70CDDE25" w14:textId="77777777" w:rsidR="003C6F5C" w:rsidRDefault="003C6F5C">
      <w:r>
        <w:continuationSeparator/>
      </w:r>
    </w:p>
    <w:p w14:paraId="24D01C71" w14:textId="77777777" w:rsidR="003C6F5C" w:rsidRDefault="003C6F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5A739" w14:textId="77777777" w:rsidR="003C6F5C" w:rsidRDefault="003C6F5C">
      <w:r>
        <w:separator/>
      </w:r>
    </w:p>
    <w:p w14:paraId="704D2C51" w14:textId="77777777" w:rsidR="003C6F5C" w:rsidRDefault="003C6F5C"/>
  </w:footnote>
  <w:footnote w:type="continuationSeparator" w:id="0">
    <w:p w14:paraId="25E2F3F6" w14:textId="77777777" w:rsidR="003C6F5C" w:rsidRDefault="003C6F5C">
      <w:r>
        <w:continuationSeparator/>
      </w:r>
    </w:p>
    <w:p w14:paraId="0EB5F6F1" w14:textId="77777777" w:rsidR="003C6F5C" w:rsidRDefault="003C6F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A43DA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5DE02E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73A58E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DDC1F1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FBAC10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8743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8FAA24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394D76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D427D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B66BBE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1406619">
    <w:abstractNumId w:val="10"/>
  </w:num>
  <w:num w:numId="2" w16cid:durableId="1103264930">
    <w:abstractNumId w:val="11"/>
  </w:num>
  <w:num w:numId="3" w16cid:durableId="1175456509">
    <w:abstractNumId w:val="13"/>
  </w:num>
  <w:num w:numId="4" w16cid:durableId="1181358056">
    <w:abstractNumId w:val="12"/>
  </w:num>
  <w:num w:numId="5" w16cid:durableId="531574207">
    <w:abstractNumId w:val="8"/>
  </w:num>
  <w:num w:numId="6" w16cid:durableId="495154134">
    <w:abstractNumId w:val="3"/>
  </w:num>
  <w:num w:numId="7" w16cid:durableId="225335854">
    <w:abstractNumId w:val="2"/>
  </w:num>
  <w:num w:numId="8" w16cid:durableId="514153989">
    <w:abstractNumId w:val="1"/>
  </w:num>
  <w:num w:numId="9" w16cid:durableId="1010110559">
    <w:abstractNumId w:val="0"/>
  </w:num>
  <w:num w:numId="10" w16cid:durableId="1652321881">
    <w:abstractNumId w:val="9"/>
  </w:num>
  <w:num w:numId="11" w16cid:durableId="1161844792">
    <w:abstractNumId w:val="7"/>
  </w:num>
  <w:num w:numId="12" w16cid:durableId="252977636">
    <w:abstractNumId w:val="6"/>
  </w:num>
  <w:num w:numId="13" w16cid:durableId="1219242578">
    <w:abstractNumId w:val="5"/>
  </w:num>
  <w:num w:numId="14" w16cid:durableId="2074500101">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CMCC-Yan4">
    <w15:presenceInfo w15:providerId="None" w15:userId="CMCC-Yan4"/>
  </w15:person>
  <w15:person w15:author="CMCC-Yan1">
    <w15:presenceInfo w15:providerId="None" w15:userId="CMCC-Y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704"/>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354"/>
    <w:rsid w:val="0004154F"/>
    <w:rsid w:val="00041BF8"/>
    <w:rsid w:val="0004271C"/>
    <w:rsid w:val="0004317E"/>
    <w:rsid w:val="00043912"/>
    <w:rsid w:val="00043F51"/>
    <w:rsid w:val="0004421B"/>
    <w:rsid w:val="000445AC"/>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BF1"/>
    <w:rsid w:val="00065F2E"/>
    <w:rsid w:val="0006665C"/>
    <w:rsid w:val="00066E52"/>
    <w:rsid w:val="000703FD"/>
    <w:rsid w:val="00071244"/>
    <w:rsid w:val="000722F7"/>
    <w:rsid w:val="0007270F"/>
    <w:rsid w:val="00072A42"/>
    <w:rsid w:val="000734AD"/>
    <w:rsid w:val="00074430"/>
    <w:rsid w:val="00074567"/>
    <w:rsid w:val="00075FE4"/>
    <w:rsid w:val="0007607F"/>
    <w:rsid w:val="00076220"/>
    <w:rsid w:val="00077997"/>
    <w:rsid w:val="000802AF"/>
    <w:rsid w:val="00081002"/>
    <w:rsid w:val="000831EB"/>
    <w:rsid w:val="0008410D"/>
    <w:rsid w:val="00084619"/>
    <w:rsid w:val="00084AD1"/>
    <w:rsid w:val="00087090"/>
    <w:rsid w:val="0008744D"/>
    <w:rsid w:val="00090EF8"/>
    <w:rsid w:val="0009160B"/>
    <w:rsid w:val="00091A12"/>
    <w:rsid w:val="00091E1E"/>
    <w:rsid w:val="000920C6"/>
    <w:rsid w:val="00092D9D"/>
    <w:rsid w:val="00093AE5"/>
    <w:rsid w:val="00095704"/>
    <w:rsid w:val="000960A6"/>
    <w:rsid w:val="00096E2C"/>
    <w:rsid w:val="00097FD1"/>
    <w:rsid w:val="000A0C03"/>
    <w:rsid w:val="000A108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C609B"/>
    <w:rsid w:val="000C733C"/>
    <w:rsid w:val="000D06A5"/>
    <w:rsid w:val="000D127D"/>
    <w:rsid w:val="000D13E9"/>
    <w:rsid w:val="000D34E7"/>
    <w:rsid w:val="000D3704"/>
    <w:rsid w:val="000D397F"/>
    <w:rsid w:val="000D3B3B"/>
    <w:rsid w:val="000D4159"/>
    <w:rsid w:val="000D50D0"/>
    <w:rsid w:val="000D584A"/>
    <w:rsid w:val="000D68A1"/>
    <w:rsid w:val="000D7E52"/>
    <w:rsid w:val="000E07E5"/>
    <w:rsid w:val="000E0B81"/>
    <w:rsid w:val="000E189E"/>
    <w:rsid w:val="000E20F4"/>
    <w:rsid w:val="000E22BA"/>
    <w:rsid w:val="000E2AA7"/>
    <w:rsid w:val="000E3113"/>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07A61"/>
    <w:rsid w:val="00110344"/>
    <w:rsid w:val="00110DB9"/>
    <w:rsid w:val="00112D4C"/>
    <w:rsid w:val="001143F8"/>
    <w:rsid w:val="00114F2A"/>
    <w:rsid w:val="00115BFB"/>
    <w:rsid w:val="001164CC"/>
    <w:rsid w:val="00116A9D"/>
    <w:rsid w:val="001177E0"/>
    <w:rsid w:val="001206BA"/>
    <w:rsid w:val="001208AE"/>
    <w:rsid w:val="00121900"/>
    <w:rsid w:val="0012232E"/>
    <w:rsid w:val="00122E67"/>
    <w:rsid w:val="0012312A"/>
    <w:rsid w:val="001238D4"/>
    <w:rsid w:val="00123B25"/>
    <w:rsid w:val="00124302"/>
    <w:rsid w:val="001245E5"/>
    <w:rsid w:val="0012485E"/>
    <w:rsid w:val="00125727"/>
    <w:rsid w:val="00125DDA"/>
    <w:rsid w:val="00130184"/>
    <w:rsid w:val="00130406"/>
    <w:rsid w:val="00130600"/>
    <w:rsid w:val="00131889"/>
    <w:rsid w:val="00132AEB"/>
    <w:rsid w:val="001336A8"/>
    <w:rsid w:val="001342AF"/>
    <w:rsid w:val="001347CD"/>
    <w:rsid w:val="00134B1E"/>
    <w:rsid w:val="00136134"/>
    <w:rsid w:val="00136449"/>
    <w:rsid w:val="00136539"/>
    <w:rsid w:val="001377AC"/>
    <w:rsid w:val="00141564"/>
    <w:rsid w:val="00142FEC"/>
    <w:rsid w:val="00143306"/>
    <w:rsid w:val="0014466E"/>
    <w:rsid w:val="0014483E"/>
    <w:rsid w:val="001454FD"/>
    <w:rsid w:val="00145870"/>
    <w:rsid w:val="0014590D"/>
    <w:rsid w:val="00145ACE"/>
    <w:rsid w:val="00147414"/>
    <w:rsid w:val="00147948"/>
    <w:rsid w:val="00147C6C"/>
    <w:rsid w:val="00150136"/>
    <w:rsid w:val="001509CD"/>
    <w:rsid w:val="00151287"/>
    <w:rsid w:val="00152808"/>
    <w:rsid w:val="00152AF2"/>
    <w:rsid w:val="001560FE"/>
    <w:rsid w:val="001561BF"/>
    <w:rsid w:val="001579D9"/>
    <w:rsid w:val="001605AB"/>
    <w:rsid w:val="00160637"/>
    <w:rsid w:val="00160AA6"/>
    <w:rsid w:val="00160D48"/>
    <w:rsid w:val="0016287A"/>
    <w:rsid w:val="00162E26"/>
    <w:rsid w:val="0016303E"/>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1778"/>
    <w:rsid w:val="00193416"/>
    <w:rsid w:val="00193567"/>
    <w:rsid w:val="001963E4"/>
    <w:rsid w:val="00196CAD"/>
    <w:rsid w:val="001A3A97"/>
    <w:rsid w:val="001A4F63"/>
    <w:rsid w:val="001A512A"/>
    <w:rsid w:val="001A5172"/>
    <w:rsid w:val="001A53DF"/>
    <w:rsid w:val="001A56CD"/>
    <w:rsid w:val="001A5A7A"/>
    <w:rsid w:val="001A620B"/>
    <w:rsid w:val="001A62D4"/>
    <w:rsid w:val="001A6B50"/>
    <w:rsid w:val="001A6FB3"/>
    <w:rsid w:val="001B0F55"/>
    <w:rsid w:val="001B224D"/>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417"/>
    <w:rsid w:val="001F2981"/>
    <w:rsid w:val="001F32D8"/>
    <w:rsid w:val="002006E4"/>
    <w:rsid w:val="00200B35"/>
    <w:rsid w:val="002015C8"/>
    <w:rsid w:val="0020198C"/>
    <w:rsid w:val="00201AAF"/>
    <w:rsid w:val="00202247"/>
    <w:rsid w:val="00202311"/>
    <w:rsid w:val="00202B33"/>
    <w:rsid w:val="00202C66"/>
    <w:rsid w:val="002032A9"/>
    <w:rsid w:val="00203ABA"/>
    <w:rsid w:val="0020490C"/>
    <w:rsid w:val="00204CE3"/>
    <w:rsid w:val="002061B5"/>
    <w:rsid w:val="002064C6"/>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8E"/>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848"/>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3E1"/>
    <w:rsid w:val="00266CBA"/>
    <w:rsid w:val="00267626"/>
    <w:rsid w:val="002707BE"/>
    <w:rsid w:val="00272F1C"/>
    <w:rsid w:val="002742A2"/>
    <w:rsid w:val="00274899"/>
    <w:rsid w:val="0027566B"/>
    <w:rsid w:val="002756CF"/>
    <w:rsid w:val="00275D55"/>
    <w:rsid w:val="00277F41"/>
    <w:rsid w:val="00281949"/>
    <w:rsid w:val="00281991"/>
    <w:rsid w:val="00283230"/>
    <w:rsid w:val="00283B57"/>
    <w:rsid w:val="00285BDD"/>
    <w:rsid w:val="00286854"/>
    <w:rsid w:val="00286D0B"/>
    <w:rsid w:val="00287487"/>
    <w:rsid w:val="0028762C"/>
    <w:rsid w:val="00291C8F"/>
    <w:rsid w:val="00292069"/>
    <w:rsid w:val="00292FF6"/>
    <w:rsid w:val="00293597"/>
    <w:rsid w:val="00293FFA"/>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A7571"/>
    <w:rsid w:val="002B01F2"/>
    <w:rsid w:val="002B1527"/>
    <w:rsid w:val="002B265D"/>
    <w:rsid w:val="002B2BEB"/>
    <w:rsid w:val="002B2CB9"/>
    <w:rsid w:val="002B2D6D"/>
    <w:rsid w:val="002B3F35"/>
    <w:rsid w:val="002B5C7B"/>
    <w:rsid w:val="002B71DC"/>
    <w:rsid w:val="002C0C80"/>
    <w:rsid w:val="002C0FB9"/>
    <w:rsid w:val="002C2CB2"/>
    <w:rsid w:val="002C4600"/>
    <w:rsid w:val="002C4BA6"/>
    <w:rsid w:val="002C50E8"/>
    <w:rsid w:val="002C556A"/>
    <w:rsid w:val="002C5673"/>
    <w:rsid w:val="002C5C3F"/>
    <w:rsid w:val="002D11E6"/>
    <w:rsid w:val="002D1794"/>
    <w:rsid w:val="002D1B47"/>
    <w:rsid w:val="002D20EC"/>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E7DEF"/>
    <w:rsid w:val="002F11CE"/>
    <w:rsid w:val="002F1E12"/>
    <w:rsid w:val="002F30E9"/>
    <w:rsid w:val="002F348C"/>
    <w:rsid w:val="002F36B2"/>
    <w:rsid w:val="002F476F"/>
    <w:rsid w:val="002F4B4B"/>
    <w:rsid w:val="002F53F2"/>
    <w:rsid w:val="002F63BB"/>
    <w:rsid w:val="002F753F"/>
    <w:rsid w:val="0030003A"/>
    <w:rsid w:val="003012F5"/>
    <w:rsid w:val="00302037"/>
    <w:rsid w:val="00302C9D"/>
    <w:rsid w:val="003047B8"/>
    <w:rsid w:val="003063E1"/>
    <w:rsid w:val="00306A70"/>
    <w:rsid w:val="003076B6"/>
    <w:rsid w:val="003079FD"/>
    <w:rsid w:val="00307F1E"/>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1902"/>
    <w:rsid w:val="00331DD6"/>
    <w:rsid w:val="00332E6E"/>
    <w:rsid w:val="00333BC0"/>
    <w:rsid w:val="0033431A"/>
    <w:rsid w:val="00334858"/>
    <w:rsid w:val="00334A47"/>
    <w:rsid w:val="00335468"/>
    <w:rsid w:val="00335471"/>
    <w:rsid w:val="0033583A"/>
    <w:rsid w:val="003363CC"/>
    <w:rsid w:val="0033708A"/>
    <w:rsid w:val="0034014B"/>
    <w:rsid w:val="00341F9C"/>
    <w:rsid w:val="00343FD0"/>
    <w:rsid w:val="00344599"/>
    <w:rsid w:val="003451A7"/>
    <w:rsid w:val="00345429"/>
    <w:rsid w:val="003462C9"/>
    <w:rsid w:val="00346605"/>
    <w:rsid w:val="00350709"/>
    <w:rsid w:val="00350A12"/>
    <w:rsid w:val="00350EDE"/>
    <w:rsid w:val="00350F92"/>
    <w:rsid w:val="00351931"/>
    <w:rsid w:val="0035206C"/>
    <w:rsid w:val="0035316E"/>
    <w:rsid w:val="0035330F"/>
    <w:rsid w:val="00353CDA"/>
    <w:rsid w:val="00353FE1"/>
    <w:rsid w:val="00354C3F"/>
    <w:rsid w:val="00356B40"/>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66"/>
    <w:rsid w:val="003870DD"/>
    <w:rsid w:val="00387404"/>
    <w:rsid w:val="00387DDC"/>
    <w:rsid w:val="003906A1"/>
    <w:rsid w:val="00391B59"/>
    <w:rsid w:val="00391C39"/>
    <w:rsid w:val="003924C4"/>
    <w:rsid w:val="003930CC"/>
    <w:rsid w:val="003954D9"/>
    <w:rsid w:val="0039688D"/>
    <w:rsid w:val="00396F85"/>
    <w:rsid w:val="003A161E"/>
    <w:rsid w:val="003A1B02"/>
    <w:rsid w:val="003A2420"/>
    <w:rsid w:val="003A24C4"/>
    <w:rsid w:val="003A5059"/>
    <w:rsid w:val="003A57B2"/>
    <w:rsid w:val="003A6398"/>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5840"/>
    <w:rsid w:val="003C6A48"/>
    <w:rsid w:val="003C6CC8"/>
    <w:rsid w:val="003C6F5C"/>
    <w:rsid w:val="003C77E0"/>
    <w:rsid w:val="003D084C"/>
    <w:rsid w:val="003D0C94"/>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5CBC"/>
    <w:rsid w:val="00416D6F"/>
    <w:rsid w:val="00417CB2"/>
    <w:rsid w:val="00420457"/>
    <w:rsid w:val="00420BEE"/>
    <w:rsid w:val="00422BDE"/>
    <w:rsid w:val="004233BD"/>
    <w:rsid w:val="004238FD"/>
    <w:rsid w:val="004252E2"/>
    <w:rsid w:val="00425C73"/>
    <w:rsid w:val="00426032"/>
    <w:rsid w:val="004272E6"/>
    <w:rsid w:val="004300F4"/>
    <w:rsid w:val="00430CD4"/>
    <w:rsid w:val="00431434"/>
    <w:rsid w:val="00431D0F"/>
    <w:rsid w:val="004326C1"/>
    <w:rsid w:val="0043272B"/>
    <w:rsid w:val="00434D93"/>
    <w:rsid w:val="00434DC3"/>
    <w:rsid w:val="0043532B"/>
    <w:rsid w:val="00436238"/>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57099"/>
    <w:rsid w:val="00461F7A"/>
    <w:rsid w:val="004622FF"/>
    <w:rsid w:val="00462FC3"/>
    <w:rsid w:val="00464A63"/>
    <w:rsid w:val="004650D5"/>
    <w:rsid w:val="00465D0B"/>
    <w:rsid w:val="00466128"/>
    <w:rsid w:val="00466A2F"/>
    <w:rsid w:val="004678BE"/>
    <w:rsid w:val="00471B6A"/>
    <w:rsid w:val="00472429"/>
    <w:rsid w:val="00472BC0"/>
    <w:rsid w:val="00472FC0"/>
    <w:rsid w:val="00474A40"/>
    <w:rsid w:val="00474C4A"/>
    <w:rsid w:val="004754FF"/>
    <w:rsid w:val="00475714"/>
    <w:rsid w:val="00475C24"/>
    <w:rsid w:val="00476F88"/>
    <w:rsid w:val="00477ED3"/>
    <w:rsid w:val="0048026F"/>
    <w:rsid w:val="0048112C"/>
    <w:rsid w:val="0048143B"/>
    <w:rsid w:val="0048153F"/>
    <w:rsid w:val="00482965"/>
    <w:rsid w:val="00482EF1"/>
    <w:rsid w:val="00485087"/>
    <w:rsid w:val="00485189"/>
    <w:rsid w:val="004860C1"/>
    <w:rsid w:val="00487B1E"/>
    <w:rsid w:val="00491D22"/>
    <w:rsid w:val="004921FF"/>
    <w:rsid w:val="00492EAB"/>
    <w:rsid w:val="00492F77"/>
    <w:rsid w:val="004939FD"/>
    <w:rsid w:val="004948EC"/>
    <w:rsid w:val="00494F23"/>
    <w:rsid w:val="00495447"/>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C66"/>
    <w:rsid w:val="004B3D28"/>
    <w:rsid w:val="004B4F03"/>
    <w:rsid w:val="004C0033"/>
    <w:rsid w:val="004C086B"/>
    <w:rsid w:val="004C098E"/>
    <w:rsid w:val="004C0C29"/>
    <w:rsid w:val="004C101C"/>
    <w:rsid w:val="004C1224"/>
    <w:rsid w:val="004C351E"/>
    <w:rsid w:val="004C4655"/>
    <w:rsid w:val="004C4E92"/>
    <w:rsid w:val="004C6489"/>
    <w:rsid w:val="004C790A"/>
    <w:rsid w:val="004D2598"/>
    <w:rsid w:val="004D3E0F"/>
    <w:rsid w:val="004D47CA"/>
    <w:rsid w:val="004D5D21"/>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29F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0E9"/>
    <w:rsid w:val="005104A2"/>
    <w:rsid w:val="0051073C"/>
    <w:rsid w:val="00511CAA"/>
    <w:rsid w:val="00512914"/>
    <w:rsid w:val="00514929"/>
    <w:rsid w:val="005156B4"/>
    <w:rsid w:val="00515B9F"/>
    <w:rsid w:val="00516189"/>
    <w:rsid w:val="0051740C"/>
    <w:rsid w:val="00520266"/>
    <w:rsid w:val="00520775"/>
    <w:rsid w:val="0052196E"/>
    <w:rsid w:val="00521ECF"/>
    <w:rsid w:val="005249BE"/>
    <w:rsid w:val="00527D28"/>
    <w:rsid w:val="00530A33"/>
    <w:rsid w:val="005321BB"/>
    <w:rsid w:val="00532B63"/>
    <w:rsid w:val="005338E0"/>
    <w:rsid w:val="00533E47"/>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67CB4"/>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92D"/>
    <w:rsid w:val="00593B4D"/>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2235"/>
    <w:rsid w:val="005B42E0"/>
    <w:rsid w:val="005B59FF"/>
    <w:rsid w:val="005B6482"/>
    <w:rsid w:val="005B7A9D"/>
    <w:rsid w:val="005C26EE"/>
    <w:rsid w:val="005C289E"/>
    <w:rsid w:val="005C2A93"/>
    <w:rsid w:val="005C36BD"/>
    <w:rsid w:val="005C55E6"/>
    <w:rsid w:val="005C5A60"/>
    <w:rsid w:val="005C61E6"/>
    <w:rsid w:val="005C6BCE"/>
    <w:rsid w:val="005C7441"/>
    <w:rsid w:val="005C7C83"/>
    <w:rsid w:val="005D11EC"/>
    <w:rsid w:val="005D1468"/>
    <w:rsid w:val="005D1A72"/>
    <w:rsid w:val="005D2EFE"/>
    <w:rsid w:val="005D3A26"/>
    <w:rsid w:val="005D4E5C"/>
    <w:rsid w:val="005D67E9"/>
    <w:rsid w:val="005D6DA3"/>
    <w:rsid w:val="005E086C"/>
    <w:rsid w:val="005E2449"/>
    <w:rsid w:val="005E2B87"/>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348D"/>
    <w:rsid w:val="006044BE"/>
    <w:rsid w:val="0060462A"/>
    <w:rsid w:val="006046F9"/>
    <w:rsid w:val="00604C5A"/>
    <w:rsid w:val="006054B2"/>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48E"/>
    <w:rsid w:val="00620952"/>
    <w:rsid w:val="00620C73"/>
    <w:rsid w:val="00622421"/>
    <w:rsid w:val="00624439"/>
    <w:rsid w:val="00625D87"/>
    <w:rsid w:val="00626B20"/>
    <w:rsid w:val="00626FA4"/>
    <w:rsid w:val="00627F99"/>
    <w:rsid w:val="006306D7"/>
    <w:rsid w:val="00630C4C"/>
    <w:rsid w:val="00632557"/>
    <w:rsid w:val="006331C5"/>
    <w:rsid w:val="0063345A"/>
    <w:rsid w:val="00635769"/>
    <w:rsid w:val="00637872"/>
    <w:rsid w:val="00641A67"/>
    <w:rsid w:val="006424B7"/>
    <w:rsid w:val="0064470C"/>
    <w:rsid w:val="00644D4F"/>
    <w:rsid w:val="00644D5B"/>
    <w:rsid w:val="0064523D"/>
    <w:rsid w:val="00645608"/>
    <w:rsid w:val="00645E9D"/>
    <w:rsid w:val="00646A21"/>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33DF"/>
    <w:rsid w:val="006659EB"/>
    <w:rsid w:val="00667154"/>
    <w:rsid w:val="00667260"/>
    <w:rsid w:val="00670A7F"/>
    <w:rsid w:val="00670D73"/>
    <w:rsid w:val="00670FA9"/>
    <w:rsid w:val="00671901"/>
    <w:rsid w:val="00671D3F"/>
    <w:rsid w:val="00672C27"/>
    <w:rsid w:val="00672F03"/>
    <w:rsid w:val="006732D9"/>
    <w:rsid w:val="00674DBB"/>
    <w:rsid w:val="0067515D"/>
    <w:rsid w:val="00675512"/>
    <w:rsid w:val="00676E8A"/>
    <w:rsid w:val="00676FC5"/>
    <w:rsid w:val="00676FDB"/>
    <w:rsid w:val="006801F6"/>
    <w:rsid w:val="00680735"/>
    <w:rsid w:val="00681D06"/>
    <w:rsid w:val="0068219C"/>
    <w:rsid w:val="0068352B"/>
    <w:rsid w:val="00683CAB"/>
    <w:rsid w:val="00684DED"/>
    <w:rsid w:val="0068566A"/>
    <w:rsid w:val="00685733"/>
    <w:rsid w:val="00685C98"/>
    <w:rsid w:val="00685D3B"/>
    <w:rsid w:val="00686506"/>
    <w:rsid w:val="0069022F"/>
    <w:rsid w:val="00690832"/>
    <w:rsid w:val="00694714"/>
    <w:rsid w:val="006A0AC3"/>
    <w:rsid w:val="006A181A"/>
    <w:rsid w:val="006A1C25"/>
    <w:rsid w:val="006A25D0"/>
    <w:rsid w:val="006A311D"/>
    <w:rsid w:val="006A3206"/>
    <w:rsid w:val="006A48B4"/>
    <w:rsid w:val="006A4909"/>
    <w:rsid w:val="006A49F7"/>
    <w:rsid w:val="006A4E8B"/>
    <w:rsid w:val="006A579F"/>
    <w:rsid w:val="006A5AA3"/>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0B29"/>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5AEA"/>
    <w:rsid w:val="007167BD"/>
    <w:rsid w:val="00716979"/>
    <w:rsid w:val="0072114C"/>
    <w:rsid w:val="00721B79"/>
    <w:rsid w:val="007236E5"/>
    <w:rsid w:val="00724230"/>
    <w:rsid w:val="00726282"/>
    <w:rsid w:val="00726C54"/>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2B6"/>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1762"/>
    <w:rsid w:val="007717DB"/>
    <w:rsid w:val="00772BC2"/>
    <w:rsid w:val="00772F61"/>
    <w:rsid w:val="0077323B"/>
    <w:rsid w:val="00774B8A"/>
    <w:rsid w:val="00774EA0"/>
    <w:rsid w:val="0077555C"/>
    <w:rsid w:val="0077643F"/>
    <w:rsid w:val="00776B57"/>
    <w:rsid w:val="007808FE"/>
    <w:rsid w:val="00781394"/>
    <w:rsid w:val="00781D2F"/>
    <w:rsid w:val="0078214C"/>
    <w:rsid w:val="007823F3"/>
    <w:rsid w:val="00782416"/>
    <w:rsid w:val="0078481F"/>
    <w:rsid w:val="00784DAE"/>
    <w:rsid w:val="00785694"/>
    <w:rsid w:val="00786487"/>
    <w:rsid w:val="00786C83"/>
    <w:rsid w:val="00787215"/>
    <w:rsid w:val="00790B65"/>
    <w:rsid w:val="00792BA0"/>
    <w:rsid w:val="00792E14"/>
    <w:rsid w:val="00793736"/>
    <w:rsid w:val="0079430E"/>
    <w:rsid w:val="00795400"/>
    <w:rsid w:val="007962DD"/>
    <w:rsid w:val="007A0686"/>
    <w:rsid w:val="007A08FB"/>
    <w:rsid w:val="007A2150"/>
    <w:rsid w:val="007A2358"/>
    <w:rsid w:val="007A3699"/>
    <w:rsid w:val="007A39F9"/>
    <w:rsid w:val="007A3CFB"/>
    <w:rsid w:val="007A6F89"/>
    <w:rsid w:val="007B065C"/>
    <w:rsid w:val="007B06B7"/>
    <w:rsid w:val="007B0E85"/>
    <w:rsid w:val="007B208B"/>
    <w:rsid w:val="007B2102"/>
    <w:rsid w:val="007B5293"/>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A7D"/>
    <w:rsid w:val="007D4C13"/>
    <w:rsid w:val="007D5001"/>
    <w:rsid w:val="007D73A1"/>
    <w:rsid w:val="007E008B"/>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3908"/>
    <w:rsid w:val="007F5E45"/>
    <w:rsid w:val="007F6238"/>
    <w:rsid w:val="007F695B"/>
    <w:rsid w:val="00801958"/>
    <w:rsid w:val="008027F5"/>
    <w:rsid w:val="00802CB7"/>
    <w:rsid w:val="00803364"/>
    <w:rsid w:val="00804621"/>
    <w:rsid w:val="00804B36"/>
    <w:rsid w:val="00805E8A"/>
    <w:rsid w:val="0081060A"/>
    <w:rsid w:val="0081080D"/>
    <w:rsid w:val="00811148"/>
    <w:rsid w:val="0081231A"/>
    <w:rsid w:val="00814721"/>
    <w:rsid w:val="00817AA6"/>
    <w:rsid w:val="00817BAC"/>
    <w:rsid w:val="00820D88"/>
    <w:rsid w:val="00820EA3"/>
    <w:rsid w:val="008221B7"/>
    <w:rsid w:val="008240D6"/>
    <w:rsid w:val="00825ABC"/>
    <w:rsid w:val="00825EE7"/>
    <w:rsid w:val="00826BE2"/>
    <w:rsid w:val="0083038C"/>
    <w:rsid w:val="008303D5"/>
    <w:rsid w:val="008318E5"/>
    <w:rsid w:val="008324EF"/>
    <w:rsid w:val="00832F68"/>
    <w:rsid w:val="00832FBF"/>
    <w:rsid w:val="008346AF"/>
    <w:rsid w:val="00834745"/>
    <w:rsid w:val="00834963"/>
    <w:rsid w:val="00834E9B"/>
    <w:rsid w:val="00836321"/>
    <w:rsid w:val="00837ADC"/>
    <w:rsid w:val="00837DCE"/>
    <w:rsid w:val="00837F44"/>
    <w:rsid w:val="008403A9"/>
    <w:rsid w:val="008405FF"/>
    <w:rsid w:val="00840EF9"/>
    <w:rsid w:val="008432DC"/>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331"/>
    <w:rsid w:val="00866D7A"/>
    <w:rsid w:val="00866F67"/>
    <w:rsid w:val="008673B1"/>
    <w:rsid w:val="008706F1"/>
    <w:rsid w:val="00870A41"/>
    <w:rsid w:val="00872132"/>
    <w:rsid w:val="008733A1"/>
    <w:rsid w:val="00873DD0"/>
    <w:rsid w:val="00874639"/>
    <w:rsid w:val="00874FB2"/>
    <w:rsid w:val="00875742"/>
    <w:rsid w:val="0087630C"/>
    <w:rsid w:val="00876FAC"/>
    <w:rsid w:val="008778EE"/>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5E35"/>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189"/>
    <w:rsid w:val="008E153F"/>
    <w:rsid w:val="008E1B99"/>
    <w:rsid w:val="008E222C"/>
    <w:rsid w:val="008E2448"/>
    <w:rsid w:val="008E25D1"/>
    <w:rsid w:val="008E3A59"/>
    <w:rsid w:val="008E3C73"/>
    <w:rsid w:val="008E5A49"/>
    <w:rsid w:val="008E69E6"/>
    <w:rsid w:val="008E7DE8"/>
    <w:rsid w:val="008F0924"/>
    <w:rsid w:val="008F1683"/>
    <w:rsid w:val="008F1AFE"/>
    <w:rsid w:val="008F24FB"/>
    <w:rsid w:val="008F345C"/>
    <w:rsid w:val="008F4077"/>
    <w:rsid w:val="008F44AF"/>
    <w:rsid w:val="008F5680"/>
    <w:rsid w:val="008F7010"/>
    <w:rsid w:val="008F742B"/>
    <w:rsid w:val="008F7B92"/>
    <w:rsid w:val="0090022D"/>
    <w:rsid w:val="009026FC"/>
    <w:rsid w:val="00902AA8"/>
    <w:rsid w:val="00902E05"/>
    <w:rsid w:val="009037A0"/>
    <w:rsid w:val="00904A8C"/>
    <w:rsid w:val="00904B6B"/>
    <w:rsid w:val="00905111"/>
    <w:rsid w:val="00907169"/>
    <w:rsid w:val="00907C85"/>
    <w:rsid w:val="0091066B"/>
    <w:rsid w:val="00910678"/>
    <w:rsid w:val="00912454"/>
    <w:rsid w:val="00912914"/>
    <w:rsid w:val="00912C71"/>
    <w:rsid w:val="00913FC4"/>
    <w:rsid w:val="00914DCB"/>
    <w:rsid w:val="009154B7"/>
    <w:rsid w:val="00915AB6"/>
    <w:rsid w:val="00915BB4"/>
    <w:rsid w:val="00916DA4"/>
    <w:rsid w:val="009177AD"/>
    <w:rsid w:val="00917911"/>
    <w:rsid w:val="00917DD0"/>
    <w:rsid w:val="00921E4C"/>
    <w:rsid w:val="009230D3"/>
    <w:rsid w:val="0092460B"/>
    <w:rsid w:val="0092463F"/>
    <w:rsid w:val="00925075"/>
    <w:rsid w:val="009254FD"/>
    <w:rsid w:val="0092557E"/>
    <w:rsid w:val="009257A5"/>
    <w:rsid w:val="0092643F"/>
    <w:rsid w:val="00926814"/>
    <w:rsid w:val="00926D2E"/>
    <w:rsid w:val="009270E0"/>
    <w:rsid w:val="009300E4"/>
    <w:rsid w:val="00931841"/>
    <w:rsid w:val="009327BB"/>
    <w:rsid w:val="00935DEE"/>
    <w:rsid w:val="00935E4C"/>
    <w:rsid w:val="0093663A"/>
    <w:rsid w:val="009366EF"/>
    <w:rsid w:val="00936EB9"/>
    <w:rsid w:val="009375DF"/>
    <w:rsid w:val="009409B3"/>
    <w:rsid w:val="009410D2"/>
    <w:rsid w:val="0094218C"/>
    <w:rsid w:val="009424C1"/>
    <w:rsid w:val="00943096"/>
    <w:rsid w:val="009431F6"/>
    <w:rsid w:val="009436D2"/>
    <w:rsid w:val="00944166"/>
    <w:rsid w:val="009443A2"/>
    <w:rsid w:val="0094531F"/>
    <w:rsid w:val="00945C7E"/>
    <w:rsid w:val="00946F33"/>
    <w:rsid w:val="0094727D"/>
    <w:rsid w:val="00947B8B"/>
    <w:rsid w:val="00950079"/>
    <w:rsid w:val="009526A9"/>
    <w:rsid w:val="009528E1"/>
    <w:rsid w:val="00952F2F"/>
    <w:rsid w:val="009530BB"/>
    <w:rsid w:val="0095368A"/>
    <w:rsid w:val="009540FA"/>
    <w:rsid w:val="009543B6"/>
    <w:rsid w:val="009545AA"/>
    <w:rsid w:val="00954765"/>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14A2"/>
    <w:rsid w:val="00972B89"/>
    <w:rsid w:val="00973F61"/>
    <w:rsid w:val="00974126"/>
    <w:rsid w:val="00974A70"/>
    <w:rsid w:val="00974D81"/>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5723"/>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3C0B"/>
    <w:rsid w:val="009A5129"/>
    <w:rsid w:val="009A54C5"/>
    <w:rsid w:val="009A589E"/>
    <w:rsid w:val="009A5A7B"/>
    <w:rsid w:val="009A5B3A"/>
    <w:rsid w:val="009A5BAD"/>
    <w:rsid w:val="009A6208"/>
    <w:rsid w:val="009A6B9E"/>
    <w:rsid w:val="009B2B35"/>
    <w:rsid w:val="009B3600"/>
    <w:rsid w:val="009B4478"/>
    <w:rsid w:val="009B4F83"/>
    <w:rsid w:val="009B5374"/>
    <w:rsid w:val="009B58AB"/>
    <w:rsid w:val="009B5D0D"/>
    <w:rsid w:val="009B6944"/>
    <w:rsid w:val="009B69F5"/>
    <w:rsid w:val="009B7AA8"/>
    <w:rsid w:val="009B7D89"/>
    <w:rsid w:val="009C02DD"/>
    <w:rsid w:val="009C0793"/>
    <w:rsid w:val="009C0E6A"/>
    <w:rsid w:val="009C0EE5"/>
    <w:rsid w:val="009C131B"/>
    <w:rsid w:val="009C1576"/>
    <w:rsid w:val="009C2451"/>
    <w:rsid w:val="009C2C9C"/>
    <w:rsid w:val="009C3388"/>
    <w:rsid w:val="009C4D47"/>
    <w:rsid w:val="009C6A77"/>
    <w:rsid w:val="009C6C80"/>
    <w:rsid w:val="009C6C93"/>
    <w:rsid w:val="009D15D1"/>
    <w:rsid w:val="009D23E6"/>
    <w:rsid w:val="009D3ED0"/>
    <w:rsid w:val="009D6493"/>
    <w:rsid w:val="009D6D65"/>
    <w:rsid w:val="009D6E2B"/>
    <w:rsid w:val="009E074E"/>
    <w:rsid w:val="009E1ABD"/>
    <w:rsid w:val="009E263F"/>
    <w:rsid w:val="009E30BB"/>
    <w:rsid w:val="009E3D43"/>
    <w:rsid w:val="009E49AA"/>
    <w:rsid w:val="009E4AEC"/>
    <w:rsid w:val="009E4D48"/>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078DD"/>
    <w:rsid w:val="00A1072B"/>
    <w:rsid w:val="00A122C0"/>
    <w:rsid w:val="00A15809"/>
    <w:rsid w:val="00A1645B"/>
    <w:rsid w:val="00A16813"/>
    <w:rsid w:val="00A175F9"/>
    <w:rsid w:val="00A2018E"/>
    <w:rsid w:val="00A20A5C"/>
    <w:rsid w:val="00A22C38"/>
    <w:rsid w:val="00A233A7"/>
    <w:rsid w:val="00A23F20"/>
    <w:rsid w:val="00A24F46"/>
    <w:rsid w:val="00A25284"/>
    <w:rsid w:val="00A260C4"/>
    <w:rsid w:val="00A269C8"/>
    <w:rsid w:val="00A26BB0"/>
    <w:rsid w:val="00A26C9B"/>
    <w:rsid w:val="00A26E4D"/>
    <w:rsid w:val="00A3098A"/>
    <w:rsid w:val="00A32155"/>
    <w:rsid w:val="00A326A3"/>
    <w:rsid w:val="00A32C2C"/>
    <w:rsid w:val="00A35569"/>
    <w:rsid w:val="00A36495"/>
    <w:rsid w:val="00A41D5A"/>
    <w:rsid w:val="00A439BC"/>
    <w:rsid w:val="00A4495D"/>
    <w:rsid w:val="00A459AA"/>
    <w:rsid w:val="00A45C05"/>
    <w:rsid w:val="00A45D37"/>
    <w:rsid w:val="00A462CF"/>
    <w:rsid w:val="00A476D6"/>
    <w:rsid w:val="00A4776F"/>
    <w:rsid w:val="00A50C2C"/>
    <w:rsid w:val="00A5176F"/>
    <w:rsid w:val="00A517A9"/>
    <w:rsid w:val="00A51E5B"/>
    <w:rsid w:val="00A51F20"/>
    <w:rsid w:val="00A5231C"/>
    <w:rsid w:val="00A52DE9"/>
    <w:rsid w:val="00A536AC"/>
    <w:rsid w:val="00A540E7"/>
    <w:rsid w:val="00A54306"/>
    <w:rsid w:val="00A55DDA"/>
    <w:rsid w:val="00A602FD"/>
    <w:rsid w:val="00A603B8"/>
    <w:rsid w:val="00A6045F"/>
    <w:rsid w:val="00A60B6C"/>
    <w:rsid w:val="00A60BF8"/>
    <w:rsid w:val="00A6181E"/>
    <w:rsid w:val="00A623D4"/>
    <w:rsid w:val="00A6325F"/>
    <w:rsid w:val="00A63369"/>
    <w:rsid w:val="00A63414"/>
    <w:rsid w:val="00A63BF7"/>
    <w:rsid w:val="00A63D13"/>
    <w:rsid w:val="00A64EC8"/>
    <w:rsid w:val="00A658D2"/>
    <w:rsid w:val="00A65BF5"/>
    <w:rsid w:val="00A67909"/>
    <w:rsid w:val="00A70728"/>
    <w:rsid w:val="00A72781"/>
    <w:rsid w:val="00A728FD"/>
    <w:rsid w:val="00A72FFA"/>
    <w:rsid w:val="00A73723"/>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67E"/>
    <w:rsid w:val="00AA1850"/>
    <w:rsid w:val="00AA634A"/>
    <w:rsid w:val="00AA71B9"/>
    <w:rsid w:val="00AA76F8"/>
    <w:rsid w:val="00AB1657"/>
    <w:rsid w:val="00AB1ED0"/>
    <w:rsid w:val="00AB1F6B"/>
    <w:rsid w:val="00AB2275"/>
    <w:rsid w:val="00AB2284"/>
    <w:rsid w:val="00AB2324"/>
    <w:rsid w:val="00AB260F"/>
    <w:rsid w:val="00AB2B74"/>
    <w:rsid w:val="00AB3161"/>
    <w:rsid w:val="00AB4553"/>
    <w:rsid w:val="00AB4F54"/>
    <w:rsid w:val="00AB4FC0"/>
    <w:rsid w:val="00AB6496"/>
    <w:rsid w:val="00AB692B"/>
    <w:rsid w:val="00AC0359"/>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5C8B"/>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0837"/>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50A3"/>
    <w:rsid w:val="00B25BCF"/>
    <w:rsid w:val="00B26B2A"/>
    <w:rsid w:val="00B26EB6"/>
    <w:rsid w:val="00B27549"/>
    <w:rsid w:val="00B30E18"/>
    <w:rsid w:val="00B31488"/>
    <w:rsid w:val="00B31EBA"/>
    <w:rsid w:val="00B32F71"/>
    <w:rsid w:val="00B337EE"/>
    <w:rsid w:val="00B34211"/>
    <w:rsid w:val="00B349A8"/>
    <w:rsid w:val="00B3530A"/>
    <w:rsid w:val="00B359E5"/>
    <w:rsid w:val="00B35B51"/>
    <w:rsid w:val="00B36279"/>
    <w:rsid w:val="00B36F6D"/>
    <w:rsid w:val="00B371DF"/>
    <w:rsid w:val="00B40764"/>
    <w:rsid w:val="00B41962"/>
    <w:rsid w:val="00B4285B"/>
    <w:rsid w:val="00B43385"/>
    <w:rsid w:val="00B438FF"/>
    <w:rsid w:val="00B43AE8"/>
    <w:rsid w:val="00B4551D"/>
    <w:rsid w:val="00B45E85"/>
    <w:rsid w:val="00B46AD7"/>
    <w:rsid w:val="00B50FC6"/>
    <w:rsid w:val="00B51715"/>
    <w:rsid w:val="00B529E1"/>
    <w:rsid w:val="00B550AA"/>
    <w:rsid w:val="00B5594E"/>
    <w:rsid w:val="00B56F3A"/>
    <w:rsid w:val="00B600C1"/>
    <w:rsid w:val="00B618DE"/>
    <w:rsid w:val="00B61BD5"/>
    <w:rsid w:val="00B62A95"/>
    <w:rsid w:val="00B6300F"/>
    <w:rsid w:val="00B64A56"/>
    <w:rsid w:val="00B65026"/>
    <w:rsid w:val="00B65A8B"/>
    <w:rsid w:val="00B65BAE"/>
    <w:rsid w:val="00B66600"/>
    <w:rsid w:val="00B66950"/>
    <w:rsid w:val="00B678D4"/>
    <w:rsid w:val="00B67B5B"/>
    <w:rsid w:val="00B67B61"/>
    <w:rsid w:val="00B70AD7"/>
    <w:rsid w:val="00B72012"/>
    <w:rsid w:val="00B73BA5"/>
    <w:rsid w:val="00B74632"/>
    <w:rsid w:val="00B76918"/>
    <w:rsid w:val="00B76A74"/>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3724"/>
    <w:rsid w:val="00B953D4"/>
    <w:rsid w:val="00B95825"/>
    <w:rsid w:val="00B97033"/>
    <w:rsid w:val="00B97343"/>
    <w:rsid w:val="00B97419"/>
    <w:rsid w:val="00B9753E"/>
    <w:rsid w:val="00B97D94"/>
    <w:rsid w:val="00BA034F"/>
    <w:rsid w:val="00BA0801"/>
    <w:rsid w:val="00BA0AF4"/>
    <w:rsid w:val="00BA2BC9"/>
    <w:rsid w:val="00BA4DE8"/>
    <w:rsid w:val="00BA5C52"/>
    <w:rsid w:val="00BA6803"/>
    <w:rsid w:val="00BA683F"/>
    <w:rsid w:val="00BA7B10"/>
    <w:rsid w:val="00BB0ADA"/>
    <w:rsid w:val="00BB0E28"/>
    <w:rsid w:val="00BB1291"/>
    <w:rsid w:val="00BB1A89"/>
    <w:rsid w:val="00BB22F8"/>
    <w:rsid w:val="00BB255D"/>
    <w:rsid w:val="00BB3C96"/>
    <w:rsid w:val="00BB5EFC"/>
    <w:rsid w:val="00BB60A1"/>
    <w:rsid w:val="00BC06E0"/>
    <w:rsid w:val="00BC0828"/>
    <w:rsid w:val="00BC0F38"/>
    <w:rsid w:val="00BC1064"/>
    <w:rsid w:val="00BC10C6"/>
    <w:rsid w:val="00BC2970"/>
    <w:rsid w:val="00BC29B4"/>
    <w:rsid w:val="00BC2FE6"/>
    <w:rsid w:val="00BC3811"/>
    <w:rsid w:val="00BC3B8E"/>
    <w:rsid w:val="00BC4086"/>
    <w:rsid w:val="00BC5F1D"/>
    <w:rsid w:val="00BC6BCB"/>
    <w:rsid w:val="00BC7366"/>
    <w:rsid w:val="00BC7C05"/>
    <w:rsid w:val="00BD25F9"/>
    <w:rsid w:val="00BD2F79"/>
    <w:rsid w:val="00BD4D4D"/>
    <w:rsid w:val="00BD55B5"/>
    <w:rsid w:val="00BD7399"/>
    <w:rsid w:val="00BD7534"/>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ACA"/>
    <w:rsid w:val="00BF5F85"/>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1CA2"/>
    <w:rsid w:val="00C13F65"/>
    <w:rsid w:val="00C14662"/>
    <w:rsid w:val="00C14FB7"/>
    <w:rsid w:val="00C1576C"/>
    <w:rsid w:val="00C15FFF"/>
    <w:rsid w:val="00C1694F"/>
    <w:rsid w:val="00C16A74"/>
    <w:rsid w:val="00C171C4"/>
    <w:rsid w:val="00C1791B"/>
    <w:rsid w:val="00C20A18"/>
    <w:rsid w:val="00C213C2"/>
    <w:rsid w:val="00C215A5"/>
    <w:rsid w:val="00C2175F"/>
    <w:rsid w:val="00C22AF0"/>
    <w:rsid w:val="00C2357A"/>
    <w:rsid w:val="00C24077"/>
    <w:rsid w:val="00C24C6D"/>
    <w:rsid w:val="00C25480"/>
    <w:rsid w:val="00C26659"/>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2808"/>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37A5"/>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946"/>
    <w:rsid w:val="00C80F09"/>
    <w:rsid w:val="00C81868"/>
    <w:rsid w:val="00C81B29"/>
    <w:rsid w:val="00C83162"/>
    <w:rsid w:val="00C83737"/>
    <w:rsid w:val="00C84437"/>
    <w:rsid w:val="00C85044"/>
    <w:rsid w:val="00C86002"/>
    <w:rsid w:val="00C86E06"/>
    <w:rsid w:val="00C86F3D"/>
    <w:rsid w:val="00C876C3"/>
    <w:rsid w:val="00C87ED1"/>
    <w:rsid w:val="00C92199"/>
    <w:rsid w:val="00C92445"/>
    <w:rsid w:val="00C92FD5"/>
    <w:rsid w:val="00C9343E"/>
    <w:rsid w:val="00C9583E"/>
    <w:rsid w:val="00C96C41"/>
    <w:rsid w:val="00C976C4"/>
    <w:rsid w:val="00C97809"/>
    <w:rsid w:val="00CA0C1D"/>
    <w:rsid w:val="00CA1177"/>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2081"/>
    <w:rsid w:val="00CC287B"/>
    <w:rsid w:val="00CC454D"/>
    <w:rsid w:val="00CC46CE"/>
    <w:rsid w:val="00CC4DC0"/>
    <w:rsid w:val="00CC553E"/>
    <w:rsid w:val="00CC61CF"/>
    <w:rsid w:val="00CC7A4B"/>
    <w:rsid w:val="00CD032A"/>
    <w:rsid w:val="00CD05AB"/>
    <w:rsid w:val="00CD1941"/>
    <w:rsid w:val="00CD4913"/>
    <w:rsid w:val="00CD49D0"/>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471"/>
    <w:rsid w:val="00CF0699"/>
    <w:rsid w:val="00CF1286"/>
    <w:rsid w:val="00CF1838"/>
    <w:rsid w:val="00CF1A2D"/>
    <w:rsid w:val="00CF215B"/>
    <w:rsid w:val="00CF2179"/>
    <w:rsid w:val="00CF26A7"/>
    <w:rsid w:val="00CF27C7"/>
    <w:rsid w:val="00CF3B86"/>
    <w:rsid w:val="00CF43A3"/>
    <w:rsid w:val="00CF4C0B"/>
    <w:rsid w:val="00CF6388"/>
    <w:rsid w:val="00CF7EEC"/>
    <w:rsid w:val="00D01420"/>
    <w:rsid w:val="00D019EE"/>
    <w:rsid w:val="00D02038"/>
    <w:rsid w:val="00D02880"/>
    <w:rsid w:val="00D02B1D"/>
    <w:rsid w:val="00D02E9F"/>
    <w:rsid w:val="00D03261"/>
    <w:rsid w:val="00D0397F"/>
    <w:rsid w:val="00D04498"/>
    <w:rsid w:val="00D05618"/>
    <w:rsid w:val="00D063D5"/>
    <w:rsid w:val="00D070EC"/>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E16"/>
    <w:rsid w:val="00D420CE"/>
    <w:rsid w:val="00D42197"/>
    <w:rsid w:val="00D4275E"/>
    <w:rsid w:val="00D43689"/>
    <w:rsid w:val="00D43E27"/>
    <w:rsid w:val="00D455B9"/>
    <w:rsid w:val="00D457BC"/>
    <w:rsid w:val="00D46861"/>
    <w:rsid w:val="00D46E8B"/>
    <w:rsid w:val="00D5114F"/>
    <w:rsid w:val="00D52360"/>
    <w:rsid w:val="00D5281A"/>
    <w:rsid w:val="00D56227"/>
    <w:rsid w:val="00D56C34"/>
    <w:rsid w:val="00D57186"/>
    <w:rsid w:val="00D577BC"/>
    <w:rsid w:val="00D62ACE"/>
    <w:rsid w:val="00D63D50"/>
    <w:rsid w:val="00D66B74"/>
    <w:rsid w:val="00D703EB"/>
    <w:rsid w:val="00D708EF"/>
    <w:rsid w:val="00D71538"/>
    <w:rsid w:val="00D717A4"/>
    <w:rsid w:val="00D71CE7"/>
    <w:rsid w:val="00D71E36"/>
    <w:rsid w:val="00D73929"/>
    <w:rsid w:val="00D73EE7"/>
    <w:rsid w:val="00D745AB"/>
    <w:rsid w:val="00D745BE"/>
    <w:rsid w:val="00D7517D"/>
    <w:rsid w:val="00D75558"/>
    <w:rsid w:val="00D760E6"/>
    <w:rsid w:val="00D76971"/>
    <w:rsid w:val="00D76D1E"/>
    <w:rsid w:val="00D76DE6"/>
    <w:rsid w:val="00D779AD"/>
    <w:rsid w:val="00D809BF"/>
    <w:rsid w:val="00D83947"/>
    <w:rsid w:val="00D83AB5"/>
    <w:rsid w:val="00D8426D"/>
    <w:rsid w:val="00D8452B"/>
    <w:rsid w:val="00D85140"/>
    <w:rsid w:val="00D8560E"/>
    <w:rsid w:val="00D857A2"/>
    <w:rsid w:val="00D85BD8"/>
    <w:rsid w:val="00D86017"/>
    <w:rsid w:val="00D867BD"/>
    <w:rsid w:val="00D90B09"/>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C86"/>
    <w:rsid w:val="00DB40E9"/>
    <w:rsid w:val="00DB4135"/>
    <w:rsid w:val="00DB429C"/>
    <w:rsid w:val="00DB4768"/>
    <w:rsid w:val="00DB58E6"/>
    <w:rsid w:val="00DB6BCD"/>
    <w:rsid w:val="00DB6C08"/>
    <w:rsid w:val="00DB7C92"/>
    <w:rsid w:val="00DC17EA"/>
    <w:rsid w:val="00DC60D1"/>
    <w:rsid w:val="00DC6FF4"/>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8A"/>
    <w:rsid w:val="00E16A15"/>
    <w:rsid w:val="00E16A3E"/>
    <w:rsid w:val="00E1797B"/>
    <w:rsid w:val="00E17A59"/>
    <w:rsid w:val="00E2359D"/>
    <w:rsid w:val="00E23A74"/>
    <w:rsid w:val="00E245F6"/>
    <w:rsid w:val="00E24D92"/>
    <w:rsid w:val="00E2570D"/>
    <w:rsid w:val="00E26695"/>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0FC9"/>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66DA5"/>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426F"/>
    <w:rsid w:val="00E853EB"/>
    <w:rsid w:val="00E872C8"/>
    <w:rsid w:val="00E87884"/>
    <w:rsid w:val="00E87C4E"/>
    <w:rsid w:val="00E9068B"/>
    <w:rsid w:val="00E90A35"/>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31E8"/>
    <w:rsid w:val="00EB448C"/>
    <w:rsid w:val="00EB5333"/>
    <w:rsid w:val="00EB5867"/>
    <w:rsid w:val="00EB6442"/>
    <w:rsid w:val="00EB6A64"/>
    <w:rsid w:val="00EB7B0F"/>
    <w:rsid w:val="00EB7C14"/>
    <w:rsid w:val="00EC02C8"/>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301"/>
    <w:rsid w:val="00EE690F"/>
    <w:rsid w:val="00EE715E"/>
    <w:rsid w:val="00EF0737"/>
    <w:rsid w:val="00EF26E4"/>
    <w:rsid w:val="00EF2C72"/>
    <w:rsid w:val="00EF3492"/>
    <w:rsid w:val="00EF4739"/>
    <w:rsid w:val="00EF4A34"/>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408"/>
    <w:rsid w:val="00F1493F"/>
    <w:rsid w:val="00F15C42"/>
    <w:rsid w:val="00F15D93"/>
    <w:rsid w:val="00F166DB"/>
    <w:rsid w:val="00F16C64"/>
    <w:rsid w:val="00F17018"/>
    <w:rsid w:val="00F17821"/>
    <w:rsid w:val="00F17936"/>
    <w:rsid w:val="00F205E6"/>
    <w:rsid w:val="00F20F5A"/>
    <w:rsid w:val="00F2139E"/>
    <w:rsid w:val="00F2182A"/>
    <w:rsid w:val="00F23471"/>
    <w:rsid w:val="00F243CA"/>
    <w:rsid w:val="00F24669"/>
    <w:rsid w:val="00F25D3D"/>
    <w:rsid w:val="00F25D5D"/>
    <w:rsid w:val="00F26B76"/>
    <w:rsid w:val="00F30062"/>
    <w:rsid w:val="00F30BE9"/>
    <w:rsid w:val="00F3123B"/>
    <w:rsid w:val="00F31DA3"/>
    <w:rsid w:val="00F3222D"/>
    <w:rsid w:val="00F32C05"/>
    <w:rsid w:val="00F3386F"/>
    <w:rsid w:val="00F34031"/>
    <w:rsid w:val="00F3405D"/>
    <w:rsid w:val="00F34D28"/>
    <w:rsid w:val="00F3535D"/>
    <w:rsid w:val="00F3536F"/>
    <w:rsid w:val="00F35704"/>
    <w:rsid w:val="00F35D9A"/>
    <w:rsid w:val="00F37025"/>
    <w:rsid w:val="00F37CBB"/>
    <w:rsid w:val="00F40C4A"/>
    <w:rsid w:val="00F40FA7"/>
    <w:rsid w:val="00F41661"/>
    <w:rsid w:val="00F41925"/>
    <w:rsid w:val="00F41940"/>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A15"/>
    <w:rsid w:val="00F57CEF"/>
    <w:rsid w:val="00F60266"/>
    <w:rsid w:val="00F603F1"/>
    <w:rsid w:val="00F60A4A"/>
    <w:rsid w:val="00F624D3"/>
    <w:rsid w:val="00F65166"/>
    <w:rsid w:val="00F65F41"/>
    <w:rsid w:val="00F67297"/>
    <w:rsid w:val="00F67DB3"/>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01F8"/>
    <w:rsid w:val="00F92FF5"/>
    <w:rsid w:val="00F93235"/>
    <w:rsid w:val="00F93A53"/>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0D0"/>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7D"/>
    <w:rsid w:val="00FE06BB"/>
    <w:rsid w:val="00FE17CD"/>
    <w:rsid w:val="00FE1F8F"/>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855822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0774014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5822136">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8162974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D2ED6-7760-4390-8134-74369425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1043</Words>
  <Characters>5948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CMCC-Yan4</cp:lastModifiedBy>
  <cp:revision>7</cp:revision>
  <cp:lastPrinted>2014-09-10T09:04:00Z</cp:lastPrinted>
  <dcterms:created xsi:type="dcterms:W3CDTF">2022-05-18T14:23:00Z</dcterms:created>
  <dcterms:modified xsi:type="dcterms:W3CDTF">2022-05-20T09:51:00Z</dcterms:modified>
</cp:coreProperties>
</file>