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C33B99" w:rsidRPr="00C33B99">
        <w:rPr>
          <w:rFonts w:eastAsia="Arial Unicode MS" w:cs="Arial"/>
          <w:bCs/>
          <w:sz w:val="24"/>
        </w:rPr>
        <w:t>S2-220469</w:t>
      </w:r>
      <w:r w:rsidR="00C33B99">
        <w:rPr>
          <w:rFonts w:eastAsia="Arial Unicode MS" w:cs="Arial"/>
          <w:bCs/>
          <w:sz w:val="24"/>
        </w:rPr>
        <w:t>6</w:t>
      </w:r>
      <w:ins w:id="0" w:author="cmcc-1" w:date="2022-05-16T22:06:00Z">
        <w:r w:rsidR="0028721D">
          <w:rPr>
            <w:rFonts w:eastAsia="Arial Unicode MS" w:cs="Arial" w:hint="eastAsia"/>
            <w:bCs/>
            <w:sz w:val="24"/>
            <w:lang w:eastAsia="zh-CN"/>
          </w:rPr>
          <w:t>r0</w:t>
        </w:r>
      </w:ins>
      <w:ins w:id="1" w:author="cmcc-1" w:date="2022-05-20T09:11:00Z">
        <w:r w:rsidR="00ED52E2">
          <w:rPr>
            <w:rFonts w:eastAsia="Arial Unicode MS" w:cs="Arial" w:hint="eastAsia"/>
            <w:bCs/>
            <w:sz w:val="24"/>
            <w:lang w:eastAsia="zh-CN"/>
          </w:rPr>
          <w:t>3</w:t>
        </w:r>
      </w:ins>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w:t>
      </w:r>
      <w:r w:rsidR="001F6A16">
        <w:rPr>
          <w:rFonts w:eastAsia="Arial Unicode MS" w:cs="Arial"/>
          <w:bCs/>
        </w:rPr>
        <w:t>P-211646</w:t>
      </w:r>
      <w:r w:rsidR="00602CFF" w:rsidRPr="00602CFF">
        <w:rPr>
          <w:rFonts w:eastAsia="Arial Unicode MS" w:cs="Arial"/>
          <w:bCs/>
        </w:rPr>
        <w:t>)</w:t>
      </w:r>
    </w:p>
    <w:p w:rsidR="00602CFF" w:rsidRDefault="00602CFF" w:rsidP="00602CFF">
      <w:pPr>
        <w:rPr>
          <w:rFonts w:ascii="Arial" w:hAnsi="Arial" w:cs="Arial"/>
        </w:rPr>
      </w:pP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D448B">
        <w:rPr>
          <w:rFonts w:ascii="Arial" w:eastAsia="Batang" w:hAnsi="Arial"/>
          <w:b/>
          <w:sz w:val="24"/>
          <w:szCs w:val="24"/>
          <w:lang w:val="en-US" w:eastAsia="zh-CN"/>
        </w:rPr>
        <w:t>Qualcomm Incorporated</w:t>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8D15F9" w:rsidRDefault="003D4DBE" w:rsidP="003D4DBE">
      <w:pPr>
        <w:tabs>
          <w:tab w:val="left" w:pos="2127"/>
        </w:tabs>
        <w:spacing w:after="120"/>
        <w:ind w:left="2127" w:hanging="2127"/>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05C0">
        <w:rPr>
          <w:rFonts w:ascii="Arial" w:hAnsi="Arial"/>
          <w:b/>
          <w:sz w:val="24"/>
          <w:szCs w:val="24"/>
          <w:lang w:val="en-US" w:eastAsia="zh-CN"/>
        </w:rPr>
        <w:t>9.19</w:t>
      </w:r>
    </w:p>
    <w:p w:rsidR="003D4DBE" w:rsidRPr="006C2E80" w:rsidRDefault="003D4DBE" w:rsidP="003D4DBE">
      <w:pPr>
        <w:rPr>
          <w:rFonts w:eastAsia="Batang"/>
          <w:lang w:val="en-US" w:eastAsia="zh-CN"/>
        </w:rPr>
      </w:pPr>
    </w:p>
    <w:p w:rsidR="003D4DBE" w:rsidRPr="00BC642A" w:rsidRDefault="003D4DBE" w:rsidP="003D4DBE">
      <w:pPr>
        <w:pStyle w:val="8"/>
        <w:jc w:val="center"/>
      </w:pPr>
      <w:r w:rsidRPr="00BC642A">
        <w:t>3GPP™ Work Item Description</w:t>
      </w:r>
    </w:p>
    <w:p w:rsidR="003D4DBE" w:rsidRDefault="003D4DBE" w:rsidP="003D4DBE">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rsidR="003D4DBE" w:rsidRPr="006C2E80" w:rsidRDefault="003D4DBE" w:rsidP="003D4DBE">
      <w:pPr>
        <w:pStyle w:val="8"/>
        <w:ind w:left="851" w:hanging="851"/>
      </w:pPr>
      <w:r w:rsidRPr="006C2E80">
        <w:t>Title:</w:t>
      </w:r>
      <w:r w:rsidRPr="006C2E80">
        <w:tab/>
      </w:r>
      <w:r w:rsidRPr="00C56243">
        <w:t>Study on XR</w:t>
      </w:r>
      <w:r>
        <w:t xml:space="preserve"> (Extended Reality)</w:t>
      </w:r>
      <w:r w:rsidRPr="00C56243">
        <w:t xml:space="preserve"> and media services</w:t>
      </w:r>
    </w:p>
    <w:p w:rsidR="003D4DBE" w:rsidRDefault="003D4DBE" w:rsidP="003D4DBE">
      <w:pPr>
        <w:pStyle w:val="8"/>
        <w:ind w:left="1560" w:hanging="1560"/>
      </w:pPr>
      <w:r>
        <w:t>Acronym:</w:t>
      </w:r>
      <w:r>
        <w:tab/>
      </w:r>
      <w:r w:rsidRPr="00C56243">
        <w:t>FS_XRM</w:t>
      </w:r>
    </w:p>
    <w:p w:rsidR="003D4DBE" w:rsidRDefault="003D4DBE" w:rsidP="003D4DBE">
      <w:pPr>
        <w:pStyle w:val="8"/>
        <w:rPr>
          <w:lang w:eastAsia="zh-CN"/>
        </w:rPr>
      </w:pPr>
      <w:r>
        <w:t>Unique identifier:</w:t>
      </w:r>
      <w:r>
        <w:rPr>
          <w:lang w:eastAsia="zh-CN"/>
        </w:rPr>
        <w:tab/>
        <w:t>940068</w:t>
      </w:r>
    </w:p>
    <w:p w:rsidR="003D4DBE" w:rsidRDefault="003D4DBE" w:rsidP="003D4DBE">
      <w:pPr>
        <w:pStyle w:val="8"/>
        <w:rPr>
          <w:lang w:eastAsia="zh-CN"/>
        </w:rPr>
      </w:pPr>
      <w:r w:rsidRPr="003F7142">
        <w:t>Potential target Release:</w:t>
      </w:r>
      <w:r>
        <w:tab/>
      </w:r>
      <w:r w:rsidRPr="001F55CA">
        <w:rPr>
          <w:rFonts w:hint="eastAsia"/>
          <w:iCs/>
          <w:lang w:eastAsia="zh-CN"/>
        </w:rPr>
        <w:t>Rel-18</w:t>
      </w:r>
    </w:p>
    <w:p w:rsidR="003D4DBE" w:rsidRDefault="003D4DBE" w:rsidP="003D4DBE">
      <w:pPr>
        <w:pStyle w:val="1"/>
      </w:pPr>
      <w:r>
        <w:t>1</w:t>
      </w:r>
      <w: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Default="003D4DBE" w:rsidP="003D4DBE">
      <w:pPr>
        <w:pStyle w:val="1"/>
      </w:pPr>
      <w:r>
        <w:t>2</w:t>
      </w:r>
      <w:r>
        <w:tab/>
        <w:t>Classification of the Work Item and linked work items</w:t>
      </w:r>
    </w:p>
    <w:p w:rsidR="003D4DBE" w:rsidRDefault="003D4DBE" w:rsidP="003D4DBE">
      <w:pPr>
        <w:pStyle w:val="2"/>
      </w:pPr>
      <w:r>
        <w:t>2.1</w:t>
      </w:r>
      <w:r>
        <w:tab/>
        <w:t>Primary classification</w:t>
      </w:r>
    </w:p>
    <w:p w:rsidR="003D4DBE" w:rsidRDefault="003D4DBE" w:rsidP="003D4DB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Default="003D4DBE" w:rsidP="003D4DBE">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Default="003D4DBE" w:rsidP="003D4DBE">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2" w:name="_Hlk13214352"/>
            <w:bookmarkStart w:id="3" w:name="_Hlk29478144"/>
            <w:r w:rsidRPr="008607DE">
              <w:t xml:space="preserve">Feasibility Study </w:t>
            </w:r>
            <w:bookmarkEnd w:id="2"/>
            <w:bookmarkEnd w:id="3"/>
            <w:r w:rsidRPr="008607DE">
              <w:t>on Typical Traffic Characteristics for XR Services and other Media</w:t>
            </w:r>
          </w:p>
        </w:tc>
        <w:tc>
          <w:tcPr>
            <w:tcW w:w="5099" w:type="dxa"/>
          </w:tcPr>
          <w:p w:rsidR="003D4DBE" w:rsidRPr="008607DE" w:rsidRDefault="003D4DBE" w:rsidP="00EF1222">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Default="003D4DBE" w:rsidP="003D4DBE">
      <w:pPr>
        <w:pStyle w:val="1"/>
      </w:pPr>
      <w:r>
        <w:t>3</w:t>
      </w:r>
      <w:r>
        <w:tab/>
        <w:t>Justification</w:t>
      </w:r>
    </w:p>
    <w:p w:rsidR="003D4DBE" w:rsidRPr="009E0467" w:rsidRDefault="003D4DBE" w:rsidP="00ED52E2">
      <w:pPr>
        <w:spacing w:afterLines="50"/>
        <w:rPr>
          <w:rFonts w:eastAsia="宋体"/>
          <w:lang w:val="en-US" w:eastAsia="zh-CN"/>
        </w:rPr>
      </w:pPr>
      <w:r w:rsidRPr="009E0467">
        <w:rPr>
          <w:rFonts w:eastAsia="宋体"/>
          <w:lang w:val="en-US" w:eastAsia="zh-CN"/>
        </w:rPr>
        <w:t xml:space="preserve">In 5G era, mobile media services, </w:t>
      </w:r>
      <w:bookmarkStart w:id="4"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4"/>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3D4DBE" w:rsidRDefault="003D4DBE" w:rsidP="00ED52E2">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3D4DBE" w:rsidRDefault="003D4DBE" w:rsidP="00ED52E2">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3D4DBE" w:rsidRDefault="003D4DBE" w:rsidP="00ED52E2">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3D4DBE" w:rsidRDefault="003D4DBE" w:rsidP="00ED52E2">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3D4DBE" w:rsidRDefault="003D4DBE" w:rsidP="00ED52E2">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3D4DBE" w:rsidRDefault="003D4DBE" w:rsidP="00ED52E2">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D4DBE" w:rsidRDefault="003D4DBE" w:rsidP="00ED52E2">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w:t>
      </w:r>
      <w:r w:rsidRPr="009E0467">
        <w:rPr>
          <w:rFonts w:eastAsia="宋体" w:hint="eastAsia"/>
          <w:lang w:val="en-US" w:eastAsia="zh-CN"/>
        </w:rPr>
        <w:lastRenderedPageBreak/>
        <w:t>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D4DBE" w:rsidRDefault="003D4DBE" w:rsidP="00ED52E2">
      <w:pPr>
        <w:keepLines/>
        <w:spacing w:afterLines="50"/>
        <w:ind w:left="1135" w:hanging="851"/>
        <w:rPr>
          <w:rFonts w:eastAsia="宋体"/>
          <w:lang w:eastAsia="zh-CN"/>
        </w:rPr>
      </w:pPr>
      <w:r w:rsidRPr="009E0467">
        <w:rPr>
          <w:rFonts w:eastAsia="宋体"/>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D4DBE" w:rsidRDefault="003D4DBE" w:rsidP="00ED52E2">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3D4DBE" w:rsidRPr="006C2E80" w:rsidRDefault="003D4DBE" w:rsidP="003D4DBE"/>
    <w:p w:rsidR="003D4DBE" w:rsidRDefault="003D4DBE" w:rsidP="003D4DBE">
      <w:pPr>
        <w:pStyle w:val="1"/>
      </w:pPr>
      <w:r>
        <w:t>4</w:t>
      </w:r>
      <w:r>
        <w:tab/>
        <w:t>Objective</w:t>
      </w:r>
    </w:p>
    <w:p w:rsidR="003D4DBE" w:rsidRPr="00FF0220" w:rsidRDefault="003D4DBE" w:rsidP="00ED52E2">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Pr>
          <w:rFonts w:eastAsia="宋体" w:hint="eastAsia"/>
          <w:lang w:eastAsia="zh-CN"/>
        </w:rPr>
        <w:t xml:space="preserve"> the following working tasks</w:t>
      </w:r>
      <w:ins w:id="5" w:author="Qualcomm User" w:date="2022-04-27T17:05:00Z">
        <w:r>
          <w:rPr>
            <w:rFonts w:eastAsia="宋体"/>
            <w:lang w:eastAsia="zh-CN"/>
          </w:rPr>
          <w:t xml:space="preserve"> </w:t>
        </w:r>
      </w:ins>
      <w:r>
        <w:rPr>
          <w:rFonts w:eastAsia="宋体" w:hint="eastAsia"/>
          <w:lang w:eastAsia="zh-CN"/>
        </w:rPr>
        <w:t>(WT)</w:t>
      </w:r>
      <w:r w:rsidRPr="00FF0220">
        <w:rPr>
          <w:rFonts w:eastAsia="宋体" w:hint="eastAsia"/>
          <w:lang w:eastAsia="zh-CN"/>
        </w:rPr>
        <w:t>:</w:t>
      </w:r>
    </w:p>
    <w:p w:rsidR="003D4DBE" w:rsidRDefault="003D4DBE" w:rsidP="00ED52E2">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3D4DBE" w:rsidRDefault="003D4DBE" w:rsidP="00ED52E2">
      <w:pPr>
        <w:spacing w:afterLines="50"/>
        <w:ind w:left="568" w:hanging="284"/>
        <w:rPr>
          <w:ins w:id="6" w:author="cmcc-1" w:date="2022-05-16T22:19:00Z"/>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Pr="007C47B8">
        <w:rPr>
          <w:rFonts w:eastAsia="宋体"/>
          <w:lang w:eastAsia="zh-CN"/>
        </w:rPr>
        <w:t>with an application to the user at a simi</w:t>
      </w:r>
      <w:r w:rsidRPr="00A603FE">
        <w:rPr>
          <w:rFonts w:eastAsia="宋体"/>
          <w:lang w:eastAsia="zh-CN"/>
        </w:rPr>
        <w:t>lar time</w:t>
      </w:r>
      <w:r w:rsidR="002927AD">
        <w:rPr>
          <w:rFonts w:eastAsia="宋体" w:hint="eastAsia"/>
          <w:lang w:eastAsia="zh-CN"/>
        </w:rPr>
        <w:t xml:space="preserve">, </w:t>
      </w:r>
      <w:ins w:id="7" w:author="cmcc-1" w:date="2022-05-20T09:12:00Z">
        <w:r w:rsidR="00ED52E2">
          <w:rPr>
            <w:rFonts w:eastAsia="宋体" w:hint="eastAsia"/>
            <w:lang w:eastAsia="zh-CN"/>
          </w:rPr>
          <w:t xml:space="preserve">using only control plane </w:t>
        </w:r>
      </w:ins>
      <w:del w:id="8" w:author="cmcc-1" w:date="2022-05-20T09:12:00Z">
        <w:r w:rsidRPr="00ED52E2" w:rsidDel="00ED52E2">
          <w:rPr>
            <w:rFonts w:eastAsia="宋体"/>
            <w:highlight w:val="cyan"/>
            <w:lang w:eastAsia="zh-CN"/>
          </w:rPr>
          <w:delText xml:space="preserve">focusing on the </w:delText>
        </w:r>
        <w:r w:rsidRPr="00ED52E2" w:rsidDel="00ED52E2">
          <w:rPr>
            <w:rFonts w:eastAsia="宋体" w:hint="eastAsia"/>
            <w:highlight w:val="cyan"/>
            <w:lang w:eastAsia="zh-CN"/>
          </w:rPr>
          <w:delText xml:space="preserve">need for </w:delText>
        </w:r>
        <w:r w:rsidRPr="00ED52E2" w:rsidDel="00ED52E2">
          <w:rPr>
            <w:rFonts w:eastAsia="宋体"/>
            <w:highlight w:val="cyan"/>
            <w:lang w:eastAsia="zh-CN"/>
          </w:rPr>
          <w:delText xml:space="preserve">policy control </w:delText>
        </w:r>
      </w:del>
      <w:r w:rsidRPr="002927AD">
        <w:rPr>
          <w:rFonts w:eastAsia="宋体" w:hint="eastAsia"/>
          <w:highlight w:val="yellow"/>
          <w:lang w:eastAsia="zh-CN"/>
        </w:rPr>
        <w:t xml:space="preserve">enhancements </w:t>
      </w:r>
      <w:r w:rsidRPr="002927AD">
        <w:rPr>
          <w:rFonts w:eastAsia="宋体"/>
          <w:highlight w:val="yellow"/>
          <w:lang w:eastAsia="zh-CN"/>
        </w:rPr>
        <w:t>(</w:t>
      </w:r>
      <w:del w:id="9" w:author="cmcc-1" w:date="2022-05-16T22:21:00Z">
        <w:r w:rsidRPr="002927AD" w:rsidDel="002927AD">
          <w:rPr>
            <w:rFonts w:eastAsia="宋体"/>
            <w:highlight w:val="yellow"/>
            <w:lang w:eastAsia="zh-CN"/>
          </w:rPr>
          <w:delText>e.g</w:delText>
        </w:r>
      </w:del>
      <w:ins w:id="10" w:author="cmcc-1" w:date="2022-05-16T22:21:00Z">
        <w:r w:rsidR="002927AD">
          <w:rPr>
            <w:rFonts w:eastAsia="宋体" w:hint="eastAsia"/>
            <w:highlight w:val="yellow"/>
            <w:lang w:eastAsia="zh-CN"/>
          </w:rPr>
          <w:t>i.e</w:t>
        </w:r>
      </w:ins>
      <w:r w:rsidRPr="002927AD">
        <w:rPr>
          <w:rFonts w:eastAsia="宋体"/>
          <w:highlight w:val="yellow"/>
          <w:lang w:eastAsia="zh-CN"/>
        </w:rPr>
        <w:t xml:space="preserve">. </w:t>
      </w:r>
      <w:proofErr w:type="spellStart"/>
      <w:r w:rsidRPr="002927AD">
        <w:rPr>
          <w:rFonts w:eastAsia="宋体"/>
          <w:highlight w:val="yellow"/>
          <w:lang w:eastAsia="zh-CN"/>
        </w:rPr>
        <w:t>QoS</w:t>
      </w:r>
      <w:proofErr w:type="spellEnd"/>
      <w:r w:rsidRPr="002927AD">
        <w:rPr>
          <w:rFonts w:eastAsia="宋体"/>
          <w:highlight w:val="yellow"/>
          <w:lang w:eastAsia="zh-CN"/>
        </w:rPr>
        <w:t xml:space="preserve"> policy coordination</w:t>
      </w:r>
      <w:ins w:id="11" w:author="cmcc-1" w:date="2022-05-16T22:21:00Z">
        <w:r w:rsidR="002927AD">
          <w:rPr>
            <w:rFonts w:eastAsia="宋体" w:hint="eastAsia"/>
            <w:highlight w:val="yellow"/>
            <w:lang w:eastAsia="zh-CN"/>
          </w:rPr>
          <w:t xml:space="preserve">, </w:t>
        </w:r>
      </w:ins>
      <w:ins w:id="12" w:author="cmcc-1" w:date="2022-05-16T22:26:00Z">
        <w:r w:rsidR="00546991">
          <w:rPr>
            <w:rFonts w:eastAsia="宋体" w:hint="eastAsia"/>
            <w:highlight w:val="yellow"/>
            <w:lang w:eastAsia="zh-CN"/>
          </w:rPr>
          <w:t xml:space="preserve">PCC </w:t>
        </w:r>
        <w:r w:rsidR="002927AD">
          <w:rPr>
            <w:rFonts w:eastAsia="宋体" w:hint="eastAsia"/>
            <w:highlight w:val="yellow"/>
            <w:lang w:eastAsia="zh-CN"/>
          </w:rPr>
          <w:t xml:space="preserve">enhancement </w:t>
        </w:r>
        <w:r w:rsidR="002545DE">
          <w:rPr>
            <w:rFonts w:eastAsia="宋体" w:hint="eastAsia"/>
            <w:highlight w:val="yellow"/>
            <w:lang w:eastAsia="zh-CN"/>
          </w:rPr>
          <w:t>for the 5GS</w:t>
        </w:r>
      </w:ins>
      <w:r w:rsidRPr="002927AD">
        <w:rPr>
          <w:rFonts w:eastAsia="宋体"/>
          <w:highlight w:val="yellow"/>
          <w:lang w:eastAsia="zh-CN"/>
        </w:rPr>
        <w:t>).</w:t>
      </w:r>
      <w:r w:rsidRPr="000777EA">
        <w:rPr>
          <w:rFonts w:eastAsia="宋体"/>
          <w:lang w:eastAsia="zh-CN"/>
        </w:rPr>
        <w:t xml:space="preserve"> </w:t>
      </w:r>
    </w:p>
    <w:p w:rsidR="002927AD" w:rsidRPr="002927AD" w:rsidRDefault="002927AD" w:rsidP="00ED52E2">
      <w:pPr>
        <w:keepLines/>
        <w:spacing w:afterLines="50"/>
        <w:ind w:left="1135" w:hanging="851"/>
        <w:rPr>
          <w:ins w:id="13" w:author="cmcc-1" w:date="2022-05-16T22:19:00Z"/>
          <w:rFonts w:eastAsia="宋体"/>
          <w:lang w:eastAsia="zh-CN"/>
        </w:rPr>
      </w:pPr>
      <w:ins w:id="14" w:author="cmcc-1" w:date="2022-05-16T22:19:00Z">
        <w:del w:id="15" w:author="cmcc-2" w:date="2022-05-20T09:13:00Z">
          <w:r w:rsidRPr="00ED52E2" w:rsidDel="00ED52E2">
            <w:rPr>
              <w:rFonts w:eastAsia="宋体"/>
              <w:highlight w:val="cyan"/>
              <w:lang w:eastAsia="zh-CN"/>
            </w:rPr>
            <w:delText xml:space="preserve">NOTE: </w:delText>
          </w:r>
          <w:r w:rsidRPr="00ED52E2" w:rsidDel="00ED52E2">
            <w:rPr>
              <w:rFonts w:eastAsia="宋体" w:hint="eastAsia"/>
              <w:highlight w:val="cyan"/>
              <w:lang w:eastAsia="zh-CN"/>
            </w:rPr>
            <w:delText>P</w:delText>
          </w:r>
          <w:r w:rsidRPr="00ED52E2" w:rsidDel="00ED52E2">
            <w:rPr>
              <w:rFonts w:eastAsia="宋体"/>
              <w:highlight w:val="cyan"/>
              <w:lang w:eastAsia="zh-CN"/>
            </w:rPr>
            <w:delText xml:space="preserve">er packet/frame synchronization across </w:delText>
          </w:r>
        </w:del>
      </w:ins>
      <w:ins w:id="16" w:author="cmcc-1" w:date="2022-05-16T22:48:00Z">
        <w:del w:id="17" w:author="cmcc-2" w:date="2022-05-20T09:13:00Z">
          <w:r w:rsidR="00546991" w:rsidRPr="00ED52E2" w:rsidDel="00ED52E2">
            <w:rPr>
              <w:rFonts w:eastAsia="宋体"/>
              <w:highlight w:val="cyan"/>
              <w:lang w:eastAsia="zh-CN"/>
            </w:rPr>
            <w:delText>QoS flows/</w:delText>
          </w:r>
        </w:del>
      </w:ins>
      <w:ins w:id="18" w:author="cmcc-1" w:date="2022-05-16T22:19:00Z">
        <w:del w:id="19" w:author="cmcc-2" w:date="2022-05-20T09:13:00Z">
          <w:r w:rsidRPr="00ED52E2" w:rsidDel="00ED52E2">
            <w:rPr>
              <w:rFonts w:eastAsia="宋体"/>
              <w:highlight w:val="cyan"/>
              <w:lang w:eastAsia="zh-CN"/>
            </w:rPr>
            <w:delText>DRBs/UE(s) in the gNB and UPF are not in the scope of Rel-18.</w:delText>
          </w:r>
          <w:r w:rsidRPr="002927AD" w:rsidDel="00ED52E2">
            <w:rPr>
              <w:rFonts w:eastAsia="宋体"/>
              <w:lang w:eastAsia="zh-CN"/>
            </w:rPr>
            <w:delText xml:space="preserve"> </w:delText>
          </w:r>
        </w:del>
      </w:ins>
    </w:p>
    <w:p w:rsidR="003D4DBE" w:rsidRDefault="003D4DBE" w:rsidP="00ED52E2">
      <w:pPr>
        <w:spacing w:afterLines="50"/>
        <w:rPr>
          <w:rFonts w:eastAsia="宋体"/>
          <w:lang w:eastAsia="zh-CN"/>
        </w:rPr>
      </w:pP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D4DBE" w:rsidRDefault="003D4DBE" w:rsidP="00ED52E2">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Pr="00FF0220">
        <w:rPr>
          <w:rFonts w:eastAsia="宋体" w:hint="eastAsia"/>
          <w:lang w:eastAsia="zh-CN"/>
        </w:rPr>
        <w:t xml:space="preserve"> </w:t>
      </w:r>
      <w:r w:rsidRPr="00FF0220">
        <w:rPr>
          <w:rFonts w:eastAsia="宋体"/>
          <w:lang w:eastAsia="zh-CN"/>
        </w:rPr>
        <w:t xml:space="preserve">Study whether and how </w:t>
      </w:r>
      <w:r w:rsidRPr="00FF0220">
        <w:rPr>
          <w:rFonts w:eastAsia="宋体" w:hint="eastAsia"/>
          <w:lang w:eastAsia="zh-CN"/>
        </w:rPr>
        <w:t xml:space="preserve">interaction between </w:t>
      </w:r>
      <w:r w:rsidRPr="00FF0220">
        <w:rPr>
          <w:rFonts w:eastAsia="宋体"/>
          <w:lang w:eastAsia="zh-CN"/>
        </w:rPr>
        <w:t xml:space="preserve">AF </w:t>
      </w:r>
      <w:r w:rsidRPr="00FF0220">
        <w:rPr>
          <w:rFonts w:eastAsia="宋体" w:hint="eastAsia"/>
          <w:lang w:eastAsia="zh-CN"/>
        </w:rPr>
        <w:t xml:space="preserve">and 5GS </w:t>
      </w:r>
      <w:r w:rsidRPr="00FF0220">
        <w:rPr>
          <w:rFonts w:eastAsia="宋体"/>
          <w:lang w:eastAsia="zh-CN"/>
        </w:rPr>
        <w:t>is needed for</w:t>
      </w:r>
      <w:r w:rsidRPr="00FF0220">
        <w:rPr>
          <w:rFonts w:eastAsia="宋体" w:hint="eastAsia"/>
          <w:lang w:eastAsia="zh-CN"/>
        </w:rPr>
        <w:t xml:space="preserve"> </w:t>
      </w:r>
      <w:r w:rsidRPr="00FF0220">
        <w:rPr>
          <w:rFonts w:eastAsia="宋体"/>
          <w:lang w:eastAsia="zh-CN"/>
        </w:rPr>
        <w:t>application synchronization</w:t>
      </w:r>
      <w:r w:rsidRPr="00FF0220">
        <w:rPr>
          <w:rFonts w:eastAsia="宋体" w:hint="eastAsia"/>
          <w:lang w:eastAsia="zh-CN"/>
        </w:rPr>
        <w:t xml:space="preserve"> and</w:t>
      </w:r>
      <w:r w:rsidRPr="00FF0220">
        <w:rPr>
          <w:rFonts w:eastAsia="宋体"/>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w:t>
      </w:r>
      <w:r>
        <w:rPr>
          <w:rFonts w:eastAsia="宋体"/>
          <w:lang w:eastAsia="zh-CN"/>
        </w:rPr>
        <w:t>policy</w:t>
      </w:r>
      <w:r w:rsidRPr="00FF0220">
        <w:rPr>
          <w:rFonts w:eastAsia="宋体"/>
          <w:lang w:eastAsia="zh-CN"/>
        </w:rPr>
        <w:t xml:space="preserve"> coordination</w:t>
      </w:r>
      <w:r w:rsidRPr="00FF0220">
        <w:rPr>
          <w:rFonts w:eastAsia="宋体" w:hint="eastAsia"/>
          <w:lang w:eastAsia="zh-CN"/>
        </w:rPr>
        <w:t xml:space="preserve"> </w:t>
      </w:r>
      <w:r w:rsidRPr="00FF0220">
        <w:rPr>
          <w:rFonts w:eastAsia="宋体"/>
          <w:lang w:eastAsia="zh-CN"/>
        </w:rPr>
        <w:t>among multiple UEs</w:t>
      </w:r>
      <w:r w:rsidRPr="00FF0220">
        <w:rPr>
          <w:rFonts w:eastAsia="宋体" w:hint="eastAsia"/>
          <w:lang w:eastAsia="zh-CN"/>
        </w:rPr>
        <w:t xml:space="preserve"> or between</w:t>
      </w:r>
      <w:r w:rsidRPr="00FF0220">
        <w:rPr>
          <w:rFonts w:eastAsia="宋体"/>
          <w:lang w:eastAsia="zh-CN"/>
        </w:rPr>
        <w:t xml:space="preserve"> multiple</w:t>
      </w:r>
      <w:r w:rsidRPr="00FF0220" w:rsidDel="00F56593">
        <w:rPr>
          <w:rFonts w:eastAsia="宋体"/>
          <w:lang w:eastAsia="zh-CN"/>
        </w:rPr>
        <w:t xml:space="preserve"> </w:t>
      </w:r>
      <w:proofErr w:type="spellStart"/>
      <w:r w:rsidRPr="00FF0220">
        <w:rPr>
          <w:rFonts w:eastAsia="宋体" w:hint="eastAsia"/>
          <w:lang w:eastAsia="zh-CN"/>
        </w:rPr>
        <w:t>QoS</w:t>
      </w:r>
      <w:proofErr w:type="spellEnd"/>
      <w:r w:rsidRPr="00FF0220">
        <w:rPr>
          <w:rFonts w:eastAsia="宋体" w:hint="eastAsia"/>
          <w:lang w:eastAsia="zh-CN"/>
        </w:rPr>
        <w:t xml:space="preserve"> </w:t>
      </w:r>
      <w:r w:rsidRPr="00FF0220">
        <w:rPr>
          <w:rFonts w:eastAsia="宋体"/>
          <w:lang w:eastAsia="zh-CN"/>
        </w:rPr>
        <w:t>flows</w:t>
      </w:r>
      <w:r w:rsidRPr="00FF0220">
        <w:rPr>
          <w:rFonts w:eastAsia="宋体"/>
        </w:rPr>
        <w:t xml:space="preserve"> </w:t>
      </w:r>
      <w:r w:rsidRPr="00FF0220">
        <w:rPr>
          <w:rFonts w:eastAsia="宋体"/>
          <w:lang w:eastAsia="zh-CN"/>
        </w:rPr>
        <w:t>per UE</w:t>
      </w:r>
      <w:r w:rsidRPr="00FF0220">
        <w:rPr>
          <w:rFonts w:eastAsia="宋体" w:hint="eastAsia"/>
          <w:lang w:eastAsia="zh-CN"/>
        </w:rPr>
        <w:t>.</w:t>
      </w:r>
    </w:p>
    <w:p w:rsidR="003D4DBE" w:rsidRDefault="003D4DBE" w:rsidP="00ED52E2">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e</w:t>
      </w:r>
      <w:r w:rsidRPr="00FF0220">
        <w:rPr>
          <w:rFonts w:eastAsia="宋体"/>
        </w:rPr>
        <w:t>xpos</w:t>
      </w:r>
      <w:r w:rsidRPr="00FF0220">
        <w:rPr>
          <w:rFonts w:eastAsia="宋体" w:hint="eastAsia"/>
          <w:lang w:eastAsia="zh-CN"/>
        </w:rPr>
        <w:t>ure of</w:t>
      </w:r>
      <w:r w:rsidRPr="00FF0220">
        <w:rPr>
          <w:rFonts w:eastAsia="宋体"/>
        </w:rPr>
        <w:t xml:space="preserve"> 5GS </w:t>
      </w:r>
      <w:proofErr w:type="spellStart"/>
      <w:r w:rsidRPr="00FF0220">
        <w:rPr>
          <w:rFonts w:eastAsia="宋体"/>
        </w:rPr>
        <w:t>QoS</w:t>
      </w:r>
      <w:proofErr w:type="spellEnd"/>
      <w:r w:rsidRPr="00FF0220">
        <w:rPr>
          <w:rFonts w:eastAsia="宋体"/>
        </w:rPr>
        <w:t xml:space="preserve"> information</w:t>
      </w:r>
      <w:r w:rsidRPr="00FF0220">
        <w:rPr>
          <w:rFonts w:eastAsia="宋体" w:hint="eastAsia"/>
          <w:lang w:eastAsia="zh-CN"/>
        </w:rPr>
        <w:t xml:space="preserve"> (</w:t>
      </w:r>
      <w:r w:rsidRPr="00FF0220">
        <w:rPr>
          <w:rFonts w:eastAsia="宋体"/>
        </w:rPr>
        <w:t xml:space="preserve">e.g., </w:t>
      </w:r>
      <w:proofErr w:type="spellStart"/>
      <w:r w:rsidRPr="00FF0220">
        <w:rPr>
          <w:rFonts w:eastAsia="宋体"/>
        </w:rPr>
        <w:t>QoS</w:t>
      </w:r>
      <w:proofErr w:type="spellEnd"/>
      <w:r w:rsidRPr="00FF0220">
        <w:rPr>
          <w:rFonts w:eastAsia="宋体"/>
        </w:rPr>
        <w:t xml:space="preserve">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 xml:space="preserve">adaptation help to provide desired </w:t>
      </w:r>
      <w:proofErr w:type="spellStart"/>
      <w:r w:rsidRPr="00FF0220">
        <w:rPr>
          <w:rFonts w:eastAsia="宋体"/>
        </w:rPr>
        <w:t>QoE</w:t>
      </w:r>
      <w:proofErr w:type="spellEnd"/>
      <w:r w:rsidRPr="00FF0220">
        <w:rPr>
          <w:rFonts w:eastAsia="宋体" w:hint="eastAsia"/>
          <w:lang w:eastAsia="zh-CN"/>
        </w:rPr>
        <w:t xml:space="preserve"> </w:t>
      </w:r>
      <w:r w:rsidRPr="00FF0220">
        <w:rPr>
          <w:rFonts w:eastAsia="宋体"/>
          <w:lang w:eastAsia="zh-CN"/>
        </w:rPr>
        <w:t>(e.g.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rsidR="003D4DBE" w:rsidRDefault="003D4DBE" w:rsidP="00ED52E2">
      <w:pPr>
        <w:keepLines/>
        <w:spacing w:afterLines="50"/>
        <w:ind w:left="1135" w:hanging="851"/>
        <w:rPr>
          <w:rFonts w:eastAsia="宋体"/>
          <w:lang w:eastAsia="zh-CN"/>
        </w:rPr>
      </w:pPr>
      <w:r w:rsidRPr="00313242">
        <w:rPr>
          <w:rFonts w:eastAsia="宋体"/>
          <w:lang w:eastAsia="zh-CN"/>
        </w:rPr>
        <w:t>NOTE1: Parameters for exposure may coordinate with RAN and SA4.</w:t>
      </w:r>
    </w:p>
    <w:p w:rsidR="003D4DBE" w:rsidRDefault="003D4DBE" w:rsidP="00ED52E2">
      <w:pPr>
        <w:spacing w:afterLines="50"/>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Pr="00313242">
        <w:rPr>
          <w:rFonts w:eastAsia="宋体" w:hint="eastAsia"/>
          <w:lang w:eastAsia="zh-CN"/>
        </w:rPr>
        <w:t>e</w:t>
      </w:r>
      <w:r w:rsidRPr="00313242">
        <w:rPr>
          <w:rFonts w:eastAsia="宋体"/>
          <w:lang w:eastAsia="zh-CN"/>
        </w:rPr>
        <w:t xml:space="preserve">nhancements for XR service and media service transmission are </w:t>
      </w:r>
      <w:r w:rsidRPr="00313242">
        <w:rPr>
          <w:rFonts w:eastAsia="宋体" w:hint="eastAsia"/>
          <w:lang w:eastAsia="zh-CN"/>
        </w:rPr>
        <w:t>performed</w:t>
      </w:r>
      <w:r w:rsidRPr="00313242">
        <w:rPr>
          <w:rFonts w:eastAsia="宋体"/>
          <w:lang w:eastAsia="zh-CN"/>
        </w:rPr>
        <w:t>:</w:t>
      </w:r>
    </w:p>
    <w:p w:rsidR="003D4DBE" w:rsidRDefault="003D4DBE" w:rsidP="00ED52E2">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Pr="00313242">
        <w:rPr>
          <w:rFonts w:eastAsia="宋体" w:hint="eastAsia"/>
          <w:lang w:eastAsia="zh-CN"/>
        </w:rPr>
        <w:t xml:space="preserve"> </w:t>
      </w:r>
      <w:r w:rsidRPr="00313242">
        <w:rPr>
          <w:rFonts w:eastAsia="宋体"/>
          <w:lang w:eastAsia="zh-CN"/>
        </w:rPr>
        <w:t xml:space="preserve">Study the traffic characteristics of media service enabling improved network resources usage and </w:t>
      </w:r>
      <w:proofErr w:type="spellStart"/>
      <w:r w:rsidRPr="00313242">
        <w:rPr>
          <w:rFonts w:eastAsia="宋体"/>
          <w:lang w:eastAsia="zh-CN"/>
        </w:rPr>
        <w:t>QoE</w:t>
      </w:r>
      <w:proofErr w:type="spellEnd"/>
      <w:r w:rsidRPr="00313242">
        <w:rPr>
          <w:rFonts w:eastAsia="宋体"/>
          <w:lang w:eastAsia="zh-CN"/>
        </w:rPr>
        <w:t>.</w:t>
      </w:r>
    </w:p>
    <w:p w:rsidR="003D4DBE" w:rsidRDefault="003D4DBE" w:rsidP="00ED52E2">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.2:  </w:t>
      </w:r>
      <w:r w:rsidRPr="00313242">
        <w:rPr>
          <w:rFonts w:eastAsia="宋体"/>
        </w:rPr>
        <w:t xml:space="preserve">Enhance </w:t>
      </w:r>
      <w:proofErr w:type="spellStart"/>
      <w:r w:rsidRPr="00313242">
        <w:rPr>
          <w:rFonts w:eastAsia="宋体"/>
        </w:rPr>
        <w:t>QoS</w:t>
      </w:r>
      <w:proofErr w:type="spellEnd"/>
      <w:r w:rsidRPr="00313242">
        <w:rPr>
          <w:rFonts w:eastAsia="宋体"/>
        </w:rPr>
        <w:t xml:space="preserve"> framework </w:t>
      </w:r>
      <w:r w:rsidRPr="00313242">
        <w:rPr>
          <w:rFonts w:eastAsia="宋体"/>
          <w:lang w:eastAsia="zh-CN"/>
        </w:rPr>
        <w:t xml:space="preserve">to </w:t>
      </w:r>
      <w:proofErr w:type="gramStart"/>
      <w:r w:rsidRPr="00313242">
        <w:rPr>
          <w:rFonts w:eastAsia="宋体"/>
          <w:lang w:eastAsia="zh-CN"/>
        </w:rPr>
        <w:t xml:space="preserve">support </w:t>
      </w:r>
      <w:r w:rsidRPr="00313242">
        <w:rPr>
          <w:rFonts w:eastAsia="宋体"/>
        </w:rPr>
        <w:t xml:space="preserve"> media</w:t>
      </w:r>
      <w:proofErr w:type="gramEnd"/>
      <w:r w:rsidRPr="00313242">
        <w:rPr>
          <w:rFonts w:eastAsia="宋体"/>
        </w:rPr>
        <w:t xml:space="preserve"> units granularity  (e.g., video</w:t>
      </w:r>
      <w:r w:rsidRPr="00313242">
        <w:rPr>
          <w:rFonts w:eastAsia="宋体"/>
          <w:lang w:eastAsia="zh-CN"/>
        </w:rPr>
        <w:t>/audio</w:t>
      </w:r>
      <w:r w:rsidRPr="00313242">
        <w:rPr>
          <w:rFonts w:eastAsia="宋体"/>
        </w:rPr>
        <w:t xml:space="preserve"> frame</w:t>
      </w:r>
      <w:r w:rsidRPr="00313242">
        <w:rPr>
          <w:rFonts w:eastAsia="宋体" w:hint="eastAsia"/>
          <w:lang w:eastAsia="zh-CN"/>
        </w:rPr>
        <w:t>/</w:t>
      </w:r>
      <w:r w:rsidRPr="00313242">
        <w:rPr>
          <w:rFonts w:eastAsia="宋体"/>
          <w:lang w:eastAsia="zh-CN"/>
        </w:rPr>
        <w:t>tile</w:t>
      </w:r>
      <w:r w:rsidRPr="00313242">
        <w:rPr>
          <w:rFonts w:eastAsia="宋体"/>
        </w:rPr>
        <w:t>, Application Data Unit, control information),</w:t>
      </w:r>
      <w:bookmarkStart w:id="20" w:name="_Hlk80714263"/>
      <w:r w:rsidRPr="00313242">
        <w:rPr>
          <w:rFonts w:eastAsia="DengXian"/>
          <w:lang w:eastAsia="zh-CN"/>
        </w:rPr>
        <w:t xml:space="preserve"> </w:t>
      </w:r>
      <w:r w:rsidRPr="00313242">
        <w:rPr>
          <w:rFonts w:eastAsia="宋体"/>
          <w:lang w:eastAsia="zh-CN"/>
        </w:rPr>
        <w:t xml:space="preserve">where media units consist of PDUs that have the same </w:t>
      </w:r>
      <w:proofErr w:type="spellStart"/>
      <w:r w:rsidRPr="00313242">
        <w:rPr>
          <w:rFonts w:eastAsia="宋体"/>
          <w:lang w:eastAsia="zh-CN"/>
        </w:rPr>
        <w:t>QoS</w:t>
      </w:r>
      <w:proofErr w:type="spellEnd"/>
      <w:r w:rsidRPr="00313242">
        <w:rPr>
          <w:rFonts w:eastAsia="宋体"/>
          <w:lang w:eastAsia="zh-CN"/>
        </w:rPr>
        <w:t xml:space="preserve"> requirements.</w:t>
      </w:r>
      <w:bookmarkEnd w:id="20"/>
    </w:p>
    <w:p w:rsidR="003D4DBE" w:rsidRDefault="003D4DBE" w:rsidP="00ED52E2">
      <w:pPr>
        <w:spacing w:afterLines="50"/>
        <w:ind w:left="568" w:hanging="284"/>
        <w:rPr>
          <w:rFonts w:eastAsia="宋体"/>
          <w:lang w:eastAsia="zh-CN"/>
        </w:rPr>
      </w:pPr>
      <w:r w:rsidRPr="00313242">
        <w:rPr>
          <w:rFonts w:eastAsia="宋体"/>
        </w:rPr>
        <w:t>WT#3.</w:t>
      </w:r>
      <w:r>
        <w:rPr>
          <w:rFonts w:eastAsia="宋体" w:hint="eastAsia"/>
          <w:lang w:eastAsia="zh-CN"/>
        </w:rPr>
        <w:t>3</w:t>
      </w:r>
      <w:r w:rsidRPr="00313242">
        <w:rPr>
          <w:rFonts w:eastAsia="宋体"/>
        </w:rPr>
        <w:t>:</w:t>
      </w:r>
      <w:r w:rsidRPr="00313242">
        <w:rPr>
          <w:rFonts w:eastAsia="宋体" w:hint="eastAsia"/>
          <w:lang w:eastAsia="zh-CN"/>
        </w:rPr>
        <w:t xml:space="preserve"> </w:t>
      </w:r>
      <w:r w:rsidRPr="00313242">
        <w:rPr>
          <w:rFonts w:eastAsia="宋体"/>
        </w:rPr>
        <w:t>Support differentiated</w:t>
      </w:r>
      <w:r w:rsidRPr="00313242">
        <w:rPr>
          <w:rFonts w:eastAsia="宋体"/>
          <w:lang w:eastAsia="zh-CN"/>
        </w:rPr>
        <w:t xml:space="preserve"> </w:t>
      </w:r>
      <w:proofErr w:type="spellStart"/>
      <w:r w:rsidRPr="00313242">
        <w:rPr>
          <w:rFonts w:eastAsia="宋体"/>
        </w:rPr>
        <w:t>QoS</w:t>
      </w:r>
      <w:proofErr w:type="spellEnd"/>
      <w:r w:rsidRPr="00313242">
        <w:rPr>
          <w:rFonts w:eastAsia="宋体"/>
        </w:rPr>
        <w:t xml:space="preserve">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p>
    <w:p w:rsidR="003D4DBE" w:rsidRDefault="003D4DBE" w:rsidP="00ED52E2">
      <w:pPr>
        <w:keepLines/>
        <w:spacing w:afterLines="50"/>
        <w:ind w:left="1135" w:hanging="851"/>
        <w:rPr>
          <w:rFonts w:eastAsia="宋体"/>
          <w:lang w:eastAsia="zh-CN"/>
        </w:rPr>
      </w:pPr>
      <w:r w:rsidRPr="00313242">
        <w:rPr>
          <w:rFonts w:eastAsia="宋体"/>
          <w:lang w:eastAsia="zh-CN"/>
        </w:rPr>
        <w:t xml:space="preserve">NOTE2: </w:t>
      </w:r>
      <w:r w:rsidRPr="00313242">
        <w:rPr>
          <w:rFonts w:eastAsia="宋体" w:hint="eastAsia"/>
          <w:lang w:eastAsia="zh-CN"/>
        </w:rPr>
        <w:t>Coordination with RAN WGs may be needed</w:t>
      </w:r>
      <w:r w:rsidRPr="00313242">
        <w:rPr>
          <w:rFonts w:eastAsia="宋体"/>
          <w:lang w:eastAsia="zh-CN"/>
        </w:rPr>
        <w:t xml:space="preserve"> for the above bullets.</w:t>
      </w:r>
    </w:p>
    <w:p w:rsidR="003D4DBE" w:rsidRDefault="003D4DBE" w:rsidP="00ED52E2">
      <w:pPr>
        <w:spacing w:afterLines="50"/>
        <w:ind w:left="568" w:hanging="284"/>
        <w:rPr>
          <w:rFonts w:eastAsia="宋体"/>
        </w:rPr>
      </w:pPr>
      <w:r w:rsidRPr="00313242">
        <w:rPr>
          <w:rFonts w:eastAsia="宋体"/>
        </w:rPr>
        <w:t>WT#3.</w:t>
      </w:r>
      <w:r>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support uplink-downlink transmission coordination to meet RTT (Round-Trip Time) latency</w:t>
      </w:r>
      <w:r w:rsidRPr="00313242">
        <w:rPr>
          <w:rFonts w:eastAsia="宋体" w:hint="eastAsia"/>
          <w:lang w:eastAsia="zh-CN"/>
        </w:rPr>
        <w:t xml:space="preserve"> </w:t>
      </w:r>
      <w:r w:rsidRPr="00313242">
        <w:rPr>
          <w:rFonts w:eastAsia="宋体"/>
        </w:rPr>
        <w:t>requirements</w:t>
      </w:r>
      <w:r w:rsidRPr="00313242">
        <w:rPr>
          <w:rFonts w:eastAsia="宋体" w:hint="eastAsia"/>
          <w:lang w:eastAsia="zh-CN"/>
        </w:rPr>
        <w:t xml:space="preserve"> </w:t>
      </w:r>
      <w:r w:rsidRPr="00313242">
        <w:rPr>
          <w:rFonts w:eastAsia="宋体"/>
          <w:lang w:eastAsia="zh-CN"/>
        </w:rPr>
        <w:t>between UE and N6 termination point at the UPF</w:t>
      </w:r>
      <w:r w:rsidRPr="00313242">
        <w:rPr>
          <w:rFonts w:eastAsia="宋体"/>
        </w:rPr>
        <w:t>.</w:t>
      </w:r>
    </w:p>
    <w:p w:rsidR="003D4DBE" w:rsidRDefault="003D4DBE" w:rsidP="00ED52E2">
      <w:pPr>
        <w:spacing w:afterLines="50"/>
        <w:ind w:left="568" w:hanging="284"/>
        <w:rPr>
          <w:rFonts w:eastAsia="宋体"/>
          <w:lang w:eastAsia="zh-CN"/>
        </w:rPr>
      </w:pPr>
      <w:r>
        <w:rPr>
          <w:rFonts w:eastAsia="宋体"/>
          <w:lang w:eastAsia="zh-CN"/>
        </w:rPr>
        <w:t>WT#3.</w:t>
      </w:r>
      <w:r>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Pr="00A603FE">
        <w:t xml:space="preserve"> </w:t>
      </w:r>
      <w:r w:rsidRPr="00A603FE">
        <w:rPr>
          <w:rFonts w:eastAsia="宋体"/>
          <w:lang w:eastAsia="zh-CN"/>
        </w:rPr>
        <w:t xml:space="preserve">focusing on </w:t>
      </w:r>
      <w:r w:rsidRPr="00A603FE">
        <w:rPr>
          <w:rFonts w:eastAsia="宋体" w:hint="eastAsia"/>
          <w:lang w:eastAsia="zh-CN"/>
        </w:rPr>
        <w:t>i.e</w:t>
      </w:r>
      <w:r w:rsidRPr="00A603FE">
        <w:rPr>
          <w:rFonts w:eastAsia="宋体"/>
          <w:lang w:eastAsia="zh-CN"/>
        </w:rPr>
        <w:t>. requirement provisioning from AF, extension of PCC rule.</w:t>
      </w:r>
    </w:p>
    <w:p w:rsidR="003D4DBE" w:rsidRDefault="003D4DBE" w:rsidP="00ED52E2">
      <w:pPr>
        <w:spacing w:afterLines="50"/>
        <w:rPr>
          <w:lang w:eastAsia="zh-CN"/>
        </w:rPr>
      </w:pPr>
      <w:r>
        <w:rPr>
          <w:lang w:eastAsia="zh-CN"/>
        </w:rPr>
        <w:t>WT#4: Study potential enhancements of power management considering traffic pattern of media services:</w:t>
      </w:r>
    </w:p>
    <w:p w:rsidR="003D4DBE" w:rsidRDefault="003D4DBE" w:rsidP="00ED52E2">
      <w:pPr>
        <w:spacing w:afterLines="50"/>
        <w:ind w:left="568" w:hanging="284"/>
        <w:rPr>
          <w:rFonts w:eastAsia="宋体"/>
          <w:lang w:eastAsia="zh-CN"/>
        </w:rPr>
      </w:pPr>
      <w:r w:rsidRPr="002310E6">
        <w:rPr>
          <w:rFonts w:eastAsia="宋体"/>
          <w:lang w:eastAsia="zh-CN"/>
        </w:rPr>
        <w:t xml:space="preserve">WT 4.1: </w:t>
      </w:r>
      <w:r>
        <w:rPr>
          <w:rFonts w:eastAsia="宋体" w:hint="eastAsia"/>
          <w:lang w:eastAsia="zh-CN"/>
        </w:rPr>
        <w:t>Void</w:t>
      </w:r>
      <w:r>
        <w:rPr>
          <w:rFonts w:eastAsia="宋体"/>
        </w:rPr>
        <w:t>.</w:t>
      </w:r>
    </w:p>
    <w:p w:rsidR="003D4DBE" w:rsidRDefault="003D4DBE" w:rsidP="00ED52E2">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3D4DBE" w:rsidRDefault="003D4DBE" w:rsidP="00ED52E2">
      <w:pPr>
        <w:spacing w:afterLines="50"/>
        <w:rPr>
          <w:rFonts w:eastAsia="宋体"/>
          <w:lang w:eastAsia="zh-CN"/>
        </w:rPr>
      </w:pPr>
      <w:r>
        <w:rPr>
          <w:rFonts w:eastAsia="宋体"/>
        </w:rPr>
        <w:t xml:space="preserve">WT#5: </w:t>
      </w:r>
      <w:r>
        <w:rPr>
          <w:rFonts w:eastAsia="宋体" w:hint="eastAsia"/>
          <w:lang w:eastAsia="zh-CN"/>
        </w:rPr>
        <w:t>Void</w:t>
      </w:r>
      <w:r>
        <w:rPr>
          <w:rFonts w:eastAsia="宋体"/>
          <w:lang w:eastAsia="zh-CN"/>
        </w:rPr>
        <w:t>.</w:t>
      </w:r>
    </w:p>
    <w:p w:rsidR="003D4DBE" w:rsidRDefault="003D4DBE" w:rsidP="00ED52E2">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3D4DBE" w:rsidRDefault="003D4DBE" w:rsidP="003D4DBE">
      <w:pPr>
        <w:pStyle w:val="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28721D">
            <w:pPr>
              <w:rPr>
                <w:lang w:eastAsia="zh-CN"/>
              </w:rPr>
            </w:pPr>
            <w:r w:rsidRPr="00CF67E9">
              <w:rPr>
                <w:lang w:eastAsia="zh-CN"/>
              </w:rPr>
              <w:t>1</w:t>
            </w:r>
            <w:ins w:id="21" w:author="Qualcomm User" w:date="2022-04-27T17:03:00Z">
              <w:del w:id="22" w:author="cmcc-1" w:date="2022-05-16T22:13:00Z">
                <w:r w:rsidDel="0028721D">
                  <w:rPr>
                    <w:lang w:eastAsia="zh-CN"/>
                  </w:rPr>
                  <w:delText>.</w:delText>
                </w:r>
                <w:r w:rsidRPr="0028721D" w:rsidDel="0028721D">
                  <w:rPr>
                    <w:highlight w:val="yellow"/>
                    <w:lang w:eastAsia="zh-CN"/>
                  </w:rPr>
                  <w:delText>5</w:delText>
                </w:r>
              </w:del>
            </w:ins>
          </w:p>
        </w:tc>
        <w:tc>
          <w:tcPr>
            <w:tcW w:w="1605" w:type="dxa"/>
            <w:shd w:val="clear" w:color="auto" w:fill="ACB9CA"/>
          </w:tcPr>
          <w:p w:rsidR="003D4DBE" w:rsidRPr="00CF67E9" w:rsidRDefault="003D4DBE" w:rsidP="0028721D">
            <w:pPr>
              <w:rPr>
                <w:lang w:eastAsia="zh-CN"/>
              </w:rPr>
            </w:pPr>
            <w:r w:rsidRPr="00CF67E9">
              <w:rPr>
                <w:lang w:eastAsia="zh-CN"/>
              </w:rPr>
              <w:t>0.</w:t>
            </w:r>
            <w:ins w:id="23" w:author="cmcc-1" w:date="2022-05-16T22:14:00Z">
              <w:r w:rsidR="0028721D" w:rsidDel="0028721D">
                <w:rPr>
                  <w:lang w:eastAsia="zh-CN"/>
                </w:rPr>
                <w:t xml:space="preserve"> </w:t>
              </w:r>
            </w:ins>
            <w:ins w:id="24" w:author="Qualcomm User" w:date="2022-04-27T17:03:00Z">
              <w:del w:id="25" w:author="cmcc-1" w:date="2022-05-16T22:14:00Z">
                <w:r w:rsidRPr="0028721D" w:rsidDel="0028721D">
                  <w:rPr>
                    <w:highlight w:val="yellow"/>
                    <w:lang w:eastAsia="zh-CN"/>
                  </w:rPr>
                  <w:delText>7</w:delText>
                </w:r>
              </w:del>
            </w:ins>
            <w:r w:rsidRPr="00CF67E9">
              <w:rPr>
                <w:lang w:eastAsia="zh-CN"/>
              </w:rPr>
              <w:t>5</w:t>
            </w:r>
          </w:p>
        </w:tc>
        <w:tc>
          <w:tcPr>
            <w:tcW w:w="1605" w:type="dxa"/>
            <w:shd w:val="clear" w:color="auto" w:fill="ACB9CA"/>
          </w:tcPr>
          <w:p w:rsidR="003D4DBE" w:rsidRPr="00CF67E9" w:rsidRDefault="003D4DBE" w:rsidP="0028721D">
            <w:r w:rsidRPr="00CF67E9">
              <w:t>Maybe</w:t>
            </w:r>
            <w:ins w:id="26" w:author="Qualcomm User" w:date="2022-04-27T17:05:00Z">
              <w:del w:id="27" w:author="cmcc-1" w:date="2022-05-16T22:15:00Z">
                <w:r w:rsidR="007E40FD" w:rsidRPr="0028721D" w:rsidDel="0028721D">
                  <w:rPr>
                    <w:highlight w:val="yellow"/>
                  </w:rPr>
                  <w:delText>Yes</w:delText>
                </w:r>
              </w:del>
            </w:ins>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7E40FD" w:rsidP="00EF1222">
            <w:ins w:id="28" w:author="Qualcomm User" w:date="2022-04-27T17:05:00Z">
              <w:del w:id="29" w:author="cmcc-1" w:date="2022-05-16T22:15:00Z">
                <w:r w:rsidRPr="0028721D" w:rsidDel="0028721D">
                  <w:rPr>
                    <w:highlight w:val="yellow"/>
                  </w:rPr>
                  <w:delText>Y</w:delText>
                </w:r>
                <w:r w:rsidR="001E179D" w:rsidRPr="0028721D" w:rsidDel="0028721D">
                  <w:rPr>
                    <w:highlight w:val="yellow"/>
                  </w:rPr>
                  <w:delText>e</w:delText>
                </w:r>
                <w:r w:rsidRPr="0028721D" w:rsidDel="0028721D">
                  <w:rPr>
                    <w:highlight w:val="yellow"/>
                  </w:rPr>
                  <w:delText>s</w:delText>
                </w:r>
              </w:del>
            </w:ins>
            <w:r w:rsidR="003D4DBE"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EF1222">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with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ins w:id="30" w:author="Qualcomm User" w:date="2022-04-27T17:03:00Z">
        <w:del w:id="31" w:author="cmcc-1" w:date="2022-05-16T22:16:00Z">
          <w:r w:rsidRPr="0028721D" w:rsidDel="0028721D">
            <w:rPr>
              <w:b/>
              <w:bCs/>
              <w:highlight w:val="yellow"/>
              <w:lang w:eastAsia="zh-CN"/>
            </w:rPr>
            <w:delText>.5</w:delText>
          </w:r>
        </w:del>
      </w:ins>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ins w:id="32" w:author="Qualcomm User" w:date="2022-04-27T17:03:00Z">
        <w:del w:id="33" w:author="cmcc-1" w:date="2022-05-16T22:16:00Z">
          <w:r w:rsidRPr="0028721D" w:rsidDel="0028721D">
            <w:rPr>
              <w:b/>
              <w:bCs/>
              <w:highlight w:val="yellow"/>
              <w:lang w:eastAsia="zh-CN"/>
            </w:rPr>
            <w:delText>.25</w:delText>
          </w:r>
        </w:del>
      </w:ins>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ins w:id="34" w:author="Qualcomm User" w:date="2022-04-27T17:03:00Z">
        <w:del w:id="35" w:author="cmcc-1" w:date="2022-05-16T22:16:00Z">
          <w:r w:rsidRPr="0028721D" w:rsidDel="0028721D">
            <w:rPr>
              <w:b/>
              <w:bCs/>
              <w:highlight w:val="yellow"/>
              <w:lang w:eastAsia="zh-CN"/>
            </w:rPr>
            <w:delText>.5</w:delText>
          </w:r>
        </w:del>
        <w:r>
          <w:rPr>
            <w:b/>
            <w:bCs/>
            <w:lang w:eastAsia="zh-CN"/>
          </w:rPr>
          <w:t xml:space="preserve"> </w:t>
        </w:r>
      </w:ins>
      <w:r w:rsidRPr="008A6010">
        <w:rPr>
          <w:b/>
          <w:bCs/>
        </w:rPr>
        <w:t xml:space="preserve">+ </w:t>
      </w:r>
      <w:r w:rsidRPr="008A6010">
        <w:rPr>
          <w:rFonts w:hint="eastAsia"/>
          <w:b/>
          <w:bCs/>
          <w:lang w:eastAsia="zh-CN"/>
        </w:rPr>
        <w:t>5</w:t>
      </w:r>
      <w:ins w:id="36" w:author="Qualcomm User" w:date="2022-04-27T17:03:00Z">
        <w:del w:id="37" w:author="cmcc-1" w:date="2022-05-16T22:16:00Z">
          <w:r w:rsidRPr="0028721D" w:rsidDel="0028721D">
            <w:rPr>
              <w:b/>
              <w:bCs/>
              <w:highlight w:val="yellow"/>
              <w:lang w:eastAsia="zh-CN"/>
            </w:rPr>
            <w:delText>.25</w:delText>
          </w:r>
        </w:del>
      </w:ins>
      <w:r w:rsidRPr="008A6010">
        <w:rPr>
          <w:b/>
          <w:bCs/>
        </w:rPr>
        <w:t xml:space="preserve"> =</w:t>
      </w:r>
      <w:r w:rsidRPr="008A6010">
        <w:rPr>
          <w:b/>
          <w:bCs/>
          <w:lang w:eastAsia="zh-CN"/>
        </w:rPr>
        <w:t>1</w:t>
      </w:r>
      <w:r w:rsidRPr="008A6010">
        <w:rPr>
          <w:rFonts w:hint="eastAsia"/>
          <w:b/>
          <w:bCs/>
          <w:lang w:eastAsia="zh-CN"/>
        </w:rPr>
        <w:t>4</w:t>
      </w:r>
      <w:ins w:id="38" w:author="Qualcomm User" w:date="2022-04-27T17:03:00Z">
        <w:del w:id="39" w:author="cmcc-1" w:date="2022-05-16T22:16:00Z">
          <w:r w:rsidRPr="0028721D" w:rsidDel="0028721D">
            <w:rPr>
              <w:b/>
              <w:bCs/>
              <w:highlight w:val="yellow"/>
              <w:lang w:eastAsia="zh-CN"/>
            </w:rPr>
            <w:delText>.75</w:delText>
          </w:r>
        </w:del>
      </w:ins>
    </w:p>
    <w:p w:rsidR="003D4DBE" w:rsidRDefault="003D4DBE" w:rsidP="003D4DBE">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proofErr w:type="spellStart"/>
            <w:r w:rsidRPr="00E10367">
              <w:t>R</w:t>
            </w:r>
            <w:r>
              <w:t>apporteur</w:t>
            </w:r>
            <w:proofErr w:type="spellEnd"/>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Default="003D4DBE" w:rsidP="00EF1222">
            <w:pPr>
              <w:spacing w:after="120"/>
              <w:rPr>
                <w:lang w:eastAsia="zh-CN"/>
              </w:rPr>
            </w:pPr>
            <w:r>
              <w:rPr>
                <w:rFonts w:hint="eastAsia"/>
                <w:lang w:eastAsia="zh-CN"/>
              </w:rPr>
              <w:t xml:space="preserve">TSG </w:t>
            </w:r>
            <w:r>
              <w:rPr>
                <w:lang w:eastAsia="zh-CN"/>
              </w:rPr>
              <w:t>SA#96</w:t>
            </w:r>
          </w:p>
          <w:p w:rsidR="003D4DBE" w:rsidRDefault="003D4DBE" w:rsidP="00EF1222">
            <w:pPr>
              <w:spacing w:after="120"/>
              <w:rPr>
                <w:lang w:eastAsia="zh-CN"/>
              </w:rPr>
            </w:pPr>
            <w:r>
              <w:rPr>
                <w:lang w:eastAsia="zh-CN"/>
              </w:rPr>
              <w:t>June</w:t>
            </w:r>
          </w:p>
          <w:p w:rsidR="003D4DBE" w:rsidRDefault="003D4DBE" w:rsidP="00EF1222">
            <w:pPr>
              <w:spacing w:after="120"/>
              <w:rPr>
                <w:lang w:eastAsia="zh-CN"/>
              </w:rPr>
            </w:pPr>
            <w:r>
              <w:rPr>
                <w:lang w:eastAsia="zh-CN"/>
              </w:rPr>
              <w:t>2022(TBD)</w:t>
            </w:r>
          </w:p>
        </w:tc>
        <w:tc>
          <w:tcPr>
            <w:tcW w:w="1074" w:type="dxa"/>
          </w:tcPr>
          <w:p w:rsidR="003D4DBE" w:rsidRPr="00B73D56" w:rsidRDefault="003D4DBE" w:rsidP="00EF1222">
            <w:pPr>
              <w:spacing w:after="120"/>
            </w:pPr>
            <w:r w:rsidRPr="00B73D56">
              <w:rPr>
                <w:rFonts w:hint="eastAsia"/>
                <w:lang w:eastAsia="zh-CN"/>
              </w:rPr>
              <w:t xml:space="preserve">TSG </w:t>
            </w:r>
            <w:r w:rsidRPr="00B73D56">
              <w:t>SA#97</w:t>
            </w:r>
          </w:p>
          <w:p w:rsidR="003D4DBE" w:rsidRPr="00B73D56" w:rsidRDefault="003D4DBE" w:rsidP="00EF1222">
            <w:pPr>
              <w:spacing w:after="120"/>
            </w:pPr>
            <w:r w:rsidRPr="00B73D56">
              <w:t>Sep</w:t>
            </w:r>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4" w:history="1">
              <w:proofErr w:type="spellStart"/>
              <w:r w:rsidRPr="00B73D56">
                <w:rPr>
                  <w:rStyle w:val="aa"/>
                </w:rPr>
                <w:t>wangdanyjy@chinamobile.com</w:t>
              </w:r>
              <w:proofErr w:type="spellEnd"/>
            </w:hyperlink>
            <w:r w:rsidRPr="00B73D56">
              <w:rPr>
                <w:rFonts w:hint="eastAsia"/>
                <w:lang w:eastAsia="zh-CN"/>
              </w:rPr>
              <w:t xml:space="preserve"> </w:t>
            </w:r>
          </w:p>
          <w:p w:rsidR="003D4DBE" w:rsidRPr="00B73D56" w:rsidRDefault="003D4DBE" w:rsidP="00EF122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5" w:history="1">
              <w:proofErr w:type="spellStart"/>
              <w:r w:rsidRPr="00B73D56">
                <w:rPr>
                  <w:rStyle w:val="aa"/>
                </w:rPr>
                <w:t>hui.ni@huawei.com</w:t>
              </w:r>
              <w:proofErr w:type="spellEnd"/>
            </w:hyperlink>
          </w:p>
          <w:p w:rsidR="003D4DBE" w:rsidRPr="00B73D56" w:rsidRDefault="003D4DBE" w:rsidP="00EF1222">
            <w:pPr>
              <w:spacing w:after="120"/>
            </w:pPr>
            <w:r w:rsidRPr="00B73D56">
              <w:t xml:space="preserve">The second </w:t>
            </w:r>
            <w:proofErr w:type="spellStart"/>
            <w:r w:rsidRPr="00B73D56">
              <w:t>Rapporteur</w:t>
            </w:r>
            <w:proofErr w:type="spellEnd"/>
            <w:r w:rsidRPr="00B73D56">
              <w:t xml:space="preserve">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1"/>
      </w:pPr>
      <w:r>
        <w:t>6</w:t>
      </w:r>
      <w:r>
        <w:tab/>
        <w:t xml:space="preserve">Work item </w:t>
      </w:r>
      <w:proofErr w:type="spellStart"/>
      <w:r>
        <w:t>Rapporteur</w:t>
      </w:r>
      <w:proofErr w:type="spellEnd"/>
      <w:r>
        <w:t>(s)</w:t>
      </w:r>
    </w:p>
    <w:p w:rsidR="003D4DBE" w:rsidRPr="00D17594" w:rsidRDefault="003D4DBE" w:rsidP="003D4DBE">
      <w:pPr>
        <w:pStyle w:val="Guidance"/>
        <w:rPr>
          <w:i w:val="0"/>
          <w:lang w:eastAsia="zh-CN"/>
        </w:rPr>
      </w:pPr>
      <w:r w:rsidRPr="00D17594">
        <w:rPr>
          <w:i w:val="0"/>
        </w:rPr>
        <w:t xml:space="preserve">Dan Wang, China Mobile, </w:t>
      </w:r>
      <w:hyperlink r:id="rId16" w:history="1">
        <w:proofErr w:type="spellStart"/>
        <w:r w:rsidRPr="00D17594">
          <w:rPr>
            <w:rStyle w:val="aa"/>
            <w:i w:val="0"/>
          </w:rPr>
          <w:t>wangdanyjy@chinamobile.com</w:t>
        </w:r>
        <w:proofErr w:type="spellEnd"/>
      </w:hyperlink>
    </w:p>
    <w:p w:rsidR="003D4DBE" w:rsidRPr="00D17594" w:rsidRDefault="003D4DBE" w:rsidP="003D4DBE">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7" w:history="1">
        <w:proofErr w:type="spellStart"/>
        <w:r w:rsidRPr="00A308D6">
          <w:rPr>
            <w:rStyle w:val="aa"/>
            <w:i w:val="0"/>
          </w:rPr>
          <w:t>hui.ni@huawei.com</w:t>
        </w:r>
        <w:proofErr w:type="spellEnd"/>
      </w:hyperlink>
      <w:r>
        <w:rPr>
          <w:rFonts w:hint="eastAsia"/>
          <w:i w:val="0"/>
          <w:lang w:eastAsia="zh-CN"/>
        </w:rPr>
        <w:t xml:space="preserve"> </w:t>
      </w:r>
    </w:p>
    <w:p w:rsidR="003D4DBE" w:rsidRPr="006C2E80" w:rsidRDefault="003D4DBE" w:rsidP="003D4DBE"/>
    <w:p w:rsidR="003D4DBE" w:rsidRDefault="003D4DBE" w:rsidP="003D4DBE">
      <w:pPr>
        <w:pStyle w:val="1"/>
      </w:pPr>
      <w:r>
        <w:t>7</w:t>
      </w:r>
      <w:r>
        <w:tab/>
        <w:t>Work item leadership</w:t>
      </w:r>
    </w:p>
    <w:p w:rsidR="003D4DBE" w:rsidRPr="00557B2E" w:rsidRDefault="003D4DBE" w:rsidP="003D4DBE">
      <w:r w:rsidRPr="0032689D">
        <w:t>SA2</w:t>
      </w:r>
    </w:p>
    <w:p w:rsidR="003D4DBE" w:rsidRDefault="003D4DBE" w:rsidP="003D4DBE">
      <w:pPr>
        <w:pStyle w:val="1"/>
      </w:pPr>
      <w:r>
        <w:t>8</w:t>
      </w:r>
      <w:r>
        <w:tab/>
        <w:t>A</w:t>
      </w:r>
      <w:r w:rsidRPr="00A97A52">
        <w:t xml:space="preserve">spects that involve </w:t>
      </w:r>
      <w:r>
        <w:t>other</w:t>
      </w:r>
      <w:r w:rsidRPr="00A97A52">
        <w:t xml:space="preserve"> WGs</w:t>
      </w:r>
    </w:p>
    <w:p w:rsidR="003D4DBE" w:rsidRDefault="003D4DBE" w:rsidP="003D4DBE">
      <w:proofErr w:type="gramStart"/>
      <w:r>
        <w:t>SA3 for security aspects.</w:t>
      </w:r>
      <w:proofErr w:type="gramEnd"/>
      <w:r>
        <w:t xml:space="preserve"> </w:t>
      </w:r>
    </w:p>
    <w:p w:rsidR="003D4DBE" w:rsidRDefault="003D4DBE" w:rsidP="003D4DBE">
      <w:r>
        <w:t xml:space="preserve">SA4 for media types of emerging and XR-based services and traffic characteristics aspects. </w:t>
      </w:r>
    </w:p>
    <w:p w:rsidR="003D4DBE" w:rsidRDefault="003D4DBE" w:rsidP="003D4DBE">
      <w:proofErr w:type="gramStart"/>
      <w:r>
        <w:t>SA5 for management and charging aspects.</w:t>
      </w:r>
      <w:proofErr w:type="gramEnd"/>
    </w:p>
    <w:p w:rsidR="003D4DBE" w:rsidRPr="00557B2E" w:rsidRDefault="003D4DBE" w:rsidP="003D4DBE">
      <w:proofErr w:type="gramStart"/>
      <w:r>
        <w:t>RAN1/2/3 for RAN part enhancements.</w:t>
      </w:r>
      <w:proofErr w:type="gramEnd"/>
    </w:p>
    <w:p w:rsidR="003D4DBE" w:rsidRDefault="003D4DBE" w:rsidP="003D4DBE">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28721D">
            <w:pPr>
              <w:pStyle w:val="TAL"/>
              <w:spacing w:after="120"/>
              <w:rPr>
                <w:lang w:val="en-US"/>
              </w:rPr>
            </w:pPr>
            <w:r w:rsidRPr="008607DE">
              <w:t>China Mobile</w:t>
            </w:r>
            <w:ins w:id="40" w:author="Qualcomm User" w:date="2022-04-27T17:02:00Z">
              <w:del w:id="41" w:author="cmcc-1" w:date="2022-05-16T22:16:00Z">
                <w:r w:rsidRPr="002927AD" w:rsidDel="0028721D">
                  <w:rPr>
                    <w:highlight w:val="yellow"/>
                    <w:lang w:val="en-US"/>
                  </w:rPr>
                  <w:delText>?</w:delText>
                </w:r>
              </w:del>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rPr>
            </w:pPr>
            <w:r w:rsidRPr="008607DE">
              <w:rPr>
                <w:rFonts w:hint="eastAsia"/>
              </w:rPr>
              <w:t>CATT</w:t>
            </w:r>
            <w:ins w:id="42"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Telecom</w:t>
            </w:r>
            <w:ins w:id="43"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China Unicom</w:t>
            </w:r>
            <w:ins w:id="44"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CAICT</w:t>
            </w:r>
            <w:ins w:id="45"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Huawei</w:t>
            </w:r>
            <w:proofErr w:type="spellEnd"/>
            <w:ins w:id="46"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t>HiSilicon</w:t>
            </w:r>
            <w:proofErr w:type="spellEnd"/>
            <w:ins w:id="47"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Spreadtrum</w:t>
            </w:r>
            <w:proofErr w:type="spellEnd"/>
            <w:r w:rsidRPr="008607DE">
              <w:rPr>
                <w:rFonts w:hint="eastAsia"/>
              </w:rPr>
              <w:t xml:space="preserve"> Communications</w:t>
            </w:r>
            <w:ins w:id="48"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gramStart"/>
            <w:r w:rsidRPr="008607DE">
              <w:rPr>
                <w:rFonts w:hint="eastAsia"/>
              </w:rPr>
              <w:t>vivo</w:t>
            </w:r>
            <w:proofErr w:type="gramEnd"/>
            <w:ins w:id="49"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ZTE</w:t>
            </w:r>
            <w:ins w:id="50" w:author="Qualcomm User" w:date="2022-04-27T17:02:00Z">
              <w:r>
                <w:rPr>
                  <w:lang w:val="en-US"/>
                </w:rPr>
                <w:t>?</w:t>
              </w:r>
            </w:ins>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proofErr w:type="spellStart"/>
            <w:r w:rsidRPr="008607DE">
              <w:rPr>
                <w:rFonts w:hint="eastAsia"/>
              </w:rPr>
              <w:t>Xiaomi</w:t>
            </w:r>
            <w:proofErr w:type="spellEnd"/>
            <w:ins w:id="5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8607DE">
              <w:rPr>
                <w:rFonts w:hint="eastAsia"/>
              </w:rPr>
              <w:t>OPPO</w:t>
            </w:r>
            <w:ins w:id="5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Pr>
                <w:rFonts w:hint="eastAsia"/>
              </w:rPr>
              <w:t>Intel</w:t>
            </w:r>
            <w:ins w:id="5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Oracle</w:t>
            </w:r>
            <w:ins w:id="5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Broadcom</w:t>
            </w:r>
            <w:ins w:id="5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CBN</w:t>
            </w:r>
            <w:ins w:id="5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ABS</w:t>
            </w:r>
            <w:ins w:id="5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rPr>
                <w:rFonts w:hint="eastAsia"/>
              </w:rPr>
              <w:t>T</w:t>
            </w:r>
            <w:r w:rsidRPr="002F0030">
              <w:t>oyota</w:t>
            </w:r>
            <w:ins w:id="5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sidRPr="002F0030">
              <w:rPr>
                <w:rFonts w:hint="eastAsia"/>
              </w:rPr>
              <w:t>Interdigital</w:t>
            </w:r>
            <w:proofErr w:type="spellEnd"/>
            <w:ins w:id="5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proofErr w:type="spellStart"/>
            <w:r>
              <w:rPr>
                <w:rFonts w:hint="eastAsia"/>
              </w:rPr>
              <w:t>Alibaba</w:t>
            </w:r>
            <w:proofErr w:type="spellEnd"/>
            <w:ins w:id="6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sidRPr="002F0030">
              <w:rPr>
                <w:rFonts w:hint="eastAsia"/>
              </w:rPr>
              <w:t>Futurewei</w:t>
            </w:r>
            <w:proofErr w:type="spellEnd"/>
            <w:ins w:id="6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Nokia</w:t>
            </w:r>
            <w:ins w:id="6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F0030">
              <w:t>Nokia Shanghai Bell</w:t>
            </w:r>
            <w:ins w:id="6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EF1222">
            <w:pPr>
              <w:pStyle w:val="TAL"/>
              <w:spacing w:after="120"/>
            </w:pPr>
            <w:r>
              <w:rPr>
                <w:rFonts w:hint="eastAsia"/>
              </w:rPr>
              <w:t>Apple</w:t>
            </w:r>
            <w:ins w:id="6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Telecom Italia</w:t>
            </w:r>
            <w:ins w:id="6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830D0">
              <w:t>NTT DOCOMO</w:t>
            </w:r>
            <w:ins w:id="6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EF1222">
            <w:pPr>
              <w:pStyle w:val="TAL"/>
              <w:spacing w:after="120"/>
            </w:pPr>
            <w:r>
              <w:rPr>
                <w:rFonts w:hint="eastAsia"/>
              </w:rPr>
              <w:t>KDDI</w:t>
            </w:r>
            <w:ins w:id="6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SK Telecom</w:t>
            </w:r>
            <w:ins w:id="6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 xml:space="preserve">Verizon </w:t>
            </w:r>
            <w:r w:rsidRPr="00904214">
              <w:t>UK Ltd</w:t>
            </w:r>
            <w:ins w:id="6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Lenovo</w:t>
            </w:r>
            <w:ins w:id="70"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t xml:space="preserve">Motorola </w:t>
            </w:r>
            <w:r>
              <w:rPr>
                <w:rFonts w:hint="eastAsia"/>
              </w:rPr>
              <w:t>M</w:t>
            </w:r>
            <w:r w:rsidRPr="00904214">
              <w:t>obility</w:t>
            </w:r>
            <w:ins w:id="7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KPN</w:t>
            </w:r>
            <w:ins w:id="7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Bosch</w:t>
            </w:r>
            <w:ins w:id="73"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Ericsson</w:t>
            </w:r>
            <w:ins w:id="7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TCL</w:t>
            </w:r>
            <w:ins w:id="7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AT&amp;T</w:t>
            </w:r>
            <w:ins w:id="76"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Pr>
                <w:rFonts w:hint="eastAsia"/>
              </w:rPr>
              <w:t>Samsung</w:t>
            </w:r>
            <w:ins w:id="77"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proofErr w:type="spellStart"/>
            <w:r>
              <w:rPr>
                <w:rFonts w:hint="eastAsia"/>
              </w:rPr>
              <w:t>Tencent</w:t>
            </w:r>
            <w:proofErr w:type="spellEnd"/>
            <w:ins w:id="78"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pPr>
            <w:r w:rsidRPr="002C5B16">
              <w:lastRenderedPageBreak/>
              <w:t>Deutsche Telekom</w:t>
            </w:r>
            <w:ins w:id="79"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proofErr w:type="spellStart"/>
            <w:r w:rsidRPr="006E08C3">
              <w:t>MediaTek</w:t>
            </w:r>
            <w:proofErr w:type="spellEnd"/>
            <w:r w:rsidRPr="006E08C3">
              <w:t xml:space="preserve"> Inc</w:t>
            </w:r>
            <w:proofErr w:type="gramStart"/>
            <w:r w:rsidRPr="006E08C3">
              <w:t>.</w:t>
            </w:r>
            <w:ins w:id="80" w:author="Qualcomm User" w:date="2022-04-27T17:02:00Z">
              <w:r>
                <w:rPr>
                  <w:lang w:val="en-US"/>
                </w:rPr>
                <w:t xml:space="preserve"> ?</w:t>
              </w:r>
            </w:ins>
            <w:proofErr w:type="gram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EF1222">
            <w:pPr>
              <w:pStyle w:val="TAL"/>
              <w:spacing w:after="120"/>
            </w:pPr>
            <w:r w:rsidRPr="00B95515">
              <w:t>LG Electronics</w:t>
            </w:r>
            <w:ins w:id="81"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rPr>
              <w:t>Allot</w:t>
            </w:r>
            <w:ins w:id="82"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EF1222">
            <w:pPr>
              <w:pStyle w:val="TAL"/>
              <w:spacing w:after="120"/>
            </w:pPr>
            <w:r w:rsidRPr="00E24BE2">
              <w:t>Philips International B.V</w:t>
            </w:r>
            <w:proofErr w:type="gramStart"/>
            <w:r w:rsidRPr="00E24BE2">
              <w:t>.</w:t>
            </w:r>
            <w:ins w:id="83" w:author="Qualcomm User" w:date="2022-04-27T17:02:00Z">
              <w:r>
                <w:rPr>
                  <w:lang w:val="en-US"/>
                </w:rPr>
                <w:t xml:space="preserve"> ?</w:t>
              </w:r>
            </w:ins>
            <w:proofErr w:type="gram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EF1222">
            <w:pPr>
              <w:pStyle w:val="TAL"/>
              <w:spacing w:after="120"/>
            </w:pPr>
            <w:r>
              <w:rPr>
                <w:rFonts w:hint="eastAsia"/>
                <w:lang w:eastAsia="zh-CN"/>
              </w:rPr>
              <w:t>Vodafone</w:t>
            </w:r>
            <w:ins w:id="84"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EF1222">
            <w:pPr>
              <w:pStyle w:val="TAL"/>
              <w:spacing w:after="120"/>
              <w:rPr>
                <w:lang w:eastAsia="zh-CN"/>
              </w:rPr>
            </w:pPr>
            <w:r>
              <w:rPr>
                <w:rFonts w:hint="eastAsia"/>
                <w:lang w:eastAsia="zh-CN"/>
              </w:rPr>
              <w:t>DISH Network</w:t>
            </w:r>
            <w:ins w:id="85" w:author="Qualcomm User" w:date="2022-04-27T17:02:00Z">
              <w:r>
                <w:rPr>
                  <w:lang w:val="en-US"/>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EF1222">
            <w:pPr>
              <w:pStyle w:val="TAL"/>
              <w:spacing w:after="120"/>
              <w:rPr>
                <w:lang w:val="en-US" w:eastAsia="zh-CN"/>
              </w:rPr>
            </w:pPr>
            <w:r>
              <w:rPr>
                <w:rFonts w:hint="eastAsia"/>
                <w:lang w:eastAsia="zh-CN"/>
              </w:rPr>
              <w:t>Charter Communications</w:t>
            </w:r>
            <w:ins w:id="86" w:author="Qualcomm User" w:date="2022-04-27T17:02:00Z">
              <w:r>
                <w:rPr>
                  <w:lang w:val="en-US"/>
                </w:rPr>
                <w:t>?</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9F9" w:rsidRDefault="00E929F9">
      <w:r>
        <w:separator/>
      </w:r>
    </w:p>
  </w:endnote>
  <w:endnote w:type="continuationSeparator" w:id="0">
    <w:p w:rsidR="00E929F9" w:rsidRDefault="00E929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B01CCE">
    <w:pPr>
      <w:pStyle w:val="a9"/>
    </w:pPr>
    <w:fldSimple w:instr=" PAGE   \* MERGEFORMAT ">
      <w:r w:rsidR="00ED52E2">
        <w:t>3</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9F9" w:rsidRDefault="00E929F9">
      <w:r>
        <w:separator/>
      </w:r>
    </w:p>
  </w:footnote>
  <w:footnote w:type="continuationSeparator" w:id="0">
    <w:p w:rsidR="00E929F9" w:rsidRDefault="00E929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BD"/>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CCE"/>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9F9"/>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2E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customStyle="1" w:styleId="Guidance">
    <w:name w:val="Guidance"/>
    <w:basedOn w:val="a"/>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hui.ni@huawei.com" TargetMode="External"/><Relationship Id="rId2" Type="http://schemas.openxmlformats.org/officeDocument/2006/relationships/customXml" Target="../customXml/item2.xml"/><Relationship Id="rId16" Type="http://schemas.openxmlformats.org/officeDocument/2006/relationships/hyperlink" Target="mailto:wangdanyjy@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hui.ni@huawei.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4.xml><?xml version="1.0" encoding="utf-8"?>
<ds:datastoreItem xmlns:ds="http://schemas.openxmlformats.org/officeDocument/2006/customXml" ds:itemID="{B164F690-A16A-4245-B925-1F3BC71CB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1650</Words>
  <Characters>9407</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11035</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cmcc-2</cp:lastModifiedBy>
  <cp:revision>2</cp:revision>
  <cp:lastPrinted>2017-11-08T17:38:00Z</cp:lastPrinted>
  <dcterms:created xsi:type="dcterms:W3CDTF">2022-05-20T01:13:00Z</dcterms:created>
  <dcterms:modified xsi:type="dcterms:W3CDTF">2022-05-20T01:13:00Z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