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C323" w14:textId="63A147B3"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ins w:id="0" w:author="Myungjune@LGE_r02" w:date="2022-05-16T21:56:00Z">
        <w:r w:rsidR="000727AB">
          <w:rPr>
            <w:rFonts w:ascii="Arial" w:hAnsi="Arial" w:cs="Arial"/>
            <w:b/>
            <w:bCs/>
            <w:sz w:val="24"/>
            <w:szCs w:val="24"/>
          </w:rPr>
          <w:t>r02</w:t>
        </w:r>
      </w:ins>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1" w:name="_Toc22214907"/>
      <w:bookmarkStart w:id="2" w:name="_Toc23254040"/>
      <w:bookmarkStart w:id="3" w:name="_Toc97057174"/>
      <w:bookmarkStart w:id="4" w:name="_Toc97266752"/>
      <w:r w:rsidRPr="00333F85">
        <w:rPr>
          <w:lang w:eastAsia="zh-CN"/>
        </w:rPr>
        <w:lastRenderedPageBreak/>
        <w:t>6.0</w:t>
      </w:r>
      <w:r w:rsidRPr="00333F85">
        <w:rPr>
          <w:lang w:eastAsia="zh-CN"/>
        </w:rPr>
        <w:tab/>
        <w:t>Mapping of Solutions to Key Issues</w:t>
      </w:r>
      <w:bookmarkEnd w:id="1"/>
      <w:bookmarkEnd w:id="2"/>
      <w:bookmarkEnd w:id="3"/>
      <w:bookmarkEnd w:id="4"/>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5" w:author="Myungjune@LGE" w:date="2022-04-27T18:56:00Z"/>
        </w:trPr>
        <w:tc>
          <w:tcPr>
            <w:tcW w:w="5812" w:type="dxa"/>
            <w:shd w:val="clear" w:color="auto" w:fill="auto"/>
          </w:tcPr>
          <w:p w14:paraId="0B1BBFC5" w14:textId="20918A78" w:rsidR="00026304" w:rsidRPr="00320611" w:rsidRDefault="00026304" w:rsidP="00026304">
            <w:pPr>
              <w:pStyle w:val="TAL"/>
              <w:rPr>
                <w:ins w:id="6" w:author="Myungjune@LGE" w:date="2022-04-27T18:56:00Z"/>
              </w:rPr>
            </w:pPr>
            <w:ins w:id="7" w:author="Myungjune@LGE" w:date="2022-04-27T18:56:00Z">
              <w:r>
                <w:rPr>
                  <w:rFonts w:hint="eastAsia"/>
                  <w:lang w:eastAsia="ko-KR"/>
                </w:rPr>
                <w:t xml:space="preserve">Solution #X: </w:t>
              </w:r>
            </w:ins>
            <w:ins w:id="8"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9" w:author="Myungjune@LGE" w:date="2022-04-27T18:56:00Z"/>
              </w:rPr>
            </w:pPr>
          </w:p>
        </w:tc>
        <w:tc>
          <w:tcPr>
            <w:tcW w:w="614" w:type="dxa"/>
            <w:shd w:val="clear" w:color="auto" w:fill="auto"/>
          </w:tcPr>
          <w:p w14:paraId="74BDF71F" w14:textId="496A5365" w:rsidR="00026304" w:rsidRPr="00320611" w:rsidRDefault="00026304" w:rsidP="00026304">
            <w:pPr>
              <w:pStyle w:val="TAC"/>
              <w:rPr>
                <w:ins w:id="10" w:author="Myungjune@LGE" w:date="2022-04-27T18:56:00Z"/>
                <w:lang w:eastAsia="ko-KR"/>
              </w:rPr>
            </w:pPr>
            <w:ins w:id="11"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2" w:author="Myungjune@LGE" w:date="2022-04-27T18:56:00Z"/>
              </w:rPr>
            </w:pPr>
          </w:p>
        </w:tc>
        <w:tc>
          <w:tcPr>
            <w:tcW w:w="614" w:type="dxa"/>
            <w:shd w:val="clear" w:color="auto" w:fill="auto"/>
          </w:tcPr>
          <w:p w14:paraId="3E0C43A2" w14:textId="77777777" w:rsidR="00026304" w:rsidRPr="00320611" w:rsidRDefault="00026304" w:rsidP="00026304">
            <w:pPr>
              <w:pStyle w:val="TAC"/>
              <w:rPr>
                <w:ins w:id="13"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4"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5"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6" w:name="_Toc92370824"/>
      <w:bookmarkStart w:id="17" w:name="_Toc500949099"/>
      <w:bookmarkStart w:id="18" w:name="_Toc22214909"/>
      <w:bookmarkStart w:id="19" w:name="_Toc23254042"/>
      <w:r w:rsidRPr="00E11ABE">
        <w:rPr>
          <w:rFonts w:hint="eastAsia"/>
          <w:lang w:eastAsia="ko-KR"/>
        </w:rPr>
        <w:t>6.X.1</w:t>
      </w:r>
      <w:r w:rsidRPr="00E11ABE">
        <w:rPr>
          <w:rFonts w:hint="eastAsia"/>
          <w:lang w:eastAsia="ko-KR"/>
        </w:rPr>
        <w:tab/>
        <w:t>Introduction</w:t>
      </w:r>
      <w:bookmarkEnd w:id="16"/>
    </w:p>
    <w:p w14:paraId="5E5FEC9E" w14:textId="77777777" w:rsidR="00F42E65" w:rsidRPr="00F42E65" w:rsidDel="006E14C1" w:rsidRDefault="00F42E65" w:rsidP="00F42E65">
      <w:pPr>
        <w:keepLines/>
        <w:overflowPunct/>
        <w:autoSpaceDE/>
        <w:autoSpaceDN/>
        <w:adjustRightInd/>
        <w:ind w:left="1135" w:hanging="851"/>
        <w:textAlignment w:val="auto"/>
        <w:rPr>
          <w:del w:id="20" w:author="Myungjune@LGE" w:date="2022-04-27T11:44:00Z"/>
          <w:color w:val="FF0000"/>
          <w:lang w:val="en-US" w:eastAsia="en-US"/>
        </w:rPr>
      </w:pPr>
      <w:del w:id="21"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12D99BB1"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w:t>
      </w:r>
      <w:ins w:id="22" w:author="Myungjune@LGE_r02" w:date="2022-05-16T21:56:00Z">
        <w:r w:rsidR="000727AB">
          <w:rPr>
            <w:lang w:val="en-US" w:eastAsia="ko-KR"/>
          </w:rPr>
          <w:t xml:space="preserve">This solution is not a stand-alone solution and expected to be used together with other solutions such as </w:t>
        </w:r>
      </w:ins>
      <w:del w:id="23" w:author="Myungjune@LGE_r02" w:date="2022-05-16T21:57:00Z">
        <w:r w:rsidR="003617EA" w:rsidDel="000727AB">
          <w:rPr>
            <w:lang w:val="en-US" w:eastAsia="ko-KR"/>
          </w:rPr>
          <w:delText xml:space="preserve">This solution can be applied in addition to </w:delText>
        </w:r>
      </w:del>
      <w:r w:rsidR="003617EA">
        <w:rPr>
          <w:lang w:val="en-US" w:eastAsia="ko-KR"/>
        </w:rPr>
        <w:t>solution #6.</w:t>
      </w:r>
    </w:p>
    <w:p w14:paraId="64D6EB77" w14:textId="78971286" w:rsidR="001A0C5D" w:rsidRDefault="001A0C5D" w:rsidP="001A0C5D">
      <w:pPr>
        <w:pStyle w:val="NO"/>
        <w:rPr>
          <w:lang w:val="en-US" w:eastAsia="ko-KR"/>
        </w:rPr>
      </w:pPr>
      <w:r>
        <w:rPr>
          <w:lang w:val="en-US" w:eastAsia="ko-KR"/>
        </w:rPr>
        <w:t>NOTE:</w:t>
      </w:r>
      <w:r>
        <w:rPr>
          <w:lang w:val="en-US" w:eastAsia="ko-KR"/>
        </w:rPr>
        <w:tab/>
        <w:t xml:space="preserve">This solution can be </w:t>
      </w:r>
      <w:del w:id="24" w:author="Myungjune@LGE_r02" w:date="2022-05-16T21:57:00Z">
        <w:r w:rsidDel="000727AB">
          <w:rPr>
            <w:lang w:val="en-US" w:eastAsia="ko-KR"/>
          </w:rPr>
          <w:delText xml:space="preserve">applied </w:delText>
        </w:r>
        <w:r w:rsidR="00D57AD9" w:rsidDel="000727AB">
          <w:rPr>
            <w:lang w:val="en-US" w:eastAsia="ko-KR"/>
          </w:rPr>
          <w:delText>to</w:delText>
        </w:r>
      </w:del>
      <w:ins w:id="25" w:author="Myungjune@LGE_r02" w:date="2022-05-16T21:57:00Z">
        <w:r w:rsidR="000727AB">
          <w:rPr>
            <w:lang w:val="en-US" w:eastAsia="ko-KR"/>
          </w:rPr>
          <w:t>used together with</w:t>
        </w:r>
      </w:ins>
      <w:r w:rsidR="00D57AD9">
        <w:rPr>
          <w:lang w:val="en-US" w:eastAsia="ko-KR"/>
        </w:rPr>
        <w:t xml:space="preserve">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6" w:name="_Toc92370825"/>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17"/>
      <w:bookmarkEnd w:id="18"/>
      <w:bookmarkEnd w:id="19"/>
      <w:bookmarkEnd w:id="26"/>
    </w:p>
    <w:p w14:paraId="31FF081B" w14:textId="77777777" w:rsidR="00455A43" w:rsidRPr="00E11ABE" w:rsidDel="006F7D22" w:rsidRDefault="00455A43" w:rsidP="00455A43">
      <w:pPr>
        <w:pStyle w:val="EditorsNote"/>
        <w:rPr>
          <w:del w:id="27" w:author="Myungjune@LGE" w:date="2022-04-27T13:28:00Z"/>
        </w:rPr>
      </w:pPr>
      <w:bookmarkStart w:id="28" w:name="_Toc500949101"/>
      <w:del w:id="29"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30"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are supported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Also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are allowed for the application. So the UE can choose whether to trigger VPLMN </w:t>
      </w:r>
      <w:r>
        <w:rPr>
          <w:lang w:eastAsia="ko-KR"/>
        </w:rPr>
        <w:lastRenderedPageBreak/>
        <w:t xml:space="preserve">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is expected to be supported in all VPLMNs</w:t>
      </w:r>
      <w:r>
        <w:rPr>
          <w:lang w:eastAsia="ko-KR"/>
        </w:rPr>
        <w:t>.</w:t>
      </w:r>
      <w:r w:rsidR="00ED7F8B">
        <w:rPr>
          <w:lang w:eastAsia="ko-KR"/>
        </w:rPr>
        <w:t xml:space="preserve"> But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r w:rsidR="00FE50ED">
        <w:rPr>
          <w:lang w:eastAsia="ko-KR"/>
        </w:rPr>
        <w:t>is allowed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0CEF9182" w:rsidR="00B0040E" w:rsidDel="00D727D9" w:rsidRDefault="00B0040E" w:rsidP="00D727D9">
      <w:pPr>
        <w:pStyle w:val="B1"/>
        <w:rPr>
          <w:del w:id="31" w:author="Samsung" w:date="2022-05-17T17:01:00Z"/>
          <w:lang w:eastAsia="ko-KR"/>
        </w:rPr>
      </w:pPr>
      <w:r>
        <w:rPr>
          <w:rFonts w:hint="eastAsia"/>
          <w:lang w:eastAsia="ko-KR"/>
        </w:rPr>
        <w:t>-</w:t>
      </w:r>
      <w:r>
        <w:rPr>
          <w:rFonts w:hint="eastAsia"/>
          <w:lang w:eastAsia="ko-KR"/>
        </w:rPr>
        <w:tab/>
      </w:r>
      <w:r>
        <w:rPr>
          <w:lang w:eastAsia="ko-KR"/>
        </w:rPr>
        <w:t xml:space="preserve">Whether the UE can trigger VPLMN selection when the S-NSSAI the UE wants to use is not available </w:t>
      </w:r>
      <w:del w:id="32" w:author="Samsung" w:date="2022-05-17T17:01:00Z">
        <w:r w:rsidDel="00D727D9">
          <w:rPr>
            <w:lang w:eastAsia="ko-KR"/>
          </w:rPr>
          <w:delText>due to</w:delText>
        </w:r>
      </w:del>
    </w:p>
    <w:p w14:paraId="65C5DE01" w14:textId="14B0EF1E" w:rsidR="00B0040E" w:rsidDel="00D727D9" w:rsidRDefault="00B0040E" w:rsidP="00D727D9">
      <w:pPr>
        <w:pStyle w:val="B1"/>
        <w:rPr>
          <w:del w:id="33" w:author="Samsung" w:date="2022-05-17T17:01:00Z"/>
          <w:lang w:eastAsia="ko-KR"/>
        </w:rPr>
        <w:pPrChange w:id="34" w:author="Samsung" w:date="2022-05-17T17:01:00Z">
          <w:pPr>
            <w:pStyle w:val="B2"/>
          </w:pPr>
        </w:pPrChange>
      </w:pPr>
      <w:del w:id="35" w:author="Samsung" w:date="2022-05-17T17:01:00Z">
        <w:r w:rsidDel="00D727D9">
          <w:rPr>
            <w:rFonts w:hint="eastAsia"/>
            <w:lang w:eastAsia="ko-KR"/>
          </w:rPr>
          <w:delText>-</w:delText>
        </w:r>
        <w:r w:rsidDel="00D727D9">
          <w:rPr>
            <w:rFonts w:hint="eastAsia"/>
            <w:lang w:eastAsia="ko-KR"/>
          </w:rPr>
          <w:tab/>
        </w:r>
        <w:r w:rsidDel="00D727D9">
          <w:rPr>
            <w:lang w:eastAsia="ko-KR"/>
          </w:rPr>
          <w:delText>NSAC failure</w:delText>
        </w:r>
        <w:r w:rsidR="00093854" w:rsidDel="00D727D9">
          <w:rPr>
            <w:lang w:eastAsia="ko-KR"/>
          </w:rPr>
          <w:delText>.</w:delText>
        </w:r>
      </w:del>
    </w:p>
    <w:p w14:paraId="72E2C9B7" w14:textId="53B113D2" w:rsidR="00B0040E" w:rsidDel="00D727D9" w:rsidRDefault="00B0040E" w:rsidP="00D727D9">
      <w:pPr>
        <w:pStyle w:val="B1"/>
        <w:rPr>
          <w:del w:id="36" w:author="Samsung" w:date="2022-05-17T17:01:00Z"/>
          <w:lang w:eastAsia="ko-KR"/>
        </w:rPr>
        <w:pPrChange w:id="37" w:author="Samsung" w:date="2022-05-17T17:01:00Z">
          <w:pPr>
            <w:pStyle w:val="B2"/>
          </w:pPr>
        </w:pPrChange>
      </w:pPr>
      <w:del w:id="38" w:author="Samsung" w:date="2022-05-17T17:01:00Z">
        <w:r w:rsidDel="00D727D9">
          <w:rPr>
            <w:lang w:eastAsia="ko-KR"/>
          </w:rPr>
          <w:delText>-</w:delText>
        </w:r>
        <w:r w:rsidDel="00D727D9">
          <w:rPr>
            <w:lang w:eastAsia="ko-KR"/>
          </w:rPr>
          <w:tab/>
          <w:delText>Congestion control</w:delText>
        </w:r>
        <w:r w:rsidR="00093854" w:rsidDel="00D727D9">
          <w:rPr>
            <w:lang w:eastAsia="ko-KR"/>
          </w:rPr>
          <w:delText>.</w:delText>
        </w:r>
      </w:del>
    </w:p>
    <w:p w14:paraId="01616D44" w14:textId="2FB392A4" w:rsidR="00093854" w:rsidRDefault="00B0040E" w:rsidP="00D727D9">
      <w:pPr>
        <w:pStyle w:val="B1"/>
        <w:rPr>
          <w:lang w:eastAsia="ko-KR"/>
        </w:rPr>
        <w:pPrChange w:id="39" w:author="Samsung" w:date="2022-05-17T17:01:00Z">
          <w:pPr>
            <w:pStyle w:val="B2"/>
          </w:pPr>
        </w:pPrChange>
      </w:pPr>
      <w:del w:id="40" w:author="Samsung" w:date="2022-05-17T17:01:00Z">
        <w:r w:rsidDel="00D727D9">
          <w:rPr>
            <w:lang w:eastAsia="ko-KR"/>
          </w:rPr>
          <w:delText>-</w:delText>
        </w:r>
        <w:r w:rsidDel="00D727D9">
          <w:rPr>
            <w:lang w:eastAsia="ko-KR"/>
          </w:rPr>
          <w:tab/>
          <w:delText>Not allowed in the current registration area</w:delText>
        </w:r>
        <w:r w:rsidR="00093854" w:rsidDel="00D727D9">
          <w:rPr>
            <w:lang w:eastAsia="ko-KR"/>
          </w:rPr>
          <w:delText>.</w:delText>
        </w:r>
      </w:del>
    </w:p>
    <w:p w14:paraId="057CF25C" w14:textId="77777777" w:rsidR="000D3022" w:rsidRDefault="00B0040E" w:rsidP="00B0040E">
      <w:pPr>
        <w:pStyle w:val="B1"/>
        <w:rPr>
          <w:ins w:id="41" w:author="Samsung" w:date="2022-05-17T17:12:00Z"/>
          <w:lang w:eastAsia="ko-KR"/>
        </w:rPr>
      </w:pPr>
      <w:del w:id="42" w:author="Samsung" w:date="2022-05-17T17:12:00Z">
        <w:r w:rsidDel="00A7363C">
          <w:rPr>
            <w:rFonts w:hint="eastAsia"/>
            <w:lang w:eastAsia="ko-KR"/>
          </w:rPr>
          <w:delText>-</w:delText>
        </w:r>
        <w:r w:rsidDel="00A7363C">
          <w:rPr>
            <w:rFonts w:hint="eastAsia"/>
            <w:lang w:eastAsia="ko-KR"/>
          </w:rPr>
          <w:tab/>
          <w:delText xml:space="preserve">Whether the UE </w:delText>
        </w:r>
        <w:r w:rsidDel="00A7363C">
          <w:rPr>
            <w:lang w:eastAsia="ko-KR"/>
          </w:rPr>
          <w:delText xml:space="preserve">can trigger VPLMN selection </w:delText>
        </w:r>
        <w:r w:rsidR="00093854" w:rsidDel="00A7363C">
          <w:rPr>
            <w:lang w:eastAsia="ko-KR"/>
          </w:rPr>
          <w:delText xml:space="preserve">before using </w:delText>
        </w:r>
        <w:r w:rsidR="00344B42" w:rsidDel="00A7363C">
          <w:rPr>
            <w:lang w:eastAsia="ko-KR"/>
          </w:rPr>
          <w:delText xml:space="preserve">a </w:delText>
        </w:r>
        <w:r w:rsidR="00575DF6" w:rsidDel="00A7363C">
          <w:rPr>
            <w:lang w:eastAsia="ko-KR"/>
          </w:rPr>
          <w:delText>slice in the URSP rule</w:delText>
        </w:r>
        <w:r w:rsidR="00DC01CD" w:rsidDel="00A7363C">
          <w:rPr>
            <w:lang w:eastAsia="ko-KR"/>
          </w:rPr>
          <w:delText xml:space="preserve"> with "match all" traffic descriptor</w:delText>
        </w:r>
        <w:r w:rsidR="00093854" w:rsidDel="00A7363C">
          <w:rPr>
            <w:lang w:eastAsia="ko-KR"/>
          </w:rPr>
          <w:delText>.</w:delText>
        </w:r>
      </w:del>
    </w:p>
    <w:p w14:paraId="3A603539" w14:textId="503E6A32" w:rsidR="00D727D9" w:rsidRDefault="00D727D9" w:rsidP="00B0040E">
      <w:pPr>
        <w:pStyle w:val="B1"/>
        <w:rPr>
          <w:lang w:eastAsia="ko-KR"/>
        </w:rPr>
      </w:pPr>
      <w:ins w:id="43" w:author="Samsung" w:date="2022-05-17T17:02:00Z">
        <w:r>
          <w:rPr>
            <w:rFonts w:hint="eastAsia"/>
            <w:lang w:eastAsia="ko-KR"/>
          </w:rPr>
          <w:t>E</w:t>
        </w:r>
        <w:r>
          <w:rPr>
            <w:lang w:eastAsia="ko-KR"/>
          </w:rPr>
          <w:t xml:space="preserve">ditor’s note: It is FFS </w:t>
        </w:r>
      </w:ins>
      <w:ins w:id="44" w:author="Samsung" w:date="2022-05-17T17:08:00Z">
        <w:r w:rsidR="00EC447E">
          <w:rPr>
            <w:lang w:eastAsia="ko-KR"/>
          </w:rPr>
          <w:t>whether</w:t>
        </w:r>
      </w:ins>
      <w:ins w:id="45" w:author="Samsung" w:date="2022-05-17T17:07:00Z">
        <w:r w:rsidR="00EC447E">
          <w:rPr>
            <w:lang w:eastAsia="ko-KR"/>
          </w:rPr>
          <w:t xml:space="preserve"> the condition</w:t>
        </w:r>
      </w:ins>
      <w:ins w:id="46" w:author="Samsung" w:date="2022-05-17T17:02:00Z">
        <w:r>
          <w:rPr>
            <w:lang w:eastAsia="ko-KR"/>
          </w:rPr>
          <w:t xml:space="preserve"> </w:t>
        </w:r>
      </w:ins>
      <w:ins w:id="47" w:author="Samsung" w:date="2022-05-17T17:09:00Z">
        <w:r w:rsidR="004F1EC4">
          <w:rPr>
            <w:lang w:eastAsia="ko-KR"/>
          </w:rPr>
          <w:t xml:space="preserve">to trigger </w:t>
        </w:r>
      </w:ins>
      <w:ins w:id="48" w:author="Samsung" w:date="2022-05-17T17:02:00Z">
        <w:r>
          <w:rPr>
            <w:lang w:eastAsia="ko-KR"/>
          </w:rPr>
          <w:t>VPLMN selection</w:t>
        </w:r>
      </w:ins>
      <w:ins w:id="49" w:author="Samsung" w:date="2022-05-17T17:03:00Z">
        <w:r>
          <w:rPr>
            <w:lang w:eastAsia="ko-KR"/>
          </w:rPr>
          <w:t xml:space="preserve"> after</w:t>
        </w:r>
      </w:ins>
      <w:ins w:id="50" w:author="Samsung" w:date="2022-05-17T17:04:00Z">
        <w:r>
          <w:rPr>
            <w:lang w:eastAsia="ko-KR"/>
          </w:rPr>
          <w:t xml:space="preserve"> receiving slice-aware</w:t>
        </w:r>
      </w:ins>
      <w:ins w:id="51" w:author="Samsung" w:date="2022-05-17T17:03:00Z">
        <w:r>
          <w:rPr>
            <w:lang w:eastAsia="ko-KR"/>
          </w:rPr>
          <w:t xml:space="preserve"> </w:t>
        </w:r>
        <w:proofErr w:type="spellStart"/>
        <w:r>
          <w:rPr>
            <w:lang w:eastAsia="ko-KR"/>
          </w:rPr>
          <w:t>SoR</w:t>
        </w:r>
        <w:proofErr w:type="spellEnd"/>
        <w:r>
          <w:rPr>
            <w:lang w:eastAsia="ko-KR"/>
          </w:rPr>
          <w:t xml:space="preserve"> informat</w:t>
        </w:r>
      </w:ins>
      <w:ins w:id="52" w:author="Samsung" w:date="2022-05-17T17:04:00Z">
        <w:r>
          <w:rPr>
            <w:lang w:eastAsia="ko-KR"/>
          </w:rPr>
          <w:t xml:space="preserve">ion </w:t>
        </w:r>
      </w:ins>
      <w:ins w:id="53" w:author="Samsung" w:date="2022-05-17T17:10:00Z">
        <w:r w:rsidR="004F1EC4">
          <w:rPr>
            <w:lang w:eastAsia="ko-KR"/>
          </w:rPr>
          <w:t>is needed to be specified</w:t>
        </w:r>
      </w:ins>
    </w:p>
    <w:p w14:paraId="36C75706" w14:textId="77777777" w:rsidR="00455A43" w:rsidRPr="00E11ABE" w:rsidRDefault="00455A43" w:rsidP="00455A43">
      <w:pPr>
        <w:pStyle w:val="30"/>
      </w:pPr>
      <w:bookmarkStart w:id="54" w:name="_Toc23254043"/>
      <w:bookmarkStart w:id="55" w:name="_Toc92370826"/>
      <w:r w:rsidRPr="00E11ABE">
        <w:t>6.X.3</w:t>
      </w:r>
      <w:r w:rsidRPr="00E11ABE">
        <w:tab/>
        <w:t>Procedures</w:t>
      </w:r>
      <w:bookmarkEnd w:id="28"/>
      <w:bookmarkEnd w:id="30"/>
      <w:bookmarkEnd w:id="54"/>
      <w:bookmarkEnd w:id="55"/>
    </w:p>
    <w:p w14:paraId="186261D7" w14:textId="3E9139C2" w:rsidR="00455A43" w:rsidDel="00F046BA" w:rsidRDefault="00455A43" w:rsidP="00455A43">
      <w:pPr>
        <w:pStyle w:val="EditorsNote"/>
        <w:rPr>
          <w:del w:id="56" w:author="Myungjune@LGE" w:date="2022-04-27T18:43:00Z"/>
        </w:rPr>
      </w:pPr>
      <w:del w:id="57"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his procedure is used to deliver SVSP to the UE and supports both roaming and non-roaming scenarios.</w:t>
      </w:r>
    </w:p>
    <w:bookmarkStart w:id="58" w:name="_Toc326248711"/>
    <w:bookmarkStart w:id="59" w:name="_Toc510604409"/>
    <w:bookmarkStart w:id="60"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54.5pt" o:ole="">
            <v:imagedata r:id="rId8" o:title=""/>
          </v:shape>
          <o:OLEObject Type="Embed" ProgID="Visio.Drawing.11" ShapeID="_x0000_i1025" DrawAspect="Content" ObjectID="_1714312707"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058AA4FC" w:rsidR="009F593A" w:rsidRDefault="00BA704C" w:rsidP="009F593A">
      <w:pPr>
        <w:pStyle w:val="B1"/>
        <w:rPr>
          <w:ins w:id="61" w:author="Myungjune@LGE_r02" w:date="2022-05-16T21:57:00Z"/>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6AEA8B2" w14:textId="4EF8D009" w:rsidR="000727AB" w:rsidRDefault="000727AB" w:rsidP="00B24646">
      <w:pPr>
        <w:pStyle w:val="NO"/>
        <w:rPr>
          <w:lang w:eastAsia="ko-KR"/>
        </w:rPr>
      </w:pPr>
      <w:ins w:id="62" w:author="Myungjune@LGE_r02" w:date="2022-05-16T21:58:00Z">
        <w:r>
          <w:rPr>
            <w:rFonts w:hint="eastAsia"/>
            <w:lang w:eastAsia="ko-KR"/>
          </w:rPr>
          <w:t>NOTE:</w:t>
        </w:r>
      </w:ins>
      <w:ins w:id="63" w:author="Myungjune@LGE_r02" w:date="2022-05-16T22:11:00Z">
        <w:r w:rsidR="00B24646">
          <w:rPr>
            <w:lang w:eastAsia="ko-KR"/>
          </w:rPr>
          <w:tab/>
        </w:r>
      </w:ins>
      <w:ins w:id="64" w:author="Myungjune@LGE_r02" w:date="2022-05-16T21:58:00Z">
        <w:r>
          <w:rPr>
            <w:rFonts w:hint="eastAsia"/>
            <w:lang w:eastAsia="ko-KR"/>
          </w:rPr>
          <w:t xml:space="preserve">During the Registration procedure, the UE also indicates whether </w:t>
        </w:r>
        <w:r>
          <w:rPr>
            <w:lang w:eastAsia="ko-KR"/>
          </w:rPr>
          <w:t xml:space="preserve">it supports </w:t>
        </w:r>
      </w:ins>
      <w:ins w:id="65" w:author="Myungjune@LGE_r02" w:date="2022-05-16T22:10:00Z">
        <w:r w:rsidR="00B24646">
          <w:rPr>
            <w:lang w:eastAsia="ko-KR"/>
          </w:rPr>
          <w:t xml:space="preserve">slice aware </w:t>
        </w:r>
        <w:proofErr w:type="spellStart"/>
        <w:r w:rsidR="00B24646">
          <w:rPr>
            <w:lang w:eastAsia="ko-KR"/>
          </w:rPr>
          <w:t>SoR</w:t>
        </w:r>
        <w:proofErr w:type="spellEnd"/>
        <w:r w:rsidR="00B24646">
          <w:rPr>
            <w:lang w:eastAsia="ko-KR"/>
          </w:rPr>
          <w:t>.</w:t>
        </w:r>
      </w:ins>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507686A5"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w:t>
      </w:r>
      <w:del w:id="66" w:author="Samsung" w:date="2022-05-17T17:01:00Z">
        <w:r w:rsidR="009259F0" w:rsidDel="00D727D9">
          <w:rPr>
            <w:lang w:eastAsia="ko-KR"/>
          </w:rPr>
          <w:delText xml:space="preserve"> under the current condition e.g. S-NSSAI is not allowed due to NSAC failure</w:delText>
        </w:r>
      </w:del>
      <w:r w:rsidR="009259F0">
        <w:rPr>
          <w:lang w:eastAsia="ko-KR"/>
        </w:rPr>
        <w:t xml:space="preserve">. The UE triggers VPLMN selection by using </w:t>
      </w:r>
      <w:proofErr w:type="spellStart"/>
      <w:r w:rsidR="009259F0">
        <w:rPr>
          <w:lang w:eastAsia="ko-KR"/>
        </w:rPr>
        <w:t>SoR</w:t>
      </w:r>
      <w:proofErr w:type="spellEnd"/>
      <w:r w:rsidR="009259F0">
        <w:rPr>
          <w:lang w:eastAsia="ko-KR"/>
        </w:rPr>
        <w:t xml:space="preserve"> AF </w:t>
      </w:r>
      <w:ins w:id="67" w:author="Samsung" w:date="2022-05-17T17:01:00Z">
        <w:r w:rsidR="00D727D9">
          <w:rPr>
            <w:lang w:eastAsia="ko-KR"/>
          </w:rPr>
          <w:t xml:space="preserve">or UDM </w:t>
        </w:r>
      </w:ins>
      <w:r w:rsidR="009259F0">
        <w:rPr>
          <w:lang w:eastAsia="ko-KR"/>
        </w:rPr>
        <w:t xml:space="preserve">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68" w:name="_Toc23254044"/>
      <w:bookmarkStart w:id="69" w:name="_Toc92370827"/>
      <w:r w:rsidRPr="00E11ABE">
        <w:rPr>
          <w:lang w:eastAsia="zh-CN"/>
        </w:rPr>
        <w:t>6.X.4</w:t>
      </w:r>
      <w:r w:rsidRPr="00E11ABE">
        <w:rPr>
          <w:lang w:eastAsia="zh-CN"/>
        </w:rPr>
        <w:tab/>
      </w:r>
      <w:bookmarkEnd w:id="58"/>
      <w:bookmarkEnd w:id="59"/>
      <w:bookmarkEnd w:id="60"/>
      <w:bookmarkEnd w:id="68"/>
      <w:r w:rsidRPr="00E11ABE">
        <w:t>Impacts on services, entities and interfaces</w:t>
      </w:r>
      <w:bookmarkEnd w:id="69"/>
    </w:p>
    <w:p w14:paraId="054B4D41" w14:textId="7041B10E" w:rsidR="00F42E65" w:rsidRPr="00F42E65" w:rsidDel="00030E3F" w:rsidRDefault="00F42E65" w:rsidP="00F42E65">
      <w:pPr>
        <w:keepLines/>
        <w:overflowPunct/>
        <w:autoSpaceDE/>
        <w:autoSpaceDN/>
        <w:adjustRightInd/>
        <w:ind w:left="1135" w:hanging="851"/>
        <w:textAlignment w:val="auto"/>
        <w:rPr>
          <w:del w:id="70" w:author="Myungjune@LGE" w:date="2022-04-27T18:43:00Z"/>
          <w:color w:val="FF0000"/>
          <w:lang w:eastAsia="en-US"/>
        </w:rPr>
      </w:pPr>
      <w:del w:id="71"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72"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lastRenderedPageBreak/>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73" w:author="Myungjune@LGE_r01" w:date="2022-05-16T12:54:00Z"/>
          <w:lang w:eastAsia="ko-KR"/>
        </w:rPr>
      </w:pPr>
      <w:del w:id="74"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0657" w14:textId="77777777" w:rsidR="007031A7" w:rsidRDefault="007031A7">
      <w:r>
        <w:separator/>
      </w:r>
    </w:p>
    <w:p w14:paraId="20000AEE" w14:textId="77777777" w:rsidR="007031A7" w:rsidRDefault="007031A7"/>
  </w:endnote>
  <w:endnote w:type="continuationSeparator" w:id="0">
    <w:p w14:paraId="46E36CE5" w14:textId="77777777" w:rsidR="007031A7" w:rsidRDefault="007031A7">
      <w:r>
        <w:continuationSeparator/>
      </w:r>
    </w:p>
    <w:p w14:paraId="1DD56130" w14:textId="77777777" w:rsidR="007031A7" w:rsidRDefault="00703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F21CD" w14:textId="77777777" w:rsidR="007031A7" w:rsidRDefault="007031A7">
      <w:r>
        <w:separator/>
      </w:r>
    </w:p>
    <w:p w14:paraId="3C907649" w14:textId="77777777" w:rsidR="007031A7" w:rsidRDefault="007031A7"/>
  </w:footnote>
  <w:footnote w:type="continuationSeparator" w:id="0">
    <w:p w14:paraId="39F506AB" w14:textId="77777777" w:rsidR="007031A7" w:rsidRDefault="007031A7">
      <w:r>
        <w:continuationSeparator/>
      </w:r>
    </w:p>
    <w:p w14:paraId="080DB0A8" w14:textId="77777777" w:rsidR="007031A7" w:rsidRDefault="00703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54BF0">
      <w:rPr>
        <w:rFonts w:ascii="Arial" w:hAnsi="Arial" w:cs="Arial"/>
        <w:b/>
        <w:bCs/>
        <w:noProof/>
        <w:sz w:val="18"/>
        <w:lang w:val="fr-FR"/>
      </w:rPr>
      <w:t>5</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725378159">
    <w:abstractNumId w:val="10"/>
  </w:num>
  <w:num w:numId="2" w16cid:durableId="741873246">
    <w:abstractNumId w:val="23"/>
  </w:num>
  <w:num w:numId="3" w16cid:durableId="1230073293">
    <w:abstractNumId w:val="21"/>
  </w:num>
  <w:num w:numId="4" w16cid:durableId="1986618980">
    <w:abstractNumId w:val="11"/>
  </w:num>
  <w:num w:numId="5" w16cid:durableId="2078432476">
    <w:abstractNumId w:val="36"/>
  </w:num>
  <w:num w:numId="6" w16cid:durableId="1388530198">
    <w:abstractNumId w:val="16"/>
  </w:num>
  <w:num w:numId="7" w16cid:durableId="1090858519">
    <w:abstractNumId w:val="15"/>
  </w:num>
  <w:num w:numId="8" w16cid:durableId="418058988">
    <w:abstractNumId w:val="25"/>
  </w:num>
  <w:num w:numId="9" w16cid:durableId="613485638">
    <w:abstractNumId w:val="24"/>
  </w:num>
  <w:num w:numId="10" w16cid:durableId="1860313953">
    <w:abstractNumId w:val="17"/>
  </w:num>
  <w:num w:numId="11" w16cid:durableId="1169514858">
    <w:abstractNumId w:val="13"/>
  </w:num>
  <w:num w:numId="12" w16cid:durableId="265037975">
    <w:abstractNumId w:val="38"/>
  </w:num>
  <w:num w:numId="13" w16cid:durableId="1502700885">
    <w:abstractNumId w:val="30"/>
  </w:num>
  <w:num w:numId="14" w16cid:durableId="2139757386">
    <w:abstractNumId w:val="28"/>
  </w:num>
  <w:num w:numId="15" w16cid:durableId="1373966711">
    <w:abstractNumId w:val="9"/>
  </w:num>
  <w:num w:numId="16" w16cid:durableId="1122964207">
    <w:abstractNumId w:val="7"/>
  </w:num>
  <w:num w:numId="17" w16cid:durableId="108360377">
    <w:abstractNumId w:val="6"/>
  </w:num>
  <w:num w:numId="18" w16cid:durableId="1965117057">
    <w:abstractNumId w:val="5"/>
  </w:num>
  <w:num w:numId="19" w16cid:durableId="1905293095">
    <w:abstractNumId w:val="4"/>
  </w:num>
  <w:num w:numId="20" w16cid:durableId="2011832349">
    <w:abstractNumId w:val="8"/>
  </w:num>
  <w:num w:numId="21" w16cid:durableId="1860390957">
    <w:abstractNumId w:val="3"/>
  </w:num>
  <w:num w:numId="22" w16cid:durableId="1224366588">
    <w:abstractNumId w:val="2"/>
  </w:num>
  <w:num w:numId="23" w16cid:durableId="77674448">
    <w:abstractNumId w:val="1"/>
  </w:num>
  <w:num w:numId="24" w16cid:durableId="124665327">
    <w:abstractNumId w:val="0"/>
  </w:num>
  <w:num w:numId="25" w16cid:durableId="915671347">
    <w:abstractNumId w:val="34"/>
  </w:num>
  <w:num w:numId="26" w16cid:durableId="353463848">
    <w:abstractNumId w:val="29"/>
  </w:num>
  <w:num w:numId="27" w16cid:durableId="493763538">
    <w:abstractNumId w:val="33"/>
  </w:num>
  <w:num w:numId="28" w16cid:durableId="395519869">
    <w:abstractNumId w:val="39"/>
  </w:num>
  <w:num w:numId="29" w16cid:durableId="19225954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8185207">
    <w:abstractNumId w:val="37"/>
  </w:num>
  <w:num w:numId="31" w16cid:durableId="879325012">
    <w:abstractNumId w:val="14"/>
  </w:num>
  <w:num w:numId="32" w16cid:durableId="1620407953">
    <w:abstractNumId w:val="18"/>
  </w:num>
  <w:num w:numId="33" w16cid:durableId="732197854">
    <w:abstractNumId w:val="20"/>
  </w:num>
  <w:num w:numId="34" w16cid:durableId="1758281668">
    <w:abstractNumId w:val="31"/>
  </w:num>
  <w:num w:numId="35" w16cid:durableId="1765568164">
    <w:abstractNumId w:val="32"/>
  </w:num>
  <w:num w:numId="36" w16cid:durableId="1808624034">
    <w:abstractNumId w:val="12"/>
  </w:num>
  <w:num w:numId="37" w16cid:durableId="1916891736">
    <w:abstractNumId w:val="19"/>
  </w:num>
  <w:num w:numId="38" w16cid:durableId="979769566">
    <w:abstractNumId w:val="22"/>
  </w:num>
  <w:num w:numId="39" w16cid:durableId="1730614381">
    <w:abstractNumId w:val="35"/>
  </w:num>
  <w:num w:numId="40" w16cid:durableId="17492827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Myungjune@LGE">
    <w15:presenceInfo w15:providerId="None" w15:userId="Myungjune@LGE"/>
  </w15:person>
  <w15:person w15:author="Samsung">
    <w15:presenceInfo w15:providerId="None" w15:userId="Samsung"/>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727AB"/>
    <w:rsid w:val="00086B19"/>
    <w:rsid w:val="00087257"/>
    <w:rsid w:val="00093854"/>
    <w:rsid w:val="000B54D1"/>
    <w:rsid w:val="000C32E1"/>
    <w:rsid w:val="000D3022"/>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B5AB8"/>
    <w:rsid w:val="003C6288"/>
    <w:rsid w:val="003D5891"/>
    <w:rsid w:val="003E2503"/>
    <w:rsid w:val="003E2596"/>
    <w:rsid w:val="003E2E1E"/>
    <w:rsid w:val="003E5F50"/>
    <w:rsid w:val="003F3A33"/>
    <w:rsid w:val="0040579C"/>
    <w:rsid w:val="004327FA"/>
    <w:rsid w:val="00436469"/>
    <w:rsid w:val="00436D63"/>
    <w:rsid w:val="00443663"/>
    <w:rsid w:val="00444830"/>
    <w:rsid w:val="00454744"/>
    <w:rsid w:val="00455A43"/>
    <w:rsid w:val="00485CA5"/>
    <w:rsid w:val="0049588B"/>
    <w:rsid w:val="004D6123"/>
    <w:rsid w:val="004E0093"/>
    <w:rsid w:val="004E7ED4"/>
    <w:rsid w:val="004F1EC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7D58"/>
    <w:rsid w:val="006E14C1"/>
    <w:rsid w:val="006E6AA4"/>
    <w:rsid w:val="006F498D"/>
    <w:rsid w:val="006F7D22"/>
    <w:rsid w:val="00701701"/>
    <w:rsid w:val="007031A7"/>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4BF0"/>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7363C"/>
    <w:rsid w:val="00A953CA"/>
    <w:rsid w:val="00AB0088"/>
    <w:rsid w:val="00AB0837"/>
    <w:rsid w:val="00AC264F"/>
    <w:rsid w:val="00AE38FD"/>
    <w:rsid w:val="00B0040E"/>
    <w:rsid w:val="00B06083"/>
    <w:rsid w:val="00B11542"/>
    <w:rsid w:val="00B24646"/>
    <w:rsid w:val="00B41BD9"/>
    <w:rsid w:val="00B4230D"/>
    <w:rsid w:val="00B568A1"/>
    <w:rsid w:val="00B62F40"/>
    <w:rsid w:val="00B64599"/>
    <w:rsid w:val="00B65600"/>
    <w:rsid w:val="00B7069B"/>
    <w:rsid w:val="00B73A59"/>
    <w:rsid w:val="00B84815"/>
    <w:rsid w:val="00B9794A"/>
    <w:rsid w:val="00BA704C"/>
    <w:rsid w:val="00BC5F3E"/>
    <w:rsid w:val="00BC77CB"/>
    <w:rsid w:val="00BE5825"/>
    <w:rsid w:val="00BF411A"/>
    <w:rsid w:val="00C00533"/>
    <w:rsid w:val="00C02D52"/>
    <w:rsid w:val="00C10A54"/>
    <w:rsid w:val="00C11B94"/>
    <w:rsid w:val="00C14D9E"/>
    <w:rsid w:val="00C231DF"/>
    <w:rsid w:val="00C328BD"/>
    <w:rsid w:val="00C33C61"/>
    <w:rsid w:val="00C37821"/>
    <w:rsid w:val="00C43FD2"/>
    <w:rsid w:val="00C45822"/>
    <w:rsid w:val="00C46CED"/>
    <w:rsid w:val="00C51EF0"/>
    <w:rsid w:val="00C65456"/>
    <w:rsid w:val="00C71792"/>
    <w:rsid w:val="00C755E0"/>
    <w:rsid w:val="00CA0FE8"/>
    <w:rsid w:val="00CC669E"/>
    <w:rsid w:val="00CD25F6"/>
    <w:rsid w:val="00CD26AC"/>
    <w:rsid w:val="00CE165B"/>
    <w:rsid w:val="00CE366C"/>
    <w:rsid w:val="00CE77DB"/>
    <w:rsid w:val="00CF006B"/>
    <w:rsid w:val="00D062E6"/>
    <w:rsid w:val="00D16AB8"/>
    <w:rsid w:val="00D52DD7"/>
    <w:rsid w:val="00D57AD9"/>
    <w:rsid w:val="00D619B3"/>
    <w:rsid w:val="00D727D9"/>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C447E"/>
    <w:rsid w:val="00ED7F8B"/>
    <w:rsid w:val="00EE7B48"/>
    <w:rsid w:val="00F01FF5"/>
    <w:rsid w:val="00F046BA"/>
    <w:rsid w:val="00F156B8"/>
    <w:rsid w:val="00F2046E"/>
    <w:rsid w:val="00F2144C"/>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DFCA-D7EA-40F8-BCDD-476D504C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1121</Words>
  <Characters>6394</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cp:lastModifiedBy>
  <cp:revision>11</cp:revision>
  <cp:lastPrinted>2003-09-26T02:29:00Z</cp:lastPrinted>
  <dcterms:created xsi:type="dcterms:W3CDTF">2022-05-17T08:09:00Z</dcterms:created>
  <dcterms:modified xsi:type="dcterms:W3CDTF">2022-05-17T08:12:00Z</dcterms:modified>
</cp:coreProperties>
</file>