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4859140E"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3F1F4A" w:rsidRPr="003F1F4A">
        <w:rPr>
          <w:b/>
          <w:i/>
          <w:noProof/>
          <w:sz w:val="28"/>
        </w:rPr>
        <w:t>2677</w:t>
      </w:r>
      <w:ins w:id="0" w:author="LTHBM1" w:date="2022-03-31T19:43:00Z">
        <w:r w:rsidR="000702CF">
          <w:rPr>
            <w:b/>
            <w:i/>
            <w:noProof/>
            <w:sz w:val="28"/>
          </w:rPr>
          <w:t>r0</w:t>
        </w:r>
        <w:del w:id="1" w:author="Qualcomm-SA2-revisions" w:date="2022-04-06T12:09:00Z">
          <w:r w:rsidR="000702CF" w:rsidDel="00FF281F">
            <w:rPr>
              <w:b/>
              <w:i/>
              <w:noProof/>
              <w:sz w:val="28"/>
            </w:rPr>
            <w:delText>1</w:delText>
          </w:r>
        </w:del>
      </w:ins>
      <w:ins w:id="2" w:author="Qualcomm-SA2-revisions" w:date="2022-04-06T12:09:00Z">
        <w:r w:rsidR="00FF281F">
          <w:rPr>
            <w:b/>
            <w:i/>
            <w:noProof/>
            <w:sz w:val="28"/>
          </w:rPr>
          <w:t>3</w:t>
        </w:r>
      </w:ins>
    </w:p>
    <w:p w14:paraId="44C59955" w14:textId="77777777"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E7D28" w:rsidRPr="003F1F4A">
        <w:rPr>
          <w:rFonts w:cs="Arial"/>
          <w:b/>
          <w:bCs/>
          <w:color w:val="0000FF"/>
        </w:rPr>
        <w:t>xxxx</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77777777" w:rsidR="001E41F3" w:rsidRPr="003F1F4A" w:rsidRDefault="00B51DB3" w:rsidP="006D18D3">
            <w:pPr>
              <w:pStyle w:val="CRCoverPage"/>
              <w:spacing w:after="0"/>
              <w:jc w:val="center"/>
              <w:rPr>
                <w:b/>
                <w:noProof/>
              </w:rPr>
            </w:pPr>
            <w:r w:rsidRPr="003F1F4A">
              <w:rPr>
                <w:b/>
                <w:noProof/>
                <w:sz w:val="28"/>
              </w:rPr>
              <w:fldChar w:fldCharType="begin"/>
            </w:r>
            <w:r w:rsidRPr="003F1F4A">
              <w:rPr>
                <w:b/>
                <w:noProof/>
                <w:sz w:val="28"/>
              </w:rPr>
              <w:instrText xml:space="preserve"> DOCPROPERTY  Revision  \* MERGEFORMAT </w:instrText>
            </w:r>
            <w:r w:rsidRPr="003F1F4A">
              <w:rPr>
                <w:b/>
                <w:noProof/>
                <w:sz w:val="28"/>
              </w:rPr>
              <w:fldChar w:fldCharType="separate"/>
            </w:r>
            <w:r w:rsidR="006D18D3" w:rsidRPr="003F1F4A">
              <w:rPr>
                <w:b/>
                <w:noProof/>
                <w:sz w:val="28"/>
              </w:rPr>
              <w:t>-</w:t>
            </w:r>
            <w:r w:rsidRPr="003F1F4A">
              <w:rPr>
                <w:b/>
                <w:noProof/>
                <w:sz w:val="28"/>
              </w:rPr>
              <w:fldChar w:fldCharType="end"/>
            </w:r>
            <w:r w:rsidR="006D18D3" w:rsidRPr="003F1F4A">
              <w:rPr>
                <w:b/>
                <w:noProof/>
              </w:rPr>
              <w:t xml:space="preserve"> </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3" w:name="_Hlt497126619"/>
              <w:r w:rsidRPr="003F1F4A">
                <w:rPr>
                  <w:rStyle w:val="Hyperlink"/>
                  <w:rFonts w:cs="Arial"/>
                  <w:b/>
                  <w:i/>
                  <w:noProof/>
                  <w:color w:val="FF0000"/>
                </w:rPr>
                <w:t>L</w:t>
              </w:r>
              <w:bookmarkEnd w:id="3"/>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ins w:id="4" w:author="LTHBM1" w:date="2022-03-31T19:42:00Z">
              <w:r w:rsidR="000702CF" w:rsidRPr="00C0738C">
                <w:rPr>
                  <w:noProof/>
                  <w:lang w:val="en-US"/>
                </w:rPr>
                <w:t>Nokia, Nokia Shanghai Bell</w:t>
              </w:r>
            </w:ins>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commentRangeStart w:id="5"/>
            <w:r w:rsidRPr="003F1F4A">
              <w:rPr>
                <w:noProof/>
              </w:rPr>
              <w:t>1) The Non3GPP access is not supported for SNPN and consequently the 5G NSWO which is a N3GPP Access to 5GC is not applicable</w:t>
            </w:r>
          </w:p>
          <w:commentRangeEnd w:id="5"/>
          <w:p w14:paraId="7A735E2A" w14:textId="77777777" w:rsidR="00A10435" w:rsidRPr="003F1F4A" w:rsidRDefault="00AA27B7" w:rsidP="00B661A1">
            <w:pPr>
              <w:pStyle w:val="CRCoverPage"/>
              <w:spacing w:after="0"/>
              <w:ind w:left="100"/>
              <w:rPr>
                <w:noProof/>
              </w:rPr>
            </w:pPr>
            <w:r>
              <w:rPr>
                <w:rStyle w:val="CommentReference"/>
                <w:rFonts w:ascii="Times New Roman" w:hAnsi="Times New Roman"/>
              </w:rPr>
              <w:commentReference w:id="5"/>
            </w:r>
          </w:p>
          <w:p w14:paraId="36F05FA1" w14:textId="36F5BA99"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ins w:id="6" w:author="LTHBM1" w:date="2022-04-01T09:23:00Z">
              <w:r w:rsidR="00AA27B7">
                <w:rPr>
                  <w:noProof/>
                </w:rPr>
                <w:t>am</w:t>
              </w:r>
            </w:ins>
            <w:del w:id="7" w:author="LTHBM1" w:date="2022-04-01T09:23:00Z">
              <w:r w:rsidRPr="003F1F4A" w:rsidDel="00AA27B7">
                <w:rPr>
                  <w:noProof/>
                </w:rPr>
                <w:delText>ma</w:delText>
              </w:r>
            </w:del>
            <w:r w:rsidRPr="003F1F4A">
              <w:rPr>
                <w:noProof/>
              </w:rPr>
              <w:t>ing support including the reference archit</w:t>
            </w:r>
            <w:ins w:id="8" w:author="LTHBM1" w:date="2022-04-01T09:23:00Z">
              <w:r w:rsidR="00AA27B7">
                <w:rPr>
                  <w:noProof/>
                </w:rPr>
                <w:t>ec</w:t>
              </w:r>
            </w:ins>
            <w:del w:id="9" w:author="LTHBM1" w:date="2022-04-01T09:23:00Z">
              <w:r w:rsidRPr="003F1F4A" w:rsidDel="00AA27B7">
                <w:rPr>
                  <w:noProof/>
                </w:rPr>
                <w:delText>ce</w:delText>
              </w:r>
            </w:del>
            <w:r w:rsidRPr="003F1F4A">
              <w:rPr>
                <w:noProof/>
              </w:rPr>
              <w:t xml:space="preserve">ture. Furthermore the SBI reference model is missing and it is essential part of the NSWOF </w:t>
            </w:r>
            <w:del w:id="10" w:author="LTHBM1" w:date="2022-04-01T09:23:00Z">
              <w:r w:rsidRPr="003F1F4A" w:rsidDel="00AA27B7">
                <w:rPr>
                  <w:noProof/>
                </w:rPr>
                <w:delText xml:space="preserve">NF </w:delText>
              </w:r>
            </w:del>
            <w:r w:rsidRPr="003F1F4A">
              <w:rPr>
                <w:noProof/>
              </w:rPr>
              <w:t>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ins w:id="11" w:author="LTHBM1" w:date="2022-04-01T09:24:00Z"/>
                <w:noProof/>
              </w:rPr>
            </w:pPr>
            <w:r w:rsidRPr="003F1F4A">
              <w:rPr>
                <w:noProof/>
              </w:rPr>
              <w:t xml:space="preserve">5) the NSWOF NF </w:t>
            </w:r>
            <w:ins w:id="12" w:author="LTHBM1" w:date="2022-04-01T09:24:00Z">
              <w:r w:rsidR="00AA27B7">
                <w:rPr>
                  <w:noProof/>
                </w:rPr>
                <w:t xml:space="preserve">description </w:t>
              </w:r>
            </w:ins>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ins w:id="13" w:author="LTHBM1" w:date="2022-04-01T09:24:00Z"/>
                <w:noProof/>
              </w:rPr>
            </w:pPr>
          </w:p>
          <w:p w14:paraId="7FF9999B" w14:textId="69023F71" w:rsidR="00AA27B7" w:rsidRPr="003F1F4A" w:rsidRDefault="00AA27B7" w:rsidP="00B661A1">
            <w:pPr>
              <w:pStyle w:val="CRCoverPage"/>
              <w:spacing w:after="0"/>
              <w:ind w:left="100"/>
              <w:rPr>
                <w:noProof/>
              </w:rPr>
            </w:pPr>
            <w:ins w:id="14" w:author="LTHBM1" w:date="2022-04-01T09:24:00Z">
              <w:r>
                <w:rPr>
                  <w:noProof/>
                </w:rPr>
                <w:t>6) how the UE can indicate wether it requests NSWO or TNGF access was FF</w:t>
              </w:r>
            </w:ins>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77777777" w:rsidR="008B5FAC" w:rsidRPr="003F1F4A" w:rsidRDefault="008B5FAC">
            <w:pPr>
              <w:pStyle w:val="CRCoverPage"/>
              <w:spacing w:after="0"/>
              <w:ind w:left="100"/>
              <w:rPr>
                <w:noProof/>
              </w:rPr>
            </w:pPr>
            <w:r w:rsidRPr="003F1F4A">
              <w:rPr>
                <w:noProof/>
              </w:rPr>
              <w:t xml:space="preserve">1) </w:t>
            </w:r>
            <w:commentRangeStart w:id="15"/>
            <w:r w:rsidRPr="003F1F4A">
              <w:rPr>
                <w:noProof/>
              </w:rPr>
              <w:t>specify in clause 4.2.15</w:t>
            </w:r>
            <w:r w:rsidR="00140676" w:rsidRPr="003F1F4A">
              <w:rPr>
                <w:noProof/>
              </w:rPr>
              <w:t xml:space="preserve"> and in 4.30.2.0</w:t>
            </w:r>
            <w:r w:rsidRPr="003F1F4A">
              <w:rPr>
                <w:noProof/>
              </w:rPr>
              <w:t xml:space="preserve"> that 5G NSWO is not applicable to SNPN.</w:t>
            </w:r>
            <w:commentRangeEnd w:id="15"/>
            <w:r w:rsidR="00AA27B7">
              <w:rPr>
                <w:rStyle w:val="CommentReference"/>
                <w:rFonts w:ascii="Times New Roman" w:hAnsi="Times New Roman"/>
              </w:rPr>
              <w:commentReference w:id="15"/>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ins w:id="16" w:author="LTHBM1" w:date="2022-04-01T09:25:00Z"/>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ins w:id="17" w:author="LTHBM1" w:date="2022-04-01T09:25:00Z"/>
                <w:noProof/>
              </w:rPr>
            </w:pPr>
          </w:p>
          <w:p w14:paraId="33C102F3" w14:textId="407766C4" w:rsidR="00AA27B7" w:rsidRPr="003F1F4A" w:rsidRDefault="00AA27B7">
            <w:pPr>
              <w:pStyle w:val="CRCoverPage"/>
              <w:spacing w:after="0"/>
              <w:ind w:left="100"/>
              <w:rPr>
                <w:noProof/>
              </w:rPr>
            </w:pPr>
            <w:ins w:id="18" w:author="LTHBM1" w:date="2022-04-01T09:25:00Z">
              <w:r>
                <w:rPr>
                  <w:noProof/>
                </w:rPr>
                <w:t>5) solving the EN in clause 5.42</w:t>
              </w:r>
            </w:ins>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0A890396"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ins w:id="19" w:author="LTHBM1" w:date="2022-04-01T09:25:00Z">
              <w:r w:rsidR="00AA27B7">
                <w:rPr>
                  <w:noProof/>
                </w:rPr>
                <w:t>, 5.42</w:t>
              </w:r>
            </w:ins>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3F1F4A" w:rsidRDefault="00AA27B7">
            <w:pPr>
              <w:pStyle w:val="CRCoverPage"/>
              <w:spacing w:after="0"/>
              <w:jc w:val="center"/>
              <w:rPr>
                <w:b/>
                <w:caps/>
                <w:noProof/>
              </w:rPr>
            </w:pPr>
            <w:ins w:id="20" w:author="LTHBM1" w:date="2022-04-01T09:2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3F1F4A" w:rsidRDefault="00AF1A6F">
            <w:pPr>
              <w:pStyle w:val="CRCoverPage"/>
              <w:spacing w:after="0"/>
              <w:jc w:val="center"/>
              <w:rPr>
                <w:b/>
                <w:caps/>
                <w:noProof/>
              </w:rPr>
            </w:pPr>
            <w:del w:id="21" w:author="LTHBM1" w:date="2022-04-01T09:26:00Z">
              <w:r w:rsidRPr="003F1F4A" w:rsidDel="00AA27B7">
                <w:rPr>
                  <w:b/>
                  <w:caps/>
                  <w:noProof/>
                </w:rPr>
                <w:delText>X</w:delText>
              </w:r>
            </w:del>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212E345E" w:rsidR="001E41F3" w:rsidRPr="003F1F4A" w:rsidRDefault="00AA27B7">
            <w:pPr>
              <w:pStyle w:val="CRCoverPage"/>
              <w:spacing w:after="0"/>
              <w:ind w:left="99"/>
              <w:rPr>
                <w:noProof/>
              </w:rPr>
            </w:pPr>
            <w:ins w:id="22" w:author="LTHBM1" w:date="2022-04-01T09:25:00Z">
              <w:r>
                <w:rPr>
                  <w:noProof/>
                </w:rPr>
                <w:t xml:space="preserve">TS 23.502 </w:t>
              </w:r>
              <w:r w:rsidRPr="00D624E5">
                <w:rPr>
                  <w:noProof/>
                </w:rPr>
                <w:t>CR3429</w:t>
              </w:r>
            </w:ins>
            <w:del w:id="23" w:author="LTHBM1" w:date="2022-04-01T09:25:00Z">
              <w:r w:rsidR="00145D43" w:rsidRPr="003F1F4A" w:rsidDel="00AA27B7">
                <w:rPr>
                  <w:noProof/>
                </w:rPr>
                <w:delText xml:space="preserve">TS/TR ... CR ... </w:delText>
              </w:r>
            </w:del>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3F1F4A" w:rsidRDefault="00145D43">
            <w:pPr>
              <w:pStyle w:val="CRCoverPage"/>
              <w:spacing w:after="0"/>
              <w:ind w:left="99"/>
              <w:rPr>
                <w:noProof/>
              </w:rPr>
            </w:pPr>
            <w:r w:rsidRPr="003F1F4A">
              <w:rPr>
                <w:noProof/>
              </w:rPr>
              <w:t xml:space="preserve">TS/TR ... CR ... </w:t>
            </w:r>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3F1F4A" w:rsidRDefault="008863B9">
            <w:pPr>
              <w:pStyle w:val="CRCoverPage"/>
              <w:spacing w:after="0"/>
              <w:ind w:left="100"/>
              <w:rPr>
                <w:noProof/>
              </w:rPr>
            </w:pPr>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24" w:name="_Toc517082226"/>
    </w:p>
    <w:bookmarkEnd w:id="24"/>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261D8186" w:rsidR="00262965" w:rsidRPr="003F1F4A" w:rsidRDefault="00262965" w:rsidP="00262965">
      <w:r w:rsidRPr="003F1F4A">
        <w:t xml:space="preserve">The reference architecture shown in Figure 4.2.15-1 </w:t>
      </w:r>
      <w:ins w:id="25" w:author="Huawei2" w:date="2022-03-16T18:18:00Z">
        <w:r w:rsidR="008213FF" w:rsidRPr="003F1F4A">
          <w:t>in reference point interface representations and in Figure 4.2</w:t>
        </w:r>
      </w:ins>
      <w:ins w:id="26" w:author="Ericsson User" w:date="2022-04-06T09:42:00Z">
        <w:r w:rsidR="007D4C60">
          <w:t>.</w:t>
        </w:r>
      </w:ins>
      <w:ins w:id="27" w:author="Huawei2" w:date="2022-03-16T18:18:00Z">
        <w:r w:rsidR="008213FF" w:rsidRPr="003F1F4A">
          <w:t xml:space="preserve">15-2 in with Serviced based interface, </w:t>
        </w:r>
      </w:ins>
      <w:r w:rsidRPr="003F1F4A">
        <w:t>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28" w:author="Huawei2" w:date="2022-03-14T16:44:00Z">
        <w:r w:rsidR="008213FF" w:rsidRPr="003F1F4A">
          <w:rPr>
            <w:rPrChange w:id="29" w:author="Huawei2" w:date="2022-03-14T16:44:00Z">
              <w:rPr>
                <w:b/>
              </w:rPr>
            </w:rPrChange>
          </w:rPr>
          <w:t>The ro</w:t>
        </w:r>
        <w:r w:rsidR="008213FF" w:rsidRPr="003F1F4A">
          <w:t xml:space="preserve">aming </w:t>
        </w:r>
      </w:ins>
      <w:ins w:id="30" w:author="Huawei2" w:date="2022-03-14T16:45:00Z">
        <w:r w:rsidR="008213FF" w:rsidRPr="003F1F4A">
          <w:t>architectures</w:t>
        </w:r>
      </w:ins>
      <w:ins w:id="31" w:author="Huawei2" w:date="2022-03-16T18:19:00Z">
        <w:r w:rsidR="008213FF" w:rsidRPr="003F1F4A">
          <w:t xml:space="preserve"> </w:t>
        </w:r>
      </w:ins>
      <w:ins w:id="32" w:author="LTHBM1" w:date="2022-04-01T09:26:00Z">
        <w:del w:id="33" w:author="Ericsson User" w:date="2022-04-06T09:43:00Z">
          <w:r w:rsidR="00AA27B7" w:rsidDel="007D4C60">
            <w:delText>is</w:delText>
          </w:r>
        </w:del>
      </w:ins>
      <w:ins w:id="34" w:author="Ericsson User" w:date="2022-04-06T09:43:00Z">
        <w:r w:rsidR="007D4C60">
          <w:t>are</w:t>
        </w:r>
      </w:ins>
      <w:ins w:id="35" w:author="LTHBM1" w:date="2022-04-01T09:26:00Z">
        <w:r w:rsidR="00AA27B7">
          <w:t xml:space="preserve"> </w:t>
        </w:r>
        <w:r w:rsidR="00AA27B7" w:rsidRPr="003F1F4A">
          <w:t xml:space="preserve">shown </w:t>
        </w:r>
      </w:ins>
      <w:ins w:id="36" w:author="Huawei2" w:date="2022-03-16T18:19:00Z">
        <w:del w:id="37" w:author="Ericsson User" w:date="2022-04-06T09:43:00Z">
          <w:r w:rsidR="008213FF" w:rsidRPr="003F1F4A" w:rsidDel="007D4C60">
            <w:delText>in</w:delText>
          </w:r>
        </w:del>
      </w:ins>
      <w:ins w:id="38" w:author="LTHBM1" w:date="2022-04-01T09:26:00Z">
        <w:r w:rsidR="00AA27B7">
          <w:t>with</w:t>
        </w:r>
      </w:ins>
      <w:ins w:id="39" w:author="Huawei2" w:date="2022-03-16T18:19:00Z">
        <w:r w:rsidR="008213FF" w:rsidRPr="003F1F4A">
          <w:t xml:space="preserve"> reference point representation </w:t>
        </w:r>
      </w:ins>
      <w:ins w:id="40" w:author="Huawei2" w:date="2022-03-14T16:44:00Z">
        <w:del w:id="41" w:author="Ericsson User" w:date="2022-04-06T09:43:00Z">
          <w:r w:rsidR="008213FF" w:rsidRPr="003F1F4A" w:rsidDel="007D4C60">
            <w:delText xml:space="preserve">shown </w:delText>
          </w:r>
        </w:del>
      </w:ins>
      <w:ins w:id="42" w:author="Huawei2" w:date="2022-03-14T16:45:00Z">
        <w:r w:rsidR="008213FF" w:rsidRPr="003F1F4A">
          <w:t xml:space="preserve">in </w:t>
        </w:r>
        <w:del w:id="43" w:author="Ericsson User" w:date="2022-04-06T09:43:00Z">
          <w:r w:rsidR="008213FF" w:rsidRPr="003F1F4A" w:rsidDel="007D4C60">
            <w:delText>f</w:delText>
          </w:r>
        </w:del>
      </w:ins>
      <w:ins w:id="44" w:author="Ericsson User" w:date="2022-04-06T09:43:00Z">
        <w:r w:rsidR="007D4C60">
          <w:t>F</w:t>
        </w:r>
      </w:ins>
      <w:ins w:id="45" w:author="Huawei2" w:date="2022-03-14T16:45:00Z">
        <w:r w:rsidR="008213FF" w:rsidRPr="003F1F4A">
          <w:t xml:space="preserve">igure </w:t>
        </w:r>
      </w:ins>
      <w:ins w:id="46" w:author="Huawei2" w:date="2022-03-14T16:46:00Z">
        <w:r w:rsidR="008213FF" w:rsidRPr="003F1F4A">
          <w:t xml:space="preserve">4.2.15-3 and with service based </w:t>
        </w:r>
      </w:ins>
      <w:ins w:id="47" w:author="Ericsson User" w:date="2022-04-06T09:43:00Z">
        <w:r w:rsidR="007D4C60" w:rsidRPr="003F1F4A">
          <w:t xml:space="preserve">representation </w:t>
        </w:r>
      </w:ins>
      <w:ins w:id="48" w:author="Huawei2" w:date="2022-03-16T18:15:00Z">
        <w:r w:rsidR="008213FF" w:rsidRPr="003F1F4A">
          <w:t xml:space="preserve">in </w:t>
        </w:r>
      </w:ins>
      <w:ins w:id="49" w:author="Huawei2" w:date="2022-03-16T18:19:00Z">
        <w:del w:id="50" w:author="Ericsson User" w:date="2022-04-06T09:43:00Z">
          <w:r w:rsidR="008213FF" w:rsidRPr="003F1F4A" w:rsidDel="007D4C60">
            <w:delText>f</w:delText>
          </w:r>
        </w:del>
      </w:ins>
      <w:ins w:id="51" w:author="Ericsson User" w:date="2022-04-06T09:43:00Z">
        <w:r w:rsidR="007D4C60">
          <w:t>F</w:t>
        </w:r>
      </w:ins>
      <w:ins w:id="52" w:author="Huawei2" w:date="2022-03-16T18:19:00Z">
        <w:r w:rsidR="008213FF" w:rsidRPr="003F1F4A">
          <w:t>igure 4.2.15-</w:t>
        </w:r>
      </w:ins>
      <w:ins w:id="53" w:author="LTHBM1" w:date="2022-03-31T19:44:00Z">
        <w:r w:rsidR="000702CF">
          <w:t>4</w:t>
        </w:r>
      </w:ins>
      <w:ins w:id="54" w:author="Huawei2" w:date="2022-03-16T18:19:00Z">
        <w:del w:id="55" w:author="Ericsson User" w:date="2022-04-06T09:43:00Z">
          <w:r w:rsidR="008213FF" w:rsidRPr="003F1F4A" w:rsidDel="007D4C60">
            <w:delText xml:space="preserve"> for the scenario with NSWOF in VP</w:delText>
          </w:r>
        </w:del>
      </w:ins>
      <w:ins w:id="56" w:author="Huawei2" w:date="2022-03-16T18:25:00Z">
        <w:del w:id="57" w:author="Ericsson User" w:date="2022-04-06T09:43:00Z">
          <w:r w:rsidR="008213FF" w:rsidRPr="003F1F4A" w:rsidDel="007D4C60">
            <w:delText>LMN and AUSF in HPLMN</w:delText>
          </w:r>
        </w:del>
        <w:r w:rsidR="008213FF" w:rsidRPr="003F1F4A">
          <w:t>.</w:t>
        </w:r>
      </w:ins>
    </w:p>
    <w:p w14:paraId="2A96355F" w14:textId="3B61F101" w:rsidR="00262965" w:rsidRPr="003F1F4A" w:rsidRDefault="00262965" w:rsidP="00262965">
      <w:pPr>
        <w:rPr>
          <w:ins w:id="58"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59" w:author="Huawei2" w:date="2022-03-16T18:48:00Z">
        <w:r w:rsidR="008213FF" w:rsidRPr="003F1F4A">
          <w:t>, Figure 4.2.15-2, Figure 4.2.15-3 and in Figure 4.2.15-4</w:t>
        </w:r>
        <w:del w:id="60" w:author="LTHBM1" w:date="2022-03-31T19:44:00Z">
          <w:r w:rsidR="008213FF" w:rsidRPr="003F1F4A" w:rsidDel="000702CF">
            <w:delText>,</w:delText>
          </w:r>
        </w:del>
        <w:r w:rsidR="008213FF" w:rsidRPr="003F1F4A">
          <w:t xml:space="preserve">, </w:t>
        </w:r>
      </w:ins>
      <w:r w:rsidRPr="003F1F4A">
        <w:t xml:space="preserve"> enables a UE to connect to a WLAN access network using 5GS credentials but without registration in 5GS.</w:t>
      </w:r>
    </w:p>
    <w:p w14:paraId="5F8A45F7" w14:textId="77777777" w:rsidR="006251B5" w:rsidRPr="003F1F4A" w:rsidRDefault="006251B5" w:rsidP="00262965">
      <w:commentRangeStart w:id="61"/>
      <w:ins w:id="62" w:author="Huawei4" w:date="2022-03-23T11:01:00Z">
        <w:r w:rsidRPr="003F1F4A">
          <w:t>The 5G NSWO is not applicable to the SNPN.</w:t>
        </w:r>
      </w:ins>
      <w:commentRangeEnd w:id="61"/>
      <w:r w:rsidR="000702CF">
        <w:rPr>
          <w:rStyle w:val="CommentReference"/>
        </w:rPr>
        <w:commentReference w:id="61"/>
      </w:r>
    </w:p>
    <w:p w14:paraId="56AB075F" w14:textId="128267B6" w:rsidR="006251B5" w:rsidRPr="003F1F4A" w:rsidDel="00AA27B7" w:rsidRDefault="006251B5">
      <w:pPr>
        <w:jc w:val="both"/>
        <w:rPr>
          <w:ins w:id="63" w:author="Huawei4" w:date="2022-03-23T14:26:00Z"/>
          <w:del w:id="64" w:author="LTHBM1" w:date="2022-04-01T09:20:00Z"/>
        </w:rPr>
        <w:pPrChange w:id="65" w:author="Huawei4" w:date="2022-03-23T14:26:00Z">
          <w:pPr>
            <w:pStyle w:val="NO"/>
          </w:pPr>
        </w:pPrChange>
      </w:pPr>
      <w:ins w:id="66" w:author="Huawei4" w:date="2022-03-23T11:07:00Z">
        <w:del w:id="67" w:author="LTHBM1" w:date="2022-04-01T09:20:00Z">
          <w:r w:rsidRPr="003F1F4A" w:rsidDel="00AA27B7">
            <w:delText>If the WLAN is configured as Trusted Non-3GPP access</w:delText>
          </w:r>
        </w:del>
      </w:ins>
      <w:ins w:id="68" w:author="Huawei4" w:date="2022-03-23T11:08:00Z">
        <w:del w:id="69" w:author="LTHBM1" w:date="2022-04-01T09:20:00Z">
          <w:r w:rsidRPr="003F1F4A" w:rsidDel="00AA27B7">
            <w:delText xml:space="preserve"> network</w:delText>
          </w:r>
        </w:del>
      </w:ins>
      <w:ins w:id="70" w:author="Huawei4" w:date="2022-03-23T11:07:00Z">
        <w:del w:id="71" w:author="LTHBM1" w:date="2022-04-01T09:20:00Z">
          <w:r w:rsidRPr="003F1F4A" w:rsidDel="00AA27B7">
            <w:delText xml:space="preserve">, </w:delText>
          </w:r>
          <w:r w:rsidR="00097970" w:rsidRPr="003F1F4A" w:rsidDel="00AA27B7">
            <w:delText>the TNGF</w:delText>
          </w:r>
          <w:r w:rsidRPr="003F1F4A" w:rsidDel="00AA27B7">
            <w:delText xml:space="preserve"> trigger</w:delText>
          </w:r>
        </w:del>
      </w:ins>
      <w:ins w:id="72" w:author="Huawei4" w:date="2022-03-23T11:08:00Z">
        <w:del w:id="73" w:author="LTHBM1" w:date="2022-04-01T09:20:00Z">
          <w:r w:rsidRPr="003F1F4A" w:rsidDel="00AA27B7">
            <w:delText>s</w:delText>
          </w:r>
        </w:del>
      </w:ins>
      <w:ins w:id="74" w:author="Huawei4" w:date="2022-03-23T11:07:00Z">
        <w:del w:id="75" w:author="LTHBM1" w:date="2022-04-01T09:20:00Z">
          <w:r w:rsidRPr="003F1F4A" w:rsidDel="00AA27B7">
            <w:delText xml:space="preserve"> the Trusted N</w:delText>
          </w:r>
        </w:del>
      </w:ins>
      <w:ins w:id="76" w:author="Huawei4" w:date="2022-03-23T11:08:00Z">
        <w:del w:id="77" w:author="LTHBM1" w:date="2022-04-01T09:20:00Z">
          <w:r w:rsidRPr="003F1F4A" w:rsidDel="00AA27B7">
            <w:delText>on-</w:delText>
          </w:r>
        </w:del>
      </w:ins>
      <w:ins w:id="78" w:author="Huawei4" w:date="2022-03-23T11:07:00Z">
        <w:del w:id="79" w:author="LTHBM1" w:date="2022-04-01T09:20:00Z">
          <w:r w:rsidRPr="003F1F4A" w:rsidDel="00AA27B7">
            <w:delText>3GPP registration sending the EAP_Request\5G_Start message when receives</w:delText>
          </w:r>
          <w:r w:rsidR="00097970" w:rsidRPr="003F1F4A" w:rsidDel="00AA27B7">
            <w:delText xml:space="preserve"> the AAA request with</w:delText>
          </w:r>
          <w:r w:rsidRPr="003F1F4A" w:rsidDel="00AA27B7">
            <w:delText xml:space="preserve"> </w:delText>
          </w:r>
        </w:del>
      </w:ins>
      <w:ins w:id="80" w:author="Huawei4" w:date="2022-03-23T11:08:00Z">
        <w:del w:id="81" w:author="LTHBM1" w:date="2022-04-01T09:20:00Z">
          <w:r w:rsidRPr="003F1F4A" w:rsidDel="00AA27B7">
            <w:delText>EAP_</w:delText>
          </w:r>
          <w:r w:rsidR="00097970" w:rsidRPr="003F1F4A" w:rsidDel="00AA27B7">
            <w:delText>I</w:delText>
          </w:r>
          <w:r w:rsidRPr="003F1F4A" w:rsidDel="00AA27B7">
            <w:delText xml:space="preserve">dentity </w:delText>
          </w:r>
        </w:del>
      </w:ins>
      <w:ins w:id="82" w:author="Huawei4" w:date="2022-03-23T11:07:00Z">
        <w:del w:id="83" w:author="LTHBM1" w:date="2022-04-01T09:20:00Z">
          <w:r w:rsidRPr="003F1F4A" w:rsidDel="00AA27B7">
            <w:delText>from the UE. The UE shall continue with Trusted N3GPP registration procedure.</w:delText>
          </w:r>
        </w:del>
      </w:ins>
      <w:ins w:id="84" w:author="Huawei4" w:date="2022-03-23T11:11:00Z">
        <w:del w:id="85" w:author="LTHBM1" w:date="2022-04-01T09:20:00Z">
          <w:r w:rsidR="00097970" w:rsidRPr="003F1F4A" w:rsidDel="00AA27B7">
            <w:delText xml:space="preserve"> Hence in case of Trusted WLAN network the 5G NSWO is not applicable.</w:delText>
          </w:r>
        </w:del>
      </w:ins>
    </w:p>
    <w:p w14:paraId="7A469DE7" w14:textId="3B2EBA54" w:rsidR="00DA3037" w:rsidRPr="003F1F4A" w:rsidDel="00AA27B7" w:rsidRDefault="00DA3037">
      <w:pPr>
        <w:pStyle w:val="NO"/>
        <w:rPr>
          <w:ins w:id="86" w:author="Huawei4" w:date="2022-03-23T11:11:00Z"/>
          <w:del w:id="87" w:author="LTHBM1" w:date="2022-04-01T09:20:00Z"/>
        </w:rPr>
      </w:pPr>
      <w:ins w:id="88" w:author="Huawei4" w:date="2022-03-23T14:26:00Z">
        <w:del w:id="89" w:author="LTHBM1" w:date="2022-04-01T09:20:00Z">
          <w:r w:rsidRPr="003F1F4A" w:rsidDel="00AA27B7">
            <w:delText xml:space="preserve">NOTE 1: The Trusted WLAN </w:delText>
          </w:r>
        </w:del>
      </w:ins>
      <w:ins w:id="90" w:author="Huawei4" w:date="2022-03-23T14:27:00Z">
        <w:del w:id="91" w:author="LTHBM1" w:date="2022-04-01T09:20:00Z">
          <w:r w:rsidRPr="003F1F4A" w:rsidDel="00AA27B7">
            <w:delText xml:space="preserve">has the IEEE 802.1x enabled, hence the EAP-based authentication is required. The TNAP </w:delText>
          </w:r>
        </w:del>
      </w:ins>
      <w:ins w:id="92" w:author="Huawei4" w:date="2022-03-23T14:30:00Z">
        <w:del w:id="93" w:author="LTHBM1" w:date="2022-04-01T09:20:00Z">
          <w:r w:rsidRPr="003F1F4A" w:rsidDel="00AA27B7">
            <w:delText xml:space="preserve">can </w:delText>
          </w:r>
        </w:del>
      </w:ins>
      <w:ins w:id="94" w:author="Huawei4" w:date="2022-03-23T14:28:00Z">
        <w:del w:id="95" w:author="LTHBM1" w:date="2022-04-01T09:20:00Z">
          <w:r w:rsidRPr="003F1F4A" w:rsidDel="00AA27B7">
            <w:delText xml:space="preserve">redirect the </w:delText>
          </w:r>
        </w:del>
      </w:ins>
      <w:ins w:id="96" w:author="Huawei4" w:date="2022-03-23T14:27:00Z">
        <w:del w:id="97" w:author="LTHBM1" w:date="2022-04-01T09:20:00Z">
          <w:r w:rsidRPr="003F1F4A" w:rsidDel="00AA27B7">
            <w:delText xml:space="preserve">UE authentication </w:delText>
          </w:r>
        </w:del>
      </w:ins>
      <w:ins w:id="98" w:author="Huawei4" w:date="2022-03-23T14:28:00Z">
        <w:del w:id="99" w:author="LTHBM1" w:date="2022-04-01T09:20:00Z">
          <w:r w:rsidRPr="003F1F4A" w:rsidDel="00AA27B7">
            <w:delText xml:space="preserve">message based on </w:delText>
          </w:r>
        </w:del>
      </w:ins>
      <w:ins w:id="100" w:author="Huawei4" w:date="2022-03-23T14:30:00Z">
        <w:del w:id="101" w:author="LTHBM1" w:date="2022-04-01T09:20:00Z">
          <w:r w:rsidRPr="003F1F4A" w:rsidDel="00AA27B7">
            <w:delText xml:space="preserve">NAI’s </w:delText>
          </w:r>
        </w:del>
      </w:ins>
      <w:ins w:id="102" w:author="Huawei4" w:date="2022-03-23T14:28:00Z">
        <w:del w:id="103" w:author="LTHBM1" w:date="2022-04-01T09:20:00Z">
          <w:r w:rsidRPr="003F1F4A" w:rsidDel="00AA27B7">
            <w:delText xml:space="preserve">realm toward a NSWOF or a TNGF </w:delText>
          </w:r>
        </w:del>
      </w:ins>
      <w:ins w:id="104" w:author="Huawei4" w:date="2022-03-23T14:31:00Z">
        <w:del w:id="105" w:author="LTHBM1" w:date="2022-04-01T09:20:00Z">
          <w:r w:rsidRPr="003F1F4A" w:rsidDel="00AA27B7">
            <w:delText xml:space="preserve">if both  supported </w:delText>
          </w:r>
        </w:del>
      </w:ins>
      <w:ins w:id="106" w:author="Huawei4" w:date="2022-03-23T14:29:00Z">
        <w:del w:id="107" w:author="LTHBM1" w:date="2022-04-01T09:20:00Z">
          <w:r w:rsidRPr="003F1F4A" w:rsidDel="00AA27B7">
            <w:delText xml:space="preserve">only </w:delText>
          </w:r>
        </w:del>
      </w:ins>
      <w:ins w:id="108" w:author="Huawei4" w:date="2022-03-23T14:31:00Z">
        <w:del w:id="109" w:author="LTHBM1" w:date="2022-04-01T09:20:00Z">
          <w:r w:rsidRPr="003F1F4A" w:rsidDel="00AA27B7">
            <w:delText xml:space="preserve">in case of different </w:delText>
          </w:r>
        </w:del>
      </w:ins>
      <w:ins w:id="110" w:author="Huawei4" w:date="2022-03-23T14:29:00Z">
        <w:del w:id="111" w:author="LTHBM1" w:date="2022-04-01T09:20:00Z">
          <w:r w:rsidRPr="003F1F4A" w:rsidDel="00AA27B7">
            <w:delText xml:space="preserve">realm </w:delText>
          </w:r>
        </w:del>
      </w:ins>
      <w:ins w:id="112" w:author="Huawei4" w:date="2022-03-23T14:31:00Z">
        <w:del w:id="113" w:author="LTHBM1" w:date="2022-04-01T09:20:00Z">
          <w:r w:rsidRPr="003F1F4A" w:rsidDel="00AA27B7">
            <w:delText xml:space="preserve">are defined , once for NSWOF and once for TNGF, otherwise </w:delText>
          </w:r>
        </w:del>
      </w:ins>
      <w:ins w:id="114" w:author="Huawei4" w:date="2022-03-23T14:32:00Z">
        <w:del w:id="115" w:author="LTHBM1" w:date="2022-04-01T09:20:00Z">
          <w:r w:rsidRPr="003F1F4A" w:rsidDel="00AA27B7">
            <w:delText xml:space="preserve">in case of a single realm for the PLMN only </w:delText>
          </w:r>
        </w:del>
      </w:ins>
      <w:ins w:id="116" w:author="Huawei4" w:date="2022-03-23T14:31:00Z">
        <w:del w:id="117" w:author="LTHBM1" w:date="2022-04-01T09:20:00Z">
          <w:r w:rsidRPr="003F1F4A" w:rsidDel="00AA27B7">
            <w:delText xml:space="preserve">toward a NSWOF or TGNF </w:delText>
          </w:r>
        </w:del>
      </w:ins>
      <w:ins w:id="118" w:author="Huawei4" w:date="2022-03-23T14:32:00Z">
        <w:del w:id="119" w:author="LTHBM1" w:date="2022-04-01T09:20:00Z">
          <w:r w:rsidRPr="003F1F4A" w:rsidDel="00AA27B7">
            <w:delText>depending by deployment of TNAP.</w:delText>
          </w:r>
        </w:del>
      </w:ins>
    </w:p>
    <w:p w14:paraId="02249152" w14:textId="5C325A13" w:rsidR="00097970" w:rsidRPr="003F1F4A" w:rsidRDefault="00097970">
      <w:pPr>
        <w:rPr>
          <w:ins w:id="120" w:author="Huawei4" w:date="2022-03-23T11:07:00Z"/>
        </w:rPr>
        <w:pPrChange w:id="121" w:author="Huawei4" w:date="2022-03-23T11:11:00Z">
          <w:pPr>
            <w:pStyle w:val="NO"/>
          </w:pPr>
        </w:pPrChange>
      </w:pPr>
      <w:ins w:id="122" w:author="Huawei4" w:date="2022-03-23T11:12:00Z">
        <w:r w:rsidRPr="003F1F4A">
          <w:t xml:space="preserve">If the WLAN is configured as </w:t>
        </w:r>
      </w:ins>
      <w:ins w:id="123" w:author="Huawei4" w:date="2022-03-23T14:25:00Z">
        <w:r w:rsidR="00DA3037" w:rsidRPr="003F1F4A">
          <w:t>Untrusted Non-3GPP access</w:t>
        </w:r>
        <w:del w:id="124" w:author="Ericsson User" w:date="2022-04-06T09:34:00Z">
          <w:r w:rsidR="00DA3037" w:rsidRPr="003F1F4A" w:rsidDel="00F8709F">
            <w:delText xml:space="preserve"> </w:delText>
          </w:r>
        </w:del>
      </w:ins>
      <w:ins w:id="125" w:author="Huawei4" w:date="2022-03-23T14:34:00Z">
        <w:r w:rsidR="00DA3037" w:rsidRPr="003F1F4A">
          <w:t>, in case that WLAN support IEEE 802.1x the 5G NSWO may be used</w:t>
        </w:r>
      </w:ins>
      <w:ins w:id="126" w:author="Huawei4" w:date="2022-03-23T14:35:00Z">
        <w:r w:rsidR="00DA3037" w:rsidRPr="003F1F4A">
          <w:t xml:space="preserve"> to access the WLAN and </w:t>
        </w:r>
      </w:ins>
      <w:ins w:id="127" w:author="Huawei4" w:date="2022-03-23T14:36:00Z">
        <w:r w:rsidR="00DA3037" w:rsidRPr="003F1F4A">
          <w:t xml:space="preserve">any time </w:t>
        </w:r>
      </w:ins>
      <w:ins w:id="128" w:author="Huawei4" w:date="2022-03-23T14:35:00Z">
        <w:r w:rsidR="00DA3037" w:rsidRPr="003F1F4A">
          <w:t xml:space="preserve">after that the UE obtains the connection to WLAN network and the local IP address, the UE may </w:t>
        </w:r>
      </w:ins>
      <w:ins w:id="129" w:author="Huawei4" w:date="2022-03-23T14:36:00Z">
        <w:r w:rsidR="00DA3037" w:rsidRPr="003F1F4A">
          <w:t>initiated Untrusted Non-3GPP Access to obtain the access to 5G</w:t>
        </w:r>
      </w:ins>
      <w:ins w:id="130" w:author="Huawei4" w:date="2022-03-23T14:37:00Z">
        <w:r w:rsidR="00DA3037" w:rsidRPr="003F1F4A">
          <w:t>C</w:t>
        </w:r>
      </w:ins>
      <w:ins w:id="131" w:author="Huawei4" w:date="2022-03-23T14:36:00Z">
        <w:del w:id="132" w:author="Ericsson User" w:date="2022-04-06T09:34:00Z">
          <w:r w:rsidR="00DA3037" w:rsidRPr="003F1F4A" w:rsidDel="00F8709F">
            <w:delText xml:space="preserve"> </w:delText>
          </w:r>
        </w:del>
      </w:ins>
      <w:ins w:id="133" w:author="Huawei4" w:date="2022-03-23T14:37:00Z">
        <w:r w:rsidR="00CA24C5" w:rsidRPr="003F1F4A">
          <w:t xml:space="preserve">. </w:t>
        </w:r>
        <w:del w:id="134" w:author="Qualcomm-SA2-revisions" w:date="2022-04-06T12:07:00Z">
          <w:r w:rsidR="00CA24C5" w:rsidRPr="003F1F4A" w:rsidDel="00E517A8">
            <w:delText xml:space="preserve"> </w:delText>
          </w:r>
          <w:commentRangeStart w:id="135"/>
          <w:r w:rsidR="00CA24C5" w:rsidRPr="003F1F4A" w:rsidDel="00E517A8">
            <w:delText>In this lat</w:delText>
          </w:r>
        </w:del>
      </w:ins>
      <w:ins w:id="136" w:author="Ericsson User" w:date="2022-04-06T09:34:00Z">
        <w:del w:id="137" w:author="Qualcomm-SA2-revisions" w:date="2022-04-06T12:07:00Z">
          <w:r w:rsidR="00F8709F" w:rsidDel="00E517A8">
            <w:delText>t</w:delText>
          </w:r>
        </w:del>
      </w:ins>
      <w:ins w:id="138" w:author="Huawei4" w:date="2022-03-23T14:37:00Z">
        <w:del w:id="139" w:author="Qualcomm-SA2-revisions" w:date="2022-04-06T12:07:00Z">
          <w:r w:rsidR="00CA24C5" w:rsidRPr="003F1F4A" w:rsidDel="00E517A8">
            <w:delText>er case the NSWO service is obtained by sending the IP traffic outside the IKEv2</w:delText>
          </w:r>
        </w:del>
      </w:ins>
      <w:ins w:id="140" w:author="Ericsson User" w:date="2022-04-06T09:34:00Z">
        <w:del w:id="141" w:author="Qualcomm-SA2-revisions" w:date="2022-04-06T12:07:00Z">
          <w:r w:rsidR="00F8709F" w:rsidDel="00E517A8">
            <w:delText xml:space="preserve">/IPSec tunnel. </w:delText>
          </w:r>
        </w:del>
      </w:ins>
      <w:ins w:id="142" w:author="Huawei4" w:date="2022-03-23T14:37:00Z">
        <w:del w:id="143" w:author="Qualcomm-SA2-revisions" w:date="2022-04-06T12:07:00Z">
          <w:r w:rsidR="00CA24C5" w:rsidRPr="003F1F4A" w:rsidDel="00E517A8">
            <w:delText xml:space="preserve"> (e.g. via IPsec </w:delText>
          </w:r>
        </w:del>
      </w:ins>
      <w:ins w:id="144" w:author="Huawei4" w:date="2022-03-23T14:38:00Z">
        <w:del w:id="145" w:author="Qualcomm-SA2-revisions" w:date="2022-04-06T12:07:00Z">
          <w:r w:rsidR="00CA24C5" w:rsidRPr="003F1F4A" w:rsidDel="00E517A8">
            <w:delText xml:space="preserve">split tunnelling mechanism) </w:delText>
          </w:r>
        </w:del>
      </w:ins>
      <w:commentRangeEnd w:id="135"/>
      <w:r w:rsidR="00E517A8">
        <w:rPr>
          <w:rStyle w:val="CommentReference"/>
        </w:rPr>
        <w:commentReference w:id="135"/>
      </w:r>
    </w:p>
    <w:p w14:paraId="4FE7A791" w14:textId="77777777" w:rsidR="006251B5" w:rsidRPr="003F1F4A" w:rsidDel="006251B5" w:rsidRDefault="006251B5">
      <w:pPr>
        <w:pStyle w:val="NO"/>
        <w:rPr>
          <w:del w:id="146" w:author="Huawei4" w:date="2022-03-23T11:07:00Z"/>
        </w:rPr>
        <w:pPrChange w:id="147"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61.25pt" o:ole="">
            <v:imagedata r:id="rId21" o:title=""/>
          </v:shape>
          <o:OLEObject Type="Embed" ProgID="Visio.Drawing.15" ShapeID="_x0000_i1025" DrawAspect="Content" ObjectID="_1710753014" r:id="rId22"/>
        </w:object>
      </w:r>
    </w:p>
    <w:p w14:paraId="7642A333" w14:textId="77777777" w:rsidR="00262965" w:rsidRPr="003F1F4A" w:rsidRDefault="00262965" w:rsidP="00262965">
      <w:pPr>
        <w:pStyle w:val="TF"/>
        <w:rPr>
          <w:ins w:id="148" w:author="Huawei2" w:date="2022-03-14T16:49:00Z"/>
        </w:rPr>
      </w:pPr>
      <w:r w:rsidRPr="003F1F4A">
        <w:t>Figure 4.2.15-1: Reference architecture to support authentication for Non-seamless WLAN offload in 5GS</w:t>
      </w:r>
    </w:p>
    <w:moveToRangeStart w:id="149" w:author="" w:date="2022-02-04T12:48:00Z" w:name="move94871344"/>
    <w:bookmarkStart w:id="150" w:name="_MON_1705485477"/>
    <w:bookmarkEnd w:id="150"/>
    <w:p w14:paraId="757BDFEC" w14:textId="77777777" w:rsidR="00326BAE" w:rsidRPr="003F1F4A" w:rsidRDefault="008213FF" w:rsidP="00262965">
      <w:pPr>
        <w:pStyle w:val="TF"/>
        <w:rPr>
          <w:ins w:id="151" w:author="Huawei2" w:date="2022-03-14T16:49:00Z"/>
        </w:rPr>
      </w:pPr>
      <w:ins w:id="152" w:author="Huawei2" w:date="2022-03-14T16:51:00Z">
        <w:r w:rsidRPr="003F1F4A">
          <w:object w:dxaOrig="8401" w:dyaOrig="5638" w14:anchorId="3C066BE3">
            <v:shape id="_x0000_i1026" type="#_x0000_t75" style="width:420.2pt;height:280.5pt" o:ole="">
              <v:imagedata r:id="rId23" o:title=""/>
            </v:shape>
            <o:OLEObject Type="Embed" ProgID="Word.Picture.8" ShapeID="_x0000_i1026" DrawAspect="Content" ObjectID="_1710753015" r:id="rId24"/>
          </w:object>
        </w:r>
      </w:ins>
      <w:moveToRangeEnd w:id="149"/>
    </w:p>
    <w:p w14:paraId="2C4A5F71" w14:textId="77777777" w:rsidR="00326BAE" w:rsidRPr="003F1F4A" w:rsidRDefault="00326BAE" w:rsidP="00262965">
      <w:pPr>
        <w:pStyle w:val="TF"/>
      </w:pPr>
      <w:ins w:id="153" w:author="Huawei2" w:date="2022-03-14T16:49:00Z">
        <w:r w:rsidRPr="003F1F4A">
          <w:t>Figure 4.2.15-2: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154" w:author="Huawei2" w:date="2022-03-14T16:44:00Z"/>
        </w:rPr>
      </w:pPr>
      <w:del w:id="155" w:author="Huawei2" w:date="2022-03-14T16:44:00Z">
        <w:r w:rsidRPr="003F1F4A" w:rsidDel="00326BAE">
          <w:delText>Editor's note:</w:delText>
        </w:r>
        <w:r w:rsidRPr="003F1F4A" w:rsidDel="00326BAE">
          <w:tab/>
          <w:delText>Roaming scenario is FFS.</w:delText>
        </w:r>
      </w:del>
    </w:p>
    <w:p w14:paraId="6B5E735E" w14:textId="5816A622" w:rsidR="00326BAE" w:rsidRPr="003F1F4A" w:rsidRDefault="002E6C73" w:rsidP="00E32339">
      <w:pPr>
        <w:rPr>
          <w:ins w:id="156" w:author="Huawei2" w:date="2022-03-14T16:45:00Z"/>
        </w:rPr>
      </w:pPr>
      <w:ins w:id="157" w:author="LTHBM1" w:date="2022-04-04T08:08:00Z">
        <w:r>
          <w:object w:dxaOrig="10981" w:dyaOrig="3891" w14:anchorId="226EB74F">
            <v:shape id="_x0000_i1027" type="#_x0000_t75" style="width:481.45pt;height:170.35pt" o:ole="">
              <v:imagedata r:id="rId25" o:title=""/>
            </v:shape>
            <o:OLEObject Type="Embed" ProgID="Visio.Drawing.15" ShapeID="_x0000_i1027" DrawAspect="Content" ObjectID="_1710753016" r:id="rId26"/>
          </w:object>
        </w:r>
      </w:ins>
    </w:p>
    <w:p w14:paraId="217CC620" w14:textId="77F055C4" w:rsidR="00326BAE" w:rsidRPr="003F1F4A" w:rsidRDefault="008213FF" w:rsidP="00E32339">
      <w:pPr>
        <w:rPr>
          <w:ins w:id="158" w:author="Huawei2" w:date="2022-03-14T16:45:00Z"/>
        </w:rPr>
      </w:pPr>
      <w:del w:id="159" w:author="LTHBM1" w:date="2022-04-04T08:08:00Z">
        <w:r w:rsidRPr="003F1F4A" w:rsidDel="002E6C73">
          <w:rPr>
            <w:noProof/>
            <w:lang w:val="en-US"/>
          </w:rPr>
          <w:lastRenderedPageBreak/>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293745"/>
                      </a:xfrm>
                      <a:prstGeom prst="rect">
                        <a:avLst/>
                      </a:prstGeom>
                    </pic:spPr>
                  </pic:pic>
                </a:graphicData>
              </a:graphic>
            </wp:inline>
          </w:drawing>
        </w:r>
      </w:del>
    </w:p>
    <w:p w14:paraId="4AC97F88" w14:textId="5F5AB5AD" w:rsidR="00326BAE" w:rsidRDefault="00326BAE" w:rsidP="00326BAE">
      <w:pPr>
        <w:pStyle w:val="TF"/>
        <w:rPr>
          <w:ins w:id="160" w:author="LTHBM1" w:date="2022-04-04T08:09:00Z"/>
        </w:rPr>
      </w:pPr>
      <w:ins w:id="161" w:author="Huawei2" w:date="2022-03-14T16:45:00Z">
        <w:r w:rsidRPr="003F1F4A">
          <w:t>Figure 4.2.15-</w:t>
        </w:r>
      </w:ins>
      <w:ins w:id="162" w:author="LTHBM1" w:date="2022-03-31T19:44:00Z">
        <w:r w:rsidR="000702CF">
          <w:t>3</w:t>
        </w:r>
      </w:ins>
      <w:ins w:id="163" w:author="Huawei2" w:date="2022-03-14T16:45:00Z">
        <w:del w:id="164" w:author="LTHBM1" w:date="2022-03-31T19:44:00Z">
          <w:r w:rsidRPr="003F1F4A" w:rsidDel="000702CF">
            <w:delText>2</w:delText>
          </w:r>
        </w:del>
        <w:r w:rsidRPr="003F1F4A">
          <w:t>: R</w:t>
        </w:r>
      </w:ins>
      <w:ins w:id="165" w:author="Ericsson User" w:date="2022-04-06T09:36:00Z">
        <w:r w:rsidR="00F8709F">
          <w:t>oaming r</w:t>
        </w:r>
      </w:ins>
      <w:ins w:id="166" w:author="Huawei2" w:date="2022-03-14T16:45:00Z">
        <w:r w:rsidRPr="003F1F4A">
          <w:t>eference</w:t>
        </w:r>
      </w:ins>
      <w:ins w:id="167" w:author="Huawei2" w:date="2022-03-14T16:46:00Z">
        <w:r w:rsidRPr="003F1F4A">
          <w:t xml:space="preserve"> </w:t>
        </w:r>
        <w:del w:id="168" w:author="Ericsson User" w:date="2022-04-06T09:36:00Z">
          <w:r w:rsidRPr="003F1F4A" w:rsidDel="00F8709F">
            <w:delText xml:space="preserve">roaming </w:delText>
          </w:r>
        </w:del>
      </w:ins>
      <w:ins w:id="169" w:author="Huawei2" w:date="2022-03-14T16:45:00Z">
        <w:del w:id="170" w:author="Ericsson User" w:date="2022-04-06T09:36:00Z">
          <w:r w:rsidRPr="003F1F4A" w:rsidDel="00F8709F">
            <w:delText xml:space="preserve"> </w:delText>
          </w:r>
        </w:del>
        <w:r w:rsidRPr="003F1F4A">
          <w:t>architecture to support authentication for Non-seamless WLAN offload in 5GS</w:t>
        </w:r>
      </w:ins>
    </w:p>
    <w:p w14:paraId="4A47BEB2" w14:textId="580100DF" w:rsidR="002E6C73" w:rsidRPr="003F1F4A" w:rsidRDefault="002E6C73">
      <w:pPr>
        <w:pStyle w:val="NO"/>
        <w:rPr>
          <w:ins w:id="171" w:author="Huawei2" w:date="2022-03-14T16:45:00Z"/>
        </w:rPr>
        <w:pPrChange w:id="172" w:author="LTHBM1" w:date="2022-04-04T08:09:00Z">
          <w:pPr>
            <w:pStyle w:val="TF"/>
          </w:pPr>
        </w:pPrChange>
      </w:pPr>
      <w:ins w:id="173" w:author="LTHBM1" w:date="2022-04-04T08:09:00Z">
        <w:r>
          <w:t>NOTE:</w:t>
        </w:r>
        <w:r>
          <w:tab/>
          <w:t>the configuration 2)</w:t>
        </w:r>
      </w:ins>
      <w:ins w:id="174"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175" w:author="Huawei2" w:date="2022-03-14T16:55:00Z"/>
        </w:rPr>
      </w:pPr>
    </w:p>
    <w:p w14:paraId="23972965" w14:textId="1E432BB1" w:rsidR="00847F57" w:rsidRPr="003F1F4A" w:rsidRDefault="008213FF" w:rsidP="0075618A">
      <w:pPr>
        <w:jc w:val="center"/>
        <w:rPr>
          <w:ins w:id="176" w:author="Huawei2" w:date="2022-03-17T11:04:00Z"/>
        </w:rPr>
      </w:pPr>
      <w:del w:id="177" w:author="Huawei2" w:date="2022-03-17T11:04:00Z">
        <w:r w:rsidRPr="003F1F4A" w:rsidDel="00847F57">
          <w:lastRenderedPageBreak/>
          <w:fldChar w:fldCharType="begin"/>
        </w:r>
        <w:r w:rsidRPr="003F1F4A" w:rsidDel="00847F57">
          <w:fldChar w:fldCharType="end"/>
        </w:r>
      </w:del>
      <w:bookmarkStart w:id="178" w:name="_MON_1709020281"/>
      <w:bookmarkEnd w:id="178"/>
      <w:ins w:id="179" w:author="Huawei2" w:date="2022-03-17T11:04:00Z">
        <w:r w:rsidR="007D4C60" w:rsidRPr="003F1F4A">
          <w:object w:dxaOrig="6804" w:dyaOrig="9211" w14:anchorId="497918DF">
            <v:shape id="_x0000_i1028" type="#_x0000_t75" style="width:340.65pt;height:458.85pt" o:ole="">
              <v:imagedata r:id="rId28" o:title=""/>
            </v:shape>
            <o:OLEObject Type="Embed" ProgID="Word.Picture.8" ShapeID="_x0000_i1028" DrawAspect="Content" ObjectID="_1710753017" r:id="rId29"/>
          </w:object>
        </w:r>
      </w:ins>
    </w:p>
    <w:p w14:paraId="791BBEFC" w14:textId="7E1982BE" w:rsidR="00326BAE" w:rsidRPr="003F1F4A" w:rsidRDefault="00326BAE" w:rsidP="00326BAE">
      <w:pPr>
        <w:pStyle w:val="TF"/>
        <w:rPr>
          <w:ins w:id="180" w:author="Huawei2" w:date="2022-03-14T16:56:00Z"/>
        </w:rPr>
      </w:pPr>
      <w:ins w:id="181" w:author="Huawei2" w:date="2022-03-14T16:56:00Z">
        <w:r w:rsidRPr="003F1F4A">
          <w:t>Figure 4.2.15-</w:t>
        </w:r>
      </w:ins>
      <w:ins w:id="182" w:author="Ericsson User" w:date="2022-04-06T09:37:00Z">
        <w:r w:rsidR="00F8709F">
          <w:t>4</w:t>
        </w:r>
      </w:ins>
      <w:ins w:id="183" w:author="Huawei2" w:date="2022-03-14T16:56:00Z">
        <w:del w:id="184" w:author="Ericsson User" w:date="2022-04-06T09:37:00Z">
          <w:r w:rsidRPr="003F1F4A" w:rsidDel="00F8709F">
            <w:delText>2</w:delText>
          </w:r>
        </w:del>
        <w:r w:rsidRPr="003F1F4A">
          <w:t xml:space="preserve">: </w:t>
        </w:r>
      </w:ins>
      <w:ins w:id="185" w:author="Ericsson User" w:date="2022-04-06T09:37:00Z">
        <w:r w:rsidR="00F8709F">
          <w:t>S</w:t>
        </w:r>
        <w:r w:rsidR="00F8709F" w:rsidRPr="003F1F4A">
          <w:t xml:space="preserve">ervice based </w:t>
        </w:r>
      </w:ins>
      <w:ins w:id="186" w:author="Huawei2" w:date="2022-03-14T16:56:00Z">
        <w:r w:rsidRPr="003F1F4A">
          <w:t>R</w:t>
        </w:r>
      </w:ins>
      <w:ins w:id="187" w:author="Ericsson User" w:date="2022-04-06T09:37:00Z">
        <w:r w:rsidR="00F8709F">
          <w:t>oaming r</w:t>
        </w:r>
      </w:ins>
      <w:ins w:id="188" w:author="Huawei2" w:date="2022-03-14T16:56:00Z">
        <w:r w:rsidRPr="003F1F4A">
          <w:t>e</w:t>
        </w:r>
      </w:ins>
      <w:ins w:id="189" w:author="Huawei2" w:date="2022-03-16T18:15:00Z">
        <w:r w:rsidR="008213FF" w:rsidRPr="003F1F4A">
          <w:t>fe</w:t>
        </w:r>
      </w:ins>
      <w:ins w:id="190" w:author="Huawei2" w:date="2022-03-14T16:56:00Z">
        <w:r w:rsidRPr="003F1F4A">
          <w:t xml:space="preserve">rence </w:t>
        </w:r>
        <w:del w:id="191" w:author="Ericsson User" w:date="2022-04-06T09:37:00Z">
          <w:r w:rsidRPr="003F1F4A" w:rsidDel="00F8709F">
            <w:delText xml:space="preserve">service based </w:delText>
          </w:r>
        </w:del>
        <w:del w:id="192" w:author="Ericsson User" w:date="2022-04-06T09:41:00Z">
          <w:r w:rsidRPr="003F1F4A" w:rsidDel="007D4C60">
            <w:delText xml:space="preserve">roaming  </w:delText>
          </w:r>
        </w:del>
        <w:commentRangeStart w:id="193"/>
        <w:r w:rsidRPr="003F1F4A">
          <w:t xml:space="preserve">architecture </w:t>
        </w:r>
      </w:ins>
      <w:commentRangeEnd w:id="193"/>
      <w:r w:rsidR="00AA27B7">
        <w:rPr>
          <w:rStyle w:val="CommentReference"/>
          <w:rFonts w:ascii="Times New Roman" w:hAnsi="Times New Roman"/>
          <w:b w:val="0"/>
        </w:rPr>
        <w:commentReference w:id="193"/>
      </w:r>
      <w:ins w:id="194" w:author="Huawei2" w:date="2022-03-14T16:56:00Z">
        <w:r w:rsidRPr="003F1F4A">
          <w:t>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195"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196" w:name="_Toc36187624"/>
      <w:bookmarkStart w:id="197" w:name="_Toc45183528"/>
      <w:bookmarkStart w:id="198" w:name="_Toc47342370"/>
      <w:bookmarkStart w:id="199" w:name="_Toc51769068"/>
      <w:bookmarkStart w:id="200"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14:paraId="0D0442BD" w14:textId="77777777"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lastRenderedPageBreak/>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667E570E" w:rsidR="00140676" w:rsidRPr="003F1F4A" w:rsidRDefault="00140676" w:rsidP="00140676">
      <w:pPr>
        <w:rPr>
          <w:lang w:eastAsia="zh-CN"/>
        </w:rPr>
      </w:pPr>
      <w:ins w:id="201" w:author="Huawei2" w:date="2022-03-17T11:58:00Z">
        <w:del w:id="202" w:author="LTHBM1" w:date="2022-04-01T09:28:00Z">
          <w:r w:rsidRPr="003F1F4A" w:rsidDel="00AA27B7">
            <w:rPr>
              <w:lang w:eastAsia="zh-CN"/>
            </w:rPr>
            <w:delText>When t</w:delText>
          </w:r>
        </w:del>
      </w:ins>
      <w:ins w:id="203" w:author="LTHBM1" w:date="2022-04-01T09:28:00Z">
        <w:r w:rsidR="00AA27B7">
          <w:rPr>
            <w:lang w:eastAsia="zh-CN"/>
          </w:rPr>
          <w:t>T</w:t>
        </w:r>
      </w:ins>
      <w:ins w:id="204" w:author="Huawei2" w:date="2022-03-17T11:58:00Z">
        <w:r w:rsidRPr="003F1F4A">
          <w:rPr>
            <w:lang w:eastAsia="zh-CN"/>
          </w:rPr>
          <w:t>he 5G NSWO authentication</w:t>
        </w:r>
      </w:ins>
      <w:ins w:id="205" w:author="Qualcomm-SA2-revisions" w:date="2022-04-06T12:05:00Z">
        <w:r w:rsidR="00931DF7">
          <w:rPr>
            <w:lang w:eastAsia="zh-CN"/>
          </w:rPr>
          <w:t xml:space="preserve"> as </w:t>
        </w:r>
      </w:ins>
      <w:ins w:id="206" w:author="Huawei2" w:date="2022-03-17T11:58:00Z">
        <w:r w:rsidRPr="003F1F4A">
          <w:rPr>
            <w:lang w:eastAsia="zh-CN"/>
          </w:rPr>
          <w:t xml:space="preserve"> defined in TS 33.501</w:t>
        </w:r>
      </w:ins>
      <w:ins w:id="207" w:author="Qualcomm-SA2-revisions" w:date="2022-04-06T12:05:00Z">
        <w:r w:rsidR="00931DF7">
          <w:rPr>
            <w:lang w:eastAsia="zh-CN"/>
          </w:rPr>
          <w:t xml:space="preserve"> [29]</w:t>
        </w:r>
      </w:ins>
      <w:ins w:id="208" w:author="Huawei2" w:date="2022-03-17T11:58:00Z">
        <w:r w:rsidRPr="003F1F4A">
          <w:rPr>
            <w:lang w:eastAsia="zh-CN"/>
          </w:rPr>
          <w:t xml:space="preserve"> Annex S </w:t>
        </w:r>
        <w:del w:id="209" w:author="LTHBM1" w:date="2022-04-01T09:28:00Z">
          <w:r w:rsidRPr="003F1F4A" w:rsidDel="00AA27B7">
            <w:rPr>
              <w:lang w:eastAsia="zh-CN"/>
            </w:rPr>
            <w:delText>is performed the UE is not considered regist</w:delText>
          </w:r>
        </w:del>
      </w:ins>
      <w:ins w:id="210" w:author="Huawei2" w:date="2022-03-17T11:59:00Z">
        <w:del w:id="211" w:author="LTHBM1" w:date="2022-04-01T09:28:00Z">
          <w:r w:rsidRPr="003F1F4A" w:rsidDel="00AA27B7">
            <w:rPr>
              <w:lang w:eastAsia="zh-CN"/>
            </w:rPr>
            <w:delText>e</w:delText>
          </w:r>
        </w:del>
      </w:ins>
      <w:ins w:id="212" w:author="Huawei2" w:date="2022-03-17T11:58:00Z">
        <w:del w:id="213" w:author="LTHBM1" w:date="2022-04-01T09:28:00Z">
          <w:r w:rsidRPr="003F1F4A" w:rsidDel="00AA27B7">
            <w:rPr>
              <w:lang w:eastAsia="zh-CN"/>
            </w:rPr>
            <w:delText>red to the 5GC, so the</w:delText>
          </w:r>
        </w:del>
      </w:ins>
      <w:ins w:id="214" w:author="LTHBM1" w:date="2022-04-01T09:28:00Z">
        <w:r w:rsidR="00AA27B7">
          <w:rPr>
            <w:lang w:eastAsia="zh-CN"/>
          </w:rPr>
          <w:t>does not</w:t>
        </w:r>
      </w:ins>
      <w:ins w:id="215" w:author="LTHBM1" w:date="2022-04-01T09:29:00Z">
        <w:r w:rsidR="00AA27B7">
          <w:rPr>
            <w:lang w:eastAsia="zh-CN"/>
          </w:rPr>
          <w:t xml:space="preserve"> impact the</w:t>
        </w:r>
      </w:ins>
      <w:ins w:id="216" w:author="Huawei2" w:date="2022-03-17T11:58:00Z">
        <w:r w:rsidRPr="003F1F4A">
          <w:rPr>
            <w:lang w:eastAsia="zh-CN"/>
          </w:rPr>
          <w:t xml:space="preserve"> RM state</w:t>
        </w:r>
      </w:ins>
      <w:ins w:id="217" w:author="LTHBM1" w:date="2022-04-01T09:29:00Z">
        <w:del w:id="218" w:author="Qualcomm-SA2-revisions" w:date="2022-04-06T12:05:00Z">
          <w:r w:rsidR="00AA27B7" w:rsidDel="00E3681F">
            <w:rPr>
              <w:lang w:eastAsia="zh-CN"/>
            </w:rPr>
            <w:delText xml:space="preserve"> (this state</w:delText>
          </w:r>
        </w:del>
      </w:ins>
      <w:ins w:id="219" w:author="Ericsson User" w:date="2022-04-06T09:41:00Z">
        <w:del w:id="220" w:author="Qualcomm-SA2-revisions" w:date="2022-04-06T12:05:00Z">
          <w:r w:rsidR="007D4C60" w:rsidDel="00E3681F">
            <w:rPr>
              <w:lang w:eastAsia="zh-CN"/>
            </w:rPr>
            <w:delText>i.e. the UE</w:delText>
          </w:r>
        </w:del>
      </w:ins>
      <w:ins w:id="221" w:author="LTHBM1" w:date="2022-04-01T09:29:00Z">
        <w:del w:id="222" w:author="Qualcomm-SA2-revisions" w:date="2022-04-06T12:05:00Z">
          <w:r w:rsidR="00AA27B7" w:rsidDel="00E3681F">
            <w:rPr>
              <w:lang w:eastAsia="zh-CN"/>
            </w:rPr>
            <w:delText xml:space="preserve"> </w:delText>
          </w:r>
        </w:del>
      </w:ins>
      <w:ins w:id="223" w:author="Huawei2" w:date="2022-03-17T11:58:00Z">
        <w:del w:id="224" w:author="Qualcomm-SA2-revisions" w:date="2022-04-06T12:05:00Z">
          <w:r w:rsidRPr="003F1F4A" w:rsidDel="00E3681F">
            <w:rPr>
              <w:lang w:eastAsia="zh-CN"/>
            </w:rPr>
            <w:delText xml:space="preserve"> remains Deregistered</w:delText>
          </w:r>
        </w:del>
      </w:ins>
      <w:ins w:id="225" w:author="LTHBM1" w:date="2022-04-01T09:29:00Z">
        <w:del w:id="226" w:author="Qualcomm-SA2-revisions" w:date="2022-04-06T12:05:00Z">
          <w:r w:rsidR="00AA27B7" w:rsidDel="00E3681F">
            <w:rPr>
              <w:lang w:eastAsia="zh-CN"/>
            </w:rPr>
            <w:delText xml:space="preserve"> over non 3GPP access)</w:delText>
          </w:r>
        </w:del>
      </w:ins>
      <w:ins w:id="227" w:author="Huawei2" w:date="2022-03-17T11:58:00Z">
        <w:r w:rsidRPr="003F1F4A">
          <w:rPr>
            <w:lang w:eastAsia="zh-CN"/>
          </w:rPr>
          <w:t>.</w:t>
        </w:r>
      </w:ins>
    </w:p>
    <w:p w14:paraId="55045E46" w14:textId="77777777" w:rsidR="008B5FAC" w:rsidRPr="003F1F4A" w:rsidRDefault="008B5FAC" w:rsidP="008B5FAC">
      <w:r w:rsidRPr="003F1F4A">
        <w:t>An AMF associates multiple access-specific RM contexts for an UE with:</w:t>
      </w:r>
    </w:p>
    <w:p w14:paraId="23A18477" w14:textId="77777777" w:rsidR="008B5FAC" w:rsidRPr="003F1F4A" w:rsidRDefault="008B5FAC" w:rsidP="008B5FAC">
      <w:pPr>
        <w:pStyle w:val="B1"/>
      </w:pPr>
      <w:r w:rsidRPr="003F1F4A">
        <w:t>-</w:t>
      </w:r>
      <w:r w:rsidRPr="003F1F4A">
        <w:tab/>
        <w:t>a 5G-GUTI that is common to both 3GPP and Non-3GPP accesses. This 5G-GUTI is globally unique.</w:t>
      </w:r>
    </w:p>
    <w:p w14:paraId="06638554" w14:textId="77777777" w:rsidR="008B5FAC" w:rsidRPr="003F1F4A" w:rsidRDefault="008B5FAC" w:rsidP="008B5FAC">
      <w:pPr>
        <w:pStyle w:val="B1"/>
      </w:pPr>
      <w:r w:rsidRPr="003F1F4A">
        <w:t>-</w:t>
      </w:r>
      <w:r w:rsidRPr="003F1F4A">
        <w:tab/>
        <w:t>a Registration state per access type (3GPP / Non-3GPP)</w:t>
      </w:r>
    </w:p>
    <w:p w14:paraId="32FE8E8E" w14:textId="77777777" w:rsidR="008B5FAC" w:rsidRPr="003F1F4A" w:rsidRDefault="008B5FAC" w:rsidP="008B5FAC">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6AAFA969" w14:textId="77777777" w:rsidR="008B5FAC" w:rsidRPr="003F1F4A" w:rsidRDefault="008B5FAC" w:rsidP="008B5FAC">
      <w:pPr>
        <w:pStyle w:val="B1"/>
      </w:pPr>
      <w:r w:rsidRPr="003F1F4A">
        <w:t>-</w:t>
      </w:r>
      <w:r w:rsidRPr="003F1F4A">
        <w:tab/>
        <w:t>timers for 3GPP access:</w:t>
      </w:r>
    </w:p>
    <w:p w14:paraId="70031A73" w14:textId="77777777" w:rsidR="008B5FAC" w:rsidRPr="003F1F4A" w:rsidRDefault="008B5FAC" w:rsidP="008B5FAC">
      <w:pPr>
        <w:pStyle w:val="B2"/>
      </w:pPr>
      <w:r w:rsidRPr="003F1F4A">
        <w:t>-</w:t>
      </w:r>
      <w:r w:rsidRPr="003F1F4A">
        <w:tab/>
        <w:t>a Periodic Registration timer; and</w:t>
      </w:r>
    </w:p>
    <w:p w14:paraId="421AB0E7" w14:textId="77777777" w:rsidR="008B5FAC" w:rsidRPr="003F1F4A" w:rsidRDefault="008B5FAC" w:rsidP="008B5FAC">
      <w:pPr>
        <w:pStyle w:val="B2"/>
      </w:pPr>
      <w:r w:rsidRPr="003F1F4A">
        <w:t>-</w:t>
      </w:r>
      <w:r w:rsidRPr="003F1F4A">
        <w:tab/>
        <w:t>a Mobile Reachable timer and an Implicit Deregistration timer.</w:t>
      </w:r>
    </w:p>
    <w:p w14:paraId="150162F7" w14:textId="77777777" w:rsidR="008B5FAC" w:rsidRPr="003F1F4A" w:rsidRDefault="008B5FAC" w:rsidP="008B5FAC">
      <w:pPr>
        <w:pStyle w:val="B1"/>
      </w:pPr>
      <w:r w:rsidRPr="003F1F4A">
        <w:t>-</w:t>
      </w:r>
      <w:r w:rsidRPr="003F1F4A">
        <w:tab/>
        <w:t>timers for non-3GPP access:</w:t>
      </w:r>
    </w:p>
    <w:p w14:paraId="713E576C" w14:textId="77777777" w:rsidR="008B5FAC" w:rsidRPr="003F1F4A" w:rsidRDefault="008B5FAC" w:rsidP="008B5FAC">
      <w:pPr>
        <w:pStyle w:val="B2"/>
      </w:pPr>
      <w:r w:rsidRPr="003F1F4A">
        <w:t>-</w:t>
      </w:r>
      <w:r w:rsidRPr="003F1F4A">
        <w:tab/>
        <w:t>a UE Non-3GPP Deregistration timer; and</w:t>
      </w:r>
    </w:p>
    <w:p w14:paraId="7FACC530" w14:textId="77777777" w:rsidR="008B5FAC" w:rsidRPr="003F1F4A" w:rsidRDefault="008B5FAC" w:rsidP="008B5FAC">
      <w:pPr>
        <w:pStyle w:val="B2"/>
      </w:pPr>
      <w:r w:rsidRPr="003F1F4A">
        <w:t>-</w:t>
      </w:r>
      <w:r w:rsidRPr="003F1F4A">
        <w:tab/>
        <w:t>a Network Non-3GPP Implicit Deregistration timer.</w:t>
      </w:r>
    </w:p>
    <w:p w14:paraId="2215C57D" w14:textId="77777777"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When the UE is successfully registered to an access (3GPP access or Non-3GPP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lastRenderedPageBreak/>
        <w:t>-</w:t>
      </w:r>
      <w:r w:rsidRPr="003F1F4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1716790B" w14:textId="77777777"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196"/>
    <w:bookmarkEnd w:id="197"/>
    <w:bookmarkEnd w:id="198"/>
    <w:bookmarkEnd w:id="199"/>
    <w:bookmarkEnd w:id="200"/>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228" w:name="_Toc20150219"/>
      <w:bookmarkStart w:id="229" w:name="_Toc27847027"/>
      <w:bookmarkStart w:id="230" w:name="_Toc36188159"/>
      <w:bookmarkStart w:id="231" w:name="_Toc45184070"/>
      <w:bookmarkStart w:id="232" w:name="_Toc47342912"/>
      <w:bookmarkStart w:id="233" w:name="_Toc51769614"/>
      <w:bookmarkStart w:id="234" w:name="_Toc91148780"/>
    </w:p>
    <w:p w14:paraId="26AFBCC8" w14:textId="77777777" w:rsidR="00140676" w:rsidRPr="003F1F4A" w:rsidRDefault="00140676" w:rsidP="00140676">
      <w:pPr>
        <w:pStyle w:val="Heading4"/>
      </w:pPr>
      <w:bookmarkStart w:id="235" w:name="_Toc51769463"/>
      <w:bookmarkStart w:id="236" w:name="_Toc91148581"/>
      <w:r w:rsidRPr="003F1F4A">
        <w:t>5.30.2.0</w:t>
      </w:r>
      <w:r w:rsidRPr="003F1F4A">
        <w:tab/>
        <w:t>General</w:t>
      </w:r>
      <w:bookmarkEnd w:id="235"/>
      <w:bookmarkEnd w:id="236"/>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Also, emergency services when the UE accesses the SNPN over NWu via a PLMN.</w:t>
      </w:r>
    </w:p>
    <w:p w14:paraId="40CBBB44" w14:textId="77777777"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lastRenderedPageBreak/>
        <w:t>-</w:t>
      </w:r>
      <w:r w:rsidRPr="003F1F4A">
        <w:tab/>
        <w:t>CIoT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237" w:author="Huawei4" w:date="2022-03-23T11:01:00Z"/>
        </w:rPr>
      </w:pPr>
      <w:r w:rsidRPr="003F1F4A">
        <w:t>-</w:t>
      </w:r>
      <w:r w:rsidRPr="003F1F4A">
        <w:tab/>
        <w:t>Proximity based Services (ProSe) as defined in TS 23.304 [128].</w:t>
      </w:r>
    </w:p>
    <w:p w14:paraId="103A4FEA" w14:textId="77777777" w:rsidR="006251B5" w:rsidRPr="003F1F4A" w:rsidRDefault="006251B5" w:rsidP="00140676">
      <w:pPr>
        <w:pStyle w:val="B1"/>
      </w:pPr>
      <w:commentRangeStart w:id="238"/>
      <w:ins w:id="239" w:author="Huawei4" w:date="2022-03-23T11:01:00Z">
        <w:r w:rsidRPr="003F1F4A">
          <w:t>-</w:t>
        </w:r>
        <w:r w:rsidRPr="003F1F4A">
          <w:tab/>
          <w:t xml:space="preserve">5G NSWO </w:t>
        </w:r>
      </w:ins>
      <w:commentRangeEnd w:id="238"/>
      <w:r w:rsidR="00AA27B7">
        <w:rPr>
          <w:rStyle w:val="CommentReference"/>
        </w:rPr>
        <w:commentReference w:id="238"/>
      </w:r>
    </w:p>
    <w:p w14:paraId="281888B8" w14:textId="77777777" w:rsidR="00140676" w:rsidRPr="003F1F4A" w:rsidRDefault="00140676" w:rsidP="00140676">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240" w:author="Huawei2" w:date="2022-03-16T19:01:00Z"/>
          <w:lang w:eastAsia="zh-CN"/>
        </w:rPr>
      </w:pPr>
      <w:bookmarkStart w:id="241" w:name="_Toc91148769"/>
      <w:ins w:id="242" w:author="Huawei2" w:date="2022-03-16T19:01:00Z">
        <w:r w:rsidRPr="003F1F4A">
          <w:rPr>
            <w:lang w:eastAsia="zh-CN"/>
          </w:rPr>
          <w:t>6.2.x</w:t>
        </w:r>
        <w:r w:rsidRPr="003F1F4A">
          <w:rPr>
            <w:lang w:eastAsia="zh-CN"/>
          </w:rPr>
          <w:tab/>
        </w:r>
        <w:bookmarkEnd w:id="241"/>
        <w:r w:rsidRPr="003F1F4A">
          <w:rPr>
            <w:lang w:eastAsia="zh-CN"/>
          </w:rPr>
          <w:t>NSWOF</w:t>
        </w:r>
      </w:ins>
    </w:p>
    <w:p w14:paraId="292FE4A8" w14:textId="6B0FAEC0" w:rsidR="00140676" w:rsidRPr="003F1F4A" w:rsidRDefault="00140676" w:rsidP="00140676">
      <w:pPr>
        <w:rPr>
          <w:lang w:eastAsia="zh-CN"/>
        </w:rPr>
      </w:pPr>
      <w:ins w:id="243" w:author="Huawei2" w:date="2022-03-16T19:01:00Z">
        <w:r w:rsidRPr="003F1F4A">
          <w:t xml:space="preserve">The </w:t>
        </w:r>
      </w:ins>
      <w:ins w:id="244" w:author="Huawei2" w:date="2022-03-16T19:03:00Z">
        <w:del w:id="245" w:author="LTHBM1" w:date="2022-04-01T09:29:00Z">
          <w:r w:rsidRPr="003F1F4A" w:rsidDel="00D13217">
            <w:delText xml:space="preserve">functionality </w:delText>
          </w:r>
        </w:del>
      </w:ins>
      <w:ins w:id="246" w:author="Huawei2" w:date="2022-03-16T19:02:00Z">
        <w:r w:rsidRPr="003F1F4A">
          <w:t xml:space="preserve">NSWOF interfaces </w:t>
        </w:r>
        <w:del w:id="247" w:author="LTHBM1" w:date="2022-04-01T09:30:00Z">
          <w:r w:rsidRPr="003F1F4A" w:rsidDel="00D13217">
            <w:delText xml:space="preserve">to </w:delText>
          </w:r>
        </w:del>
        <w:r w:rsidRPr="003F1F4A">
          <w:t xml:space="preserve">the WLAN access network using the SWa interface as defined in TS 23.402 [43], and interfaces </w:t>
        </w:r>
        <w:del w:id="248" w:author="LTHBM1" w:date="2022-04-01T09:30:00Z">
          <w:r w:rsidRPr="003F1F4A" w:rsidDel="00D13217">
            <w:delText xml:space="preserve">to </w:delText>
          </w:r>
        </w:del>
        <w:r w:rsidRPr="003F1F4A">
          <w:t>the AUSF using the Nausf Service Based Interface (SBI)</w:t>
        </w:r>
      </w:ins>
      <w:ins w:id="249" w:author="Huawei2" w:date="2022-03-16T19:04:00Z">
        <w:r w:rsidRPr="003F1F4A">
          <w:t xml:space="preserve"> performing the protocol translation and the </w:t>
        </w:r>
      </w:ins>
      <w:ins w:id="250" w:author="Huawei2" w:date="2022-03-16T19:05:00Z">
        <w:r w:rsidRPr="003F1F4A">
          <w:t>AUSF discovery.</w:t>
        </w:r>
      </w:ins>
    </w:p>
    <w:bookmarkEnd w:id="228"/>
    <w:bookmarkEnd w:id="229"/>
    <w:bookmarkEnd w:id="230"/>
    <w:bookmarkEnd w:id="231"/>
    <w:bookmarkEnd w:id="232"/>
    <w:bookmarkEnd w:id="233"/>
    <w:bookmarkEnd w:id="234"/>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In the case of NF consumer based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251" w:author="Huawei4" w:date="2022-03-23T10:15:00Z">
        <w:r w:rsidRPr="003F1F4A">
          <w:rPr>
            <w:rFonts w:eastAsia="Malgun Gothic"/>
            <w:lang w:eastAsia="ko-KR"/>
          </w:rPr>
          <w:t xml:space="preserve">and </w:t>
        </w:r>
      </w:ins>
      <w:ins w:id="252" w:author="Huawei4" w:date="2022-03-23T10:16:00Z">
        <w:r w:rsidRPr="003F1F4A">
          <w:rPr>
            <w:rFonts w:eastAsia="Malgun Gothic"/>
            <w:lang w:eastAsia="ko-KR"/>
          </w:rPr>
          <w:t xml:space="preserve">the </w:t>
        </w:r>
      </w:ins>
      <w:ins w:id="253" w:author="Huawei4" w:date="2022-03-23T10:15:00Z">
        <w:r w:rsidRPr="003F1F4A">
          <w:rPr>
            <w:rFonts w:eastAsia="Malgun Gothic"/>
            <w:lang w:eastAsia="ko-KR"/>
          </w:rPr>
          <w:t>NSWOF</w:t>
        </w:r>
      </w:ins>
      <w:r w:rsidRPr="003F1F4A">
        <w:rPr>
          <w:rFonts w:eastAsia="Malgun Gothic"/>
          <w:lang w:eastAsia="ko-KR"/>
        </w:rPr>
        <w:t xml:space="preserve"> perform</w:t>
      </w:r>
      <w:del w:id="254"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255" w:author="Huawei4" w:date="2022-03-23T10:15:00Z">
        <w:r w:rsidRPr="003F1F4A">
          <w:t xml:space="preserve">and </w:t>
        </w:r>
      </w:ins>
      <w:ins w:id="256" w:author="Huawei4" w:date="2022-03-23T10:16:00Z">
        <w:r w:rsidRPr="003F1F4A">
          <w:t xml:space="preserve">the </w:t>
        </w:r>
      </w:ins>
      <w:ins w:id="257"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258" w:author="Huawei4" w:date="2022-03-23T10:15:00Z">
        <w:r w:rsidRPr="003F1F4A">
          <w:t xml:space="preserve"> and </w:t>
        </w:r>
      </w:ins>
      <w:ins w:id="259" w:author="Huawei4" w:date="2022-03-23T10:16:00Z">
        <w:r w:rsidRPr="003F1F4A">
          <w:t xml:space="preserve">on </w:t>
        </w:r>
      </w:ins>
      <w:ins w:id="260" w:author="Huawei4" w:date="2022-03-23T10:15:00Z">
        <w:r w:rsidRPr="003F1F4A">
          <w:t>NSWOF</w:t>
        </w:r>
      </w:ins>
      <w:r w:rsidRPr="003F1F4A">
        <w:t xml:space="preserve">. The AUSF selection function in the AMF </w:t>
      </w:r>
      <w:ins w:id="261"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3F1F4A" w:rsidRDefault="00140676" w:rsidP="00140676">
      <w:pPr>
        <w:pStyle w:val="NO"/>
      </w:pPr>
      <w:r w:rsidRPr="003F1F4A">
        <w:lastRenderedPageBreak/>
        <w:t>NOTE 1:</w:t>
      </w:r>
      <w:r w:rsidRPr="003F1F4A">
        <w:tab/>
        <w:t>The UE provides the SUCI to the AMF</w:t>
      </w:r>
      <w:ins w:id="262"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263" w:author="Huawei4" w:date="2022-03-23T10:18:00Z">
        <w:r w:rsidRPr="003F1F4A">
          <w:t xml:space="preserve">and the NSWOF </w:t>
        </w:r>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77777777" w:rsidR="00140676" w:rsidRPr="003F1F4A" w:rsidRDefault="00140676" w:rsidP="00140676">
      <w:pPr>
        <w:pStyle w:val="NO"/>
      </w:pPr>
      <w:r w:rsidRPr="003F1F4A">
        <w:t>NOTE 4:</w:t>
      </w:r>
      <w:r w:rsidRPr="003F1F4A">
        <w:tab/>
        <w:t xml:space="preserve">The AMF </w:t>
      </w:r>
      <w:ins w:id="264"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3F1F4A" w:rsidRDefault="00140676" w:rsidP="00140676">
      <w:pPr>
        <w:pStyle w:val="B1"/>
      </w:pPr>
      <w:r w:rsidRPr="003F1F4A">
        <w:t>3.</w:t>
      </w:r>
      <w:r w:rsidRPr="003F1F4A">
        <w:tab/>
        <w:t xml:space="preserve">SUPI; e.g. the AMF </w:t>
      </w:r>
      <w:ins w:id="265" w:author="Huawei4" w:date="2022-03-23T10:51:00Z">
        <w:r w:rsidRPr="003F1F4A">
          <w:t xml:space="preserve">and the NSWOF </w:t>
        </w:r>
      </w:ins>
      <w:r w:rsidRPr="003F1F4A">
        <w:t>select</w:t>
      </w:r>
      <w:del w:id="266"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267" w:author="LTHBM1" w:date="2022-04-01T09:20:00Z"/>
        </w:rPr>
      </w:pPr>
    </w:p>
    <w:p w14:paraId="28E71BA7" w14:textId="77777777" w:rsidR="00AA27B7" w:rsidRPr="003F1F4A" w:rsidRDefault="00AA27B7" w:rsidP="00AA27B7">
      <w:bookmarkStart w:id="268" w:name="_Toc98857346"/>
      <w:bookmarkStart w:id="269" w:name="_Hlk98931249"/>
      <w:bookmarkStart w:id="270"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268"/>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1B7C50" w:rsidRDefault="00AA27B7" w:rsidP="00AA27B7">
      <w:r w:rsidRPr="001B7C50">
        <w:t xml:space="preserve">A UE connected to a WLAN access network using 5GS credentials (as shown in Figure 4.2.15-1), may or may not also be connected to 5GC. The UE may connect to 5GC either via another access types (such as NG-RAN), or via the same </w:t>
      </w:r>
      <w:r w:rsidRPr="001B7C50">
        <w:lastRenderedPageBreak/>
        <w:t>WLAN access network after performing the 5GS registration via untrusted non-3GPP access procedure (using N3IWF) or interworking between ePDG connected to EPC and 5GS (using ePDG) defined in TS 23.502 [03], if it requires the connection to EPC or 5GC, for example for establishing a PDU session.</w:t>
      </w:r>
    </w:p>
    <w:p w14:paraId="4977150D" w14:textId="77777777" w:rsidR="00AA27B7" w:rsidRPr="001B7C50" w:rsidRDefault="00AA27B7" w:rsidP="00AA27B7">
      <w:r w:rsidRPr="001B7C50">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p>
    <w:p w14:paraId="786F8157" w14:textId="77777777" w:rsidR="00AA27B7" w:rsidRPr="00BC0554" w:rsidRDefault="00AA27B7" w:rsidP="00AA27B7">
      <w:pPr>
        <w:rPr>
          <w:ins w:id="271" w:author="LTHBM1" w:date="2022-03-23T12:18:00Z"/>
          <w:noProof/>
        </w:rPr>
      </w:pPr>
      <w:ins w:id="272" w:author="LTHBM1" w:date="2022-03-23T12:18:00Z">
        <w:r>
          <w:rPr>
            <w:noProof/>
          </w:rPr>
          <w:t xml:space="preserve">A UE may use the </w:t>
        </w:r>
        <w:r w:rsidRPr="00140E21">
          <w:t>Registration procedure for trusted non-3GPP access</w:t>
        </w:r>
        <w:r>
          <w:rPr>
            <w:noProof/>
          </w:rPr>
          <w:t xml:space="preserve"> defined in TS 23.202 [2] clause </w:t>
        </w:r>
        <w:bookmarkStart w:id="273" w:name="_Toc20204138"/>
        <w:bookmarkStart w:id="274" w:name="_Toc27894826"/>
        <w:bookmarkStart w:id="275" w:name="_Toc36191896"/>
        <w:bookmarkStart w:id="276" w:name="_Toc45192986"/>
        <w:bookmarkStart w:id="277" w:name="_Toc47592618"/>
        <w:bookmarkStart w:id="278" w:name="_Toc51834704"/>
        <w:bookmarkStart w:id="279" w:name="_Toc91153730"/>
        <w:r w:rsidRPr="00140E21">
          <w:t>4.12a.2.2</w:t>
        </w:r>
        <w:r w:rsidRPr="00140E21">
          <w:tab/>
        </w:r>
        <w:bookmarkEnd w:id="273"/>
        <w:bookmarkEnd w:id="274"/>
        <w:bookmarkEnd w:id="275"/>
        <w:bookmarkEnd w:id="276"/>
        <w:bookmarkEnd w:id="277"/>
        <w:bookmarkEnd w:id="278"/>
        <w:bookmarkEnd w:id="279"/>
        <w:r>
          <w:t xml:space="preserve"> and then determine to send some traffic (to be subject to</w:t>
        </w:r>
        <w:r w:rsidRPr="00FC10E8">
          <w:t xml:space="preserve"> non-seamless WLAN offload</w:t>
        </w:r>
        <w:r>
          <w:t xml:space="preserve">) outside of the IPSec tunnel established with the TNGF. </w:t>
        </w:r>
      </w:ins>
    </w:p>
    <w:p w14:paraId="68C1DCD7" w14:textId="77777777" w:rsidR="00AA27B7" w:rsidRPr="00DA2883" w:rsidRDefault="00AA27B7" w:rsidP="00AA27B7">
      <w:pPr>
        <w:rPr>
          <w:rPrChange w:id="280" w:author="LTHBM1" w:date="2022-03-23T12:18:00Z">
            <w:rPr>
              <w:lang w:val="en-US"/>
            </w:rPr>
          </w:rPrChange>
        </w:rPr>
      </w:pPr>
    </w:p>
    <w:p w14:paraId="70421638" w14:textId="24D67D3F" w:rsidR="00AA27B7" w:rsidRDefault="00AA27B7">
      <w:pPr>
        <w:pStyle w:val="NO"/>
        <w:pPrChange w:id="281" w:author="LTHBM1" w:date="2022-03-23T12:18:00Z">
          <w:pPr>
            <w:pStyle w:val="EditorsNote"/>
          </w:pPr>
        </w:pPrChange>
      </w:pPr>
      <w:del w:id="282" w:author="LTHBM1" w:date="2022-03-23T12:18:00Z">
        <w:r w:rsidRPr="00FC10E8" w:rsidDel="00DA2883">
          <w:delText>Editor´s Note</w:delText>
        </w:r>
      </w:del>
      <w:ins w:id="283" w:author="LTHBM1" w:date="2022-03-23T12:18:00Z">
        <w:r>
          <w:t>NOTE</w:t>
        </w:r>
      </w:ins>
      <w:ins w:id="284" w:author="LTHBM1" w:date="2022-03-23T18:23:00Z">
        <w:r>
          <w:t xml:space="preserve"> 1</w:t>
        </w:r>
      </w:ins>
      <w:r w:rsidRPr="00FC10E8">
        <w:t xml:space="preserve">: </w:t>
      </w:r>
      <w:ins w:id="285" w:author="LTHBM1" w:date="2022-03-23T12:19:00Z">
        <w:r>
          <w:t>A</w:t>
        </w:r>
      </w:ins>
      <w:r w:rsidRPr="00FC10E8">
        <w:t xml:space="preserve"> UE can</w:t>
      </w:r>
      <w:ins w:id="286"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287" w:author="LTHBM1" w:date="2022-03-23T12:19:00Z">
        <w:r>
          <w:t xml:space="preserve"> without having first to </w:t>
        </w:r>
      </w:ins>
      <w:ins w:id="288"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269"/>
    </w:p>
    <w:p w14:paraId="325B54AF" w14:textId="77777777" w:rsidR="00AA27B7" w:rsidRDefault="00AA27B7" w:rsidP="00AA27B7">
      <w:pPr>
        <w:rPr>
          <w:ins w:id="289" w:author="LTHBM1" w:date="2022-03-23T18:22:00Z"/>
          <w:noProof/>
        </w:rPr>
      </w:pPr>
      <w:bookmarkStart w:id="290" w:name="_Hlk98953248"/>
      <w:bookmarkStart w:id="291" w:name="_Hlk98952665"/>
      <w:bookmarkEnd w:id="270"/>
      <w:ins w:id="292" w:author="LTHBM1" w:date="2022-03-23T18:22:00Z">
        <w:r>
          <w:rPr>
            <w:noProof/>
          </w:rPr>
          <w:t>Different NAI realm format</w:t>
        </w:r>
      </w:ins>
      <w:ins w:id="293" w:author="LTHBM1" w:date="2022-03-23T18:29:00Z">
        <w:r>
          <w:rPr>
            <w:noProof/>
          </w:rPr>
          <w:t>s</w:t>
        </w:r>
      </w:ins>
      <w:ins w:id="294" w:author="LTHBM1" w:date="2022-03-23T18:22:00Z">
        <w:r>
          <w:rPr>
            <w:noProof/>
          </w:rPr>
          <w:t xml:space="preserve"> are defined for the UE to be able to indicate </w:t>
        </w:r>
      </w:ins>
      <w:ins w:id="295" w:author="LTHBM1" w:date="2022-03-23T18:23:00Z">
        <w:r>
          <w:rPr>
            <w:noProof/>
          </w:rPr>
          <w:t xml:space="preserve">to </w:t>
        </w:r>
      </w:ins>
      <w:ins w:id="296" w:author="LTHBM1" w:date="2022-03-23T18:26:00Z">
        <w:r>
          <w:rPr>
            <w:noProof/>
          </w:rPr>
          <w:t>a</w:t>
        </w:r>
      </w:ins>
      <w:ins w:id="297" w:author="LTHBM1" w:date="2022-03-23T18:23:00Z">
        <w:r>
          <w:rPr>
            <w:noProof/>
          </w:rPr>
          <w:t xml:space="preserve"> WLAN access </w:t>
        </w:r>
      </w:ins>
      <w:ins w:id="298" w:author="LTHBM1" w:date="2022-03-23T18:26:00Z">
        <w:r w:rsidRPr="00BC0554">
          <w:t xml:space="preserve">network </w:t>
        </w:r>
      </w:ins>
      <w:ins w:id="299" w:author="LTHBM1" w:date="2022-03-23T18:22:00Z">
        <w:r>
          <w:rPr>
            <w:noProof/>
          </w:rPr>
          <w:t>whether the UE</w:t>
        </w:r>
      </w:ins>
      <w:ins w:id="300" w:author="LTHBM1" w:date="2022-03-23T18:23:00Z">
        <w:r>
          <w:rPr>
            <w:noProof/>
          </w:rPr>
          <w:t xml:space="preserve"> wishes Trusted Non 3GPP (TNGF) access </w:t>
        </w:r>
      </w:ins>
      <w:ins w:id="301" w:author="LTHBM1" w:date="2022-03-23T18:26:00Z">
        <w:r>
          <w:rPr>
            <w:noProof/>
          </w:rPr>
          <w:t xml:space="preserve"> to 5GC </w:t>
        </w:r>
      </w:ins>
      <w:ins w:id="302" w:author="LTHBM1" w:date="2022-03-23T18:23:00Z">
        <w:r>
          <w:rPr>
            <w:noProof/>
          </w:rPr>
          <w:t xml:space="preserve">or </w:t>
        </w:r>
      </w:ins>
      <w:ins w:id="303" w:author="LTHBM1" w:date="2022-03-23T18:29:00Z">
        <w:r>
          <w:rPr>
            <w:noProof/>
          </w:rPr>
          <w:t xml:space="preserve">wishes </w:t>
        </w:r>
      </w:ins>
      <w:ins w:id="304" w:author="LTHBM1" w:date="2022-03-23T18:26:00Z">
        <w:r>
          <w:rPr>
            <w:noProof/>
          </w:rPr>
          <w:t xml:space="preserve">to </w:t>
        </w:r>
        <w:r w:rsidRPr="00BC0554">
          <w:t xml:space="preserve">connect to </w:t>
        </w:r>
        <w:r>
          <w:t>the</w:t>
        </w:r>
        <w:r w:rsidRPr="00BC0554">
          <w:t xml:space="preserve"> WLAN access network using its 5G</w:t>
        </w:r>
        <w:r>
          <w:t>S</w:t>
        </w:r>
        <w:r w:rsidRPr="00BC0554">
          <w:t xml:space="preserve"> credentials </w:t>
        </w:r>
      </w:ins>
      <w:ins w:id="305" w:author="LTHBM1" w:date="2022-03-23T18:29:00Z">
        <w:r>
          <w:t xml:space="preserve">but </w:t>
        </w:r>
      </w:ins>
      <w:ins w:id="306" w:author="LTHBM1" w:date="2022-03-23T18:26:00Z">
        <w:r w:rsidRPr="00BC0554">
          <w:t>without registration to 5G</w:t>
        </w:r>
        <w:r>
          <w:t>S</w:t>
        </w:r>
      </w:ins>
      <w:r>
        <w:t>.</w:t>
      </w:r>
    </w:p>
    <w:bookmarkEnd w:id="290"/>
    <w:p w14:paraId="74CC9E9A" w14:textId="77777777" w:rsidR="00AA27B7" w:rsidRPr="00BC0554" w:rsidDel="00DA2883" w:rsidRDefault="00AA27B7" w:rsidP="00AA27B7">
      <w:pPr>
        <w:pStyle w:val="NO"/>
        <w:rPr>
          <w:del w:id="307" w:author="LTHBM1" w:date="2022-03-23T12:17:00Z"/>
          <w:noProof/>
        </w:rPr>
      </w:pPr>
      <w:ins w:id="308" w:author="LTHBM1" w:date="2022-03-23T18:24:00Z">
        <w:r>
          <w:rPr>
            <w:noProof/>
          </w:rPr>
          <w:t xml:space="preserve">NOTE 2: </w:t>
        </w:r>
      </w:ins>
      <w:ins w:id="309" w:author="LTHBM1" w:date="2022-03-23T18:41:00Z">
        <w:r>
          <w:t>These NAI formats are defined in TS 23.003 [19].</w:t>
        </w:r>
      </w:ins>
    </w:p>
    <w:bookmarkEnd w:id="291"/>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310" w:author="LTHBM1" w:date="2022-04-01T09:20:00Z">
            <w:rPr/>
          </w:rPrChange>
        </w:rPr>
      </w:pPr>
    </w:p>
    <w:p w14:paraId="268B90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5329696C" w14:textId="77777777" w:rsidR="00E32339" w:rsidRPr="00EA4B9E" w:rsidRDefault="00E32339" w:rsidP="00E32339"/>
    <w:p w14:paraId="76BE385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LTHBM1" w:date="2022-04-01T08:21:00Z" w:initials="LTHBM1">
    <w:p w14:paraId="00CB9970" w14:textId="39CBFF43" w:rsidR="00AA27B7" w:rsidRDefault="00AA27B7">
      <w:pPr>
        <w:pStyle w:val="CommentText"/>
      </w:pPr>
      <w:r>
        <w:rPr>
          <w:rStyle w:val="CommentReference"/>
        </w:rPr>
        <w:annotationRef/>
      </w:r>
      <w:r>
        <w:t>To be discussed</w:t>
      </w:r>
    </w:p>
  </w:comment>
  <w:comment w:id="15" w:author="LTHBM1" w:date="2022-04-01T08:24:00Z" w:initials="LTHBM1">
    <w:p w14:paraId="28D4D361" w14:textId="25A22EDF" w:rsidR="00AA27B7" w:rsidRDefault="00AA27B7">
      <w:pPr>
        <w:pStyle w:val="CommentText"/>
      </w:pPr>
      <w:r>
        <w:rPr>
          <w:rStyle w:val="CommentReference"/>
        </w:rPr>
        <w:annotationRef/>
      </w:r>
      <w:r>
        <w:t>To be discussed</w:t>
      </w:r>
    </w:p>
  </w:comment>
  <w:comment w:id="61" w:author="LTHBM1" w:date="2022-03-31T18:44:00Z" w:initials="LTHBM1">
    <w:p w14:paraId="1A9B15D3" w14:textId="2656F7D2" w:rsidR="000702CF" w:rsidRDefault="000702CF">
      <w:pPr>
        <w:pStyle w:val="CommentText"/>
      </w:pPr>
      <w:r>
        <w:rPr>
          <w:rStyle w:val="CommentReference"/>
        </w:rPr>
        <w:annotationRef/>
      </w:r>
      <w:r>
        <w:t>Still to be discussed</w:t>
      </w:r>
    </w:p>
  </w:comment>
  <w:comment w:id="135" w:author="Qualcomm-SA2-revisions" w:date="2022-04-06T12:07:00Z" w:initials="HZ">
    <w:p w14:paraId="12B66C77" w14:textId="1D950189" w:rsidR="00E517A8" w:rsidRDefault="00E517A8" w:rsidP="00E517A8">
      <w:r>
        <w:rPr>
          <w:rStyle w:val="CommentReference"/>
        </w:rPr>
        <w:annotationRef/>
      </w:r>
      <w:r>
        <w:t>Repeated text. The following is already in TS 23.501: “</w:t>
      </w:r>
      <w:r w:rsidRPr="001B7C50">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r>
        <w:t>”</w:t>
      </w:r>
    </w:p>
  </w:comment>
  <w:comment w:id="193" w:author="LTHBM1" w:date="2022-04-01T08:28:00Z" w:initials="LTHBM1">
    <w:p w14:paraId="5FDC1C4F" w14:textId="71A93276" w:rsidR="00AA27B7" w:rsidRDefault="00AA27B7">
      <w:pPr>
        <w:pStyle w:val="CommentText"/>
      </w:pPr>
      <w:r>
        <w:rPr>
          <w:rStyle w:val="CommentReference"/>
        </w:rPr>
        <w:annotationRef/>
      </w:r>
      <w:r>
        <w:t>Replaced Sta by Swa</w:t>
      </w:r>
    </w:p>
  </w:comment>
  <w:comment w:id="238" w:author="LTHBM1" w:date="2022-04-01T08:29:00Z" w:initials="LTHBM1">
    <w:p w14:paraId="0C5C774E" w14:textId="125B8BE3" w:rsidR="00AA27B7" w:rsidRDefault="00AA27B7">
      <w:pPr>
        <w:pStyle w:val="CommentText"/>
      </w:pPr>
      <w:r>
        <w:rPr>
          <w:rStyle w:val="CommentReference"/>
        </w:rPr>
        <w:annotationRef/>
      </w:r>
      <w:r>
        <w:t>To be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B9970" w15:done="0"/>
  <w15:commentEx w15:paraId="28D4D361" w15:done="0"/>
  <w15:commentEx w15:paraId="1A9B15D3" w15:done="0"/>
  <w15:commentEx w15:paraId="12B66C77" w15:done="0"/>
  <w15:commentEx w15:paraId="5FDC1C4F" w15:done="0"/>
  <w15:commentEx w15:paraId="0C5C7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42AF" w16cex:dateUtc="2022-04-01T07:21:00Z"/>
  <w16cex:commentExtensible w16cex:durableId="25F14366" w16cex:dateUtc="2022-04-01T07:24:00Z"/>
  <w16cex:commentExtensible w16cex:durableId="25F08339" w16cex:dateUtc="2022-03-31T17:44:00Z"/>
  <w16cex:commentExtensible w16cex:durableId="25F80105" w16cex:dateUtc="2022-04-06T11:07:00Z"/>
  <w16cex:commentExtensible w16cex:durableId="25F1442F" w16cex:dateUtc="2022-04-01T07:28:00Z"/>
  <w16cex:commentExtensible w16cex:durableId="25F14480" w16cex:dateUtc="2022-04-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9970" w16cid:durableId="25F142AF"/>
  <w16cid:commentId w16cid:paraId="28D4D361" w16cid:durableId="25F14366"/>
  <w16cid:commentId w16cid:paraId="1A9B15D3" w16cid:durableId="25F08339"/>
  <w16cid:commentId w16cid:paraId="12B66C77" w16cid:durableId="25F80105"/>
  <w16cid:commentId w16cid:paraId="5FDC1C4F" w16cid:durableId="25F1442F"/>
  <w16cid:commentId w16cid:paraId="0C5C774E" w16cid:durableId="25F14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9B989" w14:textId="77777777" w:rsidR="00FC7BAA" w:rsidRDefault="00FC7BAA">
      <w:r>
        <w:separator/>
      </w:r>
    </w:p>
  </w:endnote>
  <w:endnote w:type="continuationSeparator" w:id="0">
    <w:p w14:paraId="53090A94" w14:textId="77777777" w:rsidR="00FC7BAA" w:rsidRDefault="00FC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C1F5" w14:textId="77777777" w:rsidR="00F8709F" w:rsidRDefault="00F87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58EB8" w14:textId="77777777" w:rsidR="00F8709F" w:rsidRDefault="00F87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EA62" w14:textId="77777777" w:rsidR="00F8709F" w:rsidRDefault="00F87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AC01B" w14:textId="77777777" w:rsidR="00FC7BAA" w:rsidRDefault="00FC7BAA">
      <w:r>
        <w:separator/>
      </w:r>
    </w:p>
  </w:footnote>
  <w:footnote w:type="continuationSeparator" w:id="0">
    <w:p w14:paraId="292BE955" w14:textId="77777777" w:rsidR="00FC7BAA" w:rsidRDefault="00FC7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CF09" w14:textId="77777777" w:rsidR="00F8709F" w:rsidRDefault="00F87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D3BA" w14:textId="77777777" w:rsidR="00F8709F" w:rsidRDefault="00F870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Qualcomm-SA2-revisions">
    <w15:presenceInfo w15:providerId="None" w15:userId="Qualcomm-SA2-revisions"/>
  </w15:person>
  <w15:person w15:author="Huawei2">
    <w15:presenceInfo w15:providerId="None" w15:userId="Huawei2"/>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package" Target="embeddings/Microsoft_Visio_Drawing.vsdx"/><Relationship Id="rId27" Type="http://schemas.openxmlformats.org/officeDocument/2006/relationships/image" Target="media/image4.png"/><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23AFD-8AA4-466A-98A9-B0A72452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3472</Words>
  <Characters>19796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Qualcomm-SA2-revisions</cp:lastModifiedBy>
  <cp:revision>7</cp:revision>
  <cp:lastPrinted>1900-01-01T00:00:00Z</cp:lastPrinted>
  <dcterms:created xsi:type="dcterms:W3CDTF">2022-04-06T11:02:00Z</dcterms:created>
  <dcterms:modified xsi:type="dcterms:W3CDTF">2022-04-06T11:09:00Z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