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5B87B" w14:textId="77777777" w:rsidR="0071216E" w:rsidRDefault="0071216E"/>
    <w:p w14:paraId="6B8340E4" w14:textId="2563F624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</w:t>
      </w:r>
      <w:r w:rsidR="00056A03">
        <w:rPr>
          <w:b/>
          <w:noProof/>
          <w:sz w:val="24"/>
          <w:szCs w:val="24"/>
          <w:lang w:eastAsia="zh-CN"/>
        </w:rPr>
        <w:t>1745</w:t>
      </w:r>
    </w:p>
    <w:p w14:paraId="255D4E8F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079B94CD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A82F92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35EF99" w14:textId="60B70933" w:rsidR="0071216E" w:rsidRDefault="0071216E" w:rsidP="0071216E">
      <w:pPr>
        <w:pStyle w:val="Title"/>
        <w:spacing w:before="0"/>
        <w:rPr>
          <w:lang w:eastAsia="zh-CN"/>
        </w:rPr>
      </w:pPr>
      <w:r>
        <w:t>Title:</w:t>
      </w:r>
      <w:r>
        <w:tab/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14:paraId="0935884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14:paraId="65BA5233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7F06E22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14:paraId="1DBDCEA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5AD3D93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321FFBA2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14:paraId="1005376B" w14:textId="769A68F8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3173C">
        <w:t>-</w:t>
      </w:r>
    </w:p>
    <w:p w14:paraId="332BB4E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6C74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AD7905D" w14:textId="0A883FD1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Jinguo</w:t>
      </w:r>
      <w:r w:rsidR="007E537D" w:rsidRPr="007E537D">
        <w:rPr>
          <w:bCs/>
          <w:lang w:eastAsia="zh-CN"/>
        </w:rPr>
        <w:t xml:space="preserve"> </w:t>
      </w:r>
      <w:r w:rsidR="007E537D">
        <w:rPr>
          <w:bCs/>
          <w:lang w:eastAsia="zh-CN"/>
        </w:rPr>
        <w:t>Zhu</w:t>
      </w:r>
    </w:p>
    <w:p w14:paraId="5ACA01A5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12AE0A2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39C96E7D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A07A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4A95643E" w14:textId="4C09C6D4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TS</w:t>
      </w:r>
      <w:r w:rsidR="007E537D">
        <w:rPr>
          <w:lang w:eastAsia="zh-CN"/>
        </w:rPr>
        <w:t xml:space="preserve"> </w:t>
      </w:r>
      <w:r w:rsidR="00D96115">
        <w:rPr>
          <w:rFonts w:hint="eastAsia"/>
          <w:lang w:eastAsia="zh-CN"/>
        </w:rPr>
        <w:t>23.501</w:t>
      </w:r>
      <w:r w:rsidR="00F54C3D">
        <w:rPr>
          <w:lang w:eastAsia="zh-CN"/>
        </w:rPr>
        <w:t xml:space="preserve"> CR 3556</w:t>
      </w:r>
    </w:p>
    <w:p w14:paraId="60338C24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34943751" w14:textId="77777777" w:rsidR="0071216E" w:rsidRDefault="0071216E" w:rsidP="0071216E">
      <w:pPr>
        <w:rPr>
          <w:rFonts w:ascii="Arial" w:hAnsi="Arial" w:cs="Arial"/>
        </w:rPr>
      </w:pPr>
    </w:p>
    <w:p w14:paraId="351AEA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C5170A" w14:textId="0040B5E7" w:rsidR="00CB2889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745C821A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1BF813BD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Regarding the questions asked by CT1:</w:t>
      </w:r>
    </w:p>
    <w:p w14:paraId="1719E98B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how does the UE know the current TAI for non-3GPP access in order to add this specific TAI into the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Pr="00CB2889">
        <w:rPr>
          <w:rFonts w:ascii="Arial" w:eastAsia="Malgun Gothic" w:hAnsi="Arial" w:cs="Arial"/>
          <w:color w:val="000000"/>
          <w:lang w:eastAsia="ko-KR"/>
        </w:rPr>
        <w:t>? and</w:t>
      </w:r>
    </w:p>
    <w:p w14:paraId="58212F98" w14:textId="57B6A070" w:rsid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A2 Answer: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In case of </w:t>
      </w:r>
      <w:r w:rsidR="00E70452">
        <w:rPr>
          <w:rFonts w:ascii="Arial" w:eastAsia="Malgun Gothic" w:hAnsi="Arial" w:cs="Arial"/>
          <w:color w:val="000000"/>
          <w:lang w:eastAsia="ko-KR"/>
        </w:rPr>
        <w:t xml:space="preserve">Untrusted or Trusted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N3GPP access the UE </w:t>
      </w:r>
      <w:r w:rsidR="00737125">
        <w:rPr>
          <w:rFonts w:ascii="Arial" w:eastAsia="Malgun Gothic" w:hAnsi="Arial" w:cs="Arial"/>
          <w:color w:val="000000"/>
          <w:lang w:eastAsia="ko-KR"/>
        </w:rPr>
        <w:t>is not expected to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 know the current TAI for non-3GPP access</w:t>
      </w:r>
      <w:r w:rsidR="00272902">
        <w:rPr>
          <w:rFonts w:ascii="Arial" w:eastAsia="Malgun Gothic" w:hAnsi="Arial" w:cs="Arial"/>
          <w:color w:val="000000"/>
          <w:lang w:eastAsia="ko-KR"/>
        </w:rPr>
        <w:t xml:space="preserve">. Therefore the UE cannot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add this specific TAI into the </w:t>
      </w:r>
      <w:r w:rsidR="00737125" w:rsidRPr="00737125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="00737125">
        <w:rPr>
          <w:rFonts w:ascii="Arial" w:eastAsia="Malgun Gothic" w:hAnsi="Arial" w:cs="Arial"/>
          <w:color w:val="000000"/>
          <w:lang w:eastAsia="ko-KR"/>
        </w:rPr>
        <w:t>.</w:t>
      </w:r>
    </w:p>
    <w:p w14:paraId="0C2BB99B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47C2B8E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14:paraId="2A9F9B90" w14:textId="0F1693E9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An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swer: </w:t>
      </w:r>
      <w:r w:rsidR="00737125">
        <w:rPr>
          <w:rFonts w:ascii="Arial" w:eastAsia="Malgun Gothic" w:hAnsi="Arial" w:cs="Arial"/>
          <w:color w:val="000000"/>
          <w:lang w:eastAsia="ko-KR"/>
        </w:rPr>
        <w:t>NO</w:t>
      </w:r>
    </w:p>
    <w:p w14:paraId="481FA6E6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47E59917" w14:textId="77777777" w:rsidR="00865BE5" w:rsidRPr="007D1084" w:rsidRDefault="00865BE5" w:rsidP="00865BE5">
      <w:pPr>
        <w:rPr>
          <w:rFonts w:ascii="Arial" w:eastAsia="Malgun Gothic" w:hAnsi="Arial" w:cs="Arial"/>
          <w:color w:val="000000"/>
          <w:lang w:eastAsia="ko-KR"/>
        </w:rPr>
      </w:pPr>
      <w:r w:rsidRPr="007D1084">
        <w:rPr>
          <w:rFonts w:ascii="Arial" w:eastAsia="Malgun Gothic" w:hAnsi="Arial" w:cs="Arial"/>
          <w:color w:val="000000"/>
          <w:lang w:eastAsia="ko-KR"/>
        </w:rPr>
        <w:t xml:space="preserve">SA2 has agreed </w:t>
      </w:r>
      <w:r>
        <w:rPr>
          <w:rFonts w:ascii="Arial" w:eastAsia="Malgun Gothic" w:hAnsi="Arial" w:cs="Arial"/>
          <w:color w:val="000000"/>
          <w:lang w:eastAsia="ko-KR"/>
        </w:rPr>
        <w:t>with the attached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 CR to clarify </w:t>
      </w:r>
      <w:r>
        <w:rPr>
          <w:rFonts w:ascii="Arial" w:eastAsia="Malgun Gothic" w:hAnsi="Arial" w:cs="Arial"/>
          <w:color w:val="000000"/>
          <w:lang w:eastAsia="ko-KR"/>
        </w:rPr>
        <w:t>this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. </w:t>
      </w:r>
    </w:p>
    <w:p w14:paraId="01529941" w14:textId="77777777"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8CE01F7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E5923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6C3CE32F" w14:textId="1435DB08" w:rsidR="0084384A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76E46C65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341F554E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3118597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0E2E0D8B" w14:textId="71207C6C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17CA4E03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</w:p>
    <w:p w14:paraId="471F8BA0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051E9" w14:textId="77777777" w:rsidR="00584B4B" w:rsidRDefault="00584B4B" w:rsidP="00A12646">
      <w:r>
        <w:separator/>
      </w:r>
    </w:p>
  </w:endnote>
  <w:endnote w:type="continuationSeparator" w:id="0">
    <w:p w14:paraId="2F245F49" w14:textId="77777777" w:rsidR="00584B4B" w:rsidRDefault="00584B4B" w:rsidP="00A12646">
      <w:r>
        <w:continuationSeparator/>
      </w:r>
    </w:p>
  </w:endnote>
  <w:endnote w:type="continuationNotice" w:id="1">
    <w:p w14:paraId="3983930F" w14:textId="77777777" w:rsidR="00584B4B" w:rsidRDefault="00584B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C3CEA" w14:textId="77777777" w:rsidR="00584B4B" w:rsidRDefault="00584B4B" w:rsidP="00A12646">
      <w:r>
        <w:separator/>
      </w:r>
    </w:p>
  </w:footnote>
  <w:footnote w:type="continuationSeparator" w:id="0">
    <w:p w14:paraId="42806C3A" w14:textId="77777777" w:rsidR="00584B4B" w:rsidRDefault="00584B4B" w:rsidP="00A12646">
      <w:r>
        <w:continuationSeparator/>
      </w:r>
    </w:p>
  </w:footnote>
  <w:footnote w:type="continuationNotice" w:id="1">
    <w:p w14:paraId="3FB662D1" w14:textId="77777777" w:rsidR="00584B4B" w:rsidRDefault="00584B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B0BF2"/>
    <w:multiLevelType w:val="hybridMultilevel"/>
    <w:tmpl w:val="D0FC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77E8D"/>
    <w:multiLevelType w:val="hybridMultilevel"/>
    <w:tmpl w:val="9C1C43AC"/>
    <w:lvl w:ilvl="0" w:tplc="C1D819A8">
      <w:start w:val="23"/>
      <w:numFmt w:val="bullet"/>
      <w:lvlText w:val="-"/>
      <w:lvlJc w:val="left"/>
      <w:pPr>
        <w:ind w:left="644" w:hanging="360"/>
      </w:pPr>
      <w:rPr>
        <w:rFonts w:ascii="CG Times (WN)" w:eastAsia="SimSun" w:hAnsi="CG Times (WN)" w:cs="CG Times (WN)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379D2"/>
    <w:rsid w:val="000436F0"/>
    <w:rsid w:val="00055F41"/>
    <w:rsid w:val="00056A03"/>
    <w:rsid w:val="00061EA8"/>
    <w:rsid w:val="00075B5F"/>
    <w:rsid w:val="000852FF"/>
    <w:rsid w:val="0008715F"/>
    <w:rsid w:val="000B5758"/>
    <w:rsid w:val="000B5E3A"/>
    <w:rsid w:val="000E58ED"/>
    <w:rsid w:val="000F2654"/>
    <w:rsid w:val="000F441C"/>
    <w:rsid w:val="00107DB7"/>
    <w:rsid w:val="0011715F"/>
    <w:rsid w:val="00140A09"/>
    <w:rsid w:val="0015387E"/>
    <w:rsid w:val="001554B2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7290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4B4B"/>
    <w:rsid w:val="00587CF3"/>
    <w:rsid w:val="005A61DF"/>
    <w:rsid w:val="005B3DF6"/>
    <w:rsid w:val="005D2BE9"/>
    <w:rsid w:val="005D40CE"/>
    <w:rsid w:val="005D7D53"/>
    <w:rsid w:val="005F0CFD"/>
    <w:rsid w:val="0060439E"/>
    <w:rsid w:val="00605DB1"/>
    <w:rsid w:val="006073A7"/>
    <w:rsid w:val="00624CCA"/>
    <w:rsid w:val="00626A12"/>
    <w:rsid w:val="0063173C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37125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37D"/>
    <w:rsid w:val="007E5B15"/>
    <w:rsid w:val="007F3FB9"/>
    <w:rsid w:val="00825656"/>
    <w:rsid w:val="0084384A"/>
    <w:rsid w:val="00865BE5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5842"/>
    <w:rsid w:val="00C45CE8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41CA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0452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54C3D"/>
    <w:rsid w:val="00F62620"/>
    <w:rsid w:val="00F66AFB"/>
    <w:rsid w:val="00F70CA1"/>
    <w:rsid w:val="00F86856"/>
    <w:rsid w:val="00FA5EDA"/>
    <w:rsid w:val="00FB0C07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222C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SimSun" w:hAnsi="CG Times (WN)" w:cs="CG Times (WN)"/>
      <w:lang w:eastAsia="en-GB"/>
    </w:rPr>
  </w:style>
  <w:style w:type="paragraph" w:styleId="List">
    <w:name w:val="List"/>
    <w:basedOn w:val="Normal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SA WG5 Chair changes</cp:lastModifiedBy>
  <cp:revision>5</cp:revision>
  <dcterms:created xsi:type="dcterms:W3CDTF">2022-02-18T13:11:00Z</dcterms:created>
  <dcterms:modified xsi:type="dcterms:W3CDTF">2022-02-28T11:28:00Z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