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C16287" w14:textId="2462875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D1810" w:rsidRPr="00CD1810">
        <w:rPr>
          <w:rFonts w:ascii="Arial" w:eastAsia="SimSun" w:hAnsi="Arial"/>
          <w:b/>
          <w:i/>
          <w:noProof/>
          <w:color w:val="auto"/>
          <w:sz w:val="28"/>
          <w:lang w:eastAsia="en-US"/>
        </w:rPr>
        <w:t>S2-2200267</w:t>
      </w:r>
    </w:p>
    <w:p w14:paraId="21EDC331"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965E2E0" w14:textId="77777777" w:rsidR="00A24F28" w:rsidRPr="00927C1B" w:rsidRDefault="00A24F28" w:rsidP="00A24F28">
      <w:pPr>
        <w:rPr>
          <w:rFonts w:ascii="Arial" w:hAnsi="Arial" w:cs="Arial"/>
        </w:rPr>
      </w:pPr>
    </w:p>
    <w:p w14:paraId="14BD8E6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470DF0BF"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D7575" w:rsidRPr="006D7575">
        <w:rPr>
          <w:rFonts w:ascii="Arial" w:hAnsi="Arial" w:cs="Arial"/>
          <w:b/>
        </w:rPr>
        <w:t xml:space="preserve">New Key Issue: Parameter mapping between </w:t>
      </w:r>
      <w:proofErr w:type="spellStart"/>
      <w:r w:rsidR="006D7575" w:rsidRPr="006D7575">
        <w:rPr>
          <w:rFonts w:ascii="Arial" w:hAnsi="Arial" w:cs="Arial"/>
          <w:b/>
        </w:rPr>
        <w:t>DetNet</w:t>
      </w:r>
      <w:proofErr w:type="spellEnd"/>
      <w:r w:rsidR="006D7575" w:rsidRPr="006D7575">
        <w:rPr>
          <w:rFonts w:ascii="Arial" w:hAnsi="Arial" w:cs="Arial"/>
          <w:b/>
        </w:rPr>
        <w:t xml:space="preserve"> controller and 5G system</w:t>
      </w:r>
    </w:p>
    <w:p w14:paraId="7CD9A09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3F3569D" w14:textId="454D05B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7BED">
        <w:rPr>
          <w:rFonts w:ascii="Arial" w:hAnsi="Arial" w:cs="Arial"/>
          <w:b/>
        </w:rPr>
        <w:t>9.6</w:t>
      </w:r>
    </w:p>
    <w:p w14:paraId="694EAC0F" w14:textId="77777777" w:rsidR="00A24F28" w:rsidRPr="006D7575" w:rsidRDefault="00A24F28" w:rsidP="006D7575">
      <w:pPr>
        <w:ind w:left="2127" w:hanging="2127"/>
        <w:rPr>
          <w:rFonts w:ascii="Arial" w:hAnsi="Arial" w:cs="Arial"/>
          <w:b/>
          <w:highlight w:val="green"/>
          <w:lang w:val="en-US"/>
        </w:rPr>
      </w:pPr>
      <w:r w:rsidRPr="00927C1B">
        <w:rPr>
          <w:rFonts w:ascii="Arial" w:hAnsi="Arial" w:cs="Arial"/>
          <w:b/>
        </w:rPr>
        <w:t>Work Item / Release:</w:t>
      </w:r>
      <w:r w:rsidRPr="00927C1B">
        <w:rPr>
          <w:rFonts w:ascii="Arial" w:hAnsi="Arial" w:cs="Arial"/>
          <w:b/>
        </w:rPr>
        <w:tab/>
      </w:r>
      <w:proofErr w:type="spellStart"/>
      <w:r w:rsidR="006D7575" w:rsidRPr="00BC5BE9">
        <w:rPr>
          <w:rFonts w:ascii="Arial" w:hAnsi="Arial" w:cs="Arial"/>
          <w:b/>
          <w:bCs/>
          <w:lang w:val="en-US"/>
        </w:rPr>
        <w:t>FS_DetNet</w:t>
      </w:r>
      <w:proofErr w:type="spellEnd"/>
      <w:r w:rsidR="00462B3D" w:rsidRPr="006D7575">
        <w:rPr>
          <w:rFonts w:ascii="Arial" w:hAnsi="Arial" w:cs="Arial"/>
          <w:b/>
        </w:rPr>
        <w:t>/</w:t>
      </w:r>
      <w:r w:rsidR="00462B3D" w:rsidRPr="00CA76A1">
        <w:rPr>
          <w:rFonts w:ascii="Arial" w:hAnsi="Arial" w:cs="Arial"/>
          <w:b/>
        </w:rPr>
        <w:t xml:space="preserve"> Rel-1</w:t>
      </w:r>
      <w:r w:rsidR="006D7852" w:rsidRPr="00CA76A1">
        <w:rPr>
          <w:rFonts w:ascii="Arial" w:hAnsi="Arial" w:cs="Arial"/>
          <w:b/>
        </w:rPr>
        <w:t>8</w:t>
      </w:r>
    </w:p>
    <w:p w14:paraId="0A2BB24A"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6D7575" w:rsidRPr="006D7575">
        <w:rPr>
          <w:rFonts w:ascii="Arial" w:hAnsi="Arial" w:cs="Arial"/>
          <w:i/>
        </w:rPr>
        <w:t xml:space="preserve">This </w:t>
      </w:r>
      <w:proofErr w:type="spellStart"/>
      <w:r w:rsidR="006D7575" w:rsidRPr="006D7575">
        <w:rPr>
          <w:rFonts w:ascii="Arial" w:hAnsi="Arial" w:cs="Arial"/>
          <w:i/>
        </w:rPr>
        <w:t>pCR</w:t>
      </w:r>
      <w:proofErr w:type="spellEnd"/>
      <w:r w:rsidR="006D7575" w:rsidRPr="006D7575">
        <w:rPr>
          <w:rFonts w:ascii="Arial" w:hAnsi="Arial" w:cs="Arial"/>
          <w:i/>
        </w:rPr>
        <w:t xml:space="preserve"> proposes a new Key Issue to study which parameters should be mapped to 5G parameters and how to process those parameters</w:t>
      </w:r>
      <w:r w:rsidR="00346050">
        <w:rPr>
          <w:rFonts w:ascii="Arial" w:hAnsi="Arial" w:cs="Arial"/>
          <w:i/>
        </w:rPr>
        <w:t xml:space="preserve"> </w:t>
      </w:r>
    </w:p>
    <w:p w14:paraId="49637781" w14:textId="77777777" w:rsidR="00A93620" w:rsidRPr="00927C1B" w:rsidRDefault="00B3593E" w:rsidP="00B3593E">
      <w:pPr>
        <w:pStyle w:val="Heading1"/>
      </w:pPr>
      <w:r w:rsidRPr="00FF08F4">
        <w:t xml:space="preserve">1. </w:t>
      </w:r>
      <w:r w:rsidR="00305F20" w:rsidRPr="00FF08F4">
        <w:t>Introduction</w:t>
      </w:r>
    </w:p>
    <w:p w14:paraId="07EC79AA" w14:textId="77777777" w:rsidR="00FF08F4" w:rsidRDefault="00FF08F4" w:rsidP="00FF08F4">
      <w:pPr>
        <w:jc w:val="both"/>
        <w:rPr>
          <w:lang w:eastAsia="zh-CN"/>
        </w:rPr>
      </w:pPr>
      <w:r>
        <w:rPr>
          <w:lang w:eastAsia="zh-CN"/>
        </w:rPr>
        <w:t xml:space="preserve">According to the SP-211633, the study on </w:t>
      </w:r>
      <w:r w:rsidRPr="00FF08F4">
        <w:rPr>
          <w:lang w:eastAsia="zh-CN"/>
        </w:rPr>
        <w:t xml:space="preserve">Extensions to the TSC Framework to support </w:t>
      </w:r>
      <w:proofErr w:type="spellStart"/>
      <w:r w:rsidRPr="00FF08F4">
        <w:rPr>
          <w:lang w:eastAsia="zh-CN"/>
        </w:rPr>
        <w:t>DetNet</w:t>
      </w:r>
      <w:proofErr w:type="spellEnd"/>
      <w:r>
        <w:rPr>
          <w:lang w:eastAsia="zh-CN"/>
        </w:rPr>
        <w:t xml:space="preserve"> targeted at R18 allows 5GC to investigate improvements of TSC framework for support of </w:t>
      </w:r>
      <w:proofErr w:type="spellStart"/>
      <w:r>
        <w:rPr>
          <w:lang w:eastAsia="zh-CN"/>
        </w:rPr>
        <w:t>DetNet</w:t>
      </w:r>
      <w:proofErr w:type="spellEnd"/>
      <w:r>
        <w:rPr>
          <w:lang w:eastAsia="zh-CN"/>
        </w:rPr>
        <w:t>, which is standardized in IETF. And one of the objectives that this study attempts to address is:</w:t>
      </w:r>
    </w:p>
    <w:p w14:paraId="16043485" w14:textId="77777777" w:rsidR="00DF0A26" w:rsidRDefault="00FF08F4" w:rsidP="00FF08F4">
      <w:pPr>
        <w:ind w:firstLineChars="200" w:firstLine="400"/>
        <w:jc w:val="both"/>
        <w:rPr>
          <w:i/>
          <w:lang w:eastAsia="zh-CN"/>
        </w:rPr>
      </w:pPr>
      <w:r w:rsidRPr="00FF08F4">
        <w:rPr>
          <w:i/>
          <w:lang w:eastAsia="zh-CN"/>
        </w:rPr>
        <w:t xml:space="preserve">Study whether and how to enable 3GPP support for </w:t>
      </w:r>
      <w:proofErr w:type="spellStart"/>
      <w:r w:rsidRPr="00FF08F4">
        <w:rPr>
          <w:i/>
          <w:lang w:eastAsia="zh-CN"/>
        </w:rPr>
        <w:t>DetNet</w:t>
      </w:r>
      <w:proofErr w:type="spellEnd"/>
      <w:r w:rsidRPr="00FF08F4">
        <w:rPr>
          <w:i/>
          <w:lang w:eastAsia="zh-CN"/>
        </w:rPr>
        <w:t xml:space="preserve"> such that a mapping is provided between the central </w:t>
      </w:r>
      <w:proofErr w:type="spellStart"/>
      <w:r w:rsidRPr="00FF08F4">
        <w:rPr>
          <w:i/>
          <w:lang w:eastAsia="zh-CN"/>
        </w:rPr>
        <w:t>DetNet</w:t>
      </w:r>
      <w:proofErr w:type="spellEnd"/>
      <w:r w:rsidRPr="00FF08F4">
        <w:rPr>
          <w:i/>
          <w:lang w:eastAsia="zh-CN"/>
        </w:rPr>
        <w:t xml:space="preserve"> controller entity (as defined in IETF) and the 5G system. Mapping involves translation of </w:t>
      </w:r>
      <w:proofErr w:type="spellStart"/>
      <w:r w:rsidRPr="00FF08F4">
        <w:rPr>
          <w:i/>
          <w:lang w:eastAsia="zh-CN"/>
        </w:rPr>
        <w:t>DetNet</w:t>
      </w:r>
      <w:proofErr w:type="spellEnd"/>
      <w:r w:rsidRPr="00FF08F4">
        <w:rPr>
          <w:i/>
          <w:lang w:eastAsia="zh-CN"/>
        </w:rPr>
        <w:t xml:space="preserve"> traffic profile and flow specification to 5GS QoS parameters and TSCAI.</w:t>
      </w:r>
    </w:p>
    <w:p w14:paraId="3A5F89EA" w14:textId="77777777" w:rsidR="00FF08F4" w:rsidRDefault="00956E8F" w:rsidP="00956E8F">
      <w:pPr>
        <w:jc w:val="both"/>
        <w:rPr>
          <w:lang w:eastAsia="zh-CN"/>
        </w:rPr>
      </w:pPr>
      <w:r>
        <w:rPr>
          <w:lang w:eastAsia="zh-CN"/>
        </w:rPr>
        <w:t xml:space="preserve">The </w:t>
      </w:r>
      <w:proofErr w:type="spellStart"/>
      <w:r>
        <w:rPr>
          <w:lang w:eastAsia="zh-CN"/>
        </w:rPr>
        <w:t>DetNet</w:t>
      </w:r>
      <w:proofErr w:type="spellEnd"/>
      <w:r>
        <w:rPr>
          <w:lang w:eastAsia="zh-CN"/>
        </w:rPr>
        <w:t xml:space="preserve"> controller communicate</w:t>
      </w:r>
      <w:r w:rsidR="00254CE9">
        <w:rPr>
          <w:lang w:eastAsia="zh-CN"/>
        </w:rPr>
        <w:t>s</w:t>
      </w:r>
      <w:r>
        <w:rPr>
          <w:lang w:eastAsia="zh-CN"/>
        </w:rPr>
        <w:t xml:space="preserve"> with the 5G system through TSCTSF. QoS requirements and traffic specifications for </w:t>
      </w:r>
      <w:proofErr w:type="spellStart"/>
      <w:r>
        <w:rPr>
          <w:lang w:eastAsia="zh-CN"/>
        </w:rPr>
        <w:t>DetNet</w:t>
      </w:r>
      <w:proofErr w:type="spellEnd"/>
      <w:r>
        <w:rPr>
          <w:lang w:eastAsia="zh-CN"/>
        </w:rPr>
        <w:t xml:space="preserve"> flows may be provided by the </w:t>
      </w:r>
      <w:proofErr w:type="spellStart"/>
      <w:r>
        <w:rPr>
          <w:lang w:eastAsia="zh-CN"/>
        </w:rPr>
        <w:t>DetNet</w:t>
      </w:r>
      <w:proofErr w:type="spellEnd"/>
      <w:r>
        <w:rPr>
          <w:lang w:eastAsia="zh-CN"/>
        </w:rPr>
        <w:t xml:space="preserve"> controller. The TSCTSF or other network functions should map the parameters provided by the </w:t>
      </w:r>
      <w:proofErr w:type="spellStart"/>
      <w:r>
        <w:rPr>
          <w:lang w:eastAsia="zh-CN"/>
        </w:rPr>
        <w:t>DetNet</w:t>
      </w:r>
      <w:proofErr w:type="spellEnd"/>
      <w:r>
        <w:rPr>
          <w:lang w:eastAsia="zh-CN"/>
        </w:rPr>
        <w:t xml:space="preserve"> controller into 5G QoS parameters or other parameters </w:t>
      </w:r>
      <w:proofErr w:type="gramStart"/>
      <w:r>
        <w:rPr>
          <w:lang w:eastAsia="zh-CN"/>
        </w:rPr>
        <w:t>e.g.</w:t>
      </w:r>
      <w:proofErr w:type="gramEnd"/>
      <w:r>
        <w:rPr>
          <w:lang w:eastAsia="zh-CN"/>
        </w:rPr>
        <w:t xml:space="preserve"> TSCAI to configure flow transferring path for the </w:t>
      </w:r>
      <w:proofErr w:type="spellStart"/>
      <w:r>
        <w:rPr>
          <w:lang w:eastAsia="zh-CN"/>
        </w:rPr>
        <w:t>DetNet</w:t>
      </w:r>
      <w:proofErr w:type="spellEnd"/>
      <w:r>
        <w:rPr>
          <w:lang w:eastAsia="zh-CN"/>
        </w:rPr>
        <w:t xml:space="preserve"> traffic. </w:t>
      </w:r>
    </w:p>
    <w:p w14:paraId="7E3AA74D" w14:textId="77777777" w:rsidR="00956E8F" w:rsidRPr="00FF08F4" w:rsidRDefault="00956E8F" w:rsidP="00956E8F">
      <w:pPr>
        <w:jc w:val="both"/>
        <w:rPr>
          <w:lang w:eastAsia="zh-CN"/>
        </w:rPr>
      </w:pPr>
      <w:r>
        <w:rPr>
          <w:lang w:eastAsia="zh-CN"/>
        </w:rPr>
        <w:t xml:space="preserve">This key issue should study which parameters provided by the </w:t>
      </w:r>
      <w:proofErr w:type="spellStart"/>
      <w:r>
        <w:rPr>
          <w:lang w:eastAsia="zh-CN"/>
        </w:rPr>
        <w:t>DetNet</w:t>
      </w:r>
      <w:proofErr w:type="spellEnd"/>
      <w:r>
        <w:rPr>
          <w:lang w:eastAsia="zh-CN"/>
        </w:rPr>
        <w:t xml:space="preserve"> controller should be mapped into 5G parameters. </w:t>
      </w:r>
      <w:r w:rsidR="00FD1920">
        <w:rPr>
          <w:lang w:eastAsia="zh-CN"/>
        </w:rPr>
        <w:t>It should also be studied w</w:t>
      </w:r>
      <w:r>
        <w:rPr>
          <w:lang w:eastAsia="zh-CN"/>
        </w:rPr>
        <w:t xml:space="preserve">hich 5G parameter and which network function should </w:t>
      </w:r>
      <w:r w:rsidR="00FD1920">
        <w:rPr>
          <w:lang w:eastAsia="zh-CN"/>
        </w:rPr>
        <w:t xml:space="preserve">be used for </w:t>
      </w:r>
      <w:r>
        <w:rPr>
          <w:lang w:eastAsia="zh-CN"/>
        </w:rPr>
        <w:t xml:space="preserve">the </w:t>
      </w:r>
      <w:r w:rsidR="00FD1920">
        <w:rPr>
          <w:lang w:eastAsia="zh-CN"/>
        </w:rPr>
        <w:t xml:space="preserve">parameter </w:t>
      </w:r>
      <w:r>
        <w:rPr>
          <w:lang w:eastAsia="zh-CN"/>
        </w:rPr>
        <w:t>mapping.</w:t>
      </w:r>
    </w:p>
    <w:p w14:paraId="2B313840" w14:textId="77777777" w:rsidR="00CA6115" w:rsidRPr="00927C1B" w:rsidRDefault="00CA6115" w:rsidP="00CA6115">
      <w:pPr>
        <w:pStyle w:val="Heading1"/>
      </w:pPr>
      <w:r>
        <w:t>2</w:t>
      </w:r>
      <w:r w:rsidRPr="00927C1B">
        <w:t xml:space="preserve">. </w:t>
      </w:r>
      <w:r>
        <w:t>Text Proposal</w:t>
      </w:r>
    </w:p>
    <w:p w14:paraId="1A47ABB8" w14:textId="4AA0C9F3" w:rsidR="00CA6115" w:rsidRPr="00813D73" w:rsidRDefault="00F40EE5" w:rsidP="008754B1">
      <w:pPr>
        <w:jc w:val="both"/>
        <w:rPr>
          <w:lang w:eastAsia="zh-CN"/>
        </w:rPr>
      </w:pPr>
      <w:r>
        <w:rPr>
          <w:lang w:eastAsia="zh-CN"/>
        </w:rPr>
        <w:t>It is proposed to capture the following changes vs. TR 23.</w:t>
      </w:r>
      <w:r w:rsidR="00877BED">
        <w:rPr>
          <w:lang w:eastAsia="zh-CN"/>
        </w:rPr>
        <w:t>700-46</w:t>
      </w:r>
      <w:r>
        <w:rPr>
          <w:lang w:eastAsia="zh-CN"/>
        </w:rPr>
        <w:t>.</w:t>
      </w:r>
    </w:p>
    <w:p w14:paraId="4A937BB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A6FD3EA" w14:textId="78BC890E" w:rsidR="00877BED" w:rsidRPr="00E410B4" w:rsidDel="004C7BA4" w:rsidRDefault="00877BED" w:rsidP="00877BED">
      <w:pPr>
        <w:pStyle w:val="Heading1"/>
        <w:rPr>
          <w:del w:id="2" w:author="Ericsson" w:date="2022-02-18T15:48:00Z"/>
        </w:rPr>
      </w:pPr>
      <w:bookmarkStart w:id="3" w:name="_Toc93656807"/>
      <w:bookmarkEnd w:id="1"/>
      <w:commentRangeStart w:id="4"/>
      <w:del w:id="5" w:author="Ericsson" w:date="2022-02-18T15:48:00Z">
        <w:r w:rsidRPr="00E410B4" w:rsidDel="004C7BA4">
          <w:delText>2</w:delText>
        </w:r>
        <w:r w:rsidRPr="00E410B4" w:rsidDel="004C7BA4">
          <w:tab/>
          <w:delText>References</w:delText>
        </w:r>
        <w:bookmarkEnd w:id="3"/>
      </w:del>
    </w:p>
    <w:p w14:paraId="4F217406" w14:textId="57292592" w:rsidR="00877BED" w:rsidRPr="00E410B4" w:rsidDel="004C7BA4" w:rsidRDefault="00877BED" w:rsidP="00877BED">
      <w:pPr>
        <w:rPr>
          <w:del w:id="6" w:author="Ericsson" w:date="2022-02-18T15:48:00Z"/>
        </w:rPr>
      </w:pPr>
      <w:del w:id="7" w:author="Ericsson" w:date="2022-02-18T15:48:00Z">
        <w:r w:rsidRPr="00E410B4" w:rsidDel="004C7BA4">
          <w:delText>The following documents contain provisions which, through reference in this text, constitute provisions of the present document.</w:delText>
        </w:r>
      </w:del>
    </w:p>
    <w:p w14:paraId="516CF6FA" w14:textId="087A4EC0" w:rsidR="00877BED" w:rsidRPr="00E410B4" w:rsidDel="004C7BA4" w:rsidRDefault="00877BED" w:rsidP="00877BED">
      <w:pPr>
        <w:pStyle w:val="B1"/>
        <w:rPr>
          <w:del w:id="8" w:author="Ericsson" w:date="2022-02-18T15:48:00Z"/>
        </w:rPr>
      </w:pPr>
      <w:del w:id="9" w:author="Ericsson" w:date="2022-02-18T15:48:00Z">
        <w:r w:rsidRPr="00E410B4" w:rsidDel="004C7BA4">
          <w:delText>-</w:delText>
        </w:r>
        <w:r w:rsidRPr="00E410B4" w:rsidDel="004C7BA4">
          <w:tab/>
          <w:delText>References are either specific (identified by date of publication, edition number, version number, etc.) or non</w:delText>
        </w:r>
        <w:r w:rsidRPr="00E410B4" w:rsidDel="004C7BA4">
          <w:noBreakHyphen/>
          <w:delText>specific.</w:delText>
        </w:r>
      </w:del>
    </w:p>
    <w:p w14:paraId="5C4BA4C4" w14:textId="6EF96F4E" w:rsidR="00877BED" w:rsidRPr="00E410B4" w:rsidDel="004C7BA4" w:rsidRDefault="00877BED" w:rsidP="00877BED">
      <w:pPr>
        <w:pStyle w:val="B1"/>
        <w:rPr>
          <w:del w:id="10" w:author="Ericsson" w:date="2022-02-18T15:48:00Z"/>
        </w:rPr>
      </w:pPr>
      <w:del w:id="11" w:author="Ericsson" w:date="2022-02-18T15:48:00Z">
        <w:r w:rsidRPr="00E410B4" w:rsidDel="004C7BA4">
          <w:delText>-</w:delText>
        </w:r>
        <w:r w:rsidRPr="00E410B4" w:rsidDel="004C7BA4">
          <w:tab/>
          <w:delText>For a specific reference, subsequent revisions do not apply.</w:delText>
        </w:r>
      </w:del>
    </w:p>
    <w:p w14:paraId="5CFCEC23" w14:textId="30F3F057" w:rsidR="00877BED" w:rsidRPr="00E410B4" w:rsidDel="004C7BA4" w:rsidRDefault="00877BED" w:rsidP="00877BED">
      <w:pPr>
        <w:pStyle w:val="B1"/>
        <w:rPr>
          <w:del w:id="12" w:author="Ericsson" w:date="2022-02-18T15:48:00Z"/>
        </w:rPr>
      </w:pPr>
      <w:del w:id="13" w:author="Ericsson" w:date="2022-02-18T15:48:00Z">
        <w:r w:rsidRPr="00E410B4" w:rsidDel="004C7BA4">
          <w:delText>-</w:delText>
        </w:r>
        <w:r w:rsidRPr="00E410B4" w:rsidDel="004C7BA4">
          <w:tab/>
          <w:delText>For a non-specific reference, the latest version applies. In the case of a reference to a 3GPP document (including a GSM document), a non-specific reference implicitly refers to the latest version of that document</w:delText>
        </w:r>
        <w:r w:rsidRPr="00E410B4" w:rsidDel="004C7BA4">
          <w:rPr>
            <w:i/>
          </w:rPr>
          <w:delText xml:space="preserve"> in the same Release as the present document</w:delText>
        </w:r>
        <w:r w:rsidRPr="00E410B4" w:rsidDel="004C7BA4">
          <w:delText>.</w:delText>
        </w:r>
      </w:del>
    </w:p>
    <w:p w14:paraId="6DFBDAFF" w14:textId="5F541799" w:rsidR="00877BED" w:rsidDel="004C7BA4" w:rsidRDefault="00877BED" w:rsidP="00877BED">
      <w:pPr>
        <w:pStyle w:val="EX"/>
        <w:rPr>
          <w:ins w:id="14" w:author="Huawei User" w:date="2022-01-24T15:23:00Z"/>
          <w:del w:id="15" w:author="Ericsson" w:date="2022-02-18T15:48:00Z"/>
        </w:rPr>
      </w:pPr>
      <w:del w:id="16" w:author="Ericsson" w:date="2022-02-18T15:48:00Z">
        <w:r w:rsidRPr="00E410B4" w:rsidDel="004C7BA4">
          <w:delText>[1]</w:delText>
        </w:r>
        <w:r w:rsidRPr="00E410B4" w:rsidDel="004C7BA4">
          <w:tab/>
          <w:delText>3GPP TR 21.905: "Vocabulary for 3GPP Specifications".</w:delText>
        </w:r>
      </w:del>
    </w:p>
    <w:p w14:paraId="5717591C" w14:textId="526E9CCC" w:rsidR="00756995" w:rsidDel="004C7BA4" w:rsidRDefault="00756995" w:rsidP="00877BED">
      <w:pPr>
        <w:pStyle w:val="EX"/>
        <w:rPr>
          <w:ins w:id="17" w:author="Huawei User" w:date="2022-01-24T15:24:00Z"/>
          <w:del w:id="18" w:author="Ericsson" w:date="2022-02-18T15:48:00Z"/>
        </w:rPr>
      </w:pPr>
      <w:ins w:id="19" w:author="Huawei User" w:date="2022-01-24T15:23:00Z">
        <w:del w:id="20" w:author="Ericsson" w:date="2022-02-18T15:48:00Z">
          <w:r w:rsidDel="004C7BA4">
            <w:delText>[X1]</w:delText>
          </w:r>
          <w:r w:rsidDel="004C7BA4">
            <w:tab/>
          </w:r>
        </w:del>
      </w:ins>
      <w:ins w:id="21" w:author="Huawei User" w:date="2022-01-24T15:24:00Z">
        <w:del w:id="22" w:author="Ericsson" w:date="2022-02-18T15:48:00Z">
          <w:r w:rsidDel="004C7BA4">
            <w:delText>IETF RFC 8939: "</w:delText>
          </w:r>
          <w:r w:rsidRPr="00756995" w:rsidDel="004C7BA4">
            <w:delText>Deterministic Networking (DetNet) Data Plane: IP</w:delText>
          </w:r>
          <w:r w:rsidDel="004C7BA4">
            <w:delText>".</w:delText>
          </w:r>
        </w:del>
      </w:ins>
    </w:p>
    <w:p w14:paraId="7F8ED43B" w14:textId="5A988D29" w:rsidR="00756995" w:rsidDel="004C7BA4" w:rsidRDefault="00756995" w:rsidP="00877BED">
      <w:pPr>
        <w:pStyle w:val="EX"/>
        <w:rPr>
          <w:ins w:id="23" w:author="Huawei User" w:date="2022-01-24T15:25:00Z"/>
          <w:del w:id="24" w:author="Ericsson" w:date="2022-02-18T15:48:00Z"/>
        </w:rPr>
      </w:pPr>
      <w:ins w:id="25" w:author="Huawei User" w:date="2022-01-24T15:24:00Z">
        <w:del w:id="26" w:author="Ericsson" w:date="2022-02-18T15:48:00Z">
          <w:r w:rsidDel="004C7BA4">
            <w:lastRenderedPageBreak/>
            <w:delText>[X2]</w:delText>
          </w:r>
          <w:r w:rsidDel="004C7BA4">
            <w:tab/>
          </w:r>
          <w:r w:rsidRPr="00756995" w:rsidDel="004C7BA4">
            <w:delText>IETF RFC 8</w:delText>
          </w:r>
          <w:r w:rsidDel="004C7BA4">
            <w:delText>655: "</w:delText>
          </w:r>
        </w:del>
      </w:ins>
      <w:ins w:id="27" w:author="Huawei User" w:date="2022-01-24T15:25:00Z">
        <w:del w:id="28" w:author="Ericsson" w:date="2022-02-18T15:48:00Z">
          <w:r w:rsidRPr="00756995" w:rsidDel="004C7BA4">
            <w:delText>Deterministic Networking Architecture</w:delText>
          </w:r>
        </w:del>
      </w:ins>
      <w:ins w:id="29" w:author="Huawei User" w:date="2022-01-24T15:24:00Z">
        <w:del w:id="30" w:author="Ericsson" w:date="2022-02-18T15:48:00Z">
          <w:r w:rsidRPr="00756995" w:rsidDel="004C7BA4">
            <w:delText>".</w:delText>
          </w:r>
        </w:del>
      </w:ins>
    </w:p>
    <w:p w14:paraId="5D2279B7" w14:textId="7000DAD7" w:rsidR="00756995" w:rsidRPr="00E410B4" w:rsidDel="004C7BA4" w:rsidRDefault="00756995" w:rsidP="00756995">
      <w:pPr>
        <w:pStyle w:val="EX"/>
        <w:rPr>
          <w:del w:id="31" w:author="Ericsson" w:date="2022-02-18T15:48:00Z"/>
        </w:rPr>
      </w:pPr>
      <w:ins w:id="32" w:author="Huawei User" w:date="2022-01-24T15:25:00Z">
        <w:del w:id="33" w:author="Ericsson" w:date="2022-02-18T15:48:00Z">
          <w:r w:rsidDel="004C7BA4">
            <w:delText>[X3]</w:delText>
          </w:r>
          <w:r w:rsidDel="004C7BA4">
            <w:tab/>
          </w:r>
          <w:r w:rsidRPr="00756995" w:rsidDel="004C7BA4">
            <w:delText xml:space="preserve">IETF RFC </w:delText>
          </w:r>
          <w:r w:rsidDel="004C7BA4">
            <w:delText>9016</w:delText>
          </w:r>
          <w:r w:rsidRPr="00756995" w:rsidDel="004C7BA4">
            <w:delText xml:space="preserve">: " </w:delText>
          </w:r>
          <w:r w:rsidDel="004C7BA4">
            <w:delText>Flow and Service Information Model for Deterministic Networking (DetNet)</w:delText>
          </w:r>
          <w:r w:rsidRPr="00756995" w:rsidDel="004C7BA4">
            <w:delText>".</w:delText>
          </w:r>
        </w:del>
      </w:ins>
      <w:commentRangeEnd w:id="4"/>
      <w:r w:rsidR="004C7BA4">
        <w:rPr>
          <w:rStyle w:val="CommentReference"/>
          <w:rFonts w:eastAsia="Malgun Gothic"/>
        </w:rPr>
        <w:commentReference w:id="4"/>
      </w:r>
    </w:p>
    <w:p w14:paraId="5084C611" w14:textId="77777777" w:rsidR="00894F1D" w:rsidRPr="00877BED" w:rsidRDefault="00894F1D" w:rsidP="00894F1D">
      <w:pPr>
        <w:rPr>
          <w:lang w:eastAsia="en-US"/>
        </w:rPr>
      </w:pPr>
    </w:p>
    <w:p w14:paraId="10AF561E" w14:textId="7E14E16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sidR="00120CB1">
        <w:rPr>
          <w:rFonts w:ascii="Arial" w:hAnsi="Arial" w:cs="Arial"/>
          <w:color w:val="FF0000"/>
          <w:sz w:val="28"/>
          <w:szCs w:val="28"/>
          <w:lang w:val="en-US"/>
        </w:rPr>
        <w:t xml:space="preserve"> all new</w:t>
      </w:r>
    </w:p>
    <w:p w14:paraId="6FC8985A" w14:textId="21460422" w:rsidR="00877BED" w:rsidRPr="00895DD9" w:rsidDel="00BC5BE9" w:rsidRDefault="00877BED" w:rsidP="00877BED">
      <w:pPr>
        <w:keepNext/>
        <w:keepLines/>
        <w:pBdr>
          <w:top w:val="single" w:sz="12" w:space="3" w:color="auto"/>
        </w:pBdr>
        <w:overflowPunct/>
        <w:autoSpaceDE/>
        <w:autoSpaceDN/>
        <w:adjustRightInd/>
        <w:spacing w:before="240"/>
        <w:ind w:left="1134" w:hanging="1134"/>
        <w:textAlignment w:val="auto"/>
        <w:outlineLvl w:val="0"/>
        <w:rPr>
          <w:del w:id="34" w:author="LTHM2" w:date="2022-02-17T17:49:00Z"/>
          <w:rFonts w:ascii="Arial" w:eastAsia="DengXian" w:hAnsi="Arial"/>
          <w:color w:val="auto"/>
          <w:sz w:val="36"/>
          <w:lang w:eastAsia="en-US"/>
        </w:rPr>
      </w:pPr>
      <w:bookmarkStart w:id="35" w:name="_Toc93656812"/>
      <w:commentRangeStart w:id="36"/>
      <w:del w:id="37" w:author="LTHM2" w:date="2022-02-17T17:49:00Z">
        <w:r w:rsidRPr="00895DD9" w:rsidDel="00BC5BE9">
          <w:rPr>
            <w:rFonts w:ascii="Arial" w:eastAsia="DengXian" w:hAnsi="Arial"/>
            <w:color w:val="auto"/>
            <w:sz w:val="36"/>
            <w:lang w:eastAsia="en-US"/>
          </w:rPr>
          <w:delText>4</w:delText>
        </w:r>
        <w:r w:rsidRPr="00895DD9" w:rsidDel="00BC5BE9">
          <w:rPr>
            <w:rFonts w:ascii="Arial" w:eastAsia="DengXian" w:hAnsi="Arial"/>
            <w:color w:val="auto"/>
            <w:sz w:val="36"/>
            <w:lang w:eastAsia="en-US"/>
          </w:rPr>
          <w:tab/>
          <w:delText>Architecture Assumptions</w:delText>
        </w:r>
        <w:bookmarkEnd w:id="35"/>
        <w:r w:rsidRPr="00895DD9" w:rsidDel="00BC5BE9">
          <w:rPr>
            <w:rFonts w:ascii="Arial" w:eastAsia="DengXian" w:hAnsi="Arial"/>
            <w:color w:val="auto"/>
            <w:sz w:val="36"/>
            <w:lang w:eastAsia="en-US"/>
          </w:rPr>
          <w:delText xml:space="preserve"> </w:delText>
        </w:r>
      </w:del>
      <w:commentRangeEnd w:id="36"/>
      <w:r w:rsidR="00BC5BE9">
        <w:rPr>
          <w:rStyle w:val="CommentReference"/>
        </w:rPr>
        <w:commentReference w:id="36"/>
      </w:r>
    </w:p>
    <w:p w14:paraId="7D89B51E" w14:textId="41C3B096" w:rsidR="00877BED" w:rsidRPr="00895DD9" w:rsidDel="00BC5BE9" w:rsidRDefault="00877BED" w:rsidP="00877BED">
      <w:pPr>
        <w:keepLines/>
        <w:overflowPunct/>
        <w:autoSpaceDE/>
        <w:autoSpaceDN/>
        <w:adjustRightInd/>
        <w:ind w:left="1135" w:hanging="851"/>
        <w:textAlignment w:val="auto"/>
        <w:rPr>
          <w:del w:id="38" w:author="LTHM2" w:date="2022-02-17T17:49:00Z"/>
          <w:rFonts w:eastAsia="DengXian"/>
          <w:color w:val="FF0000"/>
          <w:lang w:eastAsia="en-US"/>
        </w:rPr>
      </w:pPr>
      <w:del w:id="39" w:author="LTHM2" w:date="2022-02-17T17:49:00Z">
        <w:r w:rsidRPr="00895DD9" w:rsidDel="00BC5BE9">
          <w:rPr>
            <w:rFonts w:eastAsia="DengXian"/>
            <w:color w:val="FF0000"/>
            <w:lang w:eastAsia="en-US"/>
          </w:rPr>
          <w:delText>Editor's note:</w:delText>
        </w:r>
        <w:r w:rsidRPr="00895DD9" w:rsidDel="00BC5BE9">
          <w:rPr>
            <w:rFonts w:eastAsia="DengXian"/>
            <w:color w:val="FF0000"/>
            <w:lang w:eastAsia="en-US"/>
          </w:rPr>
          <w:tab/>
          <w:delText>This clause includes the architecture assumptions applicable for the study.</w:delText>
        </w:r>
      </w:del>
    </w:p>
    <w:p w14:paraId="4FBD2035" w14:textId="612F0025" w:rsidR="00120CB1" w:rsidDel="00BC5BE9" w:rsidRDefault="00120CB1" w:rsidP="00120CB1">
      <w:pPr>
        <w:pStyle w:val="Heading2"/>
        <w:rPr>
          <w:del w:id="40" w:author="LTHM2" w:date="2022-02-17T17:49:00Z"/>
          <w:lang w:eastAsia="en-US"/>
        </w:rPr>
      </w:pPr>
      <w:bookmarkStart w:id="41" w:name="_Toc14353827"/>
      <w:bookmarkStart w:id="42" w:name="_Toc14352735"/>
      <w:bookmarkStart w:id="43" w:name="_Toc59102066"/>
      <w:bookmarkStart w:id="44" w:name="_Toc57106299"/>
      <w:bookmarkStart w:id="45" w:name="_Toc57104954"/>
      <w:bookmarkStart w:id="46" w:name="_Toc57104570"/>
      <w:bookmarkStart w:id="47" w:name="_Toc54945764"/>
      <w:bookmarkStart w:id="48" w:name="_Toc54945377"/>
      <w:bookmarkStart w:id="49" w:name="_Toc54943901"/>
      <w:bookmarkStart w:id="50" w:name="_Toc50630552"/>
      <w:bookmarkStart w:id="51" w:name="_Toc50468671"/>
      <w:bookmarkStart w:id="52" w:name="_Toc50468400"/>
      <w:bookmarkStart w:id="53" w:name="_Toc50468130"/>
      <w:bookmarkStart w:id="54" w:name="_Toc50466786"/>
      <w:bookmarkStart w:id="55" w:name="_Toc43806257"/>
      <w:bookmarkStart w:id="56" w:name="_Toc43805950"/>
      <w:bookmarkStart w:id="57" w:name="_Toc43801684"/>
      <w:bookmarkStart w:id="58" w:name="_Toc43375160"/>
      <w:bookmarkStart w:id="59" w:name="_Toc43374699"/>
      <w:bookmarkStart w:id="60" w:name="_Toc43317227"/>
      <w:bookmarkStart w:id="61" w:name="_Toc31616356"/>
      <w:bookmarkStart w:id="62" w:name="_Toc31616280"/>
      <w:bookmarkStart w:id="63" w:name="_Toc31616204"/>
      <w:bookmarkStart w:id="64" w:name="_Toc31616142"/>
      <w:bookmarkStart w:id="65" w:name="_Toc31192963"/>
      <w:bookmarkStart w:id="66" w:name="_Toc31192472"/>
      <w:bookmarkStart w:id="67" w:name="_Toc31192312"/>
      <w:bookmarkStart w:id="68" w:name="_Toc26773875"/>
      <w:bookmarkStart w:id="69" w:name="_Toc26346605"/>
      <w:bookmarkStart w:id="70" w:name="_Toc26346392"/>
      <w:bookmarkStart w:id="71" w:name="_Toc23255028"/>
      <w:del w:id="72" w:author="LTHM2" w:date="2022-02-17T17:49:00Z">
        <w:r w:rsidDel="00BC5BE9">
          <w:delText>4.X</w:delText>
        </w:r>
        <w:r w:rsidDel="00BC5BE9">
          <w:tab/>
          <w:delText>General Requirements</w:delText>
        </w:r>
        <w:bookmarkEnd w:id="41"/>
        <w:bookmarkEnd w:id="42"/>
        <w:r w:rsidDel="00BC5BE9">
          <w:delText xml:space="preserve"> and Assumptions</w:delTex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del>
    </w:p>
    <w:p w14:paraId="25897AAE" w14:textId="31D2B178" w:rsidR="00120CB1" w:rsidDel="00BC5BE9" w:rsidRDefault="00120CB1" w:rsidP="00120CB1">
      <w:pPr>
        <w:rPr>
          <w:del w:id="73" w:author="LTHM2" w:date="2022-02-17T17:49:00Z"/>
          <w:color w:val="auto"/>
          <w:lang w:eastAsia="ko-KR"/>
        </w:rPr>
      </w:pPr>
      <w:del w:id="74" w:author="LTHM2" w:date="2022-02-17T17:49:00Z">
        <w:r w:rsidDel="00BC5BE9">
          <w:rPr>
            <w:lang w:eastAsia="ko-KR"/>
          </w:rPr>
          <w:delText>The support of DetNet in 5GC shall be based on the following assumptions:</w:delText>
        </w:r>
      </w:del>
    </w:p>
    <w:p w14:paraId="26342E7E" w14:textId="793D1346" w:rsidR="00120CB1" w:rsidDel="00BC5BE9" w:rsidRDefault="00120CB1" w:rsidP="00120CB1">
      <w:pPr>
        <w:pStyle w:val="B1"/>
        <w:rPr>
          <w:del w:id="75" w:author="LTHM2" w:date="2022-02-17T17:49:00Z"/>
        </w:rPr>
      </w:pPr>
      <w:del w:id="76" w:author="LTHM2" w:date="2022-02-17T17:49:00Z">
        <w:r w:rsidDel="00BC5BE9">
          <w:delText>-</w:delText>
        </w:r>
        <w:r w:rsidDel="00BC5BE9">
          <w:tab/>
        </w:r>
        <w:r w:rsidRPr="00C97628" w:rsidDel="00BC5BE9">
          <w:delText>The</w:delText>
        </w:r>
        <w:r w:rsidDel="00BC5BE9">
          <w:delText xml:space="preserve"> mapping functionality from</w:delText>
        </w:r>
        <w:r w:rsidRPr="00C97628" w:rsidDel="00BC5BE9">
          <w:delText xml:space="preserve"> DetNet</w:delText>
        </w:r>
        <w:r w:rsidDel="00BC5BE9">
          <w:delText xml:space="preserve"> parameters to 5GS parameters</w:delText>
        </w:r>
        <w:r w:rsidRPr="00C97628" w:rsidDel="00BC5BE9">
          <w:delText xml:space="preserve"> is realized in the TSCTSF.</w:delText>
        </w:r>
      </w:del>
    </w:p>
    <w:p w14:paraId="3AE863FA" w14:textId="1087D4F2" w:rsidR="00120CB1" w:rsidDel="00BC5BE9" w:rsidRDefault="00120CB1" w:rsidP="00120CB1">
      <w:pPr>
        <w:pStyle w:val="B1"/>
        <w:rPr>
          <w:del w:id="77" w:author="LTHM2" w:date="2022-02-17T17:49:00Z"/>
        </w:rPr>
      </w:pPr>
      <w:del w:id="78" w:author="LTHM2" w:date="2022-02-17T17:49:00Z">
        <w:r w:rsidDel="00BC5BE9">
          <w:delText>-</w:delText>
        </w:r>
        <w:r w:rsidDel="00BC5BE9">
          <w:tab/>
        </w:r>
        <w:r w:rsidRPr="00B701CD" w:rsidDel="00BC5BE9">
          <w:delText>The solutions should reuse the functionality of the TSC framework defined</w:delText>
        </w:r>
        <w:r w:rsidDel="00BC5BE9">
          <w:delText xml:space="preserve"> in Release 17 where applicable; </w:delText>
        </w:r>
      </w:del>
    </w:p>
    <w:p w14:paraId="00503D40" w14:textId="2F7F5414" w:rsidR="00120CB1" w:rsidDel="00BC5BE9" w:rsidRDefault="00120CB1" w:rsidP="00120CB1">
      <w:pPr>
        <w:pStyle w:val="B1"/>
        <w:rPr>
          <w:del w:id="79" w:author="LTHM2" w:date="2022-02-17T17:49:00Z"/>
        </w:rPr>
      </w:pPr>
      <w:del w:id="80" w:author="LTHM2" w:date="2022-02-17T17:49:00Z">
        <w:r w:rsidDel="00BC5BE9">
          <w:delText>-</w:delText>
        </w:r>
        <w:r w:rsidDel="00BC5BE9">
          <w:tab/>
          <w:delText>The solutions should not have RAN impacts.</w:delText>
        </w:r>
      </w:del>
    </w:p>
    <w:p w14:paraId="31876B81" w14:textId="77777777" w:rsidR="00CA089A" w:rsidRPr="00120CB1" w:rsidRDefault="00CA089A" w:rsidP="00894F1D">
      <w:pPr>
        <w:rPr>
          <w:lang w:eastAsia="en-US"/>
        </w:rPr>
      </w:pPr>
    </w:p>
    <w:p w14:paraId="33340CF4" w14:textId="6CE491D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r w:rsidR="00120CB1">
        <w:rPr>
          <w:rFonts w:ascii="Arial" w:hAnsi="Arial" w:cs="Arial"/>
          <w:color w:val="FF0000"/>
          <w:sz w:val="28"/>
          <w:szCs w:val="28"/>
          <w:lang w:val="en-US"/>
        </w:rPr>
        <w:t xml:space="preserve"> all new</w:t>
      </w:r>
    </w:p>
    <w:p w14:paraId="6A08DDC2" w14:textId="41FDFF4A" w:rsidR="00120CB1" w:rsidRDefault="00120CB1" w:rsidP="00120CB1">
      <w:pPr>
        <w:pStyle w:val="Heading2"/>
        <w:overflowPunct/>
        <w:autoSpaceDE/>
        <w:adjustRightInd/>
        <w:rPr>
          <w:lang w:eastAsia="en-US"/>
        </w:rPr>
      </w:pPr>
      <w:commentRangeStart w:id="81"/>
      <w:r>
        <w:rPr>
          <w:lang w:eastAsia="en-US"/>
        </w:rPr>
        <w:t xml:space="preserve">5.X Key Issue #X: </w:t>
      </w:r>
      <w:del w:id="82" w:author="Ericsson" w:date="2022-02-18T15:51:00Z">
        <w:r w:rsidRPr="00817246" w:rsidDel="00751CA8">
          <w:rPr>
            <w:lang w:eastAsia="en-US"/>
          </w:rPr>
          <w:delText>Parameter mapping between</w:delText>
        </w:r>
      </w:del>
      <w:ins w:id="83" w:author="Ericsson" w:date="2022-02-18T15:51:00Z">
        <w:r w:rsidR="00751CA8">
          <w:rPr>
            <w:lang w:eastAsia="en-US"/>
          </w:rPr>
          <w:t>Provisioning</w:t>
        </w:r>
      </w:ins>
      <w:r w:rsidRPr="00817246">
        <w:rPr>
          <w:lang w:eastAsia="en-US"/>
        </w:rPr>
        <w:t xml:space="preserve"> </w:t>
      </w:r>
      <w:proofErr w:type="spellStart"/>
      <w:r w:rsidRPr="00817246">
        <w:rPr>
          <w:lang w:eastAsia="en-US"/>
        </w:rPr>
        <w:t>DetNet</w:t>
      </w:r>
      <w:proofErr w:type="spellEnd"/>
      <w:r w:rsidRPr="00817246">
        <w:rPr>
          <w:lang w:eastAsia="en-US"/>
        </w:rPr>
        <w:t xml:space="preserve"> </w:t>
      </w:r>
      <w:ins w:id="84" w:author="Ericsson" w:date="2022-02-18T15:51:00Z">
        <w:r w:rsidR="00DA4568">
          <w:rPr>
            <w:lang w:eastAsia="en-US"/>
          </w:rPr>
          <w:t xml:space="preserve">configuration from the </w:t>
        </w:r>
        <w:proofErr w:type="spellStart"/>
        <w:r w:rsidR="00DA4568">
          <w:rPr>
            <w:lang w:eastAsia="en-US"/>
          </w:rPr>
          <w:t>DetNet</w:t>
        </w:r>
        <w:proofErr w:type="spellEnd"/>
        <w:r w:rsidR="00DA4568">
          <w:rPr>
            <w:lang w:eastAsia="en-US"/>
          </w:rPr>
          <w:t xml:space="preserve"> </w:t>
        </w:r>
      </w:ins>
      <w:r w:rsidRPr="00817246">
        <w:rPr>
          <w:lang w:eastAsia="en-US"/>
        </w:rPr>
        <w:t xml:space="preserve">controller </w:t>
      </w:r>
      <w:ins w:id="85" w:author="Ericsson" w:date="2022-02-18T15:51:00Z">
        <w:r w:rsidR="00105501">
          <w:rPr>
            <w:lang w:eastAsia="en-US"/>
          </w:rPr>
          <w:t xml:space="preserve">to </w:t>
        </w:r>
      </w:ins>
      <w:del w:id="86" w:author="Ericsson" w:date="2022-02-18T15:51:00Z">
        <w:r w:rsidRPr="00817246" w:rsidDel="00105501">
          <w:rPr>
            <w:lang w:eastAsia="en-US"/>
          </w:rPr>
          <w:delText xml:space="preserve">and </w:delText>
        </w:r>
      </w:del>
      <w:r w:rsidRPr="00817246">
        <w:rPr>
          <w:lang w:eastAsia="en-US"/>
        </w:rPr>
        <w:t>5G</w:t>
      </w:r>
      <w:ins w:id="87" w:author="Ericsson" w:date="2022-02-18T15:51:00Z">
        <w:r w:rsidR="00105501">
          <w:rPr>
            <w:lang w:eastAsia="en-US"/>
          </w:rPr>
          <w:t>S</w:t>
        </w:r>
      </w:ins>
      <w:del w:id="88" w:author="Ericsson" w:date="2022-02-18T15:51:00Z">
        <w:r w:rsidRPr="00817246" w:rsidDel="00105501">
          <w:rPr>
            <w:lang w:eastAsia="en-US"/>
          </w:rPr>
          <w:delText xml:space="preserve"> system</w:delText>
        </w:r>
      </w:del>
      <w:commentRangeEnd w:id="81"/>
      <w:r w:rsidR="00105501">
        <w:rPr>
          <w:rStyle w:val="CommentReference"/>
          <w:rFonts w:ascii="Times New Roman" w:hAnsi="Times New Roman"/>
          <w:color w:val="000000"/>
        </w:rPr>
        <w:commentReference w:id="81"/>
      </w:r>
    </w:p>
    <w:p w14:paraId="71303ED4" w14:textId="77777777" w:rsidR="00120CB1" w:rsidRDefault="00120CB1" w:rsidP="00120CB1">
      <w:pPr>
        <w:pStyle w:val="Heading3"/>
        <w:overflowPunct/>
        <w:autoSpaceDE/>
        <w:adjustRightInd/>
        <w:rPr>
          <w:lang w:eastAsia="zh-CN"/>
        </w:rPr>
      </w:pPr>
      <w:r>
        <w:rPr>
          <w:lang w:eastAsia="zh-CN"/>
        </w:rPr>
        <w:t xml:space="preserve">5.X.1 </w:t>
      </w:r>
      <w:r>
        <w:rPr>
          <w:lang w:val="en-US" w:eastAsia="en-US"/>
        </w:rPr>
        <w:t>Description</w:t>
      </w:r>
    </w:p>
    <w:p w14:paraId="62E745AC" w14:textId="14FEA3C8" w:rsidR="00120CB1" w:rsidRDefault="00613F87" w:rsidP="00120CB1">
      <w:ins w:id="89" w:author="Ericsson" w:date="2022-02-18T15:53:00Z">
        <w:r>
          <w:rPr>
            <w:lang w:eastAsia="ko-KR"/>
          </w:rPr>
          <w:t xml:space="preserve">A </w:t>
        </w:r>
        <w:proofErr w:type="spellStart"/>
        <w:r>
          <w:rPr>
            <w:lang w:eastAsia="ko-KR"/>
          </w:rPr>
          <w:t>DetNet</w:t>
        </w:r>
        <w:proofErr w:type="spellEnd"/>
        <w:r>
          <w:rPr>
            <w:lang w:eastAsia="ko-KR"/>
          </w:rPr>
          <w:t xml:space="preserve"> controller may provide </w:t>
        </w:r>
        <w:proofErr w:type="spellStart"/>
        <w:r>
          <w:rPr>
            <w:lang w:eastAsia="ko-KR"/>
          </w:rPr>
          <w:t>DetNet</w:t>
        </w:r>
        <w:proofErr w:type="spellEnd"/>
        <w:r>
          <w:rPr>
            <w:lang w:eastAsia="ko-KR"/>
          </w:rPr>
          <w:t xml:space="preserve"> configuration as defined in </w:t>
        </w:r>
        <w:proofErr w:type="spellStart"/>
        <w:r w:rsidRPr="00642668">
          <w:rPr>
            <w:lang w:eastAsia="ko-KR"/>
          </w:rPr>
          <w:t>ietf-detnet</w:t>
        </w:r>
        <w:proofErr w:type="spellEnd"/>
        <w:r w:rsidRPr="00642668">
          <w:rPr>
            <w:lang w:eastAsia="ko-KR"/>
          </w:rPr>
          <w:t xml:space="preserve"> </w:t>
        </w:r>
        <w:r>
          <w:rPr>
            <w:lang w:eastAsia="ko-KR"/>
          </w:rPr>
          <w:t xml:space="preserve">YANG module to the 5GS acting as a </w:t>
        </w:r>
        <w:proofErr w:type="spellStart"/>
        <w:r>
          <w:rPr>
            <w:lang w:eastAsia="ko-KR"/>
          </w:rPr>
          <w:t>DetNet</w:t>
        </w:r>
        <w:proofErr w:type="spellEnd"/>
        <w:r>
          <w:rPr>
            <w:lang w:eastAsia="ko-KR"/>
          </w:rPr>
          <w:t xml:space="preserve"> node. </w:t>
        </w:r>
      </w:ins>
      <w:r w:rsidR="00120CB1">
        <w:t>This key issue will study</w:t>
      </w:r>
      <w:r w:rsidR="00120CB1" w:rsidRPr="00817246">
        <w:t xml:space="preserve"> </w:t>
      </w:r>
      <w:ins w:id="90" w:author="Ericsson" w:date="2022-02-18T15:54:00Z">
        <w:r w:rsidR="00F679EE">
          <w:t xml:space="preserve">how to map the </w:t>
        </w:r>
        <w:proofErr w:type="spellStart"/>
        <w:r w:rsidR="00F679EE">
          <w:t>DetNet</w:t>
        </w:r>
        <w:proofErr w:type="spellEnd"/>
        <w:r w:rsidR="00F679EE">
          <w:t xml:space="preserve"> configuration</w:t>
        </w:r>
      </w:ins>
      <w:del w:id="91" w:author="Ericsson" w:date="2022-02-18T15:54:00Z">
        <w:r w:rsidR="00120CB1" w:rsidRPr="00817246" w:rsidDel="00F679EE">
          <w:delText>which parameters should be mapped to 5G parameters and how to process those parameters</w:delText>
        </w:r>
      </w:del>
      <w:r w:rsidR="00120CB1">
        <w:t>.</w:t>
      </w:r>
      <w:ins w:id="92" w:author="LTHM1" w:date="2022-02-22T07:11:00Z">
        <w:r w:rsidR="000D567F">
          <w:t xml:space="preserve"> </w:t>
        </w:r>
      </w:ins>
    </w:p>
    <w:p w14:paraId="5D68BEA9" w14:textId="0E97608C" w:rsidR="00120CB1" w:rsidRDefault="00120CB1" w:rsidP="00120CB1">
      <w:r w:rsidRPr="00705C7A">
        <w:t xml:space="preserve">The </w:t>
      </w:r>
      <w:proofErr w:type="spellStart"/>
      <w:r w:rsidRPr="00705C7A">
        <w:t>DetNet</w:t>
      </w:r>
      <w:proofErr w:type="spellEnd"/>
      <w:r w:rsidRPr="00705C7A">
        <w:t xml:space="preserve"> controller communicates with the 5G system through </w:t>
      </w:r>
      <w:proofErr w:type="gramStart"/>
      <w:r w:rsidRPr="00705C7A">
        <w:t>TSCTSF</w:t>
      </w:r>
      <w:ins w:id="93" w:author="LTHM1" w:date="2022-02-22T07:12:00Z">
        <w:r w:rsidR="000D567F">
          <w:t>.</w:t>
        </w:r>
      </w:ins>
      <w:r w:rsidRPr="00705C7A">
        <w:t>.</w:t>
      </w:r>
      <w:proofErr w:type="gramEnd"/>
      <w:r w:rsidRPr="00705C7A">
        <w:t xml:space="preserve"> </w:t>
      </w:r>
      <w:proofErr w:type="spellStart"/>
      <w:r>
        <w:t>DetNet</w:t>
      </w:r>
      <w:proofErr w:type="spellEnd"/>
      <w:r>
        <w:t xml:space="preserve"> Flow-Related Parameters</w:t>
      </w:r>
      <w:r w:rsidRPr="00705C7A">
        <w:t xml:space="preserve"> may be provided by the </w:t>
      </w:r>
      <w:proofErr w:type="spellStart"/>
      <w:r w:rsidRPr="00705C7A">
        <w:t>DetNet</w:t>
      </w:r>
      <w:proofErr w:type="spellEnd"/>
      <w:r w:rsidRPr="00705C7A">
        <w:t xml:space="preserve"> controller</w:t>
      </w:r>
      <w:r>
        <w:t xml:space="preserve"> as defined in </w:t>
      </w:r>
      <w:ins w:id="94" w:author="Ericsson" w:date="2022-02-18T15:56:00Z">
        <w:r w:rsidR="00C90025" w:rsidRPr="00C90025">
          <w:t>draft-</w:t>
        </w:r>
        <w:proofErr w:type="spellStart"/>
        <w:r w:rsidR="00C90025" w:rsidRPr="00C90025">
          <w:t>ietf</w:t>
        </w:r>
        <w:proofErr w:type="spellEnd"/>
        <w:r w:rsidR="00C90025" w:rsidRPr="00C90025">
          <w:t>-</w:t>
        </w:r>
        <w:proofErr w:type="spellStart"/>
        <w:r w:rsidR="00C90025" w:rsidRPr="00C90025">
          <w:t>detnet</w:t>
        </w:r>
        <w:proofErr w:type="spellEnd"/>
        <w:r w:rsidR="00C90025" w:rsidRPr="00C90025">
          <w:t>-yang</w:t>
        </w:r>
        <w:r w:rsidR="00C90025" w:rsidRPr="00C90025" w:rsidDel="00C90025">
          <w:t xml:space="preserve"> </w:t>
        </w:r>
      </w:ins>
      <w:del w:id="95" w:author="Ericsson" w:date="2022-02-18T15:56:00Z">
        <w:r w:rsidDel="00C90025">
          <w:delText>RFC</w:delText>
        </w:r>
        <w:r w:rsidDel="00C90025">
          <w:rPr>
            <w:lang w:eastAsia="ko-KR"/>
          </w:rPr>
          <w:delText> 9016 </w:delText>
        </w:r>
      </w:del>
      <w:r>
        <w:rPr>
          <w:lang w:eastAsia="ko-KR"/>
        </w:rPr>
        <w:t>[</w:t>
      </w:r>
      <w:del w:id="96" w:author="Ericsson" w:date="2022-02-18T15:56:00Z">
        <w:r w:rsidDel="00C90025">
          <w:rPr>
            <w:lang w:eastAsia="ko-KR"/>
          </w:rPr>
          <w:delText>X3</w:delText>
        </w:r>
      </w:del>
      <w:ins w:id="97" w:author="Ericsson" w:date="2022-02-18T15:56:00Z">
        <w:r w:rsidR="00C90025">
          <w:rPr>
            <w:lang w:eastAsia="ko-KR"/>
          </w:rPr>
          <w:t>V</w:t>
        </w:r>
      </w:ins>
      <w:r>
        <w:rPr>
          <w:lang w:eastAsia="ko-KR"/>
        </w:rPr>
        <w:t>]</w:t>
      </w:r>
      <w:r w:rsidRPr="00705C7A">
        <w:t xml:space="preserve">. The TSCTSF should map the parameters provided by the </w:t>
      </w:r>
      <w:proofErr w:type="spellStart"/>
      <w:r w:rsidRPr="00705C7A">
        <w:t>DetNet</w:t>
      </w:r>
      <w:proofErr w:type="spellEnd"/>
      <w:r w:rsidRPr="00705C7A">
        <w:t xml:space="preserve"> controller into 5G QoS parameters or other parameters </w:t>
      </w:r>
      <w:proofErr w:type="gramStart"/>
      <w:r w:rsidRPr="00705C7A">
        <w:t>e.g.</w:t>
      </w:r>
      <w:proofErr w:type="gramEnd"/>
      <w:r w:rsidRPr="00705C7A">
        <w:t xml:space="preserve"> TSCAI to configure </w:t>
      </w:r>
      <w:ins w:id="98" w:author="LTHM1" w:date="2022-02-22T07:13:00Z">
        <w:r w:rsidR="000D567F">
          <w:t xml:space="preserve">5GS </w:t>
        </w:r>
      </w:ins>
      <w:r w:rsidRPr="00705C7A">
        <w:t>flow</w:t>
      </w:r>
      <w:ins w:id="99" w:author="LTHM1" w:date="2022-02-22T07:13:00Z">
        <w:r w:rsidR="000D567F">
          <w:t>s</w:t>
        </w:r>
      </w:ins>
      <w:r w:rsidRPr="00705C7A">
        <w:t xml:space="preserve"> </w:t>
      </w:r>
      <w:del w:id="100" w:author="Ericsson" w:date="2022-02-18T15:57:00Z">
        <w:r w:rsidRPr="00705C7A" w:rsidDel="007D5BEA">
          <w:delText xml:space="preserve">transferring path </w:delText>
        </w:r>
      </w:del>
      <w:r w:rsidRPr="00705C7A">
        <w:t xml:space="preserve">for the </w:t>
      </w:r>
      <w:proofErr w:type="spellStart"/>
      <w:r w:rsidRPr="00705C7A">
        <w:t>DetNet</w:t>
      </w:r>
      <w:proofErr w:type="spellEnd"/>
      <w:r w:rsidRPr="00705C7A">
        <w:t xml:space="preserve"> traffic.</w:t>
      </w:r>
    </w:p>
    <w:p w14:paraId="166737CF" w14:textId="3D9E1892" w:rsidR="00120CB1" w:rsidRDefault="00120CB1" w:rsidP="00120CB1">
      <w:pPr>
        <w:rPr>
          <w:ins w:id="101" w:author="LTHM2" w:date="2022-02-17T17:55:00Z"/>
          <w:lang w:eastAsia="zh-CN"/>
        </w:rPr>
      </w:pPr>
      <w:r>
        <w:rPr>
          <w:lang w:eastAsia="zh-CN"/>
        </w:rPr>
        <w:t>This KI will address:</w:t>
      </w:r>
    </w:p>
    <w:p w14:paraId="6B09751D" w14:textId="154EEB2C" w:rsidR="00BC5BE9" w:rsidDel="004368EE" w:rsidRDefault="00BC5BE9" w:rsidP="00BC5BE9">
      <w:pPr>
        <w:pStyle w:val="B1"/>
        <w:numPr>
          <w:ilvl w:val="0"/>
          <w:numId w:val="17"/>
        </w:numPr>
        <w:rPr>
          <w:ins w:id="102" w:author="LTHM2" w:date="2022-02-17T17:55:00Z"/>
          <w:del w:id="103" w:author="Ericsson" w:date="2022-02-18T15:49:00Z"/>
        </w:rPr>
      </w:pPr>
      <w:commentRangeStart w:id="104"/>
      <w:ins w:id="105" w:author="LTHM2" w:date="2022-02-17T17:55:00Z">
        <w:del w:id="106" w:author="Ericsson" w:date="2022-02-18T15:49:00Z">
          <w:r w:rsidDel="004368EE">
            <w:delText>What information the 5GS acting as an DetNet IP Data Plane Node needs to expose to the DetNet Controller so that the Controller can perform path and worst-case end-to-end delay calculations for DetNet IP traffic flows served by the 5GS,</w:delText>
          </w:r>
        </w:del>
      </w:ins>
    </w:p>
    <w:p w14:paraId="7403AD00" w14:textId="2C585FEC" w:rsidR="00BC5BE9" w:rsidDel="004368EE" w:rsidRDefault="00BC5BE9" w:rsidP="00BC5BE9">
      <w:pPr>
        <w:pStyle w:val="B1"/>
        <w:rPr>
          <w:del w:id="107" w:author="Ericsson" w:date="2022-02-18T15:49:00Z"/>
        </w:rPr>
      </w:pPr>
      <w:del w:id="108" w:author="Ericsson" w:date="2022-02-18T15:49:00Z">
        <w:r w:rsidDel="004368EE">
          <w:delText>-</w:delText>
        </w:r>
        <w:r w:rsidDel="004368EE">
          <w:tab/>
        </w:r>
      </w:del>
      <w:ins w:id="109" w:author="LTHM2" w:date="2022-02-17T17:55:00Z">
        <w:del w:id="110" w:author="Ericsson" w:date="2022-02-18T15:49:00Z">
          <w:r w:rsidDel="004368EE">
            <w:delText xml:space="preserve">What information the 5GS acting as an IP Data Plane Node needs to receive from the Controller after the Controller decides to setup an DetNet IP data flow to be served by the 5GS with specific QoS requirements, </w:delText>
          </w:r>
        </w:del>
      </w:ins>
      <w:commentRangeEnd w:id="104"/>
      <w:del w:id="111" w:author="Ericsson" w:date="2022-02-18T15:49:00Z">
        <w:r w:rsidR="00DF40CB" w:rsidDel="004368EE">
          <w:rPr>
            <w:rStyle w:val="CommentReference"/>
          </w:rPr>
          <w:commentReference w:id="104"/>
        </w:r>
      </w:del>
    </w:p>
    <w:p w14:paraId="1D545CCF" w14:textId="2CA2E581" w:rsidR="00F15AD4" w:rsidRDefault="00DF40CB" w:rsidP="00F15AD4">
      <w:pPr>
        <w:numPr>
          <w:ilvl w:val="0"/>
          <w:numId w:val="18"/>
        </w:numPr>
        <w:rPr>
          <w:ins w:id="112" w:author="LTHM1" w:date="2022-02-22T07:38:00Z"/>
        </w:rPr>
      </w:pPr>
      <w:ins w:id="113" w:author="LTHM2" w:date="2022-02-17T17:57:00Z">
        <w:del w:id="114" w:author="Ericsson" w:date="2022-02-18T15:58:00Z">
          <w:r w:rsidDel="003D697B">
            <w:delText xml:space="preserve">This includes work on </w:delText>
          </w:r>
        </w:del>
      </w:ins>
      <w:ins w:id="115" w:author="Ericsson" w:date="2022-02-18T15:58:00Z">
        <w:r w:rsidR="003D697B">
          <w:t xml:space="preserve">- </w:t>
        </w:r>
      </w:ins>
      <w:ins w:id="116" w:author="LTHM1" w:date="2022-02-22T07:38:00Z">
        <w:del w:id="117" w:author="Ericsson3" w:date="2022-02-22T10:13:00Z">
          <w:r w:rsidR="00F15AD4" w:rsidRPr="00F15AD4" w:rsidDel="003B05E1">
            <w:rPr>
              <w:highlight w:val="yellow"/>
              <w:rPrChange w:id="118" w:author="LTHM1" w:date="2022-02-22T07:38:00Z">
                <w:rPr/>
              </w:rPrChange>
            </w:rPr>
            <w:delText xml:space="preserve">Whether the communication between the DetNet CPF and the 5GS acting as Detnet Node may be direct from the DetNet CPF to a TSCTSF </w:delText>
          </w:r>
        </w:del>
      </w:ins>
      <w:ins w:id="119" w:author="LTHM1" w:date="2022-02-22T07:39:00Z">
        <w:del w:id="120" w:author="Ericsson3" w:date="2022-02-22T10:13:00Z">
          <w:r w:rsidR="00F15AD4" w:rsidDel="003B05E1">
            <w:rPr>
              <w:highlight w:val="yellow"/>
            </w:rPr>
            <w:delText>and/</w:delText>
          </w:r>
        </w:del>
      </w:ins>
      <w:ins w:id="121" w:author="LTHM1" w:date="2022-02-22T07:38:00Z">
        <w:del w:id="122" w:author="Ericsson3" w:date="2022-02-22T10:13:00Z">
          <w:r w:rsidR="00F15AD4" w:rsidRPr="00F15AD4" w:rsidDel="003B05E1">
            <w:rPr>
              <w:highlight w:val="yellow"/>
              <w:rPrChange w:id="123" w:author="LTHM1" w:date="2022-02-22T07:38:00Z">
                <w:rPr/>
              </w:rPrChange>
            </w:rPr>
            <w:delText>or may go via the NEF</w:delText>
          </w:r>
        </w:del>
      </w:ins>
    </w:p>
    <w:p w14:paraId="096749F2" w14:textId="487933F6" w:rsidR="00DC5A96" w:rsidRDefault="00DF40CB" w:rsidP="00BB7426">
      <w:pPr>
        <w:pStyle w:val="B1"/>
        <w:numPr>
          <w:ilvl w:val="0"/>
          <w:numId w:val="17"/>
        </w:numPr>
        <w:rPr>
          <w:ins w:id="124" w:author="Ericsson3" w:date="2022-02-21T14:39:00Z"/>
        </w:rPr>
      </w:pPr>
      <w:r>
        <w:t>W</w:t>
      </w:r>
      <w:r w:rsidRPr="00817246">
        <w:t xml:space="preserve">hich parameters provided by the </w:t>
      </w:r>
      <w:proofErr w:type="spellStart"/>
      <w:r w:rsidRPr="00817246">
        <w:t>DetNet</w:t>
      </w:r>
      <w:proofErr w:type="spellEnd"/>
      <w:r w:rsidRPr="00817246">
        <w:t xml:space="preserve"> controller should be mapped into </w:t>
      </w:r>
      <w:r>
        <w:t xml:space="preserve">which </w:t>
      </w:r>
      <w:r w:rsidRPr="00817246">
        <w:t>5G parameters.</w:t>
      </w:r>
    </w:p>
    <w:p w14:paraId="475F2CAF" w14:textId="701C5149" w:rsidR="00BB7426" w:rsidRDefault="00BB7426" w:rsidP="00BB7426">
      <w:pPr>
        <w:pStyle w:val="B1"/>
        <w:numPr>
          <w:ilvl w:val="0"/>
          <w:numId w:val="17"/>
        </w:numPr>
        <w:rPr>
          <w:ins w:id="125" w:author="NTT DOCOMO2" w:date="2022-02-21T13:35:00Z"/>
        </w:rPr>
      </w:pPr>
      <w:ins w:id="126" w:author="NTT DOCOMO2" w:date="2022-02-21T13:35:00Z">
        <w:r>
          <w:t xml:space="preserve"> How the 5GS finds the PDU Sessions corresponding to the given </w:t>
        </w:r>
        <w:proofErr w:type="spellStart"/>
        <w:r>
          <w:t>DetNet</w:t>
        </w:r>
        <w:proofErr w:type="spellEnd"/>
        <w:r>
          <w:t xml:space="preserve"> configuration</w:t>
        </w:r>
        <w:del w:id="127" w:author="Ericsson3" w:date="2022-02-21T14:39:00Z">
          <w:r w:rsidDel="00DC5A96">
            <w:delText>, and how it maps the attributes to PDU Session specific attributes</w:delText>
          </w:r>
        </w:del>
      </w:ins>
    </w:p>
    <w:p w14:paraId="0AA7DE63" w14:textId="45BC7810" w:rsidR="00DF40CB" w:rsidDel="00DE1324" w:rsidRDefault="00DF40CB" w:rsidP="00DF40CB">
      <w:pPr>
        <w:pStyle w:val="B1"/>
        <w:ind w:firstLine="0"/>
        <w:rPr>
          <w:ins w:id="128" w:author="Ericsson" w:date="2022-02-18T15:58:00Z"/>
          <w:del w:id="129" w:author="NTT DOCOMO2" w:date="2022-02-21T13:37:00Z"/>
        </w:rPr>
      </w:pPr>
    </w:p>
    <w:p w14:paraId="73AD4F49" w14:textId="213A274C" w:rsidR="00AD2A7F" w:rsidRDefault="00C436F7">
      <w:pPr>
        <w:pStyle w:val="B1"/>
        <w:numPr>
          <w:ilvl w:val="0"/>
          <w:numId w:val="17"/>
        </w:numPr>
        <w:rPr>
          <w:ins w:id="130" w:author="NTT DOCOMO2" w:date="2022-02-21T13:35:00Z"/>
        </w:rPr>
      </w:pPr>
      <w:ins w:id="131" w:author="Ericsson" w:date="2022-02-18T16:00:00Z">
        <w:r>
          <w:lastRenderedPageBreak/>
          <w:t>What mechanisms</w:t>
        </w:r>
        <w:r w:rsidR="005F69E0">
          <w:t xml:space="preserve"> are used in 5GS to </w:t>
        </w:r>
      </w:ins>
      <w:ins w:id="132" w:author="Ericsson" w:date="2022-02-18T16:01:00Z">
        <w:r w:rsidR="00414B49">
          <w:t xml:space="preserve">configure the system according to the configuration provided by the </w:t>
        </w:r>
        <w:proofErr w:type="spellStart"/>
        <w:r w:rsidR="00414B49">
          <w:t>DetNet</w:t>
        </w:r>
        <w:proofErr w:type="spellEnd"/>
        <w:r w:rsidR="00414B49">
          <w:t xml:space="preserve"> </w:t>
        </w:r>
        <w:r w:rsidR="004A71A6">
          <w:t xml:space="preserve">controller. </w:t>
        </w:r>
      </w:ins>
    </w:p>
    <w:p w14:paraId="3C67C72A" w14:textId="72F56FA0" w:rsidR="00BB7426" w:rsidDel="00C970D9" w:rsidRDefault="00BB7426" w:rsidP="00BB7426">
      <w:pPr>
        <w:pStyle w:val="B1"/>
        <w:numPr>
          <w:ilvl w:val="0"/>
          <w:numId w:val="17"/>
        </w:numPr>
        <w:rPr>
          <w:ins w:id="133" w:author="NTT DOCOMO2" w:date="2022-02-21T13:35:00Z"/>
          <w:del w:id="134" w:author="Ericsson3" w:date="2022-02-21T14:37:00Z"/>
        </w:rPr>
      </w:pPr>
      <w:ins w:id="135" w:author="NTT DOCOMO2" w:date="2022-02-21T13:35:00Z">
        <w:del w:id="136" w:author="Ericsson3" w:date="2022-02-21T14:37:00Z">
          <w:r w:rsidDel="00C970D9">
            <w:delText>Whether and how the DetNet configuration is stored in 5GS, especially when no PDU Session can be found for some of the attributes in the DetNet configuration</w:delText>
          </w:r>
        </w:del>
      </w:ins>
    </w:p>
    <w:p w14:paraId="74507C75" w14:textId="1A19F3D2" w:rsidR="00BB7426" w:rsidDel="00C970D9" w:rsidRDefault="00BB7426" w:rsidP="00BB7426">
      <w:pPr>
        <w:pStyle w:val="B1"/>
        <w:numPr>
          <w:ilvl w:val="0"/>
          <w:numId w:val="17"/>
        </w:numPr>
        <w:rPr>
          <w:ins w:id="137" w:author="NTT DOCOMO2" w:date="2022-02-21T13:35:00Z"/>
          <w:del w:id="138" w:author="Ericsson3" w:date="2022-02-21T14:38:00Z"/>
        </w:rPr>
      </w:pPr>
      <w:ins w:id="139" w:author="NTT DOCOMO2" w:date="2022-02-21T13:36:00Z">
        <w:del w:id="140" w:author="Ericsson3" w:date="2022-02-21T14:38:00Z">
          <w:r w:rsidDel="00C970D9">
            <w:delText xml:space="preserve">Whether and </w:delText>
          </w:r>
        </w:del>
      </w:ins>
      <w:ins w:id="141" w:author="NTT DOCOMO2" w:date="2022-02-21T13:35:00Z">
        <w:del w:id="142" w:author="Ericsson3" w:date="2022-02-21T14:38:00Z">
          <w:r w:rsidDel="00C970D9">
            <w:delText>ow the 5GS authorizes a request from DetNet controller</w:delText>
          </w:r>
        </w:del>
      </w:ins>
    </w:p>
    <w:p w14:paraId="4F023F8A" w14:textId="664685AE" w:rsidR="00BB7426" w:rsidDel="00E72F7C" w:rsidRDefault="00BB7426">
      <w:pPr>
        <w:pStyle w:val="B1"/>
        <w:numPr>
          <w:ilvl w:val="0"/>
          <w:numId w:val="17"/>
        </w:numPr>
        <w:rPr>
          <w:del w:id="143" w:author="Ericsson3" w:date="2022-02-21T14:38:00Z"/>
        </w:rPr>
        <w:pPrChange w:id="144" w:author="Ericsson" w:date="2022-02-18T15:59:00Z">
          <w:pPr>
            <w:pStyle w:val="B1"/>
            <w:ind w:firstLine="0"/>
          </w:pPr>
        </w:pPrChange>
      </w:pPr>
      <w:ins w:id="145" w:author="NTT DOCOMO2" w:date="2022-02-21T13:35:00Z">
        <w:del w:id="146" w:author="Ericsson3" w:date="2022-02-21T14:38:00Z">
          <w:r w:rsidDel="00E72F7C">
            <w:delText xml:space="preserve">Whether a subscription is required for a UE to be controlled by DetNet controller, and in this case, how the subscription is enforced.   </w:delText>
          </w:r>
        </w:del>
      </w:ins>
    </w:p>
    <w:p w14:paraId="6BAF0BD6" w14:textId="77777777" w:rsidR="00DF40CB" w:rsidRDefault="00DF40CB" w:rsidP="00BC5BE9">
      <w:pPr>
        <w:pStyle w:val="B1"/>
        <w:rPr>
          <w:ins w:id="147" w:author="LTHM2" w:date="2022-02-17T17:55:00Z"/>
        </w:rPr>
      </w:pPr>
    </w:p>
    <w:p w14:paraId="4C10CF89" w14:textId="278D9CD5" w:rsidR="00BC5BE9" w:rsidDel="004368EE" w:rsidRDefault="00BC5BE9" w:rsidP="00BC5BE9">
      <w:pPr>
        <w:pStyle w:val="B1"/>
        <w:rPr>
          <w:ins w:id="148" w:author="LTHM2" w:date="2022-02-17T17:55:00Z"/>
          <w:del w:id="149" w:author="Ericsson" w:date="2022-02-18T15:49:00Z"/>
        </w:rPr>
      </w:pPr>
      <w:commentRangeStart w:id="150"/>
      <w:del w:id="151" w:author="Ericsson" w:date="2022-02-18T15:49:00Z">
        <w:r w:rsidDel="004368EE">
          <w:delText>-</w:delText>
        </w:r>
        <w:r w:rsidDel="004368EE">
          <w:tab/>
        </w:r>
      </w:del>
      <w:ins w:id="152" w:author="LTHM2" w:date="2022-02-17T17:55:00Z">
        <w:del w:id="153" w:author="Ericsson" w:date="2022-02-18T15:49:00Z">
          <w:r w:rsidDel="004368EE">
            <w:delText xml:space="preserve">What parts of the required information </w:delText>
          </w:r>
          <w:bookmarkStart w:id="154" w:name="_Hlk96012096"/>
          <w:r w:rsidDel="004368EE">
            <w:delText xml:space="preserve">can already be supported by the existing R17 5G exposure APIs </w:delText>
          </w:r>
          <w:bookmarkEnd w:id="154"/>
          <w:r w:rsidDel="004368EE">
            <w:delText>and what additional information needs to be defined for them</w:delText>
          </w:r>
        </w:del>
      </w:ins>
      <w:commentRangeEnd w:id="150"/>
      <w:del w:id="155" w:author="Ericsson" w:date="2022-02-18T15:49:00Z">
        <w:r w:rsidR="00DF40CB" w:rsidDel="004368EE">
          <w:rPr>
            <w:rStyle w:val="CommentReference"/>
          </w:rPr>
          <w:commentReference w:id="150"/>
        </w:r>
      </w:del>
    </w:p>
    <w:p w14:paraId="1D3CA179" w14:textId="77777777" w:rsidR="00CA089A" w:rsidRPr="00120CB1" w:rsidRDefault="00CA089A" w:rsidP="00894F1D">
      <w:pPr>
        <w:rPr>
          <w:lang w:eastAsia="en-US"/>
        </w:rPr>
      </w:pPr>
    </w:p>
    <w:p w14:paraId="3A0B6D7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Ericsson" w:date="2022-02-18T16:48:00Z" w:initials="Ericsson">
    <w:p w14:paraId="6BD85327" w14:textId="507FE95E" w:rsidR="004C7BA4" w:rsidRPr="004C7BA4" w:rsidRDefault="004C7BA4">
      <w:pPr>
        <w:pStyle w:val="CommentText"/>
        <w:rPr>
          <w:lang w:val="en-US"/>
        </w:rPr>
      </w:pPr>
      <w:r>
        <w:rPr>
          <w:rStyle w:val="CommentReference"/>
        </w:rPr>
        <w:annotationRef/>
      </w:r>
      <w:r>
        <w:t>I propose to use the references in 3</w:t>
      </w:r>
      <w:r>
        <w:rPr>
          <w:lang w:val="en-US"/>
        </w:rPr>
        <w:t>07</w:t>
      </w:r>
    </w:p>
  </w:comment>
  <w:comment w:id="36" w:author="LTHM2" w:date="2022-02-17T18:49:00Z" w:initials="LTHM2">
    <w:p w14:paraId="3F95E28B" w14:textId="5C26F97D" w:rsidR="00BC5BE9" w:rsidRDefault="00BC5BE9">
      <w:pPr>
        <w:pStyle w:val="CommentText"/>
      </w:pPr>
      <w:r>
        <w:rPr>
          <w:rStyle w:val="CommentReference"/>
        </w:rPr>
        <w:annotationRef/>
      </w:r>
      <w:r>
        <w:t>Merged in 0291</w:t>
      </w:r>
    </w:p>
  </w:comment>
  <w:comment w:id="81" w:author="Ericsson" w:date="2022-02-18T16:52:00Z" w:initials="Ericsson">
    <w:p w14:paraId="4837A195" w14:textId="7E2C833C" w:rsidR="00105501" w:rsidRPr="009354EE" w:rsidRDefault="00105501">
      <w:pPr>
        <w:pStyle w:val="CommentText"/>
        <w:rPr>
          <w:lang w:val="en-US"/>
        </w:rPr>
      </w:pPr>
      <w:r>
        <w:rPr>
          <w:rStyle w:val="CommentReference"/>
        </w:rPr>
        <w:annotationRef/>
      </w:r>
      <w:r w:rsidR="009354EE">
        <w:t>Merged from</w:t>
      </w:r>
      <w:r w:rsidR="009354EE">
        <w:rPr>
          <w:lang w:val="en-US"/>
        </w:rPr>
        <w:t xml:space="preserve"> 0962.</w:t>
      </w:r>
    </w:p>
  </w:comment>
  <w:comment w:id="104" w:author="LTHM2" w:date="2022-02-17T19:12:00Z" w:initials="LTHM2">
    <w:p w14:paraId="370FA98B" w14:textId="77777777" w:rsidR="00DF40CB" w:rsidRDefault="00DF40CB" w:rsidP="00DF40CB">
      <w:pPr>
        <w:pStyle w:val="CommentText"/>
      </w:pPr>
      <w:r>
        <w:rPr>
          <w:rStyle w:val="CommentReference"/>
        </w:rPr>
        <w:annotationRef/>
      </w:r>
      <w:r>
        <w:rPr>
          <w:rStyle w:val="CommentReference"/>
        </w:rPr>
        <w:annotationRef/>
      </w:r>
      <w:r>
        <w:t>Copied from 0292 to show how a merge is possible</w:t>
      </w:r>
    </w:p>
    <w:p w14:paraId="7AE2597C" w14:textId="6EE80339" w:rsidR="00DF40CB" w:rsidRDefault="00DF40CB">
      <w:pPr>
        <w:pStyle w:val="CommentText"/>
      </w:pPr>
    </w:p>
  </w:comment>
  <w:comment w:id="150" w:author="LTHM2" w:date="2022-02-17T19:12:00Z" w:initials="LTHM2">
    <w:p w14:paraId="0A1F3057" w14:textId="77777777" w:rsidR="00DF40CB" w:rsidRDefault="00DF40CB" w:rsidP="00DF40CB">
      <w:pPr>
        <w:pStyle w:val="CommentText"/>
      </w:pPr>
      <w:r>
        <w:rPr>
          <w:rStyle w:val="CommentReference"/>
        </w:rPr>
        <w:annotationRef/>
      </w:r>
      <w:r>
        <w:rPr>
          <w:rStyle w:val="CommentReference"/>
        </w:rPr>
        <w:annotationRef/>
      </w:r>
      <w:r>
        <w:t>Copied from 0292 to show how a merge is possible</w:t>
      </w:r>
    </w:p>
    <w:p w14:paraId="55D097B8" w14:textId="698E3C5D" w:rsidR="00DF40CB" w:rsidRDefault="00DF40CB">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BD85327" w15:done="0"/>
  <w15:commentEx w15:paraId="3F95E28B" w15:done="0"/>
  <w15:commentEx w15:paraId="4837A195" w15:done="0"/>
  <w15:commentEx w15:paraId="7AE2597C" w15:done="0"/>
  <w15:commentEx w15:paraId="55D097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A3E54" w16cex:dateUtc="2022-02-18T14:48:00Z"/>
  <w16cex:commentExtensible w16cex:durableId="25B9093D" w16cex:dateUtc="2022-02-17T16:49:00Z"/>
  <w16cex:commentExtensible w16cex:durableId="25BA3F21" w16cex:dateUtc="2022-02-18T14:52:00Z"/>
  <w16cex:commentExtensible w16cex:durableId="25B90E9C" w16cex:dateUtc="2022-02-17T17:12:00Z"/>
  <w16cex:commentExtensible w16cex:durableId="25B90EA3" w16cex:dateUtc="2022-02-17T1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D85327" w16cid:durableId="25BA3E54"/>
  <w16cid:commentId w16cid:paraId="3F95E28B" w16cid:durableId="25B9093D"/>
  <w16cid:commentId w16cid:paraId="4837A195" w16cid:durableId="25BA3F21"/>
  <w16cid:commentId w16cid:paraId="7AE2597C" w16cid:durableId="25B90E9C"/>
  <w16cid:commentId w16cid:paraId="55D097B8" w16cid:durableId="25B90E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C8C71" w14:textId="77777777" w:rsidR="004A3444" w:rsidRDefault="004A3444">
      <w:r>
        <w:separator/>
      </w:r>
    </w:p>
    <w:p w14:paraId="3CE4B227" w14:textId="77777777" w:rsidR="004A3444" w:rsidRDefault="004A3444"/>
  </w:endnote>
  <w:endnote w:type="continuationSeparator" w:id="0">
    <w:p w14:paraId="2BE18E8A" w14:textId="77777777" w:rsidR="004A3444" w:rsidRDefault="004A3444">
      <w:r>
        <w:continuationSeparator/>
      </w:r>
    </w:p>
    <w:p w14:paraId="072607F2" w14:textId="77777777" w:rsidR="004A3444" w:rsidRDefault="004A34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AC3B5" w14:textId="77777777" w:rsidR="00817246" w:rsidRDefault="00817246">
    <w:pPr>
      <w:framePr w:w="646" w:h="244" w:hRule="exact" w:wrap="around" w:vAnchor="text" w:hAnchor="margin" w:y="-5"/>
      <w:rPr>
        <w:rFonts w:ascii="Arial" w:hAnsi="Arial" w:cs="Arial"/>
        <w:b/>
        <w:bCs/>
        <w:i/>
        <w:iCs/>
        <w:sz w:val="18"/>
      </w:rPr>
    </w:pPr>
    <w:r>
      <w:rPr>
        <w:rFonts w:ascii="Arial" w:hAnsi="Arial" w:cs="Arial"/>
        <w:b/>
        <w:bCs/>
        <w:i/>
        <w:iCs/>
        <w:sz w:val="18"/>
      </w:rPr>
      <w:t>3GPP</w:t>
    </w:r>
  </w:p>
  <w:p w14:paraId="41A2D371" w14:textId="77777777" w:rsidR="00817246" w:rsidRDefault="0081724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E9663FB" w14:textId="77777777" w:rsidR="00817246" w:rsidRDefault="0081724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E37E5" w14:textId="77777777" w:rsidR="004A3444" w:rsidRDefault="004A3444">
      <w:r>
        <w:separator/>
      </w:r>
    </w:p>
    <w:p w14:paraId="16E33ED6" w14:textId="77777777" w:rsidR="004A3444" w:rsidRDefault="004A3444"/>
  </w:footnote>
  <w:footnote w:type="continuationSeparator" w:id="0">
    <w:p w14:paraId="1E443AF8" w14:textId="77777777" w:rsidR="004A3444" w:rsidRDefault="004A3444">
      <w:r>
        <w:continuationSeparator/>
      </w:r>
    </w:p>
    <w:p w14:paraId="3A96ECDF" w14:textId="77777777" w:rsidR="004A3444" w:rsidRDefault="004A34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7CC6F" w14:textId="77777777" w:rsidR="00817246" w:rsidRDefault="00817246"/>
  <w:p w14:paraId="59DAA294" w14:textId="77777777" w:rsidR="00817246" w:rsidRDefault="0081724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E86A6" w14:textId="77777777" w:rsidR="00817246" w:rsidRPr="0091233D" w:rsidRDefault="00817246">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B60909C" w14:textId="77777777" w:rsidR="00817246" w:rsidRPr="0091233D" w:rsidRDefault="00817246"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87EC0">
      <w:rPr>
        <w:rFonts w:ascii="Arial" w:hAnsi="Arial" w:cs="Arial"/>
        <w:b/>
        <w:bCs/>
        <w:noProof/>
        <w:sz w:val="18"/>
        <w:lang w:val="fr-FR"/>
      </w:rPr>
      <w:t>1</w:t>
    </w:r>
    <w:r>
      <w:rPr>
        <w:rFonts w:ascii="Arial" w:hAnsi="Arial" w:cs="Arial"/>
        <w:b/>
        <w:bCs/>
        <w:sz w:val="18"/>
      </w:rPr>
      <w:fldChar w:fldCharType="end"/>
    </w:r>
  </w:p>
  <w:p w14:paraId="12985F5B" w14:textId="77777777" w:rsidR="00817246" w:rsidRPr="0091233D" w:rsidRDefault="0081724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C467C8"/>
    <w:multiLevelType w:val="hybridMultilevel"/>
    <w:tmpl w:val="ECDA1838"/>
    <w:lvl w:ilvl="0" w:tplc="04090001">
      <w:start w:val="1"/>
      <w:numFmt w:val="bullet"/>
      <w:lvlText w:val=""/>
      <w:lvlJc w:val="left"/>
      <w:pPr>
        <w:ind w:left="634" w:hanging="360"/>
      </w:pPr>
      <w:rPr>
        <w:rFonts w:ascii="Symbol" w:hAnsi="Symbol" w:hint="default"/>
      </w:rPr>
    </w:lvl>
    <w:lvl w:ilvl="1" w:tplc="04090003">
      <w:start w:val="1"/>
      <w:numFmt w:val="bullet"/>
      <w:lvlText w:val="o"/>
      <w:lvlJc w:val="left"/>
      <w:pPr>
        <w:ind w:left="1354" w:hanging="360"/>
      </w:pPr>
      <w:rPr>
        <w:rFonts w:ascii="Courier New" w:hAnsi="Courier New" w:cs="Courier New" w:hint="default"/>
      </w:rPr>
    </w:lvl>
    <w:lvl w:ilvl="2" w:tplc="04090005" w:tentative="1">
      <w:start w:val="1"/>
      <w:numFmt w:val="bullet"/>
      <w:lvlText w:val=""/>
      <w:lvlJc w:val="left"/>
      <w:pPr>
        <w:ind w:left="2074" w:hanging="360"/>
      </w:pPr>
      <w:rPr>
        <w:rFonts w:ascii="Wingdings" w:hAnsi="Wingdings" w:hint="default"/>
      </w:rPr>
    </w:lvl>
    <w:lvl w:ilvl="3" w:tplc="04090001" w:tentative="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5038E4"/>
    <w:multiLevelType w:val="hybridMultilevel"/>
    <w:tmpl w:val="4914F7C8"/>
    <w:lvl w:ilvl="0" w:tplc="5FA0D2AA">
      <w:start w:val="3"/>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521280"/>
    <w:multiLevelType w:val="hybridMultilevel"/>
    <w:tmpl w:val="A792F7C0"/>
    <w:lvl w:ilvl="0" w:tplc="B79667E2">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2"/>
  </w:num>
  <w:num w:numId="4">
    <w:abstractNumId w:val="4"/>
  </w:num>
  <w:num w:numId="5">
    <w:abstractNumId w:val="11"/>
  </w:num>
  <w:num w:numId="6">
    <w:abstractNumId w:val="16"/>
  </w:num>
  <w:num w:numId="7">
    <w:abstractNumId w:val="6"/>
  </w:num>
  <w:num w:numId="8">
    <w:abstractNumId w:val="10"/>
  </w:num>
  <w:num w:numId="9">
    <w:abstractNumId w:val="14"/>
  </w:num>
  <w:num w:numId="10">
    <w:abstractNumId w:val="17"/>
  </w:num>
  <w:num w:numId="11">
    <w:abstractNumId w:val="7"/>
  </w:num>
  <w:num w:numId="12">
    <w:abstractNumId w:val="0"/>
  </w:num>
  <w:num w:numId="13">
    <w:abstractNumId w:val="3"/>
  </w:num>
  <w:num w:numId="14">
    <w:abstractNumId w:val="9"/>
  </w:num>
  <w:num w:numId="15">
    <w:abstractNumId w:val="15"/>
  </w:num>
  <w:num w:numId="16">
    <w:abstractNumId w:val="1"/>
  </w:num>
  <w:num w:numId="17">
    <w:abstractNumId w:val="8"/>
  </w:num>
  <w:num w:numId="18">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 User">
    <w15:presenceInfo w15:providerId="None" w15:userId="Huawei User"/>
  </w15:person>
  <w15:person w15:author="LTHM2">
    <w15:presenceInfo w15:providerId="None" w15:userId="LTHM2"/>
  </w15:person>
  <w15:person w15:author="LTHM1">
    <w15:presenceInfo w15:providerId="None" w15:userId="LTHM1"/>
  </w15:person>
  <w15:person w15:author="Ericsson3">
    <w15:presenceInfo w15:providerId="None" w15:userId="Ericsson3"/>
  </w15:person>
  <w15:person w15:author="NTT DOCOMO2">
    <w15:presenceInfo w15:providerId="None" w15:userId="NTT 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244"/>
    <w:rsid w:val="00016A41"/>
    <w:rsid w:val="000220E9"/>
    <w:rsid w:val="0002306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AAE"/>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EC0"/>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67F"/>
    <w:rsid w:val="000D59E4"/>
    <w:rsid w:val="000D5EAF"/>
    <w:rsid w:val="000D70EA"/>
    <w:rsid w:val="000E44F6"/>
    <w:rsid w:val="000F0450"/>
    <w:rsid w:val="000F06D8"/>
    <w:rsid w:val="000F3035"/>
    <w:rsid w:val="000F5152"/>
    <w:rsid w:val="000F5913"/>
    <w:rsid w:val="000F5D71"/>
    <w:rsid w:val="000F5E59"/>
    <w:rsid w:val="000F60B7"/>
    <w:rsid w:val="000F67B7"/>
    <w:rsid w:val="000F77CC"/>
    <w:rsid w:val="000F7F37"/>
    <w:rsid w:val="0010191A"/>
    <w:rsid w:val="00101FFB"/>
    <w:rsid w:val="0010430B"/>
    <w:rsid w:val="00104CDA"/>
    <w:rsid w:val="00105501"/>
    <w:rsid w:val="001059D1"/>
    <w:rsid w:val="0010795D"/>
    <w:rsid w:val="00107A82"/>
    <w:rsid w:val="00107E22"/>
    <w:rsid w:val="00110662"/>
    <w:rsid w:val="0011076A"/>
    <w:rsid w:val="00111E3C"/>
    <w:rsid w:val="00112BF1"/>
    <w:rsid w:val="0011387E"/>
    <w:rsid w:val="001142B0"/>
    <w:rsid w:val="001156E9"/>
    <w:rsid w:val="001205BE"/>
    <w:rsid w:val="00120763"/>
    <w:rsid w:val="00120CB1"/>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859"/>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BA3"/>
    <w:rsid w:val="001A0FD2"/>
    <w:rsid w:val="001A38C9"/>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CE9"/>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4E6"/>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B8"/>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5E1"/>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697B"/>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B49"/>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68E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444"/>
    <w:rsid w:val="004A4199"/>
    <w:rsid w:val="004A4BB5"/>
    <w:rsid w:val="004A57A6"/>
    <w:rsid w:val="004A5BEF"/>
    <w:rsid w:val="004A71A6"/>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BA4"/>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80B"/>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18E"/>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9E0"/>
    <w:rsid w:val="005F76E9"/>
    <w:rsid w:val="00601CC9"/>
    <w:rsid w:val="00603FD0"/>
    <w:rsid w:val="00605104"/>
    <w:rsid w:val="00611B09"/>
    <w:rsid w:val="00612490"/>
    <w:rsid w:val="006127E8"/>
    <w:rsid w:val="00612D1B"/>
    <w:rsid w:val="00613159"/>
    <w:rsid w:val="00613572"/>
    <w:rsid w:val="00613CCC"/>
    <w:rsid w:val="00613F87"/>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575"/>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C7A"/>
    <w:rsid w:val="00705F89"/>
    <w:rsid w:val="00706881"/>
    <w:rsid w:val="00706ECE"/>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A3A"/>
    <w:rsid w:val="007362CE"/>
    <w:rsid w:val="007375A8"/>
    <w:rsid w:val="00737642"/>
    <w:rsid w:val="007403DF"/>
    <w:rsid w:val="007409A7"/>
    <w:rsid w:val="00740DC9"/>
    <w:rsid w:val="007445FE"/>
    <w:rsid w:val="00744FCE"/>
    <w:rsid w:val="007516E8"/>
    <w:rsid w:val="007518AE"/>
    <w:rsid w:val="00751CA8"/>
    <w:rsid w:val="007545F6"/>
    <w:rsid w:val="00754C4F"/>
    <w:rsid w:val="0075550E"/>
    <w:rsid w:val="00756755"/>
    <w:rsid w:val="0075699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5BEA"/>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246"/>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0B7"/>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45F"/>
    <w:rsid w:val="00865BCA"/>
    <w:rsid w:val="00866FBC"/>
    <w:rsid w:val="0086771E"/>
    <w:rsid w:val="00872977"/>
    <w:rsid w:val="00872C22"/>
    <w:rsid w:val="008735AA"/>
    <w:rsid w:val="008735C7"/>
    <w:rsid w:val="00873EFD"/>
    <w:rsid w:val="008754B1"/>
    <w:rsid w:val="00876CD9"/>
    <w:rsid w:val="00877BED"/>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4EE"/>
    <w:rsid w:val="0093589E"/>
    <w:rsid w:val="0093615C"/>
    <w:rsid w:val="009367F5"/>
    <w:rsid w:val="00936D93"/>
    <w:rsid w:val="00937D45"/>
    <w:rsid w:val="009415EE"/>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6E8F"/>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1EF5"/>
    <w:rsid w:val="00A53003"/>
    <w:rsid w:val="00A5345E"/>
    <w:rsid w:val="00A54949"/>
    <w:rsid w:val="00A55E0A"/>
    <w:rsid w:val="00A5645D"/>
    <w:rsid w:val="00A60363"/>
    <w:rsid w:val="00A607E9"/>
    <w:rsid w:val="00A60C51"/>
    <w:rsid w:val="00A61063"/>
    <w:rsid w:val="00A62ECF"/>
    <w:rsid w:val="00A63160"/>
    <w:rsid w:val="00A631C7"/>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A7F"/>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7A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1CD"/>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426"/>
    <w:rsid w:val="00BC19AC"/>
    <w:rsid w:val="00BC1CE4"/>
    <w:rsid w:val="00BC23D0"/>
    <w:rsid w:val="00BC2519"/>
    <w:rsid w:val="00BC255C"/>
    <w:rsid w:val="00BC3455"/>
    <w:rsid w:val="00BC34D0"/>
    <w:rsid w:val="00BC59A3"/>
    <w:rsid w:val="00BC5BE9"/>
    <w:rsid w:val="00BD0133"/>
    <w:rsid w:val="00BD0F71"/>
    <w:rsid w:val="00BD1573"/>
    <w:rsid w:val="00BD2553"/>
    <w:rsid w:val="00BD265B"/>
    <w:rsid w:val="00BD3756"/>
    <w:rsid w:val="00BD472D"/>
    <w:rsid w:val="00BD5714"/>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4FA"/>
    <w:rsid w:val="00C42557"/>
    <w:rsid w:val="00C433AE"/>
    <w:rsid w:val="00C43418"/>
    <w:rsid w:val="00C43604"/>
    <w:rsid w:val="00C4361F"/>
    <w:rsid w:val="00C436F7"/>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A2B"/>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025"/>
    <w:rsid w:val="00C910E9"/>
    <w:rsid w:val="00C91B18"/>
    <w:rsid w:val="00C93857"/>
    <w:rsid w:val="00C93C88"/>
    <w:rsid w:val="00C948FD"/>
    <w:rsid w:val="00C96367"/>
    <w:rsid w:val="00C970D9"/>
    <w:rsid w:val="00C97628"/>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06C"/>
    <w:rsid w:val="00CC77FF"/>
    <w:rsid w:val="00CC780F"/>
    <w:rsid w:val="00CC7F9E"/>
    <w:rsid w:val="00CD02B7"/>
    <w:rsid w:val="00CD0E9E"/>
    <w:rsid w:val="00CD1810"/>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568"/>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A96"/>
    <w:rsid w:val="00DC66C7"/>
    <w:rsid w:val="00DC7E89"/>
    <w:rsid w:val="00DD0926"/>
    <w:rsid w:val="00DD1FA5"/>
    <w:rsid w:val="00DD278C"/>
    <w:rsid w:val="00DD2B73"/>
    <w:rsid w:val="00DD47B2"/>
    <w:rsid w:val="00DD5B62"/>
    <w:rsid w:val="00DD6A08"/>
    <w:rsid w:val="00DE1324"/>
    <w:rsid w:val="00DE2B7E"/>
    <w:rsid w:val="00DE325F"/>
    <w:rsid w:val="00DE4468"/>
    <w:rsid w:val="00DE4D23"/>
    <w:rsid w:val="00DE4FE3"/>
    <w:rsid w:val="00DE7993"/>
    <w:rsid w:val="00DF0A26"/>
    <w:rsid w:val="00DF1A53"/>
    <w:rsid w:val="00DF2E05"/>
    <w:rsid w:val="00DF35F4"/>
    <w:rsid w:val="00DF40CB"/>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2F7C"/>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87"/>
    <w:rsid w:val="00EA17E6"/>
    <w:rsid w:val="00EA1D56"/>
    <w:rsid w:val="00EA28B3"/>
    <w:rsid w:val="00EA3201"/>
    <w:rsid w:val="00EA34FE"/>
    <w:rsid w:val="00EA3F7C"/>
    <w:rsid w:val="00EA4289"/>
    <w:rsid w:val="00EA4F84"/>
    <w:rsid w:val="00EA5004"/>
    <w:rsid w:val="00EA5A46"/>
    <w:rsid w:val="00EA62EA"/>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AD4"/>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9EE"/>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920"/>
    <w:rsid w:val="00FD1E9F"/>
    <w:rsid w:val="00FD2291"/>
    <w:rsid w:val="00FD298F"/>
    <w:rsid w:val="00FD33DD"/>
    <w:rsid w:val="00FD7BCD"/>
    <w:rsid w:val="00FE1F7B"/>
    <w:rsid w:val="00FE367E"/>
    <w:rsid w:val="00FE60EB"/>
    <w:rsid w:val="00FE670B"/>
    <w:rsid w:val="00FE7296"/>
    <w:rsid w:val="00FE7DEA"/>
    <w:rsid w:val="00FF0203"/>
    <w:rsid w:val="00FF08F4"/>
    <w:rsid w:val="00FF1A27"/>
    <w:rsid w:val="00FF1B8B"/>
    <w:rsid w:val="00FF2B0E"/>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C4A02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069525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28093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71897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876054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051543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80E9BF94-8D76-407B-959C-BB490BB57A79}">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470</Words>
  <Characters>5109</Characters>
  <Application>Microsoft Office Word</Application>
  <DocSecurity>4</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Ericsson3</cp:lastModifiedBy>
  <cp:revision>2</cp:revision>
  <cp:lastPrinted>2018-08-13T16:59:00Z</cp:lastPrinted>
  <dcterms:created xsi:type="dcterms:W3CDTF">2022-02-22T09:14:00Z</dcterms:created>
  <dcterms:modified xsi:type="dcterms:W3CDTF">2022-02-22T09:14:00Z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(3)pspghgfLzBZeSejZyPVPp4rnH/VX1WNmNnyqvsKweV4t6i7g2xyXtfHm4KEQgZNzSDLYtAdv
U3gHMArasZU8z/wyeZeqlfGtWng1UKS9gc0oggXyXcCgcU4Kptq7Gotxpd4Ut4dotbCVGxBJ
+KFiimjWI+bcNCJK5P0Cy/dFPWQGSGxNVinGJ6xZOSbbZ5s3OTe6Sm14SRI+dj4JFX4mnEXp
LltwnrhEaMXCEIg/3m</vt:lpwstr>
  </property>
  <property fmtid="{D5CDD505-2E9C-101B-9397-08002B2CF9AE}" pid="9" name="_2015_ms_pID_7253431">
    <vt:lpwstr>NAsRJVAuJ1VNdfRQBxHykkVZ6m8r4pWY1IuI/5G5vwigWZ+hqpEMah
ytNqudy2II81x6vJ8AorNyfsKZlroRudCz/BmIaBtj1B4glvZ8fIx92quLXSBwhT5GhCg/7d
O+SghvE1q6C58lLEaUyyIgAfNnmxuDmmXOfxQMjATtg4sOpdXFstaDwU6u0pFhi0OHrRh35j
3cz/1V66BbP4wzyvxhiwZO16jlx5G1vnpTKg</vt:lpwstr>
  </property>
  <property fmtid="{D5CDD505-2E9C-101B-9397-08002B2CF9AE}" pid="10" name="_2015_ms_pID_7253432">
    <vt:lpwstr>wQ==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1642844695</vt:lpwstr>
  </property>
</Properties>
</file>