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57392F" w14:textId="332CD8F6" w:rsidR="00901291" w:rsidRDefault="00E3716E">
      <w:pPr>
        <w:pStyle w:val="CRCoverPage"/>
        <w:tabs>
          <w:tab w:val="right" w:pos="9639"/>
        </w:tabs>
        <w:spacing w:after="0"/>
        <w:rPr>
          <w:b/>
          <w:i/>
          <w:noProof/>
          <w:sz w:val="28"/>
          <w:lang w:eastAsia="ko-KR"/>
        </w:rPr>
      </w:pPr>
      <w:r>
        <w:rPr>
          <w:b/>
          <w:noProof/>
          <w:sz w:val="24"/>
        </w:rPr>
        <w:t>3GPP TSG-SA WG2 Meeting #14</w:t>
      </w:r>
      <w:r w:rsidR="006018CE">
        <w:rPr>
          <w:b/>
          <w:noProof/>
          <w:sz w:val="24"/>
        </w:rPr>
        <w:t>9</w:t>
      </w:r>
      <w:r>
        <w:rPr>
          <w:b/>
          <w:bCs/>
          <w:sz w:val="24"/>
        </w:rPr>
        <w:t>E (e-meeting)</w:t>
      </w:r>
      <w:r>
        <w:rPr>
          <w:b/>
          <w:i/>
          <w:noProof/>
          <w:sz w:val="28"/>
        </w:rPr>
        <w:tab/>
      </w:r>
      <w:r w:rsidR="004212EF" w:rsidRPr="004212EF">
        <w:rPr>
          <w:b/>
          <w:i/>
          <w:noProof/>
          <w:sz w:val="28"/>
        </w:rPr>
        <w:t>S2-2200316</w:t>
      </w:r>
      <w:ins w:id="0" w:author="hw user" w:date="2022-02-11T17:58:00Z">
        <w:r w:rsidR="00704520" w:rsidRPr="00704520">
          <w:rPr>
            <w:b/>
            <w:i/>
            <w:noProof/>
            <w:sz w:val="28"/>
            <w:highlight w:val="cyan"/>
            <w:rPrChange w:id="1" w:author="hw user" w:date="2022-02-11T17:58:00Z">
              <w:rPr>
                <w:b/>
                <w:i/>
                <w:noProof/>
                <w:sz w:val="28"/>
              </w:rPr>
            </w:rPrChange>
          </w:rPr>
          <w:t>r0</w:t>
        </w:r>
      </w:ins>
      <w:ins w:id="2" w:author="Peretz Feder" w:date="2022-02-18T11:24:00Z">
        <w:r w:rsidR="008D7678">
          <w:rPr>
            <w:b/>
            <w:i/>
            <w:noProof/>
            <w:sz w:val="28"/>
            <w:highlight w:val="yellow"/>
          </w:rPr>
          <w:t>7</w:t>
        </w:r>
      </w:ins>
      <w:ins w:id="3" w:author="hw user" w:date="2022-02-11T17:58:00Z">
        <w:del w:id="4" w:author="hw user2" w:date="2022-02-14T22:09:00Z">
          <w:r w:rsidR="00704520" w:rsidRPr="006E3D6F" w:rsidDel="006E3D6F">
            <w:rPr>
              <w:b/>
              <w:i/>
              <w:noProof/>
              <w:sz w:val="28"/>
              <w:highlight w:val="yellow"/>
              <w:rPrChange w:id="5" w:author="hw user2" w:date="2022-02-14T22:09:00Z">
                <w:rPr>
                  <w:b/>
                  <w:i/>
                  <w:noProof/>
                  <w:sz w:val="28"/>
                </w:rPr>
              </w:rPrChange>
            </w:rPr>
            <w:delText>1</w:delText>
          </w:r>
        </w:del>
      </w:ins>
      <w:ins w:id="6" w:author="hw user2" w:date="2022-02-14T22:09:00Z">
        <w:del w:id="7" w:author="Peretz Feder" w:date="2022-02-14T15:51:00Z">
          <w:r w:rsidR="006E3D6F" w:rsidRPr="006E3D6F" w:rsidDel="00F91162">
            <w:rPr>
              <w:b/>
              <w:i/>
              <w:noProof/>
              <w:sz w:val="28"/>
              <w:highlight w:val="yellow"/>
              <w:rPrChange w:id="8" w:author="hw user2" w:date="2022-02-14T22:09:00Z">
                <w:rPr>
                  <w:b/>
                  <w:i/>
                  <w:noProof/>
                  <w:sz w:val="28"/>
                  <w:highlight w:val="cyan"/>
                </w:rPr>
              </w:rPrChange>
            </w:rPr>
            <w:delText>2</w:delText>
          </w:r>
        </w:del>
      </w:ins>
    </w:p>
    <w:p w14:paraId="3D399E69" w14:textId="6576112E" w:rsidR="00901291" w:rsidRDefault="00BA3239">
      <w:pPr>
        <w:pStyle w:val="CRCoverPage"/>
        <w:tabs>
          <w:tab w:val="right" w:pos="9639"/>
        </w:tabs>
        <w:outlineLvl w:val="0"/>
        <w:rPr>
          <w:b/>
          <w:noProof/>
          <w:sz w:val="24"/>
        </w:rPr>
      </w:pPr>
      <w:r>
        <w:rPr>
          <w:rFonts w:cs="Arial"/>
          <w:b/>
          <w:noProof/>
          <w:sz w:val="24"/>
          <w:szCs w:val="24"/>
        </w:rPr>
        <w:t>Feburary</w:t>
      </w:r>
      <w:r w:rsidR="009210A0">
        <w:rPr>
          <w:rFonts w:cs="Arial"/>
          <w:b/>
          <w:noProof/>
          <w:sz w:val="24"/>
          <w:szCs w:val="24"/>
        </w:rPr>
        <w:t xml:space="preserve"> 1</w:t>
      </w:r>
      <w:r>
        <w:rPr>
          <w:rFonts w:cs="Arial"/>
          <w:b/>
          <w:noProof/>
          <w:sz w:val="24"/>
          <w:szCs w:val="24"/>
        </w:rPr>
        <w:t>4</w:t>
      </w:r>
      <w:r w:rsidR="009210A0">
        <w:rPr>
          <w:rFonts w:cs="Arial"/>
          <w:b/>
          <w:noProof/>
          <w:sz w:val="24"/>
          <w:szCs w:val="24"/>
        </w:rPr>
        <w:t>-2</w:t>
      </w:r>
      <w:r>
        <w:rPr>
          <w:rFonts w:cs="Arial"/>
          <w:b/>
          <w:noProof/>
          <w:sz w:val="24"/>
          <w:szCs w:val="24"/>
        </w:rPr>
        <w:t>5</w:t>
      </w:r>
      <w:r w:rsidR="007E12DC" w:rsidRPr="007E12DC">
        <w:rPr>
          <w:rFonts w:cs="Arial"/>
          <w:b/>
          <w:noProof/>
          <w:sz w:val="24"/>
          <w:szCs w:val="24"/>
        </w:rPr>
        <w:t>, 202</w:t>
      </w:r>
      <w:r>
        <w:rPr>
          <w:rFonts w:cs="Arial"/>
          <w:b/>
          <w:noProof/>
          <w:sz w:val="24"/>
          <w:szCs w:val="24"/>
        </w:rPr>
        <w:t>2</w:t>
      </w:r>
      <w:r w:rsidR="00E3716E">
        <w:rPr>
          <w:b/>
          <w:bCs/>
          <w:sz w:val="24"/>
        </w:rPr>
        <w:t xml:space="preserve">, </w:t>
      </w:r>
      <w:proofErr w:type="spellStart"/>
      <w:r w:rsidR="00E3716E">
        <w:rPr>
          <w:b/>
          <w:bCs/>
          <w:sz w:val="24"/>
        </w:rPr>
        <w:t>Elbonia</w:t>
      </w:r>
      <w:proofErr w:type="spellEnd"/>
      <w:r w:rsidR="00E3716E">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1291" w14:paraId="2EC6F90B" w14:textId="77777777">
        <w:tc>
          <w:tcPr>
            <w:tcW w:w="9641" w:type="dxa"/>
            <w:gridSpan w:val="9"/>
            <w:tcBorders>
              <w:top w:val="single" w:sz="4" w:space="0" w:color="auto"/>
              <w:left w:val="single" w:sz="4" w:space="0" w:color="auto"/>
              <w:right w:val="single" w:sz="4" w:space="0" w:color="auto"/>
            </w:tcBorders>
          </w:tcPr>
          <w:p w14:paraId="667EEFEB" w14:textId="77777777" w:rsidR="00901291" w:rsidRDefault="00E3716E">
            <w:pPr>
              <w:pStyle w:val="CRCoverPage"/>
              <w:spacing w:after="0"/>
              <w:jc w:val="right"/>
              <w:rPr>
                <w:i/>
                <w:noProof/>
              </w:rPr>
            </w:pPr>
            <w:r>
              <w:rPr>
                <w:i/>
                <w:noProof/>
                <w:sz w:val="14"/>
              </w:rPr>
              <w:t>CR-Form-v12.1</w:t>
            </w:r>
          </w:p>
        </w:tc>
      </w:tr>
      <w:tr w:rsidR="00901291" w14:paraId="793A96E0" w14:textId="77777777">
        <w:tc>
          <w:tcPr>
            <w:tcW w:w="9641" w:type="dxa"/>
            <w:gridSpan w:val="9"/>
            <w:tcBorders>
              <w:left w:val="single" w:sz="4" w:space="0" w:color="auto"/>
              <w:right w:val="single" w:sz="4" w:space="0" w:color="auto"/>
            </w:tcBorders>
          </w:tcPr>
          <w:p w14:paraId="224CD957" w14:textId="77777777" w:rsidR="00901291" w:rsidRDefault="00E3716E">
            <w:pPr>
              <w:pStyle w:val="CRCoverPage"/>
              <w:spacing w:after="0"/>
              <w:jc w:val="center"/>
              <w:rPr>
                <w:noProof/>
              </w:rPr>
            </w:pPr>
            <w:r>
              <w:rPr>
                <w:b/>
                <w:noProof/>
                <w:sz w:val="32"/>
              </w:rPr>
              <w:t>CHANGE REQUEST</w:t>
            </w:r>
          </w:p>
        </w:tc>
      </w:tr>
      <w:tr w:rsidR="00901291" w14:paraId="3AF03984" w14:textId="77777777">
        <w:tc>
          <w:tcPr>
            <w:tcW w:w="9641" w:type="dxa"/>
            <w:gridSpan w:val="9"/>
            <w:tcBorders>
              <w:left w:val="single" w:sz="4" w:space="0" w:color="auto"/>
              <w:right w:val="single" w:sz="4" w:space="0" w:color="auto"/>
            </w:tcBorders>
          </w:tcPr>
          <w:p w14:paraId="57BAF906" w14:textId="77777777" w:rsidR="00901291" w:rsidRDefault="00901291">
            <w:pPr>
              <w:pStyle w:val="CRCoverPage"/>
              <w:spacing w:after="0"/>
              <w:rPr>
                <w:noProof/>
                <w:sz w:val="8"/>
                <w:szCs w:val="8"/>
              </w:rPr>
            </w:pPr>
          </w:p>
        </w:tc>
      </w:tr>
      <w:tr w:rsidR="00901291" w14:paraId="497DA568" w14:textId="77777777">
        <w:tc>
          <w:tcPr>
            <w:tcW w:w="142" w:type="dxa"/>
            <w:tcBorders>
              <w:left w:val="single" w:sz="4" w:space="0" w:color="auto"/>
            </w:tcBorders>
          </w:tcPr>
          <w:p w14:paraId="2CDB4ABB" w14:textId="77777777" w:rsidR="00901291" w:rsidRDefault="00901291">
            <w:pPr>
              <w:pStyle w:val="CRCoverPage"/>
              <w:spacing w:after="0"/>
              <w:jc w:val="right"/>
              <w:rPr>
                <w:noProof/>
              </w:rPr>
            </w:pPr>
          </w:p>
        </w:tc>
        <w:tc>
          <w:tcPr>
            <w:tcW w:w="1559" w:type="dxa"/>
            <w:shd w:val="pct30" w:color="FFFF00" w:fill="auto"/>
          </w:tcPr>
          <w:p w14:paraId="73CEB03D" w14:textId="6733F8CC" w:rsidR="00901291" w:rsidRDefault="00754350">
            <w:pPr>
              <w:pStyle w:val="CRCoverPage"/>
              <w:spacing w:after="0"/>
              <w:jc w:val="right"/>
              <w:rPr>
                <w:b/>
                <w:noProof/>
                <w:sz w:val="28"/>
              </w:rPr>
            </w:pPr>
            <w:r>
              <w:rPr>
                <w:b/>
                <w:noProof/>
                <w:sz w:val="28"/>
              </w:rPr>
              <w:t>23.</w:t>
            </w:r>
            <w:r w:rsidR="006A4147">
              <w:rPr>
                <w:b/>
                <w:noProof/>
                <w:sz w:val="28"/>
              </w:rPr>
              <w:t>288</w:t>
            </w:r>
          </w:p>
        </w:tc>
        <w:tc>
          <w:tcPr>
            <w:tcW w:w="709" w:type="dxa"/>
          </w:tcPr>
          <w:p w14:paraId="5B4BF8DD" w14:textId="77777777" w:rsidR="00901291" w:rsidRDefault="00E3716E">
            <w:pPr>
              <w:pStyle w:val="CRCoverPage"/>
              <w:spacing w:after="0"/>
              <w:jc w:val="center"/>
              <w:rPr>
                <w:noProof/>
              </w:rPr>
            </w:pPr>
            <w:r>
              <w:rPr>
                <w:b/>
                <w:noProof/>
                <w:sz w:val="28"/>
              </w:rPr>
              <w:t>CR</w:t>
            </w:r>
          </w:p>
        </w:tc>
        <w:tc>
          <w:tcPr>
            <w:tcW w:w="1276" w:type="dxa"/>
            <w:shd w:val="pct30" w:color="FFFF00" w:fill="auto"/>
          </w:tcPr>
          <w:p w14:paraId="0C9714EC" w14:textId="492996F2" w:rsidR="00901291" w:rsidRPr="0074047A" w:rsidRDefault="00AF59EC" w:rsidP="00AF59EC">
            <w:pPr>
              <w:pStyle w:val="CRCoverPage"/>
              <w:spacing w:after="0"/>
              <w:jc w:val="center"/>
              <w:rPr>
                <w:rFonts w:eastAsia="SimSun"/>
                <w:noProof/>
                <w:lang w:eastAsia="zh-CN"/>
              </w:rPr>
            </w:pPr>
            <w:r w:rsidRPr="00AF59EC">
              <w:rPr>
                <w:b/>
                <w:noProof/>
                <w:sz w:val="28"/>
              </w:rPr>
              <w:t>0497</w:t>
            </w:r>
          </w:p>
        </w:tc>
        <w:tc>
          <w:tcPr>
            <w:tcW w:w="709" w:type="dxa"/>
          </w:tcPr>
          <w:p w14:paraId="1B0A6506" w14:textId="77777777" w:rsidR="00901291" w:rsidRDefault="00E3716E">
            <w:pPr>
              <w:pStyle w:val="CRCoverPage"/>
              <w:tabs>
                <w:tab w:val="right" w:pos="625"/>
              </w:tabs>
              <w:spacing w:after="0"/>
              <w:jc w:val="center"/>
              <w:rPr>
                <w:noProof/>
              </w:rPr>
            </w:pPr>
            <w:r>
              <w:rPr>
                <w:b/>
                <w:bCs/>
                <w:noProof/>
                <w:sz w:val="28"/>
              </w:rPr>
              <w:t>rev</w:t>
            </w:r>
          </w:p>
        </w:tc>
        <w:tc>
          <w:tcPr>
            <w:tcW w:w="992" w:type="dxa"/>
            <w:shd w:val="pct30" w:color="FFFF00" w:fill="auto"/>
          </w:tcPr>
          <w:p w14:paraId="78D24F00" w14:textId="51F946CB" w:rsidR="00901291" w:rsidRPr="004D2F15" w:rsidRDefault="004D2F15">
            <w:pPr>
              <w:pStyle w:val="CRCoverPage"/>
              <w:spacing w:after="0"/>
              <w:jc w:val="center"/>
              <w:rPr>
                <w:rFonts w:eastAsia="SimSun"/>
                <w:b/>
                <w:noProof/>
                <w:lang w:eastAsia="zh-CN"/>
              </w:rPr>
            </w:pPr>
            <w:r>
              <w:rPr>
                <w:rFonts w:eastAsia="SimSun" w:hint="eastAsia"/>
                <w:b/>
                <w:noProof/>
                <w:lang w:eastAsia="zh-CN"/>
              </w:rPr>
              <w:t>-</w:t>
            </w:r>
          </w:p>
        </w:tc>
        <w:tc>
          <w:tcPr>
            <w:tcW w:w="2410" w:type="dxa"/>
          </w:tcPr>
          <w:p w14:paraId="372D9934" w14:textId="77777777" w:rsidR="00901291" w:rsidRDefault="00E3716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B5B3070" w14:textId="7ECDFD8F" w:rsidR="00901291" w:rsidRDefault="003E530D">
            <w:pPr>
              <w:pStyle w:val="CRCoverPage"/>
              <w:spacing w:after="0"/>
              <w:jc w:val="center"/>
              <w:rPr>
                <w:noProof/>
                <w:sz w:val="28"/>
              </w:rPr>
            </w:pPr>
            <w:r w:rsidRPr="00945A22">
              <w:rPr>
                <w:b/>
                <w:noProof/>
                <w:sz w:val="28"/>
              </w:rPr>
              <w:t>17.3.0</w:t>
            </w:r>
          </w:p>
        </w:tc>
        <w:tc>
          <w:tcPr>
            <w:tcW w:w="143" w:type="dxa"/>
            <w:tcBorders>
              <w:right w:val="single" w:sz="4" w:space="0" w:color="auto"/>
            </w:tcBorders>
          </w:tcPr>
          <w:p w14:paraId="245E1CA5" w14:textId="77777777" w:rsidR="00901291" w:rsidRDefault="00901291">
            <w:pPr>
              <w:pStyle w:val="CRCoverPage"/>
              <w:spacing w:after="0"/>
              <w:rPr>
                <w:noProof/>
              </w:rPr>
            </w:pPr>
          </w:p>
        </w:tc>
      </w:tr>
      <w:tr w:rsidR="00901291" w14:paraId="3D8D2F64" w14:textId="77777777">
        <w:tc>
          <w:tcPr>
            <w:tcW w:w="9641" w:type="dxa"/>
            <w:gridSpan w:val="9"/>
            <w:tcBorders>
              <w:left w:val="single" w:sz="4" w:space="0" w:color="auto"/>
              <w:right w:val="single" w:sz="4" w:space="0" w:color="auto"/>
            </w:tcBorders>
          </w:tcPr>
          <w:p w14:paraId="743F5AD9" w14:textId="77777777" w:rsidR="00901291" w:rsidRDefault="00901291">
            <w:pPr>
              <w:pStyle w:val="CRCoverPage"/>
              <w:spacing w:after="0"/>
              <w:rPr>
                <w:noProof/>
              </w:rPr>
            </w:pPr>
          </w:p>
        </w:tc>
      </w:tr>
      <w:tr w:rsidR="00901291" w14:paraId="380216F7" w14:textId="77777777">
        <w:tc>
          <w:tcPr>
            <w:tcW w:w="9641" w:type="dxa"/>
            <w:gridSpan w:val="9"/>
            <w:tcBorders>
              <w:top w:val="single" w:sz="4" w:space="0" w:color="auto"/>
            </w:tcBorders>
          </w:tcPr>
          <w:p w14:paraId="6C5FF335" w14:textId="77777777" w:rsidR="00901291" w:rsidRDefault="00E3716E">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9" w:name="_Hlt497126619"/>
              <w:r>
                <w:rPr>
                  <w:rStyle w:val="Hyperlink"/>
                  <w:rFonts w:cs="Arial"/>
                  <w:b/>
                  <w:i/>
                  <w:noProof/>
                  <w:color w:val="FF0000"/>
                </w:rPr>
                <w:t>L</w:t>
              </w:r>
              <w:bookmarkEnd w:id="9"/>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901291" w14:paraId="4E995C9C" w14:textId="77777777">
        <w:tc>
          <w:tcPr>
            <w:tcW w:w="9641" w:type="dxa"/>
            <w:gridSpan w:val="9"/>
          </w:tcPr>
          <w:p w14:paraId="4337CBFC" w14:textId="77777777" w:rsidR="00901291" w:rsidRDefault="00901291">
            <w:pPr>
              <w:pStyle w:val="CRCoverPage"/>
              <w:spacing w:after="0"/>
              <w:rPr>
                <w:noProof/>
                <w:sz w:val="8"/>
                <w:szCs w:val="8"/>
              </w:rPr>
            </w:pPr>
          </w:p>
        </w:tc>
      </w:tr>
    </w:tbl>
    <w:p w14:paraId="6C82B33F" w14:textId="77777777" w:rsidR="00901291" w:rsidRDefault="009012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1291" w14:paraId="0ADDD3B0" w14:textId="77777777">
        <w:tc>
          <w:tcPr>
            <w:tcW w:w="2835" w:type="dxa"/>
          </w:tcPr>
          <w:p w14:paraId="6D236B46" w14:textId="77777777" w:rsidR="00901291" w:rsidRDefault="00E3716E">
            <w:pPr>
              <w:pStyle w:val="CRCoverPage"/>
              <w:tabs>
                <w:tab w:val="right" w:pos="2751"/>
              </w:tabs>
              <w:spacing w:after="0"/>
              <w:rPr>
                <w:b/>
                <w:i/>
                <w:noProof/>
              </w:rPr>
            </w:pPr>
            <w:r>
              <w:rPr>
                <w:b/>
                <w:i/>
                <w:noProof/>
              </w:rPr>
              <w:t>Proposed change affects:</w:t>
            </w:r>
          </w:p>
        </w:tc>
        <w:tc>
          <w:tcPr>
            <w:tcW w:w="1418" w:type="dxa"/>
          </w:tcPr>
          <w:p w14:paraId="02D75225" w14:textId="77777777" w:rsidR="00901291" w:rsidRDefault="00E371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7716B5" w14:textId="16BE0093" w:rsidR="00901291" w:rsidRDefault="00901291">
            <w:pPr>
              <w:pStyle w:val="CRCoverPage"/>
              <w:spacing w:after="0"/>
              <w:jc w:val="center"/>
              <w:rPr>
                <w:b/>
                <w:caps/>
                <w:noProof/>
              </w:rPr>
            </w:pPr>
          </w:p>
        </w:tc>
        <w:tc>
          <w:tcPr>
            <w:tcW w:w="709" w:type="dxa"/>
            <w:tcBorders>
              <w:left w:val="single" w:sz="4" w:space="0" w:color="auto"/>
            </w:tcBorders>
          </w:tcPr>
          <w:p w14:paraId="08AED941" w14:textId="77777777" w:rsidR="00901291" w:rsidRDefault="00E371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D13F45" w14:textId="047949A8" w:rsidR="00901291" w:rsidRPr="0090608A" w:rsidRDefault="00901291">
            <w:pPr>
              <w:pStyle w:val="CRCoverPage"/>
              <w:spacing w:after="0"/>
              <w:jc w:val="center"/>
              <w:rPr>
                <w:rFonts w:eastAsia="SimSun"/>
                <w:b/>
                <w:caps/>
                <w:noProof/>
                <w:lang w:eastAsia="zh-CN"/>
              </w:rPr>
            </w:pPr>
          </w:p>
        </w:tc>
        <w:tc>
          <w:tcPr>
            <w:tcW w:w="2126" w:type="dxa"/>
          </w:tcPr>
          <w:p w14:paraId="14751DCD" w14:textId="77777777" w:rsidR="00901291" w:rsidRDefault="00E371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04EBE1" w14:textId="256A31FE" w:rsidR="00901291" w:rsidRPr="0090608A" w:rsidRDefault="00901291">
            <w:pPr>
              <w:pStyle w:val="CRCoverPage"/>
              <w:spacing w:after="0"/>
              <w:jc w:val="center"/>
              <w:rPr>
                <w:rFonts w:eastAsia="SimSun"/>
                <w:b/>
                <w:caps/>
                <w:noProof/>
                <w:lang w:eastAsia="zh-CN"/>
              </w:rPr>
            </w:pPr>
          </w:p>
        </w:tc>
        <w:tc>
          <w:tcPr>
            <w:tcW w:w="1418" w:type="dxa"/>
            <w:tcBorders>
              <w:left w:val="nil"/>
            </w:tcBorders>
          </w:tcPr>
          <w:p w14:paraId="13DA0F9A" w14:textId="77777777" w:rsidR="00901291" w:rsidRDefault="00E371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9539F9" w14:textId="3F8564DD" w:rsidR="00901291" w:rsidRDefault="003E530D">
            <w:pPr>
              <w:pStyle w:val="CRCoverPage"/>
              <w:spacing w:after="0"/>
              <w:jc w:val="center"/>
              <w:rPr>
                <w:b/>
                <w:bCs/>
                <w:caps/>
                <w:noProof/>
                <w:lang w:eastAsia="ko-KR"/>
              </w:rPr>
            </w:pPr>
            <w:r>
              <w:rPr>
                <w:b/>
                <w:bCs/>
                <w:caps/>
                <w:noProof/>
                <w:lang w:eastAsia="ko-KR"/>
              </w:rPr>
              <w:t>x</w:t>
            </w:r>
          </w:p>
        </w:tc>
      </w:tr>
    </w:tbl>
    <w:p w14:paraId="7B0EAC53" w14:textId="77777777" w:rsidR="00901291" w:rsidRDefault="009012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1291" w14:paraId="7F6568CD" w14:textId="77777777">
        <w:tc>
          <w:tcPr>
            <w:tcW w:w="9640" w:type="dxa"/>
            <w:gridSpan w:val="11"/>
          </w:tcPr>
          <w:p w14:paraId="7CF5DE7D" w14:textId="77777777" w:rsidR="00901291" w:rsidRDefault="00901291">
            <w:pPr>
              <w:pStyle w:val="CRCoverPage"/>
              <w:spacing w:after="0"/>
              <w:rPr>
                <w:noProof/>
                <w:sz w:val="8"/>
                <w:szCs w:val="8"/>
              </w:rPr>
            </w:pPr>
          </w:p>
        </w:tc>
      </w:tr>
      <w:tr w:rsidR="00901291" w14:paraId="02B928F9" w14:textId="77777777">
        <w:tc>
          <w:tcPr>
            <w:tcW w:w="1843" w:type="dxa"/>
            <w:tcBorders>
              <w:top w:val="single" w:sz="4" w:space="0" w:color="auto"/>
              <w:left w:val="single" w:sz="4" w:space="0" w:color="auto"/>
            </w:tcBorders>
          </w:tcPr>
          <w:p w14:paraId="7072895D" w14:textId="77777777" w:rsidR="00901291" w:rsidRDefault="00E371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0CAF97" w14:textId="1F32A67D" w:rsidR="00901291" w:rsidRDefault="002C0200">
            <w:pPr>
              <w:pStyle w:val="CRCoverPage"/>
              <w:spacing w:after="0"/>
              <w:ind w:left="100"/>
              <w:rPr>
                <w:noProof/>
              </w:rPr>
            </w:pPr>
            <w:r>
              <w:rPr>
                <w:noProof/>
              </w:rPr>
              <w:t xml:space="preserve">Clarification on </w:t>
            </w:r>
            <w:r w:rsidR="00A20A4F">
              <w:rPr>
                <w:noProof/>
              </w:rPr>
              <w:t>Dispersion Analytic for identification of Top-Heavy UEs in a location</w:t>
            </w:r>
          </w:p>
        </w:tc>
      </w:tr>
      <w:tr w:rsidR="00901291" w14:paraId="36FC1AC7" w14:textId="77777777">
        <w:tc>
          <w:tcPr>
            <w:tcW w:w="1843" w:type="dxa"/>
            <w:tcBorders>
              <w:left w:val="single" w:sz="4" w:space="0" w:color="auto"/>
            </w:tcBorders>
          </w:tcPr>
          <w:p w14:paraId="14658857"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162C27B5" w14:textId="77777777" w:rsidR="00901291" w:rsidRDefault="00901291">
            <w:pPr>
              <w:pStyle w:val="CRCoverPage"/>
              <w:spacing w:after="0"/>
              <w:rPr>
                <w:noProof/>
                <w:sz w:val="8"/>
                <w:szCs w:val="8"/>
              </w:rPr>
            </w:pPr>
          </w:p>
        </w:tc>
      </w:tr>
      <w:tr w:rsidR="00901291" w14:paraId="7EEBA801" w14:textId="77777777">
        <w:tc>
          <w:tcPr>
            <w:tcW w:w="1843" w:type="dxa"/>
            <w:tcBorders>
              <w:left w:val="single" w:sz="4" w:space="0" w:color="auto"/>
            </w:tcBorders>
          </w:tcPr>
          <w:p w14:paraId="009C1DD6" w14:textId="77777777" w:rsidR="00901291" w:rsidRDefault="00E371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31508C" w14:textId="37B27A0B" w:rsidR="00901291" w:rsidRDefault="00D27A3A">
            <w:pPr>
              <w:pStyle w:val="CRCoverPage"/>
              <w:spacing w:after="0"/>
              <w:ind w:left="100"/>
              <w:rPr>
                <w:noProof/>
                <w:lang w:eastAsia="ko-KR"/>
              </w:rPr>
            </w:pPr>
            <w:r>
              <w:rPr>
                <w:noProof/>
                <w:lang w:eastAsia="ko-KR"/>
              </w:rPr>
              <w:t>Ericsson</w:t>
            </w:r>
            <w:ins w:id="10" w:author="hw user" w:date="2022-02-11T17:58:00Z">
              <w:r w:rsidR="00704520" w:rsidRPr="00704520">
                <w:rPr>
                  <w:noProof/>
                  <w:highlight w:val="cyan"/>
                  <w:lang w:eastAsia="ko-KR"/>
                  <w:rPrChange w:id="11" w:author="hw user" w:date="2022-02-11T17:58:00Z">
                    <w:rPr>
                      <w:noProof/>
                      <w:lang w:eastAsia="ko-KR"/>
                    </w:rPr>
                  </w:rPrChange>
                </w:rPr>
                <w:t>, Huawei</w:t>
              </w:r>
            </w:ins>
            <w:ins w:id="12" w:author="Peretz Feder" w:date="2022-02-14T15:40:00Z">
              <w:r w:rsidR="0021048C">
                <w:rPr>
                  <w:noProof/>
                  <w:lang w:eastAsia="ko-KR"/>
                </w:rPr>
                <w:t>, Spirent</w:t>
              </w:r>
            </w:ins>
            <w:ins w:id="13" w:author="Peretz Feder" w:date="2022-02-14T15:41:00Z">
              <w:r w:rsidR="0021048C">
                <w:rPr>
                  <w:noProof/>
                  <w:lang w:eastAsia="ko-KR"/>
                </w:rPr>
                <w:t xml:space="preserve">, </w:t>
              </w:r>
              <w:del w:id="14" w:author="Nokia" w:date="2022-02-15T12:01:00Z">
                <w:r w:rsidR="0021048C" w:rsidRPr="00D847AB" w:rsidDel="00D847AB">
                  <w:rPr>
                    <w:noProof/>
                    <w:highlight w:val="yellow"/>
                    <w:lang w:eastAsia="ko-KR"/>
                    <w:rPrChange w:id="15" w:author="Nokia" w:date="2022-02-15T12:01:00Z">
                      <w:rPr>
                        <w:noProof/>
                        <w:lang w:eastAsia="ko-KR"/>
                      </w:rPr>
                    </w:rPrChange>
                  </w:rPr>
                  <w:delText>Sandvince</w:delText>
                </w:r>
              </w:del>
            </w:ins>
            <w:ins w:id="16" w:author="Nokia" w:date="2022-02-15T12:01:00Z">
              <w:r w:rsidR="00D847AB" w:rsidRPr="00D847AB">
                <w:rPr>
                  <w:noProof/>
                  <w:highlight w:val="yellow"/>
                  <w:lang w:eastAsia="ko-KR"/>
                  <w:rPrChange w:id="17" w:author="Nokia" w:date="2022-02-15T12:01:00Z">
                    <w:rPr>
                      <w:noProof/>
                      <w:lang w:eastAsia="ko-KR"/>
                    </w:rPr>
                  </w:rPrChange>
                </w:rPr>
                <w:t>Sandvine</w:t>
              </w:r>
            </w:ins>
            <w:ins w:id="18" w:author="Peretz Feder" w:date="2022-02-14T15:41:00Z">
              <w:r w:rsidR="0021048C">
                <w:rPr>
                  <w:noProof/>
                  <w:lang w:eastAsia="ko-KR"/>
                </w:rPr>
                <w:t>, China Mobile</w:t>
              </w:r>
            </w:ins>
          </w:p>
        </w:tc>
      </w:tr>
      <w:tr w:rsidR="00901291" w14:paraId="2BBF57AB" w14:textId="77777777">
        <w:tc>
          <w:tcPr>
            <w:tcW w:w="1843" w:type="dxa"/>
            <w:tcBorders>
              <w:left w:val="single" w:sz="4" w:space="0" w:color="auto"/>
            </w:tcBorders>
          </w:tcPr>
          <w:p w14:paraId="31992CF4" w14:textId="77777777" w:rsidR="00901291" w:rsidRDefault="00E371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5E6115" w14:textId="77777777" w:rsidR="00901291" w:rsidRDefault="00E3716E">
            <w:pPr>
              <w:pStyle w:val="CRCoverPage"/>
              <w:spacing w:after="0"/>
              <w:ind w:left="100"/>
              <w:rPr>
                <w:noProof/>
                <w:lang w:eastAsia="ko-KR"/>
              </w:rPr>
            </w:pPr>
            <w:r>
              <w:rPr>
                <w:rFonts w:hint="eastAsia"/>
                <w:noProof/>
                <w:lang w:eastAsia="ko-KR"/>
              </w:rPr>
              <w:t>S</w:t>
            </w:r>
            <w:r>
              <w:rPr>
                <w:noProof/>
                <w:lang w:eastAsia="ko-KR"/>
              </w:rPr>
              <w:t>A2</w:t>
            </w:r>
          </w:p>
        </w:tc>
      </w:tr>
      <w:tr w:rsidR="00901291" w14:paraId="3C44E38C" w14:textId="77777777">
        <w:tc>
          <w:tcPr>
            <w:tcW w:w="1843" w:type="dxa"/>
            <w:tcBorders>
              <w:left w:val="single" w:sz="4" w:space="0" w:color="auto"/>
            </w:tcBorders>
          </w:tcPr>
          <w:p w14:paraId="66930A51"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31FFC568" w14:textId="77777777" w:rsidR="00901291" w:rsidRDefault="00901291">
            <w:pPr>
              <w:pStyle w:val="CRCoverPage"/>
              <w:spacing w:after="0"/>
              <w:rPr>
                <w:noProof/>
                <w:sz w:val="8"/>
                <w:szCs w:val="8"/>
              </w:rPr>
            </w:pPr>
          </w:p>
        </w:tc>
      </w:tr>
      <w:tr w:rsidR="00901291" w14:paraId="1A390BD9" w14:textId="77777777">
        <w:tc>
          <w:tcPr>
            <w:tcW w:w="1843" w:type="dxa"/>
            <w:tcBorders>
              <w:left w:val="single" w:sz="4" w:space="0" w:color="auto"/>
            </w:tcBorders>
          </w:tcPr>
          <w:p w14:paraId="39DA579D" w14:textId="77777777" w:rsidR="00901291" w:rsidRDefault="00E3716E">
            <w:pPr>
              <w:pStyle w:val="CRCoverPage"/>
              <w:tabs>
                <w:tab w:val="right" w:pos="1759"/>
              </w:tabs>
              <w:spacing w:after="0"/>
              <w:rPr>
                <w:b/>
                <w:i/>
                <w:noProof/>
              </w:rPr>
            </w:pPr>
            <w:r>
              <w:rPr>
                <w:b/>
                <w:i/>
                <w:noProof/>
              </w:rPr>
              <w:t>Work item code:</w:t>
            </w:r>
          </w:p>
        </w:tc>
        <w:tc>
          <w:tcPr>
            <w:tcW w:w="3686" w:type="dxa"/>
            <w:gridSpan w:val="5"/>
            <w:shd w:val="pct30" w:color="FFFF00" w:fill="auto"/>
          </w:tcPr>
          <w:p w14:paraId="085FEF24" w14:textId="0B3C754C" w:rsidR="00901291" w:rsidRDefault="00D27A3A">
            <w:pPr>
              <w:pStyle w:val="CRCoverPage"/>
              <w:spacing w:after="0"/>
              <w:ind w:left="100"/>
              <w:rPr>
                <w:noProof/>
              </w:rPr>
            </w:pPr>
            <w:r>
              <w:rPr>
                <w:noProof/>
              </w:rPr>
              <w:t>eNA_Ph2</w:t>
            </w:r>
          </w:p>
        </w:tc>
        <w:tc>
          <w:tcPr>
            <w:tcW w:w="567" w:type="dxa"/>
            <w:tcBorders>
              <w:left w:val="nil"/>
            </w:tcBorders>
          </w:tcPr>
          <w:p w14:paraId="6365E808" w14:textId="77777777" w:rsidR="00901291" w:rsidRDefault="00901291">
            <w:pPr>
              <w:pStyle w:val="CRCoverPage"/>
              <w:spacing w:after="0"/>
              <w:ind w:right="100"/>
              <w:rPr>
                <w:noProof/>
              </w:rPr>
            </w:pPr>
          </w:p>
        </w:tc>
        <w:tc>
          <w:tcPr>
            <w:tcW w:w="1417" w:type="dxa"/>
            <w:gridSpan w:val="3"/>
            <w:tcBorders>
              <w:left w:val="nil"/>
            </w:tcBorders>
          </w:tcPr>
          <w:p w14:paraId="57835E56" w14:textId="77777777" w:rsidR="00901291" w:rsidRDefault="00E371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C6E481" w14:textId="1E835B17" w:rsidR="00901291" w:rsidRDefault="00DC2BCC">
            <w:pPr>
              <w:pStyle w:val="CRCoverPage"/>
              <w:spacing w:after="0"/>
              <w:ind w:left="100"/>
              <w:rPr>
                <w:noProof/>
              </w:rPr>
            </w:pPr>
            <w:r>
              <w:rPr>
                <w:noProof/>
              </w:rPr>
              <w:t>2022-01-12</w:t>
            </w:r>
          </w:p>
        </w:tc>
      </w:tr>
      <w:tr w:rsidR="00901291" w14:paraId="0CFE1EAC" w14:textId="77777777">
        <w:tc>
          <w:tcPr>
            <w:tcW w:w="1843" w:type="dxa"/>
            <w:tcBorders>
              <w:left w:val="single" w:sz="4" w:space="0" w:color="auto"/>
            </w:tcBorders>
          </w:tcPr>
          <w:p w14:paraId="1988354A" w14:textId="77777777" w:rsidR="00901291" w:rsidRDefault="00901291">
            <w:pPr>
              <w:pStyle w:val="CRCoverPage"/>
              <w:spacing w:after="0"/>
              <w:rPr>
                <w:b/>
                <w:i/>
                <w:noProof/>
                <w:sz w:val="8"/>
                <w:szCs w:val="8"/>
              </w:rPr>
            </w:pPr>
          </w:p>
        </w:tc>
        <w:tc>
          <w:tcPr>
            <w:tcW w:w="1986" w:type="dxa"/>
            <w:gridSpan w:val="4"/>
          </w:tcPr>
          <w:p w14:paraId="197106DE" w14:textId="77777777" w:rsidR="00901291" w:rsidRDefault="00901291">
            <w:pPr>
              <w:pStyle w:val="CRCoverPage"/>
              <w:spacing w:after="0"/>
              <w:rPr>
                <w:noProof/>
                <w:sz w:val="8"/>
                <w:szCs w:val="8"/>
              </w:rPr>
            </w:pPr>
          </w:p>
        </w:tc>
        <w:tc>
          <w:tcPr>
            <w:tcW w:w="2267" w:type="dxa"/>
            <w:gridSpan w:val="2"/>
          </w:tcPr>
          <w:p w14:paraId="202121DB" w14:textId="77777777" w:rsidR="00901291" w:rsidRDefault="00901291">
            <w:pPr>
              <w:pStyle w:val="CRCoverPage"/>
              <w:spacing w:after="0"/>
              <w:rPr>
                <w:noProof/>
                <w:sz w:val="8"/>
                <w:szCs w:val="8"/>
              </w:rPr>
            </w:pPr>
          </w:p>
        </w:tc>
        <w:tc>
          <w:tcPr>
            <w:tcW w:w="1417" w:type="dxa"/>
            <w:gridSpan w:val="3"/>
          </w:tcPr>
          <w:p w14:paraId="321C92AB" w14:textId="77777777" w:rsidR="00901291" w:rsidRDefault="00901291">
            <w:pPr>
              <w:pStyle w:val="CRCoverPage"/>
              <w:spacing w:after="0"/>
              <w:rPr>
                <w:noProof/>
                <w:sz w:val="8"/>
                <w:szCs w:val="8"/>
              </w:rPr>
            </w:pPr>
          </w:p>
        </w:tc>
        <w:tc>
          <w:tcPr>
            <w:tcW w:w="2127" w:type="dxa"/>
            <w:tcBorders>
              <w:right w:val="single" w:sz="4" w:space="0" w:color="auto"/>
            </w:tcBorders>
          </w:tcPr>
          <w:p w14:paraId="0D33883C" w14:textId="77777777" w:rsidR="00901291" w:rsidRDefault="00901291">
            <w:pPr>
              <w:pStyle w:val="CRCoverPage"/>
              <w:spacing w:after="0"/>
              <w:rPr>
                <w:noProof/>
                <w:sz w:val="8"/>
                <w:szCs w:val="8"/>
              </w:rPr>
            </w:pPr>
          </w:p>
        </w:tc>
      </w:tr>
      <w:tr w:rsidR="00901291" w14:paraId="6C606B33" w14:textId="77777777">
        <w:trPr>
          <w:cantSplit/>
        </w:trPr>
        <w:tc>
          <w:tcPr>
            <w:tcW w:w="1843" w:type="dxa"/>
            <w:tcBorders>
              <w:left w:val="single" w:sz="4" w:space="0" w:color="auto"/>
            </w:tcBorders>
          </w:tcPr>
          <w:p w14:paraId="0BEB5ACB" w14:textId="77777777" w:rsidR="00901291" w:rsidRDefault="00E3716E">
            <w:pPr>
              <w:pStyle w:val="CRCoverPage"/>
              <w:tabs>
                <w:tab w:val="right" w:pos="1759"/>
              </w:tabs>
              <w:spacing w:after="0"/>
              <w:rPr>
                <w:b/>
                <w:i/>
                <w:noProof/>
              </w:rPr>
            </w:pPr>
            <w:r>
              <w:rPr>
                <w:b/>
                <w:i/>
                <w:noProof/>
              </w:rPr>
              <w:t>Category:</w:t>
            </w:r>
          </w:p>
        </w:tc>
        <w:tc>
          <w:tcPr>
            <w:tcW w:w="851" w:type="dxa"/>
            <w:shd w:val="pct30" w:color="FFFF00" w:fill="auto"/>
          </w:tcPr>
          <w:p w14:paraId="5F06DAF6" w14:textId="5219EC1D" w:rsidR="00901291" w:rsidRDefault="005118D5">
            <w:pPr>
              <w:pStyle w:val="CRCoverPage"/>
              <w:spacing w:after="0"/>
              <w:ind w:left="100" w:right="-609"/>
              <w:rPr>
                <w:b/>
                <w:noProof/>
              </w:rPr>
            </w:pPr>
            <w:r w:rsidRPr="00945A22">
              <w:rPr>
                <w:b/>
                <w:i/>
                <w:noProof/>
                <w:sz w:val="18"/>
              </w:rPr>
              <w:t>F</w:t>
            </w:r>
          </w:p>
        </w:tc>
        <w:tc>
          <w:tcPr>
            <w:tcW w:w="3402" w:type="dxa"/>
            <w:gridSpan w:val="5"/>
            <w:tcBorders>
              <w:left w:val="nil"/>
            </w:tcBorders>
          </w:tcPr>
          <w:p w14:paraId="250AF892" w14:textId="77777777" w:rsidR="00901291" w:rsidRDefault="00901291">
            <w:pPr>
              <w:pStyle w:val="CRCoverPage"/>
              <w:spacing w:after="0"/>
              <w:rPr>
                <w:noProof/>
              </w:rPr>
            </w:pPr>
          </w:p>
        </w:tc>
        <w:tc>
          <w:tcPr>
            <w:tcW w:w="1417" w:type="dxa"/>
            <w:gridSpan w:val="3"/>
            <w:tcBorders>
              <w:left w:val="nil"/>
            </w:tcBorders>
          </w:tcPr>
          <w:p w14:paraId="30EEAD6A" w14:textId="77777777" w:rsidR="00901291" w:rsidRDefault="00E371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7F9413" w14:textId="2FEC505D" w:rsidR="00901291" w:rsidRDefault="00E3716E">
            <w:pPr>
              <w:pStyle w:val="CRCoverPage"/>
              <w:spacing w:after="0"/>
              <w:ind w:left="100"/>
              <w:rPr>
                <w:noProof/>
              </w:rPr>
            </w:pPr>
            <w:r>
              <w:t>Rel-1</w:t>
            </w:r>
            <w:r w:rsidR="004D2F15">
              <w:t>7</w:t>
            </w:r>
          </w:p>
        </w:tc>
      </w:tr>
      <w:tr w:rsidR="00901291" w14:paraId="6F7D2B4F" w14:textId="77777777">
        <w:tc>
          <w:tcPr>
            <w:tcW w:w="1843" w:type="dxa"/>
            <w:tcBorders>
              <w:left w:val="single" w:sz="4" w:space="0" w:color="auto"/>
              <w:bottom w:val="single" w:sz="4" w:space="0" w:color="auto"/>
            </w:tcBorders>
          </w:tcPr>
          <w:p w14:paraId="49FD7C9C" w14:textId="77777777" w:rsidR="00901291" w:rsidRDefault="00901291">
            <w:pPr>
              <w:pStyle w:val="CRCoverPage"/>
              <w:spacing w:after="0"/>
              <w:rPr>
                <w:b/>
                <w:i/>
                <w:noProof/>
              </w:rPr>
            </w:pPr>
          </w:p>
        </w:tc>
        <w:tc>
          <w:tcPr>
            <w:tcW w:w="4677" w:type="dxa"/>
            <w:gridSpan w:val="8"/>
            <w:tcBorders>
              <w:bottom w:val="single" w:sz="4" w:space="0" w:color="auto"/>
            </w:tcBorders>
          </w:tcPr>
          <w:p w14:paraId="1CA25AE5" w14:textId="77777777" w:rsidR="00901291" w:rsidRDefault="00E371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85BE16" w14:textId="77777777" w:rsidR="00901291" w:rsidRDefault="00E3716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DA22FD" w14:textId="77777777" w:rsidR="00901291" w:rsidRDefault="00E371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01291" w14:paraId="1D1464ED" w14:textId="77777777">
        <w:tc>
          <w:tcPr>
            <w:tcW w:w="1843" w:type="dxa"/>
          </w:tcPr>
          <w:p w14:paraId="2FF36904" w14:textId="77777777" w:rsidR="00901291" w:rsidRDefault="00901291">
            <w:pPr>
              <w:pStyle w:val="CRCoverPage"/>
              <w:spacing w:after="0"/>
              <w:rPr>
                <w:b/>
                <w:i/>
                <w:noProof/>
                <w:sz w:val="8"/>
                <w:szCs w:val="8"/>
              </w:rPr>
            </w:pPr>
          </w:p>
        </w:tc>
        <w:tc>
          <w:tcPr>
            <w:tcW w:w="7797" w:type="dxa"/>
            <w:gridSpan w:val="10"/>
          </w:tcPr>
          <w:p w14:paraId="281086E9" w14:textId="77777777" w:rsidR="00901291" w:rsidRDefault="00901291">
            <w:pPr>
              <w:pStyle w:val="CRCoverPage"/>
              <w:spacing w:after="0"/>
              <w:rPr>
                <w:noProof/>
                <w:sz w:val="8"/>
                <w:szCs w:val="8"/>
              </w:rPr>
            </w:pPr>
          </w:p>
        </w:tc>
      </w:tr>
      <w:tr w:rsidR="00901291" w14:paraId="3843A352" w14:textId="77777777">
        <w:tc>
          <w:tcPr>
            <w:tcW w:w="2694" w:type="dxa"/>
            <w:gridSpan w:val="2"/>
            <w:tcBorders>
              <w:top w:val="single" w:sz="4" w:space="0" w:color="auto"/>
              <w:left w:val="single" w:sz="4" w:space="0" w:color="auto"/>
            </w:tcBorders>
          </w:tcPr>
          <w:p w14:paraId="32708821" w14:textId="77777777" w:rsidR="00901291" w:rsidRDefault="00E371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1EF6F1" w14:textId="2ED819D6" w:rsidR="003F76DC" w:rsidRDefault="005C0D10" w:rsidP="003F76DC">
            <w:pPr>
              <w:pStyle w:val="CRCoverPage"/>
              <w:spacing w:after="0"/>
            </w:pPr>
            <w:r>
              <w:rPr>
                <w:rFonts w:eastAsia="SimSun"/>
                <w:lang w:eastAsia="zh-CN"/>
              </w:rPr>
              <w:t xml:space="preserve">TS </w:t>
            </w:r>
            <w:r w:rsidR="004D48C3">
              <w:rPr>
                <w:rFonts w:eastAsia="SimSun"/>
                <w:lang w:eastAsia="zh-CN"/>
              </w:rPr>
              <w:t xml:space="preserve">23.288 states </w:t>
            </w:r>
            <w:r w:rsidR="00744603">
              <w:rPr>
                <w:rFonts w:eastAsia="SimSun"/>
                <w:lang w:eastAsia="zh-CN"/>
              </w:rPr>
              <w:t>in section 6.10.1 “</w:t>
            </w:r>
            <w:r w:rsidR="00744603" w:rsidRPr="0057539B">
              <w:rPr>
                <w:rFonts w:eastAsia="SimSun"/>
                <w:i/>
                <w:iCs/>
                <w:lang w:eastAsia="zh-CN"/>
              </w:rPr>
              <w:t>Dispersion is the percentage of activity that a UE, or group of UEs, or any UE, generates at a location or a slice during a period of interest. This enables the operator to rank hot locations or slices by the various activities and to identify the top contributors (i.e. UEs) for that activity</w:t>
            </w:r>
            <w:r w:rsidR="004C3063" w:rsidRPr="0057539B">
              <w:rPr>
                <w:rFonts w:eastAsia="SimSun"/>
                <w:i/>
                <w:iCs/>
                <w:lang w:eastAsia="zh-CN"/>
              </w:rPr>
              <w:t xml:space="preserve">. </w:t>
            </w:r>
            <w:r w:rsidR="004C3063" w:rsidRPr="0057539B">
              <w:rPr>
                <w:i/>
                <w:iCs/>
              </w:rPr>
              <w:t>When heavy UEs at a particular location or slice are detected/predicted and reported to a policy entity, their QoS attributes, or access to an area of interest or a slice can then be limited</w:t>
            </w:r>
            <w:r w:rsidR="002745DD" w:rsidRPr="003F76DC">
              <w:rPr>
                <w:rFonts w:eastAsia="SimSun"/>
                <w:lang w:eastAsia="zh-CN"/>
              </w:rPr>
              <w:t xml:space="preserve">”. </w:t>
            </w:r>
            <w:r w:rsidR="0057539B">
              <w:rPr>
                <w:rFonts w:eastAsia="SimSun"/>
                <w:lang w:eastAsia="zh-CN"/>
              </w:rPr>
              <w:br/>
            </w:r>
            <w:r w:rsidR="00CD704C">
              <w:rPr>
                <w:rFonts w:eastAsia="SimSun"/>
                <w:lang w:eastAsia="zh-CN"/>
              </w:rPr>
              <w:t xml:space="preserve">Also, in this section it is stated that </w:t>
            </w:r>
            <w:r w:rsidR="00865B07">
              <w:rPr>
                <w:rFonts w:eastAsia="SimSun"/>
                <w:lang w:eastAsia="zh-CN"/>
              </w:rPr>
              <w:t xml:space="preserve">the client may include </w:t>
            </w:r>
            <w:r w:rsidR="00237F5D">
              <w:rPr>
                <w:rFonts w:eastAsia="SimSun"/>
                <w:lang w:eastAsia="zh-CN"/>
              </w:rPr>
              <w:t>as Analytics Filter Information a</w:t>
            </w:r>
            <w:r w:rsidR="000A1A1C">
              <w:rPr>
                <w:rFonts w:eastAsia="SimSun"/>
                <w:lang w:eastAsia="zh-CN"/>
              </w:rPr>
              <w:t xml:space="preserve"> filter for</w:t>
            </w:r>
            <w:r w:rsidR="001357CD">
              <w:rPr>
                <w:rFonts w:eastAsia="SimSun"/>
                <w:lang w:eastAsia="zh-CN"/>
              </w:rPr>
              <w:t xml:space="preserve"> Top-Heavy UEs. </w:t>
            </w:r>
            <w:r w:rsidR="001B1B38" w:rsidRPr="003F76DC">
              <w:rPr>
                <w:rFonts w:eastAsia="SimSun"/>
                <w:lang w:eastAsia="zh-CN"/>
              </w:rPr>
              <w:br/>
            </w:r>
            <w:r w:rsidR="002745DD" w:rsidRPr="003F76DC">
              <w:rPr>
                <w:rFonts w:eastAsia="SimSun"/>
                <w:lang w:eastAsia="zh-CN"/>
              </w:rPr>
              <w:t>In addition</w:t>
            </w:r>
            <w:r w:rsidR="000A1A1C">
              <w:rPr>
                <w:rFonts w:eastAsia="SimSun"/>
                <w:lang w:eastAsia="zh-CN"/>
              </w:rPr>
              <w:t>,</w:t>
            </w:r>
            <w:r w:rsidR="002745DD" w:rsidRPr="003F76DC">
              <w:rPr>
                <w:rFonts w:eastAsia="SimSun"/>
                <w:lang w:eastAsia="zh-CN"/>
              </w:rPr>
              <w:t xml:space="preserve"> </w:t>
            </w:r>
            <w:r w:rsidR="000A1A1C">
              <w:rPr>
                <w:rFonts w:eastAsia="SimSun"/>
                <w:lang w:eastAsia="zh-CN"/>
              </w:rPr>
              <w:t xml:space="preserve">TS </w:t>
            </w:r>
            <w:r w:rsidR="002745DD" w:rsidRPr="003F76DC">
              <w:rPr>
                <w:rFonts w:eastAsia="SimSun"/>
                <w:lang w:eastAsia="zh-CN"/>
              </w:rPr>
              <w:t>23.503</w:t>
            </w:r>
            <w:r w:rsidR="00BF20D1" w:rsidRPr="003F76DC">
              <w:rPr>
                <w:rFonts w:eastAsia="SimSun"/>
                <w:lang w:eastAsia="zh-CN"/>
              </w:rPr>
              <w:t xml:space="preserve"> states</w:t>
            </w:r>
            <w:r w:rsidR="000A1A1C">
              <w:rPr>
                <w:rFonts w:eastAsia="SimSun"/>
                <w:lang w:eastAsia="zh-CN"/>
              </w:rPr>
              <w:t xml:space="preserve"> in </w:t>
            </w:r>
            <w:r w:rsidR="000A1A1C" w:rsidRPr="003F76DC">
              <w:rPr>
                <w:rFonts w:eastAsia="SimSun"/>
                <w:lang w:eastAsia="zh-CN"/>
              </w:rPr>
              <w:t xml:space="preserve">section 6.1.1.3 </w:t>
            </w:r>
            <w:r w:rsidR="00BF20D1" w:rsidRPr="003F76DC">
              <w:rPr>
                <w:rFonts w:eastAsia="SimSun"/>
                <w:lang w:eastAsia="zh-CN"/>
              </w:rPr>
              <w:t xml:space="preserve">that </w:t>
            </w:r>
            <w:r w:rsidR="009F0094" w:rsidRPr="003F76DC">
              <w:rPr>
                <w:rFonts w:eastAsia="SimSun"/>
                <w:lang w:eastAsia="zh-CN"/>
              </w:rPr>
              <w:t>the PCF may request the NWDAF to report the Dispersion analytics</w:t>
            </w:r>
            <w:r w:rsidR="003F76DC" w:rsidRPr="003F76DC">
              <w:rPr>
                <w:rFonts w:eastAsia="SimSun"/>
                <w:lang w:eastAsia="zh-CN"/>
              </w:rPr>
              <w:t xml:space="preserve"> in a congested area for Top Heavy UEs, and then perform AM policy modifications for those UEs reported as heavy users.</w:t>
            </w:r>
            <w:r w:rsidR="002745DD">
              <w:t xml:space="preserve">  </w:t>
            </w:r>
          </w:p>
          <w:p w14:paraId="4D3BF6FB" w14:textId="4B1B2306" w:rsidR="00AF59EC" w:rsidRDefault="003F76DC" w:rsidP="003F76DC">
            <w:pPr>
              <w:pStyle w:val="CRCoverPage"/>
              <w:spacing w:after="0"/>
            </w:pPr>
            <w:r>
              <w:t>However</w:t>
            </w:r>
            <w:r w:rsidR="00403055">
              <w:t>, the output for this analytic</w:t>
            </w:r>
            <w:r w:rsidR="003B61F5">
              <w:t xml:space="preserve"> doesn’t include</w:t>
            </w:r>
            <w:r w:rsidR="00E35296">
              <w:t xml:space="preserve"> the list of </w:t>
            </w:r>
            <w:r w:rsidR="006A46A1">
              <w:t>UEs</w:t>
            </w:r>
            <w:r w:rsidR="00E35296">
              <w:t xml:space="preserve"> which are identified as Top-Heavy UEs</w:t>
            </w:r>
            <w:r w:rsidR="00850C35">
              <w:t xml:space="preserve">, so the client is not able to identify which are the UEs </w:t>
            </w:r>
            <w:r w:rsidR="000B711A">
              <w:t>considered as Top-Heavy UE</w:t>
            </w:r>
            <w:r w:rsidR="00AC095F">
              <w:t>s.</w:t>
            </w:r>
            <w:r w:rsidR="00AC095F">
              <w:br/>
              <w:t>The same consideration may be also applied to Fixed, Camper an</w:t>
            </w:r>
            <w:r w:rsidR="0071351D">
              <w:t>d Traveller</w:t>
            </w:r>
            <w:r w:rsidR="00017827">
              <w:t>.</w:t>
            </w:r>
          </w:p>
          <w:p w14:paraId="0E82F428" w14:textId="64900E89" w:rsidR="00233C7A" w:rsidRDefault="00017827" w:rsidP="003F76DC">
            <w:pPr>
              <w:pStyle w:val="CRCoverPage"/>
              <w:spacing w:after="0"/>
            </w:pPr>
            <w:r>
              <w:t xml:space="preserve">In </w:t>
            </w:r>
            <w:r w:rsidR="00B3297B">
              <w:t>addition,</w:t>
            </w:r>
            <w:r w:rsidR="00D64FC4">
              <w:t xml:space="preserve"> it is not clear in </w:t>
            </w:r>
            <w:r w:rsidR="00367668">
              <w:t xml:space="preserve">TS </w:t>
            </w:r>
            <w:r w:rsidR="00D64FC4">
              <w:t>23.288 the usage of “Any UE”</w:t>
            </w:r>
            <w:r w:rsidR="0071351D">
              <w:t xml:space="preserve"> </w:t>
            </w:r>
            <w:r w:rsidR="00E97E2F">
              <w:t xml:space="preserve">in </w:t>
            </w:r>
            <w:r w:rsidR="00B425A3">
              <w:t xml:space="preserve">combination with filter information for </w:t>
            </w:r>
            <w:r w:rsidR="007F2E35">
              <w:t xml:space="preserve">Data Volume </w:t>
            </w:r>
            <w:r w:rsidR="00E97E2F">
              <w:t>Dispersion analytics</w:t>
            </w:r>
            <w:r w:rsidR="00B3297B">
              <w:t>, there is contradictory information</w:t>
            </w:r>
            <w:r w:rsidR="008203B5">
              <w:t>. In some place it is said "Any UE" is only supported in combination with Analytics Filter Information S-NSSAI and Dispersion Analytics type "Data Volume Dispersion Analytics" but</w:t>
            </w:r>
            <w:r w:rsidR="00985937">
              <w:t>:</w:t>
            </w:r>
          </w:p>
          <w:p w14:paraId="27A7FF78" w14:textId="15C71B2E" w:rsidR="00985937" w:rsidRPr="00985937" w:rsidRDefault="00985937" w:rsidP="00985937">
            <w:pPr>
              <w:pStyle w:val="CRCoverPage"/>
              <w:spacing w:after="0"/>
              <w:rPr>
                <w:rFonts w:eastAsia="SimSun"/>
                <w:lang w:val="en-US" w:eastAsia="zh-CN"/>
              </w:rPr>
            </w:pPr>
            <w:r w:rsidRPr="00985937">
              <w:rPr>
                <w:rFonts w:eastAsia="SimSun"/>
                <w:lang w:val="en-US" w:eastAsia="zh-CN"/>
              </w:rPr>
              <w:t>-</w:t>
            </w:r>
            <w:r w:rsidRPr="00985937">
              <w:rPr>
                <w:rFonts w:eastAsia="SimSun"/>
                <w:lang w:val="en-US" w:eastAsia="zh-CN"/>
              </w:rPr>
              <w:tab/>
              <w:t xml:space="preserve">Dispersion for a location </w:t>
            </w:r>
            <w:r w:rsidR="00805521">
              <w:rPr>
                <w:rFonts w:eastAsia="SimSun"/>
                <w:lang w:val="en-US" w:eastAsia="zh-CN"/>
              </w:rPr>
              <w:t>should</w:t>
            </w:r>
            <w:r w:rsidRPr="00985937">
              <w:rPr>
                <w:rFonts w:eastAsia="SimSun"/>
                <w:lang w:val="en-US" w:eastAsia="zh-CN"/>
              </w:rPr>
              <w:t xml:space="preserve"> also allow “Any UE”. It was already described in 6.10.1 the analytic may be used to determine </w:t>
            </w:r>
            <w:r w:rsidR="004D5CDA">
              <w:rPr>
                <w:rFonts w:eastAsia="SimSun"/>
                <w:lang w:val="en-US" w:eastAsia="zh-CN"/>
              </w:rPr>
              <w:t xml:space="preserve">that </w:t>
            </w:r>
            <w:r w:rsidRPr="00985937">
              <w:rPr>
                <w:rFonts w:eastAsia="SimSun"/>
                <w:lang w:val="en-US" w:eastAsia="zh-CN"/>
              </w:rPr>
              <w:t>a hot spot is formed in a slice or area of interest.</w:t>
            </w:r>
          </w:p>
          <w:p w14:paraId="22231E06" w14:textId="1BBBDAF4" w:rsidR="00985937" w:rsidRPr="00AF59EC" w:rsidRDefault="00985937" w:rsidP="00985937">
            <w:pPr>
              <w:pStyle w:val="CRCoverPage"/>
              <w:spacing w:after="0"/>
              <w:rPr>
                <w:rFonts w:eastAsia="SimSun"/>
                <w:lang w:val="en-US" w:eastAsia="zh-CN"/>
              </w:rPr>
            </w:pPr>
            <w:r w:rsidRPr="00985937">
              <w:rPr>
                <w:rFonts w:eastAsia="SimSun"/>
                <w:lang w:val="en-US" w:eastAsia="zh-CN"/>
              </w:rPr>
              <w:t>-</w:t>
            </w:r>
            <w:r w:rsidRPr="00985937">
              <w:rPr>
                <w:rFonts w:eastAsia="SimSun"/>
                <w:lang w:val="en-US" w:eastAsia="zh-CN"/>
              </w:rPr>
              <w:tab/>
              <w:t xml:space="preserve">Usage of “Any  UE” </w:t>
            </w:r>
            <w:r w:rsidR="00805521">
              <w:rPr>
                <w:rFonts w:eastAsia="SimSun"/>
                <w:lang w:val="en-US" w:eastAsia="zh-CN"/>
              </w:rPr>
              <w:t>should</w:t>
            </w:r>
            <w:r w:rsidRPr="00985937">
              <w:rPr>
                <w:rFonts w:eastAsia="SimSun"/>
                <w:lang w:val="en-US" w:eastAsia="zh-CN"/>
              </w:rPr>
              <w:t xml:space="preserve"> </w:t>
            </w:r>
            <w:r w:rsidR="001362C7">
              <w:rPr>
                <w:rFonts w:eastAsia="SimSun"/>
                <w:lang w:val="en-US" w:eastAsia="zh-CN"/>
              </w:rPr>
              <w:t>not</w:t>
            </w:r>
            <w:r w:rsidRPr="00985937">
              <w:rPr>
                <w:rFonts w:eastAsia="SimSun"/>
                <w:lang w:val="en-US" w:eastAsia="zh-CN"/>
              </w:rPr>
              <w:t xml:space="preserve"> </w:t>
            </w:r>
            <w:r w:rsidR="001362C7">
              <w:rPr>
                <w:rFonts w:eastAsia="SimSun"/>
                <w:lang w:val="en-US" w:eastAsia="zh-CN"/>
              </w:rPr>
              <w:t xml:space="preserve">be </w:t>
            </w:r>
            <w:r w:rsidRPr="00985937">
              <w:rPr>
                <w:rFonts w:eastAsia="SimSun"/>
                <w:lang w:val="en-US" w:eastAsia="zh-CN"/>
              </w:rPr>
              <w:t xml:space="preserve">only restricted to filters containing S-NSSAI and Dispersion Analytics type "Data Volume Dispersion Analytics", it should be also allowed for filters including an area of interest, Top-Heavy UEs, Fixed, Camper or </w:t>
            </w:r>
            <w:proofErr w:type="spellStart"/>
            <w:r w:rsidRPr="00985937">
              <w:rPr>
                <w:rFonts w:eastAsia="SimSun"/>
                <w:lang w:val="en-US" w:eastAsia="zh-CN"/>
              </w:rPr>
              <w:t>Traveller</w:t>
            </w:r>
            <w:proofErr w:type="spellEnd"/>
            <w:r w:rsidRPr="00985937">
              <w:rPr>
                <w:rFonts w:eastAsia="SimSun"/>
                <w:lang w:val="en-US" w:eastAsia="zh-CN"/>
              </w:rPr>
              <w:t>. In other way it is not possible to identify the Top-Heavy U</w:t>
            </w:r>
            <w:r w:rsidR="00945A22">
              <w:rPr>
                <w:rFonts w:eastAsia="SimSun"/>
                <w:lang w:val="en-US" w:eastAsia="zh-CN"/>
              </w:rPr>
              <w:t>E</w:t>
            </w:r>
            <w:r w:rsidRPr="00985937">
              <w:rPr>
                <w:rFonts w:eastAsia="SimSun"/>
                <w:lang w:val="en-US" w:eastAsia="zh-CN"/>
              </w:rPr>
              <w:t xml:space="preserve">s (or fixed, camper or </w:t>
            </w:r>
            <w:proofErr w:type="spellStart"/>
            <w:r w:rsidRPr="00985937">
              <w:rPr>
                <w:rFonts w:eastAsia="SimSun"/>
                <w:lang w:val="en-US" w:eastAsia="zh-CN"/>
              </w:rPr>
              <w:t>traveller</w:t>
            </w:r>
            <w:proofErr w:type="spellEnd"/>
            <w:r w:rsidRPr="00985937">
              <w:rPr>
                <w:rFonts w:eastAsia="SimSun"/>
                <w:lang w:val="en-US" w:eastAsia="zh-CN"/>
              </w:rPr>
              <w:t xml:space="preserve">) in a location. In addition, it is already said in 6.10.1 (NOTE 2) when using “Any UE”, in order to alleviate </w:t>
            </w:r>
            <w:r w:rsidRPr="00985937">
              <w:rPr>
                <w:rFonts w:eastAsia="SimSun"/>
                <w:lang w:val="en-US" w:eastAsia="zh-CN"/>
              </w:rPr>
              <w:lastRenderedPageBreak/>
              <w:t xml:space="preserve">the load, filters as area of interest, Top-Heavy, </w:t>
            </w:r>
            <w:r w:rsidR="00AF59EC" w:rsidRPr="00985937">
              <w:rPr>
                <w:rFonts w:eastAsia="SimSun"/>
                <w:lang w:val="en-US" w:eastAsia="zh-CN"/>
              </w:rPr>
              <w:t>Fixed,</w:t>
            </w:r>
            <w:r w:rsidRPr="00985937">
              <w:rPr>
                <w:rFonts w:eastAsia="SimSun"/>
                <w:lang w:val="en-US" w:eastAsia="zh-CN"/>
              </w:rPr>
              <w:t xml:space="preserve"> can be used</w:t>
            </w:r>
            <w:ins w:id="19" w:author="Peretz Feder" w:date="2022-02-18T11:27:00Z">
              <w:r w:rsidR="008D7678">
                <w:rPr>
                  <w:rFonts w:eastAsia="SimSun"/>
                  <w:lang w:val="en-US" w:eastAsia="zh-CN"/>
                </w:rPr>
                <w:t xml:space="preserve">. </w:t>
              </w:r>
              <w:r w:rsidR="008D7678" w:rsidRPr="002E6AFF">
                <w:rPr>
                  <w:rFonts w:eastAsia="SimSun"/>
                  <w:highlight w:val="green"/>
                  <w:lang w:val="en-US" w:eastAsia="zh-CN"/>
                </w:rPr>
                <w:t>Also, per a recent CT4 TS29.518 CR-0675 (c4-220235) indicating the following for transaction slice reporting “</w:t>
              </w:r>
              <w:r w:rsidR="008D7678" w:rsidRPr="002E6AFF">
                <w:rPr>
                  <w:rFonts w:eastAsia="SimSun"/>
                  <w:i/>
                  <w:highlight w:val="green"/>
                  <w:lang w:val="en-US" w:eastAsia="zh-CN"/>
                </w:rPr>
                <w:t>The timestamps for assigned slices of a UE are not passed between AMFs, i.e. when a UE moves to a new AMF the timestamps for assigned slices of the UE are set to the date and time when the mobility happened in the new AMF</w:t>
              </w:r>
              <w:r w:rsidR="008D7678" w:rsidRPr="002E6AFF">
                <w:rPr>
                  <w:rFonts w:eastAsia="SimSun"/>
                  <w:highlight w:val="green"/>
                  <w:lang w:val="en-US" w:eastAsia="zh-CN"/>
                </w:rPr>
                <w:t xml:space="preserve">” adding the following sentence in 6.10.3.2 </w:t>
              </w:r>
              <w:r w:rsidR="008D7678" w:rsidRPr="002E6AFF">
                <w:rPr>
                  <w:rFonts w:eastAsia="SimSun"/>
                  <w:i/>
                  <w:highlight w:val="green"/>
                  <w:lang w:val="en-US" w:eastAsia="zh-CN"/>
                </w:rPr>
                <w:t>“</w:t>
              </w:r>
              <w:r w:rsidR="008D7678" w:rsidRPr="002E6AFF">
                <w:rPr>
                  <w:i/>
                  <w:color w:val="0B5394"/>
                  <w:highlight w:val="green"/>
                  <w:shd w:val="clear" w:color="auto" w:fill="FFFF00"/>
                </w:rPr>
                <w:t>When UE or group of UEs transaction dispersion statistics per a given slice restarts due to AMF mobility, for the</w:t>
              </w:r>
              <w:r w:rsidR="008D7678">
                <w:rPr>
                  <w:i/>
                  <w:color w:val="0B5394"/>
                  <w:highlight w:val="green"/>
                  <w:shd w:val="clear" w:color="auto" w:fill="FFFF00"/>
                </w:rPr>
                <w:t xml:space="preserve"> requested period of analytics,</w:t>
              </w:r>
              <w:r w:rsidR="008D7678" w:rsidRPr="002E6AFF">
                <w:rPr>
                  <w:i/>
                  <w:color w:val="0B5394"/>
                  <w:highlight w:val="green"/>
                  <w:shd w:val="clear" w:color="auto" w:fill="FFFF00"/>
                </w:rPr>
                <w:t xml:space="preserve"> the NWDAF shall aggregate (sum up) the amount of slice transaction across the traversed AMFs”.</w:t>
              </w:r>
            </w:ins>
          </w:p>
        </w:tc>
      </w:tr>
      <w:tr w:rsidR="00901291" w14:paraId="64971A65" w14:textId="77777777">
        <w:tc>
          <w:tcPr>
            <w:tcW w:w="2694" w:type="dxa"/>
            <w:gridSpan w:val="2"/>
            <w:tcBorders>
              <w:left w:val="single" w:sz="4" w:space="0" w:color="auto"/>
            </w:tcBorders>
          </w:tcPr>
          <w:p w14:paraId="15DD642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6957B3BC" w14:textId="77777777" w:rsidR="00901291" w:rsidRDefault="00901291">
            <w:pPr>
              <w:pStyle w:val="CRCoverPage"/>
              <w:spacing w:after="0"/>
              <w:rPr>
                <w:noProof/>
                <w:sz w:val="8"/>
                <w:szCs w:val="8"/>
              </w:rPr>
            </w:pPr>
          </w:p>
        </w:tc>
      </w:tr>
      <w:tr w:rsidR="00901291" w14:paraId="0F00492D" w14:textId="77777777">
        <w:tc>
          <w:tcPr>
            <w:tcW w:w="2694" w:type="dxa"/>
            <w:gridSpan w:val="2"/>
            <w:tcBorders>
              <w:left w:val="single" w:sz="4" w:space="0" w:color="auto"/>
            </w:tcBorders>
          </w:tcPr>
          <w:p w14:paraId="13DC9280" w14:textId="77777777" w:rsidR="00901291" w:rsidRDefault="00E371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ECEB01" w14:textId="2C0C85B1" w:rsidR="007C5C6B" w:rsidRPr="007C5C6B" w:rsidRDefault="00C70AE4" w:rsidP="005A3AE7">
            <w:pPr>
              <w:pStyle w:val="CRCoverPage"/>
              <w:spacing w:after="0"/>
              <w:rPr>
                <w:rFonts w:eastAsia="SimSun"/>
                <w:lang w:eastAsia="zh-CN"/>
              </w:rPr>
            </w:pPr>
            <w:r>
              <w:rPr>
                <w:rFonts w:eastAsia="SimSun"/>
                <w:lang w:eastAsia="zh-CN"/>
              </w:rPr>
              <w:t xml:space="preserve">Extend the dispersion analytics output information with </w:t>
            </w:r>
            <w:r w:rsidR="00E43C79">
              <w:rPr>
                <w:rFonts w:eastAsia="SimSun"/>
                <w:lang w:eastAsia="zh-CN"/>
              </w:rPr>
              <w:t>a</w:t>
            </w:r>
            <w:r>
              <w:rPr>
                <w:rFonts w:eastAsia="SimSun"/>
                <w:lang w:eastAsia="zh-CN"/>
              </w:rPr>
              <w:t xml:space="preserve"> list of </w:t>
            </w:r>
            <w:r w:rsidR="006A46A1">
              <w:rPr>
                <w:rFonts w:eastAsia="SimSun"/>
                <w:lang w:eastAsia="zh-CN"/>
              </w:rPr>
              <w:t>UE</w:t>
            </w:r>
            <w:r>
              <w:rPr>
                <w:rFonts w:eastAsia="SimSun"/>
                <w:lang w:eastAsia="zh-CN"/>
              </w:rPr>
              <w:t>s</w:t>
            </w:r>
            <w:r w:rsidR="00E43C79">
              <w:rPr>
                <w:rFonts w:eastAsia="SimSun"/>
                <w:lang w:eastAsia="zh-CN"/>
              </w:rPr>
              <w:t xml:space="preserve">. When the </w:t>
            </w:r>
            <w:r w:rsidR="00073281">
              <w:rPr>
                <w:rFonts w:eastAsia="SimSun"/>
                <w:lang w:eastAsia="zh-CN"/>
              </w:rPr>
              <w:t>analytics client includes in the request a filter for having the Top-Heavy UEs, Fixed, Camper or Traveller UEs</w:t>
            </w:r>
            <w:r w:rsidR="000677FA">
              <w:rPr>
                <w:rFonts w:eastAsia="SimSun"/>
                <w:lang w:eastAsia="zh-CN"/>
              </w:rPr>
              <w:t xml:space="preserve"> the NWDAF will include in the list of SUPIs the UEs which have been identified with that category.</w:t>
            </w:r>
            <w:r w:rsidR="00B3297B">
              <w:rPr>
                <w:rFonts w:eastAsia="SimSun"/>
                <w:lang w:eastAsia="zh-CN"/>
              </w:rPr>
              <w:br/>
              <w:t>Also</w:t>
            </w:r>
            <w:r w:rsidR="00195386">
              <w:rPr>
                <w:rFonts w:eastAsia="SimSun"/>
                <w:lang w:eastAsia="zh-CN"/>
              </w:rPr>
              <w:t xml:space="preserve"> clarify the usage of “Any UE”</w:t>
            </w:r>
            <w:r w:rsidR="001F3270">
              <w:rPr>
                <w:rFonts w:eastAsia="SimSun"/>
                <w:lang w:eastAsia="zh-CN"/>
              </w:rPr>
              <w:t xml:space="preserve"> in combination with filter information</w:t>
            </w:r>
            <w:r w:rsidR="001150AD">
              <w:rPr>
                <w:rFonts w:eastAsia="SimSun"/>
                <w:lang w:eastAsia="zh-CN"/>
              </w:rPr>
              <w:t xml:space="preserve"> and editorial changes</w:t>
            </w:r>
            <w:r w:rsidR="00197C22">
              <w:rPr>
                <w:rFonts w:eastAsia="SimSun"/>
                <w:lang w:eastAsia="zh-CN"/>
              </w:rPr>
              <w:t>.</w:t>
            </w:r>
            <w:ins w:id="20" w:author="Peretz Feder" w:date="2022-02-18T11:27:00Z">
              <w:r w:rsidR="008D7678">
                <w:rPr>
                  <w:rFonts w:eastAsia="SimSun"/>
                  <w:lang w:eastAsia="zh-CN"/>
                </w:rPr>
                <w:t xml:space="preserve"> </w:t>
              </w:r>
              <w:r w:rsidR="008D7678">
                <w:rPr>
                  <w:rFonts w:eastAsia="SimSun"/>
                  <w:highlight w:val="green"/>
                  <w:lang w:eastAsia="zh-CN"/>
                </w:rPr>
                <w:t>C</w:t>
              </w:r>
              <w:r w:rsidR="008D7678" w:rsidRPr="005C5D8D">
                <w:rPr>
                  <w:rFonts w:eastAsia="SimSun"/>
                  <w:highlight w:val="green"/>
                  <w:lang w:eastAsia="zh-CN"/>
                </w:rPr>
                <w:t>larification for addressing UE mobility across AMFs aligned with TS 29.518 CT4 CR 0675.</w:t>
              </w:r>
            </w:ins>
          </w:p>
        </w:tc>
      </w:tr>
      <w:tr w:rsidR="00901291" w14:paraId="09C79C02" w14:textId="77777777">
        <w:tc>
          <w:tcPr>
            <w:tcW w:w="2694" w:type="dxa"/>
            <w:gridSpan w:val="2"/>
            <w:tcBorders>
              <w:left w:val="single" w:sz="4" w:space="0" w:color="auto"/>
            </w:tcBorders>
          </w:tcPr>
          <w:p w14:paraId="1904059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4A5714D9" w14:textId="77777777" w:rsidR="00901291" w:rsidRDefault="00901291">
            <w:pPr>
              <w:pStyle w:val="CRCoverPage"/>
              <w:spacing w:after="0"/>
              <w:rPr>
                <w:noProof/>
                <w:sz w:val="8"/>
                <w:szCs w:val="8"/>
              </w:rPr>
            </w:pPr>
          </w:p>
        </w:tc>
      </w:tr>
      <w:tr w:rsidR="00901291" w14:paraId="7C65E6E9" w14:textId="77777777">
        <w:tc>
          <w:tcPr>
            <w:tcW w:w="2694" w:type="dxa"/>
            <w:gridSpan w:val="2"/>
            <w:tcBorders>
              <w:left w:val="single" w:sz="4" w:space="0" w:color="auto"/>
              <w:bottom w:val="single" w:sz="4" w:space="0" w:color="auto"/>
            </w:tcBorders>
          </w:tcPr>
          <w:p w14:paraId="49B89DAA" w14:textId="77777777" w:rsidR="00901291" w:rsidRDefault="00E371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8571A7" w14:textId="664E96FA" w:rsidR="004B4B02" w:rsidRDefault="005413C5" w:rsidP="00253C53">
            <w:pPr>
              <w:pStyle w:val="CRCoverPage"/>
              <w:spacing w:after="0"/>
              <w:rPr>
                <w:noProof/>
                <w:lang w:eastAsia="ko-KR"/>
              </w:rPr>
            </w:pPr>
            <w:r>
              <w:rPr>
                <w:rFonts w:eastAsia="SimSun"/>
                <w:lang w:eastAsia="zh-CN"/>
              </w:rPr>
              <w:t>The analytics client is not able to identify the UEs which have been classified as Top-Heavy UEs, Fixed, Camper or Traveller UEs</w:t>
            </w:r>
            <w:r w:rsidR="00FA7D7F">
              <w:rPr>
                <w:rFonts w:eastAsia="SimSun"/>
                <w:lang w:eastAsia="zh-CN"/>
              </w:rPr>
              <w:t xml:space="preserve"> so can’t apply different actions for them.</w:t>
            </w:r>
            <w:r w:rsidR="007427D3">
              <w:rPr>
                <w:rFonts w:eastAsia="SimSun"/>
                <w:lang w:eastAsia="zh-CN"/>
              </w:rPr>
              <w:t xml:space="preserve"> Misalignment between TS 23.288 and 23.503</w:t>
            </w:r>
            <w:r w:rsidR="00197C22">
              <w:rPr>
                <w:rFonts w:eastAsia="SimSun"/>
                <w:lang w:eastAsia="zh-CN"/>
              </w:rPr>
              <w:t>.</w:t>
            </w:r>
            <w:r w:rsidR="00197C22">
              <w:rPr>
                <w:rFonts w:eastAsia="SimSun"/>
                <w:lang w:eastAsia="zh-CN"/>
              </w:rPr>
              <w:br/>
              <w:t>Contradictory information about the usage of “Any UE”</w:t>
            </w:r>
            <w:r w:rsidR="00CB1146">
              <w:rPr>
                <w:rFonts w:eastAsia="SimSun"/>
                <w:lang w:eastAsia="zh-CN"/>
              </w:rPr>
              <w:t>.</w:t>
            </w:r>
          </w:p>
        </w:tc>
      </w:tr>
      <w:tr w:rsidR="00901291" w14:paraId="1DA89D1D" w14:textId="77777777">
        <w:tc>
          <w:tcPr>
            <w:tcW w:w="2694" w:type="dxa"/>
            <w:gridSpan w:val="2"/>
          </w:tcPr>
          <w:p w14:paraId="6C587147" w14:textId="77777777" w:rsidR="00901291" w:rsidRDefault="00901291">
            <w:pPr>
              <w:pStyle w:val="CRCoverPage"/>
              <w:spacing w:after="0"/>
              <w:rPr>
                <w:b/>
                <w:i/>
                <w:noProof/>
                <w:sz w:val="8"/>
                <w:szCs w:val="8"/>
              </w:rPr>
            </w:pPr>
          </w:p>
        </w:tc>
        <w:tc>
          <w:tcPr>
            <w:tcW w:w="6946" w:type="dxa"/>
            <w:gridSpan w:val="9"/>
          </w:tcPr>
          <w:p w14:paraId="17FE9BB8" w14:textId="77777777" w:rsidR="00901291" w:rsidRDefault="00901291">
            <w:pPr>
              <w:pStyle w:val="CRCoverPage"/>
              <w:spacing w:after="0"/>
              <w:rPr>
                <w:noProof/>
                <w:sz w:val="8"/>
                <w:szCs w:val="8"/>
              </w:rPr>
            </w:pPr>
          </w:p>
        </w:tc>
      </w:tr>
      <w:tr w:rsidR="00901291" w14:paraId="60B6CB4A" w14:textId="77777777">
        <w:tc>
          <w:tcPr>
            <w:tcW w:w="2694" w:type="dxa"/>
            <w:gridSpan w:val="2"/>
            <w:tcBorders>
              <w:top w:val="single" w:sz="4" w:space="0" w:color="auto"/>
              <w:left w:val="single" w:sz="4" w:space="0" w:color="auto"/>
            </w:tcBorders>
          </w:tcPr>
          <w:p w14:paraId="68A02F02" w14:textId="77777777" w:rsidR="00901291" w:rsidRDefault="00E371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3858E2" w14:textId="6079D132" w:rsidR="00901291" w:rsidRPr="00FA7D7F" w:rsidRDefault="005B3975" w:rsidP="00253C53">
            <w:pPr>
              <w:pStyle w:val="CRCoverPage"/>
              <w:spacing w:after="0"/>
              <w:rPr>
                <w:noProof/>
                <w:highlight w:val="yellow"/>
              </w:rPr>
            </w:pPr>
            <w:r>
              <w:t>6.10.1, 6.10.3.1, 6.10.3.2</w:t>
            </w:r>
          </w:p>
        </w:tc>
      </w:tr>
      <w:tr w:rsidR="00901291" w14:paraId="76A44D50" w14:textId="77777777">
        <w:tc>
          <w:tcPr>
            <w:tcW w:w="2694" w:type="dxa"/>
            <w:gridSpan w:val="2"/>
            <w:tcBorders>
              <w:left w:val="single" w:sz="4" w:space="0" w:color="auto"/>
            </w:tcBorders>
          </w:tcPr>
          <w:p w14:paraId="5FA1B304"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595D9830" w14:textId="77777777" w:rsidR="00901291" w:rsidRDefault="00901291">
            <w:pPr>
              <w:pStyle w:val="CRCoverPage"/>
              <w:spacing w:after="0"/>
              <w:rPr>
                <w:noProof/>
                <w:sz w:val="8"/>
                <w:szCs w:val="8"/>
              </w:rPr>
            </w:pPr>
          </w:p>
        </w:tc>
      </w:tr>
      <w:tr w:rsidR="00901291" w14:paraId="2D49BEC0" w14:textId="77777777">
        <w:tc>
          <w:tcPr>
            <w:tcW w:w="2694" w:type="dxa"/>
            <w:gridSpan w:val="2"/>
            <w:tcBorders>
              <w:left w:val="single" w:sz="4" w:space="0" w:color="auto"/>
            </w:tcBorders>
          </w:tcPr>
          <w:p w14:paraId="1836FB23" w14:textId="77777777" w:rsidR="00901291" w:rsidRDefault="009012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4D37F9" w14:textId="77777777" w:rsidR="00901291" w:rsidRDefault="00E371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8FF27" w14:textId="77777777" w:rsidR="00901291" w:rsidRDefault="00E3716E">
            <w:pPr>
              <w:pStyle w:val="CRCoverPage"/>
              <w:spacing w:after="0"/>
              <w:jc w:val="center"/>
              <w:rPr>
                <w:b/>
                <w:caps/>
                <w:noProof/>
              </w:rPr>
            </w:pPr>
            <w:r>
              <w:rPr>
                <w:b/>
                <w:caps/>
                <w:noProof/>
              </w:rPr>
              <w:t>N</w:t>
            </w:r>
          </w:p>
        </w:tc>
        <w:tc>
          <w:tcPr>
            <w:tcW w:w="2977" w:type="dxa"/>
            <w:gridSpan w:val="4"/>
          </w:tcPr>
          <w:p w14:paraId="4011881C" w14:textId="77777777" w:rsidR="00901291" w:rsidRDefault="009012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9F6745" w14:textId="77777777" w:rsidR="00901291" w:rsidRDefault="00901291">
            <w:pPr>
              <w:pStyle w:val="CRCoverPage"/>
              <w:spacing w:after="0"/>
              <w:ind w:left="99"/>
              <w:rPr>
                <w:noProof/>
              </w:rPr>
            </w:pPr>
          </w:p>
        </w:tc>
      </w:tr>
      <w:tr w:rsidR="00901291" w14:paraId="3EFE12FF" w14:textId="77777777">
        <w:tc>
          <w:tcPr>
            <w:tcW w:w="2694" w:type="dxa"/>
            <w:gridSpan w:val="2"/>
            <w:tcBorders>
              <w:left w:val="single" w:sz="4" w:space="0" w:color="auto"/>
            </w:tcBorders>
          </w:tcPr>
          <w:p w14:paraId="012788D2" w14:textId="77777777" w:rsidR="00901291" w:rsidRDefault="00E371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B89530"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0356C"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24E2D26" w14:textId="77777777" w:rsidR="00901291" w:rsidRDefault="00E371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26FE7F" w14:textId="77777777" w:rsidR="00901291" w:rsidRDefault="00901291">
            <w:pPr>
              <w:pStyle w:val="CRCoverPage"/>
              <w:spacing w:after="0"/>
              <w:ind w:left="99"/>
              <w:rPr>
                <w:noProof/>
              </w:rPr>
            </w:pPr>
          </w:p>
        </w:tc>
      </w:tr>
      <w:tr w:rsidR="00901291" w14:paraId="314FE490" w14:textId="77777777">
        <w:tc>
          <w:tcPr>
            <w:tcW w:w="2694" w:type="dxa"/>
            <w:gridSpan w:val="2"/>
            <w:tcBorders>
              <w:left w:val="single" w:sz="4" w:space="0" w:color="auto"/>
            </w:tcBorders>
          </w:tcPr>
          <w:p w14:paraId="342B97B4" w14:textId="77777777" w:rsidR="00901291" w:rsidRDefault="00E371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67B0C8"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59AB6"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C3CF87A" w14:textId="77777777" w:rsidR="00901291" w:rsidRDefault="00E371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1561A5" w14:textId="77777777" w:rsidR="00901291" w:rsidRDefault="00901291">
            <w:pPr>
              <w:pStyle w:val="CRCoverPage"/>
              <w:spacing w:after="0"/>
              <w:ind w:left="99"/>
              <w:rPr>
                <w:noProof/>
              </w:rPr>
            </w:pPr>
          </w:p>
        </w:tc>
      </w:tr>
      <w:tr w:rsidR="00901291" w14:paraId="1B8F148E" w14:textId="77777777">
        <w:tc>
          <w:tcPr>
            <w:tcW w:w="2694" w:type="dxa"/>
            <w:gridSpan w:val="2"/>
            <w:tcBorders>
              <w:left w:val="single" w:sz="4" w:space="0" w:color="auto"/>
            </w:tcBorders>
          </w:tcPr>
          <w:p w14:paraId="6100382F" w14:textId="77777777" w:rsidR="00901291" w:rsidRDefault="00E371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78550A"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63450A"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125C5366" w14:textId="77777777" w:rsidR="00901291" w:rsidRDefault="00E371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F81D75" w14:textId="77777777" w:rsidR="00901291" w:rsidRDefault="00901291">
            <w:pPr>
              <w:pStyle w:val="CRCoverPage"/>
              <w:spacing w:after="0"/>
              <w:ind w:left="99"/>
              <w:rPr>
                <w:noProof/>
              </w:rPr>
            </w:pPr>
          </w:p>
        </w:tc>
      </w:tr>
      <w:tr w:rsidR="00901291" w14:paraId="25974DBC" w14:textId="77777777">
        <w:tc>
          <w:tcPr>
            <w:tcW w:w="2694" w:type="dxa"/>
            <w:gridSpan w:val="2"/>
            <w:tcBorders>
              <w:left w:val="single" w:sz="4" w:space="0" w:color="auto"/>
            </w:tcBorders>
          </w:tcPr>
          <w:p w14:paraId="5B145996" w14:textId="77777777" w:rsidR="00901291" w:rsidRDefault="00901291">
            <w:pPr>
              <w:pStyle w:val="CRCoverPage"/>
              <w:spacing w:after="0"/>
              <w:rPr>
                <w:b/>
                <w:i/>
                <w:noProof/>
              </w:rPr>
            </w:pPr>
          </w:p>
        </w:tc>
        <w:tc>
          <w:tcPr>
            <w:tcW w:w="6946" w:type="dxa"/>
            <w:gridSpan w:val="9"/>
            <w:tcBorders>
              <w:right w:val="single" w:sz="4" w:space="0" w:color="auto"/>
            </w:tcBorders>
          </w:tcPr>
          <w:p w14:paraId="36BDACB4" w14:textId="77777777" w:rsidR="00901291" w:rsidRDefault="00901291">
            <w:pPr>
              <w:pStyle w:val="CRCoverPage"/>
              <w:spacing w:after="0"/>
              <w:rPr>
                <w:noProof/>
              </w:rPr>
            </w:pPr>
          </w:p>
        </w:tc>
      </w:tr>
      <w:tr w:rsidR="00901291" w14:paraId="17B29BB3" w14:textId="77777777">
        <w:tc>
          <w:tcPr>
            <w:tcW w:w="2694" w:type="dxa"/>
            <w:gridSpan w:val="2"/>
            <w:tcBorders>
              <w:left w:val="single" w:sz="4" w:space="0" w:color="auto"/>
              <w:bottom w:val="single" w:sz="4" w:space="0" w:color="auto"/>
            </w:tcBorders>
          </w:tcPr>
          <w:p w14:paraId="388DDEB1" w14:textId="77777777" w:rsidR="00901291" w:rsidRDefault="00E371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A50B63" w14:textId="77777777" w:rsidR="00901291" w:rsidRDefault="00901291">
            <w:pPr>
              <w:pStyle w:val="CRCoverPage"/>
              <w:spacing w:after="0"/>
              <w:ind w:left="100"/>
              <w:rPr>
                <w:noProof/>
              </w:rPr>
            </w:pPr>
          </w:p>
        </w:tc>
      </w:tr>
      <w:tr w:rsidR="00901291" w14:paraId="5801B1EB" w14:textId="77777777">
        <w:tc>
          <w:tcPr>
            <w:tcW w:w="2694" w:type="dxa"/>
            <w:gridSpan w:val="2"/>
            <w:tcBorders>
              <w:top w:val="single" w:sz="4" w:space="0" w:color="auto"/>
              <w:bottom w:val="single" w:sz="4" w:space="0" w:color="auto"/>
            </w:tcBorders>
          </w:tcPr>
          <w:p w14:paraId="3A0BE77D" w14:textId="77777777" w:rsidR="00901291" w:rsidRDefault="009012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BC687E" w14:textId="77777777" w:rsidR="00901291" w:rsidRDefault="00901291">
            <w:pPr>
              <w:pStyle w:val="CRCoverPage"/>
              <w:spacing w:after="0"/>
              <w:ind w:left="100"/>
              <w:rPr>
                <w:noProof/>
                <w:sz w:val="8"/>
                <w:szCs w:val="8"/>
              </w:rPr>
            </w:pPr>
          </w:p>
        </w:tc>
      </w:tr>
      <w:tr w:rsidR="00901291" w14:paraId="77EE7CDD" w14:textId="77777777">
        <w:tc>
          <w:tcPr>
            <w:tcW w:w="2694" w:type="dxa"/>
            <w:gridSpan w:val="2"/>
            <w:tcBorders>
              <w:top w:val="single" w:sz="4" w:space="0" w:color="auto"/>
              <w:left w:val="single" w:sz="4" w:space="0" w:color="auto"/>
              <w:bottom w:val="single" w:sz="4" w:space="0" w:color="auto"/>
            </w:tcBorders>
          </w:tcPr>
          <w:p w14:paraId="54135FDC" w14:textId="77777777" w:rsidR="00901291" w:rsidRDefault="00E371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514C73" w14:textId="77777777" w:rsidR="00901291" w:rsidRDefault="00901291">
            <w:pPr>
              <w:pStyle w:val="CRCoverPage"/>
              <w:spacing w:after="0"/>
              <w:ind w:left="100"/>
              <w:rPr>
                <w:noProof/>
              </w:rPr>
            </w:pPr>
          </w:p>
        </w:tc>
      </w:tr>
    </w:tbl>
    <w:p w14:paraId="1339271E" w14:textId="77777777" w:rsidR="00901291" w:rsidRDefault="00901291">
      <w:pPr>
        <w:pStyle w:val="CRCoverPage"/>
        <w:spacing w:after="0"/>
        <w:rPr>
          <w:noProof/>
          <w:sz w:val="8"/>
          <w:szCs w:val="8"/>
        </w:rPr>
      </w:pPr>
    </w:p>
    <w:p w14:paraId="129E750E" w14:textId="77777777" w:rsidR="00901291" w:rsidRDefault="00901291">
      <w:pPr>
        <w:rPr>
          <w:noProof/>
        </w:rPr>
        <w:sectPr w:rsidR="00901291">
          <w:headerReference w:type="even" r:id="rId15"/>
          <w:footnotePr>
            <w:numRestart w:val="eachSect"/>
          </w:footnotePr>
          <w:pgSz w:w="11907" w:h="16840" w:code="9"/>
          <w:pgMar w:top="1418" w:right="1134" w:bottom="1134" w:left="1134" w:header="680" w:footer="567" w:gutter="0"/>
          <w:cols w:space="720"/>
        </w:sectPr>
      </w:pPr>
    </w:p>
    <w:p w14:paraId="08A672B4" w14:textId="02BA7BCD" w:rsidR="00901291" w:rsidRDefault="00E3716E">
      <w:pPr>
        <w:pStyle w:val="StartEndofChange"/>
      </w:pPr>
      <w:r>
        <w:rPr>
          <w:rFonts w:hint="eastAsia"/>
        </w:rPr>
        <w:lastRenderedPageBreak/>
        <w:t xml:space="preserve">* </w:t>
      </w:r>
      <w:r>
        <w:t xml:space="preserve">* * * </w:t>
      </w:r>
      <w:r w:rsidR="008C64AE">
        <w:t>First</w:t>
      </w:r>
      <w:r>
        <w:rPr>
          <w:rFonts w:hint="eastAsia"/>
        </w:rPr>
        <w:t xml:space="preserve"> </w:t>
      </w:r>
      <w:r>
        <w:t xml:space="preserve">Change * * * * </w:t>
      </w:r>
    </w:p>
    <w:p w14:paraId="0AB26C00" w14:textId="77777777" w:rsidR="00870FFD" w:rsidRDefault="00870FFD" w:rsidP="00870FFD">
      <w:pPr>
        <w:pStyle w:val="Heading3"/>
      </w:pPr>
      <w:bookmarkStart w:id="21" w:name="_Toc91144537"/>
      <w:bookmarkEnd w:id="21"/>
      <w:r>
        <w:t>6.10.1</w:t>
      </w:r>
      <w:r>
        <w:tab/>
        <w:t>General</w:t>
      </w:r>
    </w:p>
    <w:p w14:paraId="79E5FEFC" w14:textId="77777777" w:rsidR="00870FFD" w:rsidRDefault="00870FFD" w:rsidP="00870FFD">
      <w:r>
        <w:t>Dispersion analytics identifies the location (i.e. areas of interest, TAs, cells) or network slice(s) where a UE, or a group of UEs, or any UE disperse most (if not all) of their data volume and sessions transactions (i.e. MM and SM messages).</w:t>
      </w:r>
    </w:p>
    <w:p w14:paraId="0773F23A" w14:textId="77777777" w:rsidR="00870FFD" w:rsidRDefault="00870FFD" w:rsidP="00870FFD">
      <w:r>
        <w:t>The NWDAF shall be able to provide dispersion statistics or predictions and shall be able to collect UE dispersion related information from NFs.</w:t>
      </w:r>
    </w:p>
    <w:p w14:paraId="0620451C" w14:textId="77777777" w:rsidR="00870FFD" w:rsidRDefault="00870FFD" w:rsidP="00870FFD">
      <w:r>
        <w:t>Dispersion is the percentage of activity that a UE, or group of UEs, or any UE, generates at a location or a slice during a period of interest. This enables the operator to rank hot locations or slices by the various activities and to identify the top contributors (i.e. UEs) for that activity. When heavy UEs at a particular location or slice are detected/predicted and reported to a policy entity, their QoS attributes, or access to an area of interest or a slice can then be limited.</w:t>
      </w:r>
    </w:p>
    <w:p w14:paraId="1F07F2D4" w14:textId="77777777" w:rsidR="00870FFD" w:rsidRDefault="00870FFD" w:rsidP="00870FFD">
      <w:pPr>
        <w:pStyle w:val="B1"/>
      </w:pPr>
      <w:r>
        <w:t>-</w:t>
      </w:r>
      <w:r>
        <w:tab/>
        <w:t>Data volume dispersion - The percentage of data traffic volume that a UE, or a group of UEs, or any UE, generated at a location or in a slice during the period of interest.</w:t>
      </w:r>
    </w:p>
    <w:p w14:paraId="0EFB7693" w14:textId="77777777" w:rsidR="00870FFD" w:rsidRDefault="00870FFD" w:rsidP="00870FFD">
      <w:pPr>
        <w:pStyle w:val="B1"/>
      </w:pPr>
      <w:r>
        <w:t>-</w:t>
      </w:r>
      <w:r>
        <w:tab/>
        <w:t>Transactions dispersion - The percentage of MM and SM messages that a UE, or a group of UEs, or any UE, generated at a location or in a slice during the period of interest.</w:t>
      </w:r>
    </w:p>
    <w:p w14:paraId="6000AAC9" w14:textId="191D3E41" w:rsidR="00870FFD" w:rsidRDefault="00870FFD" w:rsidP="00870FFD">
      <w:r>
        <w:t xml:space="preserve">The operator may classify and assign one of the three mobility classes per dispersion characteristics for a UE or a group of UEs, or any UE as fixed, camper or traveller. </w:t>
      </w:r>
      <w:ins w:id="22" w:author="Ericsson User" w:date="2022-01-28T13:51:00Z">
        <w:r w:rsidR="00AF59EC">
          <w:t>In addition, the operator may classify a UE as a Top-Heavy UE in case its dispersion percentile rating, at a location or a slice, is higher than a threshold value defined by the operator (</w:t>
        </w:r>
      </w:ins>
      <w:ins w:id="23" w:author="Ericsson User" w:date="2022-01-28T14:22:00Z">
        <w:r w:rsidR="00945A22">
          <w:t>e.g.,</w:t>
        </w:r>
      </w:ins>
      <w:ins w:id="24" w:author="Ericsson User" w:date="2022-01-28T13:51:00Z">
        <w:r w:rsidR="00AF59EC">
          <w:t xml:space="preserve"> 0.9 percentile), see percentile ranking in the output tables, clause 6.10.3</w:t>
        </w:r>
      </w:ins>
      <w:ins w:id="25" w:author="Antonio Iniesta" w:date="2022-01-24T19:57:00Z">
        <w:r>
          <w:t>.</w:t>
        </w:r>
      </w:ins>
      <w:ins w:id="26" w:author="Ericsson User" w:date="2022-01-28T13:51:00Z">
        <w:r w:rsidR="00AF59EC">
          <w:t xml:space="preserve"> </w:t>
        </w:r>
      </w:ins>
      <w:r>
        <w:t>The classification is based on either Data volume dispersion or Transactions dispersion.</w:t>
      </w:r>
    </w:p>
    <w:p w14:paraId="14A4C281" w14:textId="77777777" w:rsidR="00870FFD" w:rsidRDefault="00870FFD" w:rsidP="00870FFD">
      <w:pPr>
        <w:pStyle w:val="B1"/>
      </w:pPr>
      <w:r>
        <w:t>-</w:t>
      </w:r>
      <w:r>
        <w:tab/>
        <w:t>Data-Classification - fixed, camper, traveller data-classification per thresholds assigned by the operator.</w:t>
      </w:r>
      <w:ins w:id="27" w:author="Antonio Iniesta" w:date="2022-01-24T19:56:00Z">
        <w:r>
          <w:t xml:space="preserve"> </w:t>
        </w:r>
      </w:ins>
    </w:p>
    <w:p w14:paraId="0FC68E68" w14:textId="77777777" w:rsidR="00870FFD" w:rsidRDefault="00870FFD" w:rsidP="00870FFD">
      <w:pPr>
        <w:pStyle w:val="EX"/>
      </w:pPr>
      <w:r>
        <w:t>EXAMPLE:</w:t>
      </w:r>
      <w:r>
        <w:tab/>
        <w:t>When a UE disperses, during the period of observation, most (threshold=95%) of its data at a location or a slice, the dispersion data-classification of the UE at that location or slice is "fixed".</w:t>
      </w:r>
    </w:p>
    <w:p w14:paraId="4F51E075" w14:textId="5B06A9B9" w:rsidR="00870FFD" w:rsidRDefault="00870FFD" w:rsidP="00870FFD">
      <w:pPr>
        <w:pStyle w:val="B1"/>
      </w:pPr>
      <w:r>
        <w:t>-</w:t>
      </w:r>
      <w:r>
        <w:tab/>
        <w:t xml:space="preserve">Transaction-Classification - fixed, camper, traveller transactions-classifications per thresholds assigned by the operator. </w:t>
      </w:r>
      <w:del w:id="28" w:author="Ericsson User" w:date="2022-01-28T13:51:00Z">
        <w:r w:rsidDel="00AF59EC">
          <w:delText>Top-Heavy UE is one who's dispersion percentile rating, at a location or a slice, is higher than a threshold value defined by the operator (e.g. 0.9 percentile), see percentile ranking in the output tables, clause 6.10.3.</w:delText>
        </w:r>
      </w:del>
    </w:p>
    <w:p w14:paraId="131CB695" w14:textId="77777777" w:rsidR="00870FFD" w:rsidRDefault="00870FFD" w:rsidP="00870FFD">
      <w:pPr>
        <w:pStyle w:val="EX"/>
      </w:pPr>
      <w:r>
        <w:t>EXAMPLE:</w:t>
      </w:r>
      <w:r>
        <w:tab/>
        <w:t>When a UE disperses, during the period of observation, (threshold=40%) of its session transactions at a location or a slice, the dispersion transaction-classification of the UE is camper at that location or slice.</w:t>
      </w:r>
    </w:p>
    <w:p w14:paraId="4F952FF2" w14:textId="77777777" w:rsidR="00870FFD" w:rsidRDefault="00870FFD" w:rsidP="00870FFD">
      <w:r>
        <w:t>Based on the dispersion analytics, the analytics consumer can determine that a data volume or transactions hot spot is formed when the volume of data or amount of transactions dispersed by most of the UEs at the area of interest or slice exceeds a certain data or transaction threshold established through trend analysis or operator policy.</w:t>
      </w:r>
    </w:p>
    <w:p w14:paraId="295D2B23" w14:textId="77777777" w:rsidR="00870FFD" w:rsidRDefault="00870FFD" w:rsidP="00870FFD">
      <w:r>
        <w:t>The consumer of dispersion analytics may indicate in its request:</w:t>
      </w:r>
    </w:p>
    <w:p w14:paraId="764C977B" w14:textId="77777777" w:rsidR="00870FFD" w:rsidRDefault="00870FFD" w:rsidP="00870FFD">
      <w:pPr>
        <w:pStyle w:val="B1"/>
      </w:pPr>
      <w:r>
        <w:t>-</w:t>
      </w:r>
      <w:r>
        <w:tab/>
        <w:t>Analytics ID = "Dispersion Analytics";</w:t>
      </w:r>
    </w:p>
    <w:p w14:paraId="735C4B9B" w14:textId="5F530358" w:rsidR="00870FFD" w:rsidRDefault="00870FFD" w:rsidP="00870FFD">
      <w:pPr>
        <w:pStyle w:val="B1"/>
      </w:pPr>
      <w:r>
        <w:t>-</w:t>
      </w:r>
      <w:r>
        <w:tab/>
        <w:t xml:space="preserve">Target of Analytics Reporting: a single UE, any UE, or a group of UEs. "Any UE" is only supported in combination with Analytics Filter Information </w:t>
      </w:r>
      <w:ins w:id="29" w:author="Ericsson User" w:date="2022-01-25T17:55:00Z">
        <w:r w:rsidR="00B46E20">
          <w:t>(</w:t>
        </w:r>
      </w:ins>
      <w:r>
        <w:t>S-NSSAI</w:t>
      </w:r>
      <w:ins w:id="30" w:author="Ericsson User" w:date="2022-01-25T17:55:00Z">
        <w:r w:rsidR="00B46E20">
          <w:t xml:space="preserve">, </w:t>
        </w:r>
      </w:ins>
      <w:ins w:id="31" w:author="Ericsson User" w:date="2022-01-25T17:56:00Z">
        <w:r w:rsidR="000E0294">
          <w:t>Area(s) of Interest, Top-Heavy UEs</w:t>
        </w:r>
      </w:ins>
      <w:ins w:id="32" w:author="hw user" w:date="2022-02-12T14:19:00Z">
        <w:r w:rsidR="00B72ADF">
          <w:rPr>
            <w:lang w:val="en-US"/>
          </w:rPr>
          <w:t xml:space="preserve"> </w:t>
        </w:r>
        <w:r w:rsidR="000B2419" w:rsidRPr="007469F5">
          <w:rPr>
            <w:highlight w:val="cyan"/>
            <w:lang w:val="en-US"/>
            <w:rPrChange w:id="33" w:author="hw user" w:date="2022-02-12T14:19:00Z">
              <w:rPr>
                <w:lang w:val="en-US"/>
              </w:rPr>
            </w:rPrChange>
          </w:rPr>
          <w:t>i</w:t>
        </w:r>
        <w:r w:rsidR="00B72ADF" w:rsidRPr="007469F5">
          <w:rPr>
            <w:highlight w:val="cyan"/>
            <w:lang w:val="en-US"/>
            <w:rPrChange w:id="34" w:author="hw user" w:date="2022-02-12T14:19:00Z">
              <w:rPr>
                <w:lang w:val="en-US"/>
              </w:rPr>
            </w:rPrChange>
          </w:rPr>
          <w:t>ndication</w:t>
        </w:r>
      </w:ins>
      <w:ins w:id="35" w:author="Ericsson User" w:date="2022-01-25T17:56:00Z">
        <w:r w:rsidR="000E0294">
          <w:t>, Fixed</w:t>
        </w:r>
      </w:ins>
      <w:ins w:id="36" w:author="hw user2" w:date="2022-02-14T22:10:00Z">
        <w:r w:rsidR="006E3D6F" w:rsidRPr="006E3D6F">
          <w:rPr>
            <w:highlight w:val="cyan"/>
            <w:lang w:val="en-US"/>
          </w:rPr>
          <w:t xml:space="preserve"> </w:t>
        </w:r>
        <w:r w:rsidR="006E3D6F" w:rsidRPr="006E3D6F">
          <w:rPr>
            <w:highlight w:val="yellow"/>
            <w:lang w:val="en-US"/>
            <w:rPrChange w:id="37" w:author="hw user2" w:date="2022-02-14T22:10:00Z">
              <w:rPr>
                <w:highlight w:val="cyan"/>
                <w:lang w:val="en-US"/>
              </w:rPr>
            </w:rPrChange>
          </w:rPr>
          <w:t>indication</w:t>
        </w:r>
      </w:ins>
      <w:ins w:id="38" w:author="Ericsson User" w:date="2022-01-25T17:56:00Z">
        <w:r w:rsidR="00041614">
          <w:t xml:space="preserve">, Camper </w:t>
        </w:r>
      </w:ins>
      <w:ins w:id="39" w:author="hw user" w:date="2022-02-12T14:19:00Z">
        <w:r w:rsidR="007469F5" w:rsidRPr="001D7B2E">
          <w:rPr>
            <w:highlight w:val="cyan"/>
            <w:lang w:val="en-US"/>
          </w:rPr>
          <w:t>indication</w:t>
        </w:r>
        <w:r w:rsidR="007469F5">
          <w:t xml:space="preserve"> </w:t>
        </w:r>
      </w:ins>
      <w:ins w:id="40" w:author="Ericsson User" w:date="2022-01-25T17:56:00Z">
        <w:r w:rsidR="00041614">
          <w:t>or Traveller</w:t>
        </w:r>
      </w:ins>
      <w:ins w:id="41" w:author="hw user" w:date="2022-02-12T14:19:00Z">
        <w:r w:rsidR="007469F5" w:rsidRPr="007469F5">
          <w:rPr>
            <w:highlight w:val="cyan"/>
            <w:lang w:val="en-US"/>
          </w:rPr>
          <w:t xml:space="preserve"> </w:t>
        </w:r>
        <w:r w:rsidR="007469F5" w:rsidRPr="001D7B2E">
          <w:rPr>
            <w:highlight w:val="cyan"/>
            <w:lang w:val="en-US"/>
          </w:rPr>
          <w:t>indication</w:t>
        </w:r>
      </w:ins>
      <w:ins w:id="42" w:author="Ericsson User" w:date="2022-01-25T17:56:00Z">
        <w:r w:rsidR="00041614">
          <w:t>)</w:t>
        </w:r>
      </w:ins>
      <w:r>
        <w:t xml:space="preserve"> and Dispersion Analytics type "Data Volume Dispersion Analytics";</w:t>
      </w:r>
    </w:p>
    <w:p w14:paraId="36CD7850" w14:textId="77777777" w:rsidR="00870FFD" w:rsidRDefault="00870FFD" w:rsidP="00870FFD">
      <w:pPr>
        <w:pStyle w:val="B1"/>
      </w:pPr>
      <w:r>
        <w:t>-</w:t>
      </w:r>
      <w:r>
        <w:tab/>
        <w:t>Analytics Filter Information:</w:t>
      </w:r>
    </w:p>
    <w:p w14:paraId="038D6A69" w14:textId="77777777" w:rsidR="00870FFD" w:rsidRDefault="00870FFD" w:rsidP="00870FFD">
      <w:pPr>
        <w:pStyle w:val="B2"/>
      </w:pPr>
      <w:r>
        <w:t>-</w:t>
      </w:r>
      <w:r>
        <w:tab/>
        <w:t>optional list of TA(s), Area(s) of Interest, Cells, or S-NSSAI(s), Application ID(s), Top-Heavy UEs, Fixed UEs, Camper UEs, Dispersion Analytics type (Data Volume Dispersion Analytics (DVDA) or Transactions Dispersion Analytics (TDA) or both); and</w:t>
      </w:r>
    </w:p>
    <w:p w14:paraId="6337ED59" w14:textId="77777777" w:rsidR="00870FFD" w:rsidRDefault="00870FFD" w:rsidP="00870FFD">
      <w:pPr>
        <w:pStyle w:val="B2"/>
      </w:pPr>
      <w:r>
        <w:t>-</w:t>
      </w:r>
      <w:r>
        <w:tab/>
      </w:r>
      <w:proofErr w:type="gramStart"/>
      <w:r>
        <w:t>optional</w:t>
      </w:r>
      <w:proofErr w:type="gramEnd"/>
      <w:r>
        <w:t xml:space="preserve"> list of analytics subsets that are requested (see clause 6.10.3);</w:t>
      </w:r>
    </w:p>
    <w:p w14:paraId="739959CD" w14:textId="77777777" w:rsidR="00870FFD" w:rsidRDefault="00870FFD" w:rsidP="00870FFD">
      <w:pPr>
        <w:pStyle w:val="B1"/>
      </w:pPr>
      <w:r>
        <w:t>-</w:t>
      </w:r>
      <w:r>
        <w:tab/>
        <w:t>Preferred level of accuracy of the analytics;</w:t>
      </w:r>
    </w:p>
    <w:p w14:paraId="5D1711F2" w14:textId="77777777" w:rsidR="00870FFD" w:rsidRDefault="00870FFD" w:rsidP="00870FFD">
      <w:pPr>
        <w:pStyle w:val="B1"/>
      </w:pPr>
      <w:r>
        <w:t>-</w:t>
      </w:r>
      <w:r>
        <w:tab/>
        <w:t>Preferred level of accuracy per analytics subset (see clause 6.10.3);</w:t>
      </w:r>
    </w:p>
    <w:p w14:paraId="59185026" w14:textId="77777777" w:rsidR="00870FFD" w:rsidRDefault="00870FFD" w:rsidP="00870FFD">
      <w:pPr>
        <w:pStyle w:val="B1"/>
      </w:pPr>
      <w:r>
        <w:lastRenderedPageBreak/>
        <w:t>-</w:t>
      </w:r>
      <w:r>
        <w:tab/>
        <w:t>Preferred order of results for the list of UE Dispersion Analytics information:</w:t>
      </w:r>
    </w:p>
    <w:p w14:paraId="14C7967A" w14:textId="77777777" w:rsidR="00870FFD" w:rsidRDefault="00870FFD" w:rsidP="00870FFD">
      <w:pPr>
        <w:pStyle w:val="B2"/>
      </w:pPr>
      <w:r>
        <w:t>-</w:t>
      </w:r>
      <w:r>
        <w:tab/>
        <w:t>ordering criterion:</w:t>
      </w:r>
    </w:p>
    <w:p w14:paraId="47E48389" w14:textId="77777777" w:rsidR="00870FFD" w:rsidRDefault="00870FFD" w:rsidP="00870FFD">
      <w:pPr>
        <w:pStyle w:val="B3"/>
      </w:pPr>
      <w:r>
        <w:t>-</w:t>
      </w:r>
      <w:r>
        <w:tab/>
        <w:t>For DDA, one of the following: "time slot start", "data dispersion", "data classification", "data ranking", or "data percentile ranking";</w:t>
      </w:r>
    </w:p>
    <w:p w14:paraId="249707F9" w14:textId="77777777" w:rsidR="00870FFD" w:rsidRDefault="00870FFD" w:rsidP="00870FFD">
      <w:pPr>
        <w:pStyle w:val="B3"/>
      </w:pPr>
      <w:r>
        <w:t>-</w:t>
      </w:r>
      <w:r>
        <w:tab/>
        <w:t>For TDA, one of the following: "time slot start", "transaction dispersion", "transaction classification", "transaction ranking", or "transaction percentile ranking"; and</w:t>
      </w:r>
    </w:p>
    <w:p w14:paraId="51198FD5" w14:textId="77777777" w:rsidR="00870FFD" w:rsidRDefault="00870FFD" w:rsidP="00870FFD">
      <w:pPr>
        <w:pStyle w:val="B2"/>
      </w:pPr>
      <w:r>
        <w:t>-</w:t>
      </w:r>
      <w:r>
        <w:tab/>
      </w:r>
      <w:proofErr w:type="gramStart"/>
      <w:r>
        <w:t>order</w:t>
      </w:r>
      <w:proofErr w:type="gramEnd"/>
      <w:r>
        <w:t>: ascending or descending;</w:t>
      </w:r>
    </w:p>
    <w:p w14:paraId="5CAFB6F1" w14:textId="77777777" w:rsidR="00870FFD" w:rsidRDefault="00870FFD" w:rsidP="00870FFD">
      <w:pPr>
        <w:pStyle w:val="B1"/>
        <w:rPr>
          <w:ins w:id="43" w:author="Antonio Iniesta" w:date="2022-01-24T21:00:00Z"/>
        </w:rPr>
      </w:pPr>
      <w:r>
        <w:t>-</w:t>
      </w:r>
      <w:r>
        <w:tab/>
        <w:t>Analytics target period indicating the time period over which the statistics or predictions are requested;</w:t>
      </w:r>
    </w:p>
    <w:p w14:paraId="624DE180" w14:textId="590FB3E4" w:rsidR="00AF59EC" w:rsidRDefault="00AF59EC" w:rsidP="00AF59EC">
      <w:pPr>
        <w:pStyle w:val="B1"/>
        <w:rPr>
          <w:ins w:id="44" w:author="Ericsson User" w:date="2022-01-28T13:51:00Z"/>
        </w:rPr>
      </w:pPr>
      <w:ins w:id="45" w:author="Ericsson User" w:date="2022-01-28T13:51:00Z">
        <w:r>
          <w:t>-</w:t>
        </w:r>
        <w:r>
          <w:tab/>
          <w:t>O</w:t>
        </w:r>
        <w:r w:rsidRPr="005D2CF1">
          <w:t>ptionally, maximum number of objects and maximum number of SUPIs;</w:t>
        </w:r>
      </w:ins>
    </w:p>
    <w:p w14:paraId="0DE880B4" w14:textId="77777777" w:rsidR="00870FFD" w:rsidRDefault="00870FFD" w:rsidP="00870FFD">
      <w:pPr>
        <w:pStyle w:val="B1"/>
      </w:pPr>
      <w:r>
        <w:t>-</w:t>
      </w:r>
      <w:r>
        <w:tab/>
        <w:t>Optionally, preferred granularity of location information: TA level or cell level; and</w:t>
      </w:r>
    </w:p>
    <w:p w14:paraId="2B9E4140" w14:textId="77777777" w:rsidR="00870FFD" w:rsidRDefault="00870FFD" w:rsidP="00870FFD">
      <w:pPr>
        <w:pStyle w:val="B1"/>
      </w:pPr>
      <w:r>
        <w:t>-</w:t>
      </w:r>
      <w:r>
        <w:tab/>
        <w:t>In a subscription, the Notification Correlation Id and the Notification Target Address are included.</w:t>
      </w:r>
    </w:p>
    <w:p w14:paraId="7139EF24" w14:textId="77777777" w:rsidR="00870FFD" w:rsidRDefault="00870FFD" w:rsidP="00870FFD">
      <w:pPr>
        <w:pStyle w:val="NO"/>
      </w:pPr>
      <w:r>
        <w:t>NOTE 1:</w:t>
      </w:r>
      <w:r>
        <w:tab/>
        <w:t>If one or multiple ID(s) are included in the filter information, the output analytics will be reported per Application ID, otherwise the output analytics is aggregated information per AOI or slice independent of the applications.</w:t>
      </w:r>
    </w:p>
    <w:p w14:paraId="56982F70" w14:textId="77777777" w:rsidR="00870FFD" w:rsidRDefault="00870FFD" w:rsidP="00870FFD">
      <w:pPr>
        <w:pStyle w:val="NO"/>
      </w:pPr>
      <w:r>
        <w:t>NOTE 2:</w:t>
      </w:r>
      <w:r>
        <w:tab/>
        <w:t xml:space="preserve">Care needs to be taken with regards to load when requesting analytics for "Any UE". This could be achieved by utilizing event filters (e.g. Area of Interest for AMF) and possible analytics filters including Top-Heavy UEs, and/or Fixed and/or Camper UEs and/or Analytics Reporting Information (e.g. </w:t>
      </w:r>
      <w:proofErr w:type="spellStart"/>
      <w:r>
        <w:t>SUPImax</w:t>
      </w:r>
      <w:proofErr w:type="spellEnd"/>
      <w:r>
        <w:t>), or sampling ratio as part of Event Reporting Information. The load of analytics for "Any UE" can be alleviated by limiting the number of S-NSSAI in the analytics filter.</w:t>
      </w:r>
    </w:p>
    <w:p w14:paraId="2760C32A" w14:textId="77777777" w:rsidR="00870FFD" w:rsidRDefault="00870FFD" w:rsidP="00870FFD">
      <w:pPr>
        <w:pStyle w:val="StartEndofChange"/>
      </w:pPr>
      <w:r>
        <w:rPr>
          <w:rFonts w:hint="eastAsia"/>
        </w:rPr>
        <w:t xml:space="preserve">* </w:t>
      </w:r>
      <w:r>
        <w:t>* * * Next</w:t>
      </w:r>
      <w:r>
        <w:rPr>
          <w:rFonts w:hint="eastAsia"/>
        </w:rPr>
        <w:t xml:space="preserve"> </w:t>
      </w:r>
      <w:r>
        <w:t xml:space="preserve">Change * * * * </w:t>
      </w:r>
    </w:p>
    <w:p w14:paraId="462BF62D" w14:textId="77777777" w:rsidR="00870FFD" w:rsidRDefault="00870FFD" w:rsidP="00870FFD">
      <w:pPr>
        <w:pStyle w:val="Heading4"/>
      </w:pPr>
      <w:bookmarkStart w:id="46" w:name="_Toc91144541"/>
      <w:r>
        <w:t>6.10.3.1</w:t>
      </w:r>
      <w:r>
        <w:tab/>
        <w:t>Data Volume Dispersion Analytics</w:t>
      </w:r>
      <w:bookmarkEnd w:id="46"/>
    </w:p>
    <w:p w14:paraId="1F9006F9" w14:textId="3B14249F" w:rsidR="00870FFD" w:rsidRDefault="00870FFD" w:rsidP="00870FFD">
      <w:r>
        <w:t xml:space="preserve">The data volume dispersion analytics results provided by the NWDAF can be </w:t>
      </w:r>
      <w:ins w:id="47" w:author="Ericsson User" w:date="2022-01-26T10:56:00Z">
        <w:r w:rsidR="00303BE4">
          <w:t xml:space="preserve">for a </w:t>
        </w:r>
      </w:ins>
      <w:r>
        <w:t xml:space="preserve">UE </w:t>
      </w:r>
      <w:ins w:id="48" w:author="Ericsson User" w:date="2022-01-26T10:56:00Z">
        <w:r w:rsidR="00303BE4">
          <w:t>or group of UEs or “any UE”</w:t>
        </w:r>
      </w:ins>
      <w:ins w:id="49" w:author="Ericsson User" w:date="2022-01-26T10:57:00Z">
        <w:r w:rsidR="00303BE4">
          <w:t xml:space="preserve"> </w:t>
        </w:r>
      </w:ins>
      <w:r>
        <w:t>data volume dispersion statistics as defined in table 6.10.3.1-1 and/or UE data volume dispersion predictions as defined in table 6.10.3.1-2. If the analytics covers multiple UEs, the Data dispersed, Data ranking, and Data percentile ranking parameters are calculated as the aggregated (</w:t>
      </w:r>
      <w:del w:id="50" w:author="Ericsson User" w:date="2022-01-28T14:23:00Z">
        <w:r w:rsidDel="00945A22">
          <w:delText>i.e.</w:delText>
        </w:r>
      </w:del>
      <w:ins w:id="51" w:author="Ericsson User" w:date="2022-01-28T14:23:00Z">
        <w:r w:rsidR="00945A22">
          <w:t>i.e.,</w:t>
        </w:r>
      </w:ins>
      <w:r>
        <w:t xml:space="preserve"> summed up) data volume.</w:t>
      </w:r>
      <w:ins w:id="52" w:author="Ericsson User" w:date="2022-01-26T10:57:00Z">
        <w:r w:rsidR="00157DE8">
          <w:t xml:space="preserve"> When the Target of Analytics Reporting is set as "any UE" the data volume dispersion analytics results provided by the NWDAF can be for all UEs data volume dispersion statistics at a </w:t>
        </w:r>
      </w:ins>
      <w:ins w:id="53" w:author="Ericsson User" w:date="2022-01-26T10:58:00Z">
        <w:r w:rsidR="00EF06F1">
          <w:t>location</w:t>
        </w:r>
      </w:ins>
      <w:ins w:id="54" w:author="Ericsson User" w:date="2022-01-26T10:57:00Z">
        <w:r w:rsidR="00157DE8">
          <w:t xml:space="preserve"> </w:t>
        </w:r>
      </w:ins>
      <w:ins w:id="55" w:author="Peretz Feder" w:date="2022-02-14T15:44:00Z">
        <w:r w:rsidR="0021048C">
          <w:t xml:space="preserve">and/or the slice </w:t>
        </w:r>
      </w:ins>
      <w:ins w:id="56" w:author="Ericsson User" w:date="2022-01-26T10:57:00Z">
        <w:r w:rsidR="00157DE8">
          <w:t>and/or data volume dispersion predictions</w:t>
        </w:r>
      </w:ins>
      <w:ins w:id="57" w:author="Nokia" w:date="2022-02-15T11:58:00Z">
        <w:r w:rsidR="00D847AB" w:rsidRPr="00D847AB">
          <w:t xml:space="preserve"> </w:t>
        </w:r>
        <w:r w:rsidR="00D847AB" w:rsidRPr="00D847AB">
          <w:rPr>
            <w:highlight w:val="yellow"/>
            <w:rPrChange w:id="58" w:author="Nokia" w:date="2022-02-15T11:58:00Z">
              <w:rPr/>
            </w:rPrChange>
          </w:rPr>
          <w:t>at a location and/or the slice</w:t>
        </w:r>
      </w:ins>
      <w:ins w:id="59" w:author="Ericsson User" w:date="2022-01-26T13:46:00Z">
        <w:r w:rsidR="00AF5B4B">
          <w:t>.</w:t>
        </w:r>
      </w:ins>
    </w:p>
    <w:p w14:paraId="73684423" w14:textId="77777777" w:rsidR="00870FFD" w:rsidRDefault="00870FFD" w:rsidP="00870FFD">
      <w:pPr>
        <w:pStyle w:val="TH"/>
      </w:pPr>
      <w:r>
        <w:lastRenderedPageBreak/>
        <w:t>Table 6.10.3.1-1: Data volume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70FFD" w:rsidRPr="005D2CF1" w14:paraId="7BA8EE69" w14:textId="77777777" w:rsidTr="00BC50D6">
        <w:trPr>
          <w:cantSplit/>
          <w:jc w:val="center"/>
        </w:trPr>
        <w:tc>
          <w:tcPr>
            <w:tcW w:w="2882" w:type="dxa"/>
          </w:tcPr>
          <w:p w14:paraId="020AF013" w14:textId="77777777" w:rsidR="00870FFD" w:rsidRPr="005D2CF1" w:rsidRDefault="00870FFD" w:rsidP="00BC50D6">
            <w:pPr>
              <w:pStyle w:val="TAH"/>
            </w:pPr>
            <w:r w:rsidRPr="005D2CF1">
              <w:t>Information</w:t>
            </w:r>
          </w:p>
        </w:tc>
        <w:tc>
          <w:tcPr>
            <w:tcW w:w="5670" w:type="dxa"/>
          </w:tcPr>
          <w:p w14:paraId="78A8B807" w14:textId="77777777" w:rsidR="00870FFD" w:rsidRPr="005D2CF1" w:rsidRDefault="00870FFD" w:rsidP="00BC50D6">
            <w:pPr>
              <w:pStyle w:val="TAH"/>
            </w:pPr>
            <w:r w:rsidRPr="005D2CF1">
              <w:t>Description</w:t>
            </w:r>
          </w:p>
        </w:tc>
      </w:tr>
      <w:tr w:rsidR="00870FFD" w:rsidRPr="005D2CF1" w14:paraId="06CA9BB0" w14:textId="77777777" w:rsidTr="00BC50D6">
        <w:trPr>
          <w:cantSplit/>
          <w:jc w:val="center"/>
        </w:trPr>
        <w:tc>
          <w:tcPr>
            <w:tcW w:w="2882" w:type="dxa"/>
          </w:tcPr>
          <w:p w14:paraId="1ACF2B75" w14:textId="125D5361" w:rsidR="00870FFD" w:rsidRPr="005D2CF1" w:rsidRDefault="00870FFD" w:rsidP="006F2072">
            <w:pPr>
              <w:pStyle w:val="TAL"/>
              <w:rPr>
                <w:rFonts w:eastAsia="MS Mincho"/>
              </w:rPr>
            </w:pPr>
            <w:r w:rsidRPr="00E9603C">
              <w:t xml:space="preserve">UE group ID or UE </w:t>
            </w:r>
            <w:ins w:id="60" w:author="Ericsson User" w:date="2022-01-28T13:54:00Z">
              <w:r w:rsidR="00AF59EC" w:rsidRPr="00E9603C">
                <w:t>ID</w:t>
              </w:r>
              <w:r w:rsidR="00AF59EC" w:rsidRPr="006F2072">
                <w:t xml:space="preserve"> or list of UE</w:t>
              </w:r>
            </w:ins>
            <w:ins w:id="61" w:author="hw user" w:date="2022-02-12T14:28:00Z">
              <w:r w:rsidR="006F2072">
                <w:t xml:space="preserve"> </w:t>
              </w:r>
              <w:r w:rsidR="006F2072" w:rsidRPr="006544AB">
                <w:rPr>
                  <w:highlight w:val="cyan"/>
                  <w:rPrChange w:id="62" w:author="hw user" w:date="2022-02-12T14:28:00Z">
                    <w:rPr/>
                  </w:rPrChange>
                </w:rPr>
                <w:t>ID</w:t>
              </w:r>
            </w:ins>
            <w:ins w:id="63" w:author="Ericsson User" w:date="2022-01-28T13:54:00Z">
              <w:r w:rsidR="00AF59EC" w:rsidRPr="006F2072">
                <w:t>s</w:t>
              </w:r>
            </w:ins>
            <w:ins w:id="64" w:author="Ericsson User" w:date="2022-01-28T14:23:00Z">
              <w:r w:rsidR="00945A22" w:rsidRPr="006F2072">
                <w:t xml:space="preserve"> </w:t>
              </w:r>
            </w:ins>
            <w:ins w:id="65" w:author="Ericsson User" w:date="2022-01-28T13:54:00Z">
              <w:r w:rsidR="00AF59EC" w:rsidRPr="00DA3F06">
                <w:t>(1..SUPImax)</w:t>
              </w:r>
            </w:ins>
          </w:p>
        </w:tc>
        <w:tc>
          <w:tcPr>
            <w:tcW w:w="5670" w:type="dxa"/>
          </w:tcPr>
          <w:p w14:paraId="18C2DDFB" w14:textId="75C52AA0" w:rsidR="00870FFD" w:rsidRPr="005D2CF1" w:rsidRDefault="00870FFD" w:rsidP="00BC50D6">
            <w:pPr>
              <w:pStyle w:val="TAL"/>
            </w:pPr>
            <w:r w:rsidRPr="00E9603C">
              <w:t xml:space="preserve">Identifies a UE or a group of UEs, e.g. internal group ID defined in TS 23.501 [2] clause 5.9.7, </w:t>
            </w:r>
            <w:ins w:id="66" w:author="Ericsson User" w:date="2022-01-28T13:56:00Z">
              <w:r w:rsidR="00AF59EC">
                <w:t xml:space="preserve">or a list of UEs for which </w:t>
              </w:r>
              <w:r w:rsidR="00AF59EC" w:rsidRPr="005D2CF1">
                <w:t xml:space="preserve">for </w:t>
              </w:r>
              <w:r w:rsidR="00AF59EC">
                <w:t>which the statistic applies</w:t>
              </w:r>
              <w:r w:rsidR="00AF59EC" w:rsidRPr="00E9603C" w:rsidDel="00981956">
                <w:t xml:space="preserve"> </w:t>
              </w:r>
            </w:ins>
            <w:r w:rsidRPr="00E9603C">
              <w:t>(see NOTE</w:t>
            </w:r>
            <w:r>
              <w:t xml:space="preserve"> 1</w:t>
            </w:r>
            <w:r w:rsidRPr="00E9603C">
              <w:t>).</w:t>
            </w:r>
          </w:p>
        </w:tc>
      </w:tr>
      <w:tr w:rsidR="00870FFD" w:rsidRPr="005D2CF1" w14:paraId="2B85B961" w14:textId="77777777" w:rsidTr="00BC50D6">
        <w:trPr>
          <w:cantSplit/>
          <w:jc w:val="center"/>
        </w:trPr>
        <w:tc>
          <w:tcPr>
            <w:tcW w:w="2882" w:type="dxa"/>
          </w:tcPr>
          <w:p w14:paraId="25C35694" w14:textId="77777777" w:rsidR="00870FFD" w:rsidRPr="00E9603C" w:rsidRDefault="00870FFD" w:rsidP="00BC50D6">
            <w:pPr>
              <w:pStyle w:val="TAL"/>
            </w:pPr>
            <w:r w:rsidRPr="00E9603C">
              <w:t>Time slot entry (1..max)</w:t>
            </w:r>
          </w:p>
        </w:tc>
        <w:tc>
          <w:tcPr>
            <w:tcW w:w="5670" w:type="dxa"/>
          </w:tcPr>
          <w:p w14:paraId="51DD229D" w14:textId="77777777" w:rsidR="00870FFD" w:rsidRPr="00E9603C" w:rsidRDefault="00870FFD" w:rsidP="00BC50D6">
            <w:pPr>
              <w:pStyle w:val="TAL"/>
            </w:pPr>
            <w:r w:rsidRPr="00E9603C">
              <w:t>List of time slots during the Analytics target period</w:t>
            </w:r>
            <w:r>
              <w:t>.</w:t>
            </w:r>
          </w:p>
        </w:tc>
      </w:tr>
      <w:tr w:rsidR="00870FFD" w:rsidRPr="005D2CF1" w14:paraId="6E729DEB" w14:textId="77777777" w:rsidTr="00BC50D6">
        <w:trPr>
          <w:cantSplit/>
          <w:jc w:val="center"/>
        </w:trPr>
        <w:tc>
          <w:tcPr>
            <w:tcW w:w="2882" w:type="dxa"/>
          </w:tcPr>
          <w:p w14:paraId="442577A2" w14:textId="77777777" w:rsidR="00870FFD" w:rsidRPr="00E9603C" w:rsidRDefault="00870FFD" w:rsidP="00BC50D6">
            <w:pPr>
              <w:pStyle w:val="TAL"/>
            </w:pPr>
            <w:r w:rsidRPr="00E9603C">
              <w:t xml:space="preserve">  &gt; Time slot start</w:t>
            </w:r>
          </w:p>
        </w:tc>
        <w:tc>
          <w:tcPr>
            <w:tcW w:w="5670" w:type="dxa"/>
          </w:tcPr>
          <w:p w14:paraId="6C6B60EF" w14:textId="77777777" w:rsidR="00870FFD" w:rsidRPr="00E9603C" w:rsidRDefault="00870FFD" w:rsidP="00BC50D6">
            <w:pPr>
              <w:pStyle w:val="TAL"/>
            </w:pPr>
            <w:r w:rsidRPr="00E9603C">
              <w:t>Time slot start within the Analytics target period</w:t>
            </w:r>
            <w:r>
              <w:t>.</w:t>
            </w:r>
          </w:p>
        </w:tc>
      </w:tr>
      <w:tr w:rsidR="00870FFD" w:rsidRPr="005D2CF1" w14:paraId="0C7C24E8" w14:textId="77777777" w:rsidTr="00BC50D6">
        <w:trPr>
          <w:cantSplit/>
          <w:jc w:val="center"/>
        </w:trPr>
        <w:tc>
          <w:tcPr>
            <w:tcW w:w="2882" w:type="dxa"/>
          </w:tcPr>
          <w:p w14:paraId="3E212C31" w14:textId="77777777" w:rsidR="00870FFD" w:rsidRPr="00E9603C" w:rsidRDefault="00870FFD" w:rsidP="00BC50D6">
            <w:pPr>
              <w:pStyle w:val="TAL"/>
            </w:pPr>
            <w:r w:rsidRPr="00E9603C">
              <w:t xml:space="preserve">  &gt; Duration</w:t>
            </w:r>
          </w:p>
        </w:tc>
        <w:tc>
          <w:tcPr>
            <w:tcW w:w="5670" w:type="dxa"/>
          </w:tcPr>
          <w:p w14:paraId="19A93C54" w14:textId="77777777" w:rsidR="00870FFD" w:rsidRPr="00E9603C" w:rsidRDefault="00870FFD" w:rsidP="00BC50D6">
            <w:pPr>
              <w:pStyle w:val="TAL"/>
            </w:pPr>
            <w:r w:rsidRPr="00E9603C">
              <w:t>Duration of the time slot</w:t>
            </w:r>
            <w:r>
              <w:t>.</w:t>
            </w:r>
          </w:p>
        </w:tc>
      </w:tr>
      <w:tr w:rsidR="00870FFD" w:rsidRPr="005D2CF1" w14:paraId="1E7471EA" w14:textId="77777777" w:rsidTr="00BC50D6">
        <w:trPr>
          <w:cantSplit/>
          <w:jc w:val="center"/>
        </w:trPr>
        <w:tc>
          <w:tcPr>
            <w:tcW w:w="2882" w:type="dxa"/>
          </w:tcPr>
          <w:p w14:paraId="11A08936" w14:textId="77777777" w:rsidR="00870FFD" w:rsidRPr="00E9603C" w:rsidRDefault="00870FFD" w:rsidP="00BC50D6">
            <w:pPr>
              <w:pStyle w:val="TAL"/>
            </w:pPr>
            <w:r w:rsidRPr="00E9603C">
              <w:t xml:space="preserve">  &gt; UE location (1..max)</w:t>
            </w:r>
          </w:p>
        </w:tc>
        <w:tc>
          <w:tcPr>
            <w:tcW w:w="5670" w:type="dxa"/>
          </w:tcPr>
          <w:p w14:paraId="56BCA78B" w14:textId="77777777" w:rsidR="00870FFD" w:rsidRPr="00E9603C" w:rsidRDefault="00870FFD" w:rsidP="00BC50D6">
            <w:pPr>
              <w:pStyle w:val="TAL"/>
            </w:pPr>
            <w:r w:rsidRPr="00E9603C">
              <w:t>Observed location statistics</w:t>
            </w:r>
            <w:r>
              <w:t>.</w:t>
            </w:r>
          </w:p>
        </w:tc>
      </w:tr>
      <w:tr w:rsidR="00870FFD" w:rsidRPr="005D2CF1" w14:paraId="37E6ECDD" w14:textId="77777777" w:rsidTr="00BC50D6">
        <w:trPr>
          <w:cantSplit/>
          <w:jc w:val="center"/>
        </w:trPr>
        <w:tc>
          <w:tcPr>
            <w:tcW w:w="2882" w:type="dxa"/>
          </w:tcPr>
          <w:p w14:paraId="7442DF7E" w14:textId="77777777" w:rsidR="00870FFD" w:rsidRPr="00E9603C" w:rsidRDefault="00870FFD" w:rsidP="00BC50D6">
            <w:pPr>
              <w:pStyle w:val="TAL"/>
            </w:pPr>
            <w:r w:rsidRPr="00E9603C">
              <w:t xml:space="preserve">      &gt;&gt; UE location</w:t>
            </w:r>
          </w:p>
        </w:tc>
        <w:tc>
          <w:tcPr>
            <w:tcW w:w="5670" w:type="dxa"/>
          </w:tcPr>
          <w:p w14:paraId="4484DB89" w14:textId="47FA7293" w:rsidR="00870FFD" w:rsidRPr="00E9603C" w:rsidRDefault="00870FFD" w:rsidP="00BC50D6">
            <w:pPr>
              <w:pStyle w:val="TAL"/>
            </w:pPr>
            <w:r w:rsidRPr="00E9603C">
              <w:t>TA or cells where the UE</w:t>
            </w:r>
            <w:r>
              <w:t xml:space="preserve"> or UE group</w:t>
            </w:r>
            <w:ins w:id="67" w:author="Ericsson User" w:date="2022-01-28T14:02:00Z">
              <w:r w:rsidR="00715F4C">
                <w:t xml:space="preserve"> or list of UEs</w:t>
              </w:r>
              <w:r w:rsidR="00715F4C" w:rsidRPr="00E9603C">
                <w:t xml:space="preserve"> </w:t>
              </w:r>
            </w:ins>
            <w:r w:rsidRPr="00E9603C">
              <w:t>dispersed its data</w:t>
            </w:r>
            <w:r>
              <w:t xml:space="preserve"> (see NOTE 3).</w:t>
            </w:r>
          </w:p>
        </w:tc>
      </w:tr>
      <w:tr w:rsidR="00870FFD" w:rsidRPr="005D2CF1" w14:paraId="55562482" w14:textId="77777777" w:rsidTr="00BC50D6">
        <w:trPr>
          <w:cantSplit/>
          <w:jc w:val="center"/>
        </w:trPr>
        <w:tc>
          <w:tcPr>
            <w:tcW w:w="2882" w:type="dxa"/>
          </w:tcPr>
          <w:p w14:paraId="3119A8D0" w14:textId="373494C3" w:rsidR="00870FFD" w:rsidRPr="00E9603C" w:rsidRDefault="00870FFD" w:rsidP="00BC50D6">
            <w:pPr>
              <w:pStyle w:val="TAL"/>
            </w:pPr>
            <w:r w:rsidRPr="00E9603C">
              <w:t xml:space="preserve">      &gt;&gt; Application ID (</w:t>
            </w:r>
            <w:r>
              <w:t>0</w:t>
            </w:r>
            <w:r w:rsidRPr="00E9603C">
              <w:t>..max)</w:t>
            </w:r>
            <w:ins w:id="68" w:author="Ericsson User" w:date="2022-01-26T10:22:00Z">
              <w:r w:rsidR="007F3FA8">
                <w:t>(NOTE 7)</w:t>
              </w:r>
            </w:ins>
          </w:p>
        </w:tc>
        <w:tc>
          <w:tcPr>
            <w:tcW w:w="5670" w:type="dxa"/>
          </w:tcPr>
          <w:p w14:paraId="406DF4D3" w14:textId="4790C3CC" w:rsidR="00870FFD" w:rsidRPr="00E9603C" w:rsidRDefault="00870FFD" w:rsidP="00470CB8">
            <w:pPr>
              <w:pStyle w:val="TAL"/>
            </w:pPr>
            <w:r w:rsidRPr="00E9603C">
              <w:t>To identify the application</w:t>
            </w:r>
            <w:r>
              <w:t xml:space="preserve"> (NOTE 6).</w:t>
            </w:r>
            <w:del w:id="69" w:author="hw user" w:date="2022-02-11T18:10:00Z">
              <w:r w:rsidRPr="00470CB8" w:rsidDel="00470CB8">
                <w:rPr>
                  <w:highlight w:val="cyan"/>
                  <w:rPrChange w:id="70" w:author="hw user" w:date="2022-02-11T18:10:00Z">
                    <w:rPr/>
                  </w:rPrChange>
                </w:rPr>
                <w:delText>.</w:delText>
              </w:r>
            </w:del>
          </w:p>
        </w:tc>
      </w:tr>
      <w:tr w:rsidR="00870FFD" w:rsidRPr="005D2CF1" w14:paraId="0BDDBFC3" w14:textId="77777777" w:rsidTr="00BC50D6">
        <w:trPr>
          <w:cantSplit/>
          <w:jc w:val="center"/>
        </w:trPr>
        <w:tc>
          <w:tcPr>
            <w:tcW w:w="2882" w:type="dxa"/>
          </w:tcPr>
          <w:p w14:paraId="64C3719B" w14:textId="77777777" w:rsidR="00870FFD" w:rsidRPr="00E9603C" w:rsidRDefault="00870FFD" w:rsidP="00BC50D6">
            <w:pPr>
              <w:pStyle w:val="TAL"/>
            </w:pPr>
            <w:r w:rsidRPr="00E9603C">
              <w:t xml:space="preserve">      </w:t>
            </w:r>
            <w:r>
              <w:t xml:space="preserve">    </w:t>
            </w:r>
            <w:r w:rsidRPr="00E9603C">
              <w:t>&gt;&gt;&gt; Data</w:t>
            </w:r>
            <w:r>
              <w:t xml:space="preserve"> volume</w:t>
            </w:r>
            <w:r w:rsidRPr="00E9603C">
              <w:t xml:space="preserve"> dispersed</w:t>
            </w:r>
            <w:r>
              <w:t xml:space="preserve"> (NOTE 4)</w:t>
            </w:r>
          </w:p>
        </w:tc>
        <w:tc>
          <w:tcPr>
            <w:tcW w:w="5670" w:type="dxa"/>
          </w:tcPr>
          <w:p w14:paraId="38EA341B" w14:textId="77777777" w:rsidR="00870FFD" w:rsidRPr="00E9603C" w:rsidRDefault="00870FFD" w:rsidP="00BC50D6">
            <w:pPr>
              <w:pStyle w:val="TAL"/>
            </w:pPr>
            <w:r w:rsidRPr="00E9603C">
              <w:t>Data volume dispersed at this location.</w:t>
            </w:r>
          </w:p>
        </w:tc>
      </w:tr>
      <w:tr w:rsidR="00870FFD" w:rsidRPr="005D2CF1" w14:paraId="1F848114" w14:textId="77777777" w:rsidTr="00BC50D6">
        <w:trPr>
          <w:cantSplit/>
          <w:jc w:val="center"/>
        </w:trPr>
        <w:tc>
          <w:tcPr>
            <w:tcW w:w="2882" w:type="dxa"/>
          </w:tcPr>
          <w:p w14:paraId="5512480C" w14:textId="77777777" w:rsidR="00870FFD" w:rsidRPr="00E9603C" w:rsidRDefault="00870FFD" w:rsidP="00BC50D6">
            <w:pPr>
              <w:pStyle w:val="TAL"/>
            </w:pPr>
            <w:r w:rsidRPr="00E9603C">
              <w:t xml:space="preserve">      &gt;&gt; Data</w:t>
            </w:r>
            <w:r>
              <w:t xml:space="preserve"> mobility</w:t>
            </w:r>
            <w:r w:rsidRPr="00E9603C">
              <w:t xml:space="preserve"> classification</w:t>
            </w:r>
            <w:r>
              <w:t xml:space="preserve"> (NOTE 4)</w:t>
            </w:r>
          </w:p>
        </w:tc>
        <w:tc>
          <w:tcPr>
            <w:tcW w:w="5670" w:type="dxa"/>
          </w:tcPr>
          <w:p w14:paraId="3962D4A5" w14:textId="77777777" w:rsidR="00870FFD" w:rsidRPr="00E9603C" w:rsidRDefault="00870FFD" w:rsidP="00BC50D6">
            <w:pPr>
              <w:pStyle w:val="TAL"/>
            </w:pPr>
            <w:r w:rsidRPr="00E9603C">
              <w:t>Data mobility classification</w:t>
            </w:r>
            <w:r>
              <w:t xml:space="preserve"> of the UE</w:t>
            </w:r>
            <w:r w:rsidRPr="00E9603C">
              <w:t xml:space="preserve"> for this location: fixed, camper, traveller</w:t>
            </w:r>
            <w:r>
              <w:t xml:space="preserve"> (see NOTE 5).</w:t>
            </w:r>
          </w:p>
        </w:tc>
      </w:tr>
      <w:tr w:rsidR="00870FFD" w:rsidRPr="005D2CF1" w14:paraId="1CDD8512" w14:textId="77777777" w:rsidTr="00BC50D6">
        <w:trPr>
          <w:cantSplit/>
          <w:jc w:val="center"/>
        </w:trPr>
        <w:tc>
          <w:tcPr>
            <w:tcW w:w="2882" w:type="dxa"/>
          </w:tcPr>
          <w:p w14:paraId="3958AC84" w14:textId="4877A303" w:rsidR="00870FFD" w:rsidRPr="00E9603C" w:rsidRDefault="00870FFD" w:rsidP="00BC50D6">
            <w:pPr>
              <w:pStyle w:val="TAL"/>
            </w:pPr>
            <w:r w:rsidRPr="00E9603C">
              <w:t xml:space="preserve">      &gt;&gt; Data </w:t>
            </w:r>
            <w:r>
              <w:t xml:space="preserve">usage </w:t>
            </w:r>
            <w:r w:rsidRPr="00E9603C">
              <w:t>ranking</w:t>
            </w:r>
            <w:r>
              <w:t xml:space="preserve"> (NOTE 4)</w:t>
            </w:r>
            <w:ins w:id="71" w:author="Ericsson User" w:date="2022-01-26T09:56:00Z">
              <w:r w:rsidR="005041A3">
                <w:t>(NOTE 7)</w:t>
              </w:r>
            </w:ins>
          </w:p>
        </w:tc>
        <w:tc>
          <w:tcPr>
            <w:tcW w:w="5670" w:type="dxa"/>
          </w:tcPr>
          <w:p w14:paraId="19DF0C09" w14:textId="77777777" w:rsidR="00870FFD" w:rsidRPr="00E9603C" w:rsidRDefault="00870FFD" w:rsidP="00BC50D6">
            <w:pPr>
              <w:pStyle w:val="TAL"/>
            </w:pPr>
            <w:r>
              <w:t>Ranking</w:t>
            </w:r>
            <w:r w:rsidRPr="00E9603C">
              <w:t xml:space="preserve"> of </w:t>
            </w:r>
            <w:r>
              <w:t xml:space="preserve">UE </w:t>
            </w:r>
            <w:r w:rsidRPr="00E9603C">
              <w:t xml:space="preserve">data usage at this location </w:t>
            </w:r>
            <w:r>
              <w:t>(See NOTE 2).</w:t>
            </w:r>
          </w:p>
        </w:tc>
      </w:tr>
      <w:tr w:rsidR="00870FFD" w:rsidRPr="005D2CF1" w14:paraId="0870EC0E" w14:textId="77777777" w:rsidTr="00BC50D6">
        <w:trPr>
          <w:cantSplit/>
          <w:jc w:val="center"/>
        </w:trPr>
        <w:tc>
          <w:tcPr>
            <w:tcW w:w="2882" w:type="dxa"/>
          </w:tcPr>
          <w:p w14:paraId="7946C82C" w14:textId="46AEDC5F" w:rsidR="00870FFD" w:rsidRPr="00E9603C" w:rsidRDefault="00870FFD" w:rsidP="00BC50D6">
            <w:pPr>
              <w:pStyle w:val="TAL"/>
            </w:pPr>
            <w:r>
              <w:t xml:space="preserve">      </w:t>
            </w:r>
            <w:r w:rsidRPr="00E9603C">
              <w:t>&gt;&gt; Data</w:t>
            </w:r>
            <w:r>
              <w:t xml:space="preserve"> usage percentile</w:t>
            </w:r>
            <w:r w:rsidRPr="00E9603C">
              <w:t xml:space="preserve"> ranking</w:t>
            </w:r>
            <w:r>
              <w:t xml:space="preserve"> (NOTE 4)</w:t>
            </w:r>
            <w:ins w:id="72" w:author="Ericsson User" w:date="2022-01-26T09:56:00Z">
              <w:r w:rsidR="005041A3">
                <w:t xml:space="preserve"> (NOTE 7)</w:t>
              </w:r>
            </w:ins>
          </w:p>
        </w:tc>
        <w:tc>
          <w:tcPr>
            <w:tcW w:w="5670" w:type="dxa"/>
          </w:tcPr>
          <w:p w14:paraId="2B7A2883" w14:textId="77777777" w:rsidR="00870FFD" w:rsidRDefault="00870FFD" w:rsidP="00BC50D6">
            <w:pPr>
              <w:pStyle w:val="TAL"/>
            </w:pPr>
            <w:r>
              <w:t>Percentile ranking of the UE or UE group in the Cumulative Distribution Function of data usage for the population of all UEs served at the location.</w:t>
            </w:r>
          </w:p>
        </w:tc>
      </w:tr>
      <w:tr w:rsidR="00870FFD" w:rsidRPr="005D2CF1" w14:paraId="41B87D90" w14:textId="77777777" w:rsidTr="00BC50D6">
        <w:trPr>
          <w:cantSplit/>
          <w:jc w:val="center"/>
        </w:trPr>
        <w:tc>
          <w:tcPr>
            <w:tcW w:w="2882" w:type="dxa"/>
          </w:tcPr>
          <w:p w14:paraId="6F1C8CFB" w14:textId="77777777" w:rsidR="00870FFD" w:rsidRDefault="00870FFD" w:rsidP="00BC50D6">
            <w:pPr>
              <w:pStyle w:val="TAL"/>
            </w:pPr>
            <w:r w:rsidRPr="00E9603C">
              <w:t xml:space="preserve">      &gt;&gt; Ratio</w:t>
            </w:r>
          </w:p>
        </w:tc>
        <w:tc>
          <w:tcPr>
            <w:tcW w:w="5670" w:type="dxa"/>
          </w:tcPr>
          <w:p w14:paraId="3559665B" w14:textId="77777777" w:rsidR="00870FFD" w:rsidRDefault="00870FFD" w:rsidP="00BC50D6">
            <w:pPr>
              <w:pStyle w:val="TAL"/>
            </w:pPr>
            <w:r w:rsidRPr="00E9603C">
              <w:t xml:space="preserve">Percentage of UEs in the group </w:t>
            </w:r>
            <w:r>
              <w:t xml:space="preserve">at the location and observation time </w:t>
            </w:r>
            <w:r w:rsidRPr="00E9603C">
              <w:t xml:space="preserve">(in </w:t>
            </w:r>
            <w:r>
              <w:t xml:space="preserve">the </w:t>
            </w:r>
            <w:r w:rsidRPr="00E9603C">
              <w:t>case of UE group)</w:t>
            </w:r>
            <w:r>
              <w:t>.</w:t>
            </w:r>
          </w:p>
        </w:tc>
      </w:tr>
      <w:tr w:rsidR="00870FFD" w:rsidRPr="005D2CF1" w14:paraId="490A4FF6" w14:textId="77777777" w:rsidTr="00BC50D6">
        <w:trPr>
          <w:cantSplit/>
          <w:jc w:val="center"/>
        </w:trPr>
        <w:tc>
          <w:tcPr>
            <w:tcW w:w="8552" w:type="dxa"/>
            <w:gridSpan w:val="2"/>
          </w:tcPr>
          <w:p w14:paraId="5DB5C23F" w14:textId="075BD5D1" w:rsidR="00870FFD" w:rsidRDefault="00870FFD" w:rsidP="00BC50D6">
            <w:pPr>
              <w:pStyle w:val="TAN"/>
            </w:pPr>
            <w:r>
              <w:t>NOTE 1:</w:t>
            </w:r>
            <w:r>
              <w:tab/>
              <w:t xml:space="preserve">When Target of Analytics Reporting is an individual UE, a single UE ID (i.e. SUPI) will be included. </w:t>
            </w:r>
            <w:ins w:id="73" w:author="Ericsson User" w:date="2022-01-28T14:03:00Z">
              <w:r w:rsidR="00715F4C">
                <w:t xml:space="preserve">When Target of Analytics Reporting is a UE group </w:t>
              </w:r>
              <w:del w:id="74" w:author="China Telecom" w:date="2022-02-15T10:07:00Z">
                <w:r w:rsidR="00715F4C" w:rsidDel="00292E25">
                  <w:delText>Id</w:delText>
                </w:r>
              </w:del>
            </w:ins>
            <w:ins w:id="75" w:author="China Telecom" w:date="2022-02-15T10:07:00Z">
              <w:r w:rsidR="00292E25" w:rsidRPr="00292E25">
                <w:rPr>
                  <w:highlight w:val="lightGray"/>
                  <w:rPrChange w:id="76" w:author="China Telecom" w:date="2022-02-15T10:08:00Z">
                    <w:rPr/>
                  </w:rPrChange>
                </w:rPr>
                <w:t>ID</w:t>
              </w:r>
            </w:ins>
            <w:ins w:id="77" w:author="Ericsson User" w:date="2022-01-28T14:03:00Z">
              <w:r w:rsidR="00715F4C">
                <w:t xml:space="preserve">, an internal group </w:t>
              </w:r>
            </w:ins>
            <w:ins w:id="78" w:author="China Telecom" w:date="2022-02-15T10:08:00Z">
              <w:r w:rsidR="00292E25" w:rsidRPr="004A6310">
                <w:rPr>
                  <w:highlight w:val="lightGray"/>
                </w:rPr>
                <w:t>ID</w:t>
              </w:r>
            </w:ins>
            <w:ins w:id="79" w:author="Ericsson User" w:date="2022-01-28T14:03:00Z">
              <w:del w:id="80" w:author="China Telecom" w:date="2022-02-15T10:08:00Z">
                <w:r w:rsidR="00715F4C" w:rsidDel="00292E25">
                  <w:delText>Id</w:delText>
                </w:r>
              </w:del>
              <w:r w:rsidR="00715F4C">
                <w:t xml:space="preserve"> will be included. When Target of </w:t>
              </w:r>
            </w:ins>
            <w:ins w:id="81" w:author="Ericsson User" w:date="2022-01-28T14:23:00Z">
              <w:r w:rsidR="00945A22">
                <w:t>Analytics</w:t>
              </w:r>
            </w:ins>
            <w:ins w:id="82" w:author="Ericsson User" w:date="2022-01-28T14:03:00Z">
              <w:r w:rsidR="00715F4C">
                <w:t xml:space="preserve"> Reporting is a UE group </w:t>
              </w:r>
            </w:ins>
            <w:ins w:id="83" w:author="China Telecom" w:date="2022-02-15T10:08:00Z">
              <w:r w:rsidR="00292E25" w:rsidRPr="004A6310">
                <w:rPr>
                  <w:highlight w:val="lightGray"/>
                </w:rPr>
                <w:t>ID</w:t>
              </w:r>
            </w:ins>
            <w:ins w:id="84" w:author="Ericsson User" w:date="2022-01-28T14:03:00Z">
              <w:del w:id="85" w:author="China Telecom" w:date="2022-02-15T10:08:00Z">
                <w:r w:rsidR="00715F4C" w:rsidDel="00292E25">
                  <w:delText>Id</w:delText>
                </w:r>
              </w:del>
              <w:r w:rsidR="00715F4C">
                <w:t xml:space="preserve">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w:t>
              </w:r>
            </w:ins>
            <w:r>
              <w:t>The NWDAF will provide the dispersion analytics result of one or a list of time slots to the service consumer(s) for the UE</w:t>
            </w:r>
            <w:ins w:id="86" w:author="Ericsson User" w:date="2022-01-28T14:03:00Z">
              <w:r w:rsidR="00715F4C">
                <w:t>, group of UEs or list of UEs</w:t>
              </w:r>
            </w:ins>
            <w:r>
              <w:t>.</w:t>
            </w:r>
          </w:p>
          <w:p w14:paraId="20E9C8ED" w14:textId="77777777" w:rsidR="00870FFD" w:rsidRDefault="00870FFD" w:rsidP="00BC50D6">
            <w:pPr>
              <w:pStyle w:val="TAN"/>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43CDDE00" w14:textId="77777777" w:rsidR="00870FFD" w:rsidRDefault="00870FFD" w:rsidP="00BC50D6">
            <w:pPr>
              <w:pStyle w:val="TAN"/>
            </w:pPr>
            <w:r>
              <w:t>NOTE 3:</w:t>
            </w:r>
            <w:r>
              <w:tab/>
              <w:t>When possible and applicable to the access type, UE location is provided according to the preferred granularity of location information.</w:t>
            </w:r>
          </w:p>
          <w:p w14:paraId="4BCA7ECA" w14:textId="77777777" w:rsidR="00870FFD" w:rsidRDefault="00870FFD" w:rsidP="00BC50D6">
            <w:pPr>
              <w:pStyle w:val="TAN"/>
            </w:pPr>
            <w:r>
              <w:t>NOTE 4:</w:t>
            </w:r>
            <w:r>
              <w:tab/>
              <w:t>This information element is an analytics subset that can be used in "list of analytics subsets that are requested" and "preferred level of accuracy per analytics subset".</w:t>
            </w:r>
          </w:p>
          <w:p w14:paraId="326EEE97" w14:textId="6591CD2D" w:rsidR="00870FFD" w:rsidRDefault="00870FFD" w:rsidP="00BC50D6">
            <w:pPr>
              <w:pStyle w:val="TAN"/>
            </w:pPr>
            <w:bookmarkStart w:id="87" w:name="_Hlk96006963"/>
            <w:r>
              <w:t>NOTE 5:</w:t>
            </w:r>
            <w:r>
              <w:tab/>
              <w:t>This parameter is only provided for Target of Analytics Reporting set to single UE</w:t>
            </w:r>
            <w:ins w:id="88" w:author="Peretz Feder" w:date="2022-02-14T15:44:00Z">
              <w:del w:id="89" w:author="Ericsson User" w:date="2022-02-17T17:30:00Z">
                <w:r w:rsidR="0021048C" w:rsidDel="004D16EB">
                  <w:delText xml:space="preserve"> </w:delText>
                </w:r>
                <w:r w:rsidR="0021048C" w:rsidRPr="004D16EB" w:rsidDel="004D16EB">
                  <w:rPr>
                    <w:highlight w:val="magenta"/>
                    <w:rPrChange w:id="90" w:author="Ericsson User" w:date="2022-02-17T17:30:00Z">
                      <w:rPr/>
                    </w:rPrChange>
                  </w:rPr>
                  <w:delText>or the list of UEs</w:delText>
                </w:r>
              </w:del>
            </w:ins>
            <w:del w:id="91" w:author="Peretz Feder" w:date="2022-02-14T15:44:00Z">
              <w:r w:rsidRPr="004D16EB" w:rsidDel="0021048C">
                <w:rPr>
                  <w:highlight w:val="magenta"/>
                  <w:rPrChange w:id="92" w:author="Ericsson User" w:date="2022-02-17T17:30:00Z">
                    <w:rPr/>
                  </w:rPrChange>
                </w:rPr>
                <w:delText>.</w:delText>
              </w:r>
            </w:del>
          </w:p>
          <w:bookmarkEnd w:id="87"/>
          <w:p w14:paraId="315FC7C6" w14:textId="1C1C2AAD" w:rsidR="00870FFD" w:rsidRDefault="00870FFD" w:rsidP="00BC50D6">
            <w:pPr>
              <w:pStyle w:val="TAN"/>
              <w:rPr>
                <w:ins w:id="93" w:author="Ericsson User" w:date="2022-01-26T09:50:00Z"/>
              </w:rPr>
            </w:pPr>
            <w:r>
              <w:t>NOTE 6:</w:t>
            </w:r>
            <w:r>
              <w:tab/>
              <w:t>When Application ID is not included in the input, cardinality is zero and data volume dispersed is provided per UE location</w:t>
            </w:r>
            <w:ins w:id="94" w:author="Ericsson User" w:date="2022-01-26T10:43:00Z">
              <w:r w:rsidR="00553104">
                <w:t xml:space="preserve"> and applies</w:t>
              </w:r>
              <w:r w:rsidR="00905E26">
                <w:t xml:space="preserve"> across all the applications</w:t>
              </w:r>
            </w:ins>
            <w:ins w:id="95" w:author="Ericsson User" w:date="2022-01-26T10:44:00Z">
              <w:r w:rsidR="00AB0CD8">
                <w:t xml:space="preserve"> in that location</w:t>
              </w:r>
            </w:ins>
            <w:r>
              <w:t>.</w:t>
            </w:r>
          </w:p>
          <w:p w14:paraId="64C3DD36" w14:textId="100968F3" w:rsidR="00BE4F9F" w:rsidRPr="00E9603C" w:rsidRDefault="00BE4F9F" w:rsidP="00BC50D6">
            <w:pPr>
              <w:pStyle w:val="TAN"/>
            </w:pPr>
            <w:ins w:id="96" w:author="Ericsson User" w:date="2022-01-26T09:50:00Z">
              <w:r>
                <w:t xml:space="preserve">NOTE 7: </w:t>
              </w:r>
            </w:ins>
            <w:ins w:id="97" w:author="Ericsson User" w:date="2022-01-26T09:51:00Z">
              <w:r>
                <w:t xml:space="preserve">  </w:t>
              </w:r>
              <w:r w:rsidR="0083469B">
                <w:t>This parameter is not provided for Target of Anal</w:t>
              </w:r>
              <w:r w:rsidR="00705AC4">
                <w:t xml:space="preserve">ytics Reporting set to </w:t>
              </w:r>
            </w:ins>
            <w:ins w:id="98" w:author="Ericsson User" w:date="2022-01-26T09:52:00Z">
              <w:r w:rsidR="002A6121">
                <w:t>“</w:t>
              </w:r>
            </w:ins>
            <w:ins w:id="99" w:author="Ericsson User" w:date="2022-01-26T09:51:00Z">
              <w:r w:rsidR="00705AC4">
                <w:t>Any UE</w:t>
              </w:r>
            </w:ins>
            <w:ins w:id="100" w:author="Ericsson User" w:date="2022-01-26T09:52:00Z">
              <w:r w:rsidR="002A6121">
                <w:t>”</w:t>
              </w:r>
            </w:ins>
            <w:ins w:id="101" w:author="Ericsson-Jan21" w:date="2022-01-28T10:02:00Z">
              <w:r w:rsidR="00D25DC9">
                <w:t>.</w:t>
              </w:r>
            </w:ins>
          </w:p>
        </w:tc>
      </w:tr>
    </w:tbl>
    <w:p w14:paraId="2BAA6710" w14:textId="77777777" w:rsidR="00870FFD" w:rsidRPr="005D2CF1" w:rsidRDefault="00870FFD" w:rsidP="00870FFD">
      <w:pPr>
        <w:pStyle w:val="FP"/>
        <w:rPr>
          <w:lang w:eastAsia="zh-CN"/>
        </w:rPr>
      </w:pPr>
    </w:p>
    <w:p w14:paraId="43408A5C" w14:textId="77777777" w:rsidR="00870FFD" w:rsidRDefault="00870FFD" w:rsidP="00870FFD">
      <w:pPr>
        <w:pStyle w:val="TH"/>
      </w:pPr>
      <w:r>
        <w:lastRenderedPageBreak/>
        <w:t xml:space="preserve">Table </w:t>
      </w:r>
      <w:bookmarkStart w:id="102" w:name="_Hlk96007014"/>
      <w:r>
        <w:t>6.10.3.1-2</w:t>
      </w:r>
      <w:bookmarkEnd w:id="102"/>
      <w:r>
        <w:t>: Data volume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70FFD" w:rsidRPr="005D2CF1" w14:paraId="19ED0179" w14:textId="77777777" w:rsidTr="00BC50D6">
        <w:trPr>
          <w:cantSplit/>
          <w:jc w:val="center"/>
        </w:trPr>
        <w:tc>
          <w:tcPr>
            <w:tcW w:w="2882" w:type="dxa"/>
          </w:tcPr>
          <w:p w14:paraId="1E08B215" w14:textId="77777777" w:rsidR="00870FFD" w:rsidRPr="005D2CF1" w:rsidRDefault="00870FFD" w:rsidP="00BC50D6">
            <w:pPr>
              <w:pStyle w:val="TAH"/>
            </w:pPr>
            <w:r w:rsidRPr="005D2CF1">
              <w:t>Information</w:t>
            </w:r>
          </w:p>
        </w:tc>
        <w:tc>
          <w:tcPr>
            <w:tcW w:w="5670" w:type="dxa"/>
          </w:tcPr>
          <w:p w14:paraId="4EA48E1E" w14:textId="77777777" w:rsidR="00870FFD" w:rsidRPr="005D2CF1" w:rsidRDefault="00870FFD" w:rsidP="00BC50D6">
            <w:pPr>
              <w:pStyle w:val="TAH"/>
            </w:pPr>
            <w:r w:rsidRPr="005D2CF1">
              <w:t>Description</w:t>
            </w:r>
          </w:p>
        </w:tc>
      </w:tr>
      <w:tr w:rsidR="00870FFD" w:rsidRPr="005D2CF1" w14:paraId="4C9EDFFC" w14:textId="77777777" w:rsidTr="00BC50D6">
        <w:trPr>
          <w:cantSplit/>
          <w:jc w:val="center"/>
        </w:trPr>
        <w:tc>
          <w:tcPr>
            <w:tcW w:w="2882" w:type="dxa"/>
          </w:tcPr>
          <w:p w14:paraId="345E3A00" w14:textId="4BD0069D" w:rsidR="00870FFD" w:rsidRPr="005D2CF1" w:rsidRDefault="00870FFD" w:rsidP="003D4239">
            <w:pPr>
              <w:pStyle w:val="TAL"/>
              <w:rPr>
                <w:rFonts w:eastAsia="MS Mincho"/>
              </w:rPr>
            </w:pPr>
            <w:r w:rsidRPr="00E9603C">
              <w:t xml:space="preserve">UE group ID or UE </w:t>
            </w:r>
            <w:ins w:id="103" w:author="Ericsson User" w:date="2022-01-28T14:04:00Z">
              <w:r w:rsidR="00715F4C" w:rsidRPr="00E9603C">
                <w:t>ID</w:t>
              </w:r>
              <w:r w:rsidR="00715F4C" w:rsidRPr="008C6E11">
                <w:t xml:space="preserve"> or list of UE</w:t>
              </w:r>
            </w:ins>
            <w:ins w:id="104" w:author="hw user" w:date="2022-02-12T14:28:00Z">
              <w:r w:rsidR="008C6E11">
                <w:t xml:space="preserve"> </w:t>
              </w:r>
              <w:r w:rsidR="008C6E11" w:rsidRPr="00966240">
                <w:rPr>
                  <w:highlight w:val="cyan"/>
                  <w:rPrChange w:id="105" w:author="hw user" w:date="2022-02-12T14:29:00Z">
                    <w:rPr/>
                  </w:rPrChange>
                </w:rPr>
                <w:t>ID</w:t>
              </w:r>
            </w:ins>
            <w:ins w:id="106" w:author="Ericsson User" w:date="2022-01-28T14:04:00Z">
              <w:r w:rsidR="00715F4C" w:rsidRPr="008C6E11">
                <w:t>s</w:t>
              </w:r>
              <w:r w:rsidR="00715F4C">
                <w:t>(1..SUPImax)</w:t>
              </w:r>
            </w:ins>
          </w:p>
        </w:tc>
        <w:tc>
          <w:tcPr>
            <w:tcW w:w="5670" w:type="dxa"/>
          </w:tcPr>
          <w:p w14:paraId="1DE3F0F0" w14:textId="45794A42" w:rsidR="00870FFD" w:rsidRPr="005D2CF1" w:rsidRDefault="00870FFD" w:rsidP="00BC50D6">
            <w:pPr>
              <w:pStyle w:val="TAL"/>
            </w:pPr>
            <w:r w:rsidRPr="00E9603C">
              <w:t>Identifies a UE or a group of UEs, e.g. internal group ID defined in TS 23.501 [2] clause 5.9.7</w:t>
            </w:r>
            <w:ins w:id="107" w:author="Ericsson User" w:date="2022-01-28T14:04:00Z">
              <w:r w:rsidR="00715F4C" w:rsidRPr="00E9603C">
                <w:t xml:space="preserve">, </w:t>
              </w:r>
              <w:r w:rsidR="00715F4C">
                <w:t xml:space="preserve">or a list of UEs </w:t>
              </w:r>
              <w:del w:id="108" w:author="Nokia" w:date="2022-02-15T11:56:00Z">
                <w:r w:rsidR="00715F4C" w:rsidRPr="00D847AB" w:rsidDel="00D847AB">
                  <w:rPr>
                    <w:highlight w:val="yellow"/>
                    <w:rPrChange w:id="109" w:author="Nokia" w:date="2022-02-15T11:56:00Z">
                      <w:rPr/>
                    </w:rPrChange>
                  </w:rPr>
                  <w:delText>for which</w:delText>
                </w:r>
                <w:r w:rsidR="00715F4C" w:rsidDel="00D847AB">
                  <w:delText xml:space="preserve"> </w:delText>
                </w:r>
              </w:del>
              <w:r w:rsidR="00715F4C" w:rsidRPr="005D2CF1">
                <w:t xml:space="preserve">for </w:t>
              </w:r>
              <w:r w:rsidR="00715F4C">
                <w:t>which the prediction applies</w:t>
              </w:r>
              <w:r w:rsidR="00715F4C" w:rsidRPr="00E9603C" w:rsidDel="00981956">
                <w:t xml:space="preserve"> </w:t>
              </w:r>
            </w:ins>
            <w:del w:id="110" w:author="Ericsson User" w:date="2022-01-28T14:04:00Z">
              <w:r w:rsidRPr="00E9603C" w:rsidDel="00715F4C">
                <w:delText xml:space="preserve">SUPI </w:delText>
              </w:r>
            </w:del>
            <w:r w:rsidRPr="00E9603C">
              <w:t>(see NOTE</w:t>
            </w:r>
            <w:r>
              <w:t xml:space="preserve"> 1</w:t>
            </w:r>
            <w:r w:rsidRPr="00E9603C">
              <w:t>).</w:t>
            </w:r>
          </w:p>
        </w:tc>
      </w:tr>
      <w:tr w:rsidR="00870FFD" w:rsidRPr="005D2CF1" w14:paraId="0C648F52" w14:textId="77777777" w:rsidTr="00BC50D6">
        <w:trPr>
          <w:cantSplit/>
          <w:jc w:val="center"/>
        </w:trPr>
        <w:tc>
          <w:tcPr>
            <w:tcW w:w="2882" w:type="dxa"/>
          </w:tcPr>
          <w:p w14:paraId="06039440" w14:textId="77777777" w:rsidR="00870FFD" w:rsidRPr="00E9603C" w:rsidRDefault="00870FFD" w:rsidP="00BC50D6">
            <w:pPr>
              <w:pStyle w:val="TAL"/>
            </w:pPr>
            <w:r w:rsidRPr="00E9603C">
              <w:t>Time slot entry (1..max)</w:t>
            </w:r>
          </w:p>
        </w:tc>
        <w:tc>
          <w:tcPr>
            <w:tcW w:w="5670" w:type="dxa"/>
          </w:tcPr>
          <w:p w14:paraId="525B1C96" w14:textId="77777777" w:rsidR="00870FFD" w:rsidRPr="00E9603C" w:rsidRDefault="00870FFD" w:rsidP="00BC50D6">
            <w:pPr>
              <w:pStyle w:val="TAL"/>
            </w:pPr>
            <w:r w:rsidRPr="00E9603C">
              <w:t>List of time slots during the Analytics target period</w:t>
            </w:r>
            <w:r>
              <w:t>.</w:t>
            </w:r>
          </w:p>
        </w:tc>
      </w:tr>
      <w:tr w:rsidR="00870FFD" w:rsidRPr="005D2CF1" w14:paraId="6E13CDD0" w14:textId="77777777" w:rsidTr="00BC50D6">
        <w:trPr>
          <w:cantSplit/>
          <w:jc w:val="center"/>
        </w:trPr>
        <w:tc>
          <w:tcPr>
            <w:tcW w:w="2882" w:type="dxa"/>
          </w:tcPr>
          <w:p w14:paraId="08DAF4B0" w14:textId="77777777" w:rsidR="00870FFD" w:rsidRPr="00E9603C" w:rsidRDefault="00870FFD" w:rsidP="00BC50D6">
            <w:pPr>
              <w:pStyle w:val="TAL"/>
            </w:pPr>
            <w:r w:rsidRPr="00E9603C">
              <w:t xml:space="preserve">  &gt; Time slot start</w:t>
            </w:r>
          </w:p>
        </w:tc>
        <w:tc>
          <w:tcPr>
            <w:tcW w:w="5670" w:type="dxa"/>
          </w:tcPr>
          <w:p w14:paraId="52E9CABE" w14:textId="77777777" w:rsidR="00870FFD" w:rsidRPr="00E9603C" w:rsidRDefault="00870FFD" w:rsidP="00BC50D6">
            <w:pPr>
              <w:pStyle w:val="TAL"/>
            </w:pPr>
            <w:r w:rsidRPr="00E9603C">
              <w:t>Time slot start within the Analytics target period</w:t>
            </w:r>
            <w:r>
              <w:t>.</w:t>
            </w:r>
          </w:p>
        </w:tc>
      </w:tr>
      <w:tr w:rsidR="00870FFD" w:rsidRPr="005D2CF1" w14:paraId="1A4A9F50" w14:textId="77777777" w:rsidTr="00BC50D6">
        <w:trPr>
          <w:cantSplit/>
          <w:jc w:val="center"/>
        </w:trPr>
        <w:tc>
          <w:tcPr>
            <w:tcW w:w="2882" w:type="dxa"/>
          </w:tcPr>
          <w:p w14:paraId="08CB88E5" w14:textId="77777777" w:rsidR="00870FFD" w:rsidRPr="00E9603C" w:rsidRDefault="00870FFD" w:rsidP="00BC50D6">
            <w:pPr>
              <w:pStyle w:val="TAL"/>
            </w:pPr>
            <w:r w:rsidRPr="00E9603C">
              <w:t xml:space="preserve">  &gt; Duration</w:t>
            </w:r>
          </w:p>
        </w:tc>
        <w:tc>
          <w:tcPr>
            <w:tcW w:w="5670" w:type="dxa"/>
          </w:tcPr>
          <w:p w14:paraId="034F7510" w14:textId="77777777" w:rsidR="00870FFD" w:rsidRPr="00E9603C" w:rsidRDefault="00870FFD" w:rsidP="00BC50D6">
            <w:pPr>
              <w:pStyle w:val="TAL"/>
            </w:pPr>
            <w:r w:rsidRPr="00E9603C">
              <w:t>Duration of the time slot</w:t>
            </w:r>
            <w:r>
              <w:t>.</w:t>
            </w:r>
          </w:p>
        </w:tc>
      </w:tr>
      <w:tr w:rsidR="00870FFD" w:rsidRPr="005D2CF1" w14:paraId="259584EE" w14:textId="77777777" w:rsidTr="00BC50D6">
        <w:trPr>
          <w:cantSplit/>
          <w:jc w:val="center"/>
        </w:trPr>
        <w:tc>
          <w:tcPr>
            <w:tcW w:w="2882" w:type="dxa"/>
          </w:tcPr>
          <w:p w14:paraId="3BCE71E5" w14:textId="77777777" w:rsidR="00870FFD" w:rsidRPr="00E9603C" w:rsidRDefault="00870FFD" w:rsidP="00BC50D6">
            <w:pPr>
              <w:pStyle w:val="TAL"/>
            </w:pPr>
            <w:r w:rsidRPr="00E9603C">
              <w:t xml:space="preserve">  &gt; UE location (1..max)</w:t>
            </w:r>
          </w:p>
        </w:tc>
        <w:tc>
          <w:tcPr>
            <w:tcW w:w="5670" w:type="dxa"/>
          </w:tcPr>
          <w:p w14:paraId="79F420A6" w14:textId="77777777" w:rsidR="00870FFD" w:rsidRPr="00E9603C" w:rsidRDefault="00870FFD" w:rsidP="00BC50D6">
            <w:pPr>
              <w:pStyle w:val="TAL"/>
            </w:pPr>
            <w:r w:rsidRPr="00E9603C">
              <w:t>Predicted location during the analytics target period</w:t>
            </w:r>
            <w:r>
              <w:t>.</w:t>
            </w:r>
          </w:p>
        </w:tc>
      </w:tr>
      <w:tr w:rsidR="00870FFD" w:rsidRPr="005D2CF1" w14:paraId="00C79E0A" w14:textId="77777777" w:rsidTr="00BC50D6">
        <w:trPr>
          <w:cantSplit/>
          <w:jc w:val="center"/>
        </w:trPr>
        <w:tc>
          <w:tcPr>
            <w:tcW w:w="2882" w:type="dxa"/>
          </w:tcPr>
          <w:p w14:paraId="7419656A" w14:textId="77777777" w:rsidR="00870FFD" w:rsidRPr="00E9603C" w:rsidRDefault="00870FFD" w:rsidP="00BC50D6">
            <w:pPr>
              <w:pStyle w:val="TAL"/>
            </w:pPr>
            <w:r w:rsidRPr="00E9603C">
              <w:t xml:space="preserve">      &gt;&gt; UE location</w:t>
            </w:r>
          </w:p>
        </w:tc>
        <w:tc>
          <w:tcPr>
            <w:tcW w:w="5670" w:type="dxa"/>
          </w:tcPr>
          <w:p w14:paraId="0D54943D" w14:textId="1AAB80FB" w:rsidR="00870FFD" w:rsidRPr="00E9603C" w:rsidRDefault="00870FFD" w:rsidP="00BC50D6">
            <w:pPr>
              <w:pStyle w:val="TAL"/>
            </w:pPr>
            <w:r w:rsidRPr="00E9603C">
              <w:t>TA or cells where the UE</w:t>
            </w:r>
            <w:r>
              <w:t xml:space="preserve"> or UE group</w:t>
            </w:r>
            <w:ins w:id="111" w:author="Ericsson User" w:date="2022-01-28T14:04:00Z">
              <w:r w:rsidR="00715F4C">
                <w:t xml:space="preserve"> or list of UEs</w:t>
              </w:r>
              <w:r w:rsidR="00715F4C" w:rsidRPr="00E9603C">
                <w:t xml:space="preserve"> </w:t>
              </w:r>
            </w:ins>
            <w:r w:rsidRPr="00E9603C">
              <w:t>is predicted to disperse its data</w:t>
            </w:r>
            <w:r>
              <w:t xml:space="preserve"> (see NOTE 3).</w:t>
            </w:r>
          </w:p>
        </w:tc>
      </w:tr>
      <w:tr w:rsidR="00870FFD" w:rsidRPr="005D2CF1" w14:paraId="208DAFC5" w14:textId="77777777" w:rsidTr="00BC50D6">
        <w:trPr>
          <w:cantSplit/>
          <w:jc w:val="center"/>
        </w:trPr>
        <w:tc>
          <w:tcPr>
            <w:tcW w:w="2882" w:type="dxa"/>
          </w:tcPr>
          <w:p w14:paraId="050689C1" w14:textId="45996839" w:rsidR="00870FFD" w:rsidRPr="00E9603C" w:rsidRDefault="00870FFD" w:rsidP="00BC50D6">
            <w:pPr>
              <w:pStyle w:val="TAL"/>
            </w:pPr>
            <w:r w:rsidRPr="00E9603C">
              <w:t xml:space="preserve">      &gt;&gt; Application ID (</w:t>
            </w:r>
            <w:r>
              <w:t>0</w:t>
            </w:r>
            <w:r w:rsidRPr="00E9603C">
              <w:t>..max)</w:t>
            </w:r>
            <w:ins w:id="112" w:author="Ericsson User" w:date="2022-01-26T10:24:00Z">
              <w:r w:rsidR="005A5D1E">
                <w:t>(NOTE 7)</w:t>
              </w:r>
            </w:ins>
          </w:p>
        </w:tc>
        <w:tc>
          <w:tcPr>
            <w:tcW w:w="5670" w:type="dxa"/>
          </w:tcPr>
          <w:p w14:paraId="66DF535B" w14:textId="77777777" w:rsidR="00870FFD" w:rsidRPr="00E9603C" w:rsidRDefault="00870FFD" w:rsidP="00BC50D6">
            <w:pPr>
              <w:pStyle w:val="TAL"/>
            </w:pPr>
            <w:r w:rsidRPr="00E9603C">
              <w:t>To identify the application</w:t>
            </w:r>
            <w:r>
              <w:t xml:space="preserve"> (NOTE 6).</w:t>
            </w:r>
          </w:p>
        </w:tc>
      </w:tr>
      <w:tr w:rsidR="00870FFD" w:rsidRPr="005D2CF1" w14:paraId="04900350" w14:textId="77777777" w:rsidTr="00BC50D6">
        <w:trPr>
          <w:cantSplit/>
          <w:jc w:val="center"/>
        </w:trPr>
        <w:tc>
          <w:tcPr>
            <w:tcW w:w="2882" w:type="dxa"/>
          </w:tcPr>
          <w:p w14:paraId="769CEDC2" w14:textId="77777777" w:rsidR="00870FFD" w:rsidRPr="00E9603C" w:rsidRDefault="00870FFD" w:rsidP="00BC50D6">
            <w:pPr>
              <w:pStyle w:val="TAL"/>
            </w:pPr>
            <w:r w:rsidRPr="00E9603C">
              <w:t xml:space="preserve">      </w:t>
            </w:r>
            <w:r>
              <w:t xml:space="preserve">    </w:t>
            </w:r>
            <w:r w:rsidRPr="00E9603C">
              <w:t xml:space="preserve">&gt;&gt;&gt; Data </w:t>
            </w:r>
            <w:r>
              <w:t xml:space="preserve">volume </w:t>
            </w:r>
            <w:r w:rsidRPr="00E9603C">
              <w:t>dispersion</w:t>
            </w:r>
            <w:r>
              <w:t xml:space="preserve"> (NOTE 4)</w:t>
            </w:r>
          </w:p>
        </w:tc>
        <w:tc>
          <w:tcPr>
            <w:tcW w:w="5670" w:type="dxa"/>
          </w:tcPr>
          <w:p w14:paraId="7D5A1978" w14:textId="77777777" w:rsidR="00870FFD" w:rsidRPr="00E9603C" w:rsidRDefault="00870FFD" w:rsidP="00BC50D6">
            <w:pPr>
              <w:pStyle w:val="TAL"/>
            </w:pPr>
            <w:r w:rsidRPr="00E9603C">
              <w:t>Data volume dispersion prediction at this location.</w:t>
            </w:r>
          </w:p>
        </w:tc>
      </w:tr>
      <w:tr w:rsidR="00870FFD" w:rsidRPr="005D2CF1" w14:paraId="7EDEF4F9" w14:textId="77777777" w:rsidTr="00BC50D6">
        <w:trPr>
          <w:cantSplit/>
          <w:jc w:val="center"/>
        </w:trPr>
        <w:tc>
          <w:tcPr>
            <w:tcW w:w="2882" w:type="dxa"/>
          </w:tcPr>
          <w:p w14:paraId="23DBCB23" w14:textId="77777777" w:rsidR="00870FFD" w:rsidRPr="00E9603C" w:rsidRDefault="00870FFD" w:rsidP="00BC50D6">
            <w:pPr>
              <w:pStyle w:val="TAL"/>
            </w:pPr>
            <w:r w:rsidRPr="00E9603C">
              <w:t xml:space="preserve">      </w:t>
            </w:r>
            <w:r>
              <w:t xml:space="preserve">        </w:t>
            </w:r>
            <w:r w:rsidRPr="00E9603C">
              <w:t>&gt;&gt;</w:t>
            </w:r>
            <w:r>
              <w:t>&gt;&gt;</w:t>
            </w:r>
            <w:r w:rsidRPr="00E9603C">
              <w:t xml:space="preserve"> Confidence</w:t>
            </w:r>
          </w:p>
        </w:tc>
        <w:tc>
          <w:tcPr>
            <w:tcW w:w="5670" w:type="dxa"/>
          </w:tcPr>
          <w:p w14:paraId="420CC499" w14:textId="77777777" w:rsidR="00870FFD" w:rsidRPr="00E9603C" w:rsidRDefault="00870FFD" w:rsidP="00BC50D6">
            <w:pPr>
              <w:pStyle w:val="TAL"/>
            </w:pPr>
            <w:r w:rsidRPr="00E9603C">
              <w:t>Confidence of this prediction (i.e. data</w:t>
            </w:r>
            <w:r>
              <w:t xml:space="preserve"> volume</w:t>
            </w:r>
            <w:r w:rsidRPr="00E9603C">
              <w:t xml:space="preserve"> to be dispersed at this location)</w:t>
            </w:r>
            <w:r>
              <w:t>.</w:t>
            </w:r>
          </w:p>
        </w:tc>
      </w:tr>
      <w:tr w:rsidR="00870FFD" w:rsidRPr="005D2CF1" w14:paraId="33559346" w14:textId="77777777" w:rsidTr="00BC50D6">
        <w:trPr>
          <w:cantSplit/>
          <w:jc w:val="center"/>
        </w:trPr>
        <w:tc>
          <w:tcPr>
            <w:tcW w:w="2882" w:type="dxa"/>
          </w:tcPr>
          <w:p w14:paraId="4A68FB07" w14:textId="77777777" w:rsidR="00870FFD" w:rsidRPr="00E9603C" w:rsidRDefault="00870FFD" w:rsidP="00BC50D6">
            <w:pPr>
              <w:pStyle w:val="TAL"/>
            </w:pPr>
            <w:r w:rsidRPr="00E9603C">
              <w:t xml:space="preserve">      &gt;&gt; </w:t>
            </w:r>
            <w:bookmarkStart w:id="113" w:name="_Hlk96007356"/>
            <w:r w:rsidRPr="00E9603C">
              <w:t>Data</w:t>
            </w:r>
            <w:r>
              <w:t xml:space="preserve"> mobility</w:t>
            </w:r>
            <w:r w:rsidRPr="00E9603C">
              <w:t xml:space="preserve"> classification</w:t>
            </w:r>
            <w:r>
              <w:t xml:space="preserve"> </w:t>
            </w:r>
            <w:bookmarkEnd w:id="113"/>
            <w:r>
              <w:t>(NOTE 4)</w:t>
            </w:r>
          </w:p>
        </w:tc>
        <w:tc>
          <w:tcPr>
            <w:tcW w:w="5670" w:type="dxa"/>
          </w:tcPr>
          <w:p w14:paraId="38731E13" w14:textId="77777777" w:rsidR="00870FFD" w:rsidRPr="00E9603C" w:rsidRDefault="00870FFD" w:rsidP="00BC50D6">
            <w:pPr>
              <w:pStyle w:val="TAL"/>
            </w:pPr>
            <w:r w:rsidRPr="00E9603C">
              <w:t>Data mobility classification</w:t>
            </w:r>
            <w:r>
              <w:t xml:space="preserve"> of the UE</w:t>
            </w:r>
            <w:r w:rsidRPr="00E9603C">
              <w:t xml:space="preserve"> for this location: fixed, camper, traveller</w:t>
            </w:r>
            <w:r>
              <w:t xml:space="preserve"> (see NOTE 5).</w:t>
            </w:r>
          </w:p>
        </w:tc>
      </w:tr>
      <w:tr w:rsidR="00870FFD" w:rsidRPr="005D2CF1" w14:paraId="1204C883" w14:textId="77777777" w:rsidTr="00BC50D6">
        <w:trPr>
          <w:cantSplit/>
          <w:jc w:val="center"/>
        </w:trPr>
        <w:tc>
          <w:tcPr>
            <w:tcW w:w="2882" w:type="dxa"/>
          </w:tcPr>
          <w:p w14:paraId="74FFAC22" w14:textId="77777777" w:rsidR="00870FFD" w:rsidRPr="00E9603C" w:rsidRDefault="00870FFD" w:rsidP="00BC50D6">
            <w:pPr>
              <w:pStyle w:val="TAL"/>
            </w:pPr>
            <w:r w:rsidRPr="00E9603C">
              <w:t xml:space="preserve">      </w:t>
            </w:r>
            <w:r>
              <w:t xml:space="preserve">    </w:t>
            </w:r>
            <w:r w:rsidRPr="00E9603C">
              <w:t>&gt;&gt;</w:t>
            </w:r>
            <w:r>
              <w:t>&gt;</w:t>
            </w:r>
            <w:r w:rsidRPr="00E9603C">
              <w:t xml:space="preserve"> Confidence</w:t>
            </w:r>
          </w:p>
        </w:tc>
        <w:tc>
          <w:tcPr>
            <w:tcW w:w="5670" w:type="dxa"/>
          </w:tcPr>
          <w:p w14:paraId="0F7B8E0A" w14:textId="77777777" w:rsidR="00870FFD" w:rsidRDefault="00870FFD" w:rsidP="00BC50D6">
            <w:pPr>
              <w:pStyle w:val="TAL"/>
            </w:pPr>
            <w:r w:rsidRPr="00E9603C">
              <w:t>Confidence of this prediction (i.e. mobility classification at this location)</w:t>
            </w:r>
            <w:r>
              <w:t>.</w:t>
            </w:r>
          </w:p>
        </w:tc>
      </w:tr>
      <w:tr w:rsidR="00870FFD" w:rsidRPr="005D2CF1" w14:paraId="65148786" w14:textId="77777777" w:rsidTr="00BC50D6">
        <w:trPr>
          <w:cantSplit/>
          <w:jc w:val="center"/>
        </w:trPr>
        <w:tc>
          <w:tcPr>
            <w:tcW w:w="2882" w:type="dxa"/>
          </w:tcPr>
          <w:p w14:paraId="5C8D09E0" w14:textId="0E60A6E6" w:rsidR="00870FFD" w:rsidRDefault="00870FFD" w:rsidP="00BC50D6">
            <w:pPr>
              <w:pStyle w:val="TAL"/>
            </w:pPr>
            <w:r w:rsidRPr="00E9603C">
              <w:t xml:space="preserve">      &gt;&gt; Data </w:t>
            </w:r>
            <w:r>
              <w:t xml:space="preserve">usage </w:t>
            </w:r>
            <w:r w:rsidRPr="00E9603C">
              <w:t>ranking</w:t>
            </w:r>
            <w:r>
              <w:t xml:space="preserve"> (NOTE 4)</w:t>
            </w:r>
            <w:ins w:id="114" w:author="Ericsson User" w:date="2022-01-26T09:57:00Z">
              <w:r w:rsidR="006B729B">
                <w:t xml:space="preserve"> (NOTE 7)</w:t>
              </w:r>
            </w:ins>
          </w:p>
        </w:tc>
        <w:tc>
          <w:tcPr>
            <w:tcW w:w="5670" w:type="dxa"/>
          </w:tcPr>
          <w:p w14:paraId="29C0D0BC" w14:textId="77777777" w:rsidR="00870FFD" w:rsidRDefault="00870FFD" w:rsidP="00BC50D6">
            <w:pPr>
              <w:pStyle w:val="TAL"/>
            </w:pPr>
            <w:r>
              <w:t>R</w:t>
            </w:r>
            <w:r w:rsidRPr="00E9603C">
              <w:t xml:space="preserve">anking of </w:t>
            </w:r>
            <w:r>
              <w:t xml:space="preserve">UE </w:t>
            </w:r>
            <w:r w:rsidRPr="00E9603C">
              <w:t>data usage at this location</w:t>
            </w:r>
            <w:r>
              <w:t xml:space="preserve"> (See NOTE 2).</w:t>
            </w:r>
          </w:p>
        </w:tc>
      </w:tr>
      <w:tr w:rsidR="00870FFD" w:rsidRPr="005D2CF1" w14:paraId="44976ABF" w14:textId="77777777" w:rsidTr="00BC50D6">
        <w:trPr>
          <w:cantSplit/>
          <w:jc w:val="center"/>
        </w:trPr>
        <w:tc>
          <w:tcPr>
            <w:tcW w:w="2882" w:type="dxa"/>
          </w:tcPr>
          <w:p w14:paraId="5FA0079B" w14:textId="783FADE1" w:rsidR="00870FFD" w:rsidRPr="00E9603C" w:rsidRDefault="00870FFD" w:rsidP="00BC50D6">
            <w:pPr>
              <w:pStyle w:val="TAL"/>
            </w:pPr>
            <w:r>
              <w:t xml:space="preserve">      </w:t>
            </w:r>
            <w:r w:rsidRPr="00E9603C">
              <w:t>&gt;&gt; Data</w:t>
            </w:r>
            <w:r>
              <w:t xml:space="preserve"> percentile</w:t>
            </w:r>
            <w:r w:rsidRPr="00E9603C">
              <w:t xml:space="preserve"> </w:t>
            </w:r>
            <w:r>
              <w:t xml:space="preserve">usage </w:t>
            </w:r>
            <w:r w:rsidRPr="00E9603C">
              <w:t>ranking</w:t>
            </w:r>
            <w:r>
              <w:t xml:space="preserve"> (NOTE 4)</w:t>
            </w:r>
            <w:ins w:id="115" w:author="Ericsson User" w:date="2022-01-26T09:57:00Z">
              <w:r w:rsidR="006B729B">
                <w:t xml:space="preserve"> (NOTE 7)</w:t>
              </w:r>
            </w:ins>
          </w:p>
        </w:tc>
        <w:tc>
          <w:tcPr>
            <w:tcW w:w="5670" w:type="dxa"/>
          </w:tcPr>
          <w:p w14:paraId="19509CAD" w14:textId="77777777" w:rsidR="00870FFD" w:rsidRDefault="00870FFD" w:rsidP="00BC50D6">
            <w:pPr>
              <w:pStyle w:val="TAL"/>
            </w:pPr>
            <w:r>
              <w:t>Percentile ranking of the UE or UE group in the Cumulative Distribution Function of data usage for the population of all UEs served at the location.</w:t>
            </w:r>
          </w:p>
        </w:tc>
      </w:tr>
      <w:tr w:rsidR="00870FFD" w:rsidRPr="005D2CF1" w14:paraId="6832C39E" w14:textId="77777777" w:rsidTr="00BC50D6">
        <w:trPr>
          <w:cantSplit/>
          <w:jc w:val="center"/>
        </w:trPr>
        <w:tc>
          <w:tcPr>
            <w:tcW w:w="2882" w:type="dxa"/>
          </w:tcPr>
          <w:p w14:paraId="7FE6E950" w14:textId="77777777" w:rsidR="00870FFD" w:rsidRDefault="00870FFD" w:rsidP="00BC50D6">
            <w:pPr>
              <w:pStyle w:val="TAL"/>
            </w:pPr>
            <w:r w:rsidRPr="00E9603C">
              <w:t xml:space="preserve">      </w:t>
            </w:r>
            <w:r>
              <w:t xml:space="preserve">    </w:t>
            </w:r>
            <w:r w:rsidRPr="00E9603C">
              <w:t>&gt;&gt;</w:t>
            </w:r>
            <w:r>
              <w:t>&gt;</w:t>
            </w:r>
            <w:r w:rsidRPr="00E9603C">
              <w:t xml:space="preserve"> Confidence</w:t>
            </w:r>
          </w:p>
        </w:tc>
        <w:tc>
          <w:tcPr>
            <w:tcW w:w="5670" w:type="dxa"/>
          </w:tcPr>
          <w:p w14:paraId="5891B0A6" w14:textId="77777777" w:rsidR="00870FFD" w:rsidRDefault="00870FFD" w:rsidP="00BC50D6">
            <w:pPr>
              <w:pStyle w:val="TAL"/>
            </w:pPr>
            <w:r w:rsidRPr="00E9603C">
              <w:t>Confidence of this prediction (i.e. percentile ranking at this location)</w:t>
            </w:r>
            <w:r>
              <w:t>.</w:t>
            </w:r>
          </w:p>
        </w:tc>
      </w:tr>
      <w:tr w:rsidR="00870FFD" w:rsidRPr="005D2CF1" w14:paraId="4DF0FB56" w14:textId="77777777" w:rsidTr="00BC50D6">
        <w:trPr>
          <w:cantSplit/>
          <w:jc w:val="center"/>
        </w:trPr>
        <w:tc>
          <w:tcPr>
            <w:tcW w:w="2882" w:type="dxa"/>
          </w:tcPr>
          <w:p w14:paraId="7E877324" w14:textId="77777777" w:rsidR="00870FFD" w:rsidRPr="00E9603C" w:rsidRDefault="00870FFD" w:rsidP="00BC50D6">
            <w:pPr>
              <w:pStyle w:val="TAL"/>
            </w:pPr>
            <w:r w:rsidRPr="00E9603C">
              <w:t xml:space="preserve">      &gt;&gt; Ratio</w:t>
            </w:r>
          </w:p>
        </w:tc>
        <w:tc>
          <w:tcPr>
            <w:tcW w:w="5670" w:type="dxa"/>
          </w:tcPr>
          <w:p w14:paraId="2D5917C0" w14:textId="77777777" w:rsidR="00870FFD" w:rsidRPr="00E9603C" w:rsidRDefault="00870FFD" w:rsidP="00BC50D6">
            <w:pPr>
              <w:pStyle w:val="TAL"/>
            </w:pPr>
            <w:r w:rsidRPr="00E9603C">
              <w:t xml:space="preserve">Percentage of UEs in the group (in </w:t>
            </w:r>
            <w:r>
              <w:t xml:space="preserve">the </w:t>
            </w:r>
            <w:r w:rsidRPr="00E9603C">
              <w:t>case of UE group)</w:t>
            </w:r>
            <w:r>
              <w:t>.</w:t>
            </w:r>
          </w:p>
        </w:tc>
      </w:tr>
      <w:tr w:rsidR="00870FFD" w:rsidRPr="005D2CF1" w14:paraId="0526161A" w14:textId="77777777" w:rsidTr="00BC50D6">
        <w:trPr>
          <w:cantSplit/>
          <w:jc w:val="center"/>
        </w:trPr>
        <w:tc>
          <w:tcPr>
            <w:tcW w:w="8552" w:type="dxa"/>
            <w:gridSpan w:val="2"/>
          </w:tcPr>
          <w:p w14:paraId="30E7033C" w14:textId="5519F886" w:rsidR="00870FFD" w:rsidRDefault="00870FFD" w:rsidP="00BC50D6">
            <w:pPr>
              <w:pStyle w:val="TAN"/>
            </w:pPr>
            <w:r>
              <w:t>NOTE 1:</w:t>
            </w:r>
            <w:r>
              <w:tab/>
              <w:t xml:space="preserve">When Target of Analytics Reporting is an individual UE, a single UE ID (i.e. SUPI) will be included. </w:t>
            </w:r>
            <w:ins w:id="116" w:author="Ericsson User" w:date="2022-01-28T14:05:00Z">
              <w:r w:rsidR="00715F4C">
                <w:t xml:space="preserve"> When</w:t>
              </w:r>
            </w:ins>
            <w:ins w:id="117" w:author="Ericsson User" w:date="2022-01-28T14:04:00Z">
              <w:r w:rsidR="00715F4C">
                <w:t xml:space="preserve"> Target of Analytics Reporting is a UE group </w:t>
              </w:r>
            </w:ins>
            <w:ins w:id="118" w:author="China Telecom" w:date="2022-02-15T10:08:00Z">
              <w:r w:rsidR="00292E25" w:rsidRPr="004A6310">
                <w:rPr>
                  <w:highlight w:val="lightGray"/>
                </w:rPr>
                <w:t>ID</w:t>
              </w:r>
            </w:ins>
            <w:ins w:id="119" w:author="Ericsson User" w:date="2022-01-28T14:04:00Z">
              <w:del w:id="120" w:author="China Telecom" w:date="2022-02-15T10:08:00Z">
                <w:r w:rsidR="00715F4C" w:rsidDel="00292E25">
                  <w:delText>Id</w:delText>
                </w:r>
              </w:del>
              <w:r w:rsidR="00715F4C">
                <w:t xml:space="preserve">, an internal group </w:t>
              </w:r>
            </w:ins>
            <w:ins w:id="121" w:author="China Telecom" w:date="2022-02-15T10:08:00Z">
              <w:r w:rsidR="00292E25" w:rsidRPr="004A6310">
                <w:rPr>
                  <w:highlight w:val="lightGray"/>
                </w:rPr>
                <w:t>ID</w:t>
              </w:r>
            </w:ins>
            <w:ins w:id="122" w:author="Ericsson User" w:date="2022-01-28T14:04:00Z">
              <w:del w:id="123" w:author="China Telecom" w:date="2022-02-15T10:08:00Z">
                <w:r w:rsidR="00715F4C" w:rsidDel="00292E25">
                  <w:delText>Id</w:delText>
                </w:r>
              </w:del>
              <w:r w:rsidR="00715F4C">
                <w:t xml:space="preserve"> will be included. When Target of </w:t>
              </w:r>
            </w:ins>
            <w:ins w:id="124" w:author="Ericsson User" w:date="2022-01-28T14:05:00Z">
              <w:r w:rsidR="00715F4C">
                <w:t>Analytics</w:t>
              </w:r>
            </w:ins>
            <w:ins w:id="125" w:author="Ericsson User" w:date="2022-01-28T14:04:00Z">
              <w:r w:rsidR="00715F4C">
                <w:t xml:space="preserve"> Reporting is a UE group </w:t>
              </w:r>
            </w:ins>
            <w:ins w:id="126" w:author="China Telecom" w:date="2022-02-15T10:09:00Z">
              <w:r w:rsidR="00292E25" w:rsidRPr="004A6310">
                <w:rPr>
                  <w:highlight w:val="lightGray"/>
                </w:rPr>
                <w:t>ID</w:t>
              </w:r>
            </w:ins>
            <w:ins w:id="127" w:author="Ericsson User" w:date="2022-01-28T14:04:00Z">
              <w:del w:id="128" w:author="China Telecom" w:date="2022-02-15T10:09:00Z">
                <w:r w:rsidR="00715F4C" w:rsidDel="00292E25">
                  <w:delText>Id</w:delText>
                </w:r>
              </w:del>
              <w:r w:rsidR="00715F4C">
                <w:t xml:space="preserve">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w:t>
              </w:r>
            </w:ins>
            <w:r>
              <w:t>The NWDAF will provide the dispersion analytics result of one or a list of time slots to the service consumer(s) for the UE</w:t>
            </w:r>
            <w:ins w:id="129" w:author="Ericsson User" w:date="2022-01-28T14:05:00Z">
              <w:r w:rsidR="00715F4C">
                <w:t>, group of UEs or list of UEs</w:t>
              </w:r>
            </w:ins>
            <w:r>
              <w:t>.</w:t>
            </w:r>
          </w:p>
          <w:p w14:paraId="2973EB57" w14:textId="77777777" w:rsidR="00870FFD" w:rsidRDefault="00870FFD" w:rsidP="00BC50D6">
            <w:pPr>
              <w:pStyle w:val="TAN"/>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5F183A93" w14:textId="77777777" w:rsidR="00870FFD" w:rsidRDefault="00870FFD" w:rsidP="00BC50D6">
            <w:pPr>
              <w:pStyle w:val="TAN"/>
            </w:pPr>
            <w:r>
              <w:t>NOTE 3:</w:t>
            </w:r>
            <w:r>
              <w:tab/>
              <w:t>When possible and applicable to the access type, UE location is provided according to the preferred granularity of location information.</w:t>
            </w:r>
          </w:p>
          <w:p w14:paraId="3F8C0EAA" w14:textId="77777777" w:rsidR="00870FFD" w:rsidRDefault="00870FFD" w:rsidP="00BC50D6">
            <w:pPr>
              <w:pStyle w:val="TAN"/>
            </w:pPr>
            <w:r>
              <w:t>NOTE 4:</w:t>
            </w:r>
            <w:r>
              <w:tab/>
              <w:t>This information element is an analytics subset that can be used in "list of analytics subsets that are requested" and "preferred level of accuracy per analytics subset".</w:t>
            </w:r>
          </w:p>
          <w:p w14:paraId="7B1B73DC" w14:textId="25792FFC" w:rsidR="00870FFD" w:rsidRDefault="00870FFD" w:rsidP="00BC50D6">
            <w:pPr>
              <w:pStyle w:val="TAN"/>
            </w:pPr>
            <w:r>
              <w:t>NOTE 5:</w:t>
            </w:r>
            <w:r>
              <w:tab/>
              <w:t>This parameter is only provided for Target of Analytics Reporting set to single UE</w:t>
            </w:r>
            <w:ins w:id="130" w:author="Peretz Feder" w:date="2022-02-14T15:45:00Z">
              <w:del w:id="131" w:author="Ericsson User" w:date="2022-02-17T17:30:00Z">
                <w:r w:rsidR="0021048C" w:rsidDel="004D16EB">
                  <w:delText xml:space="preserve"> </w:delText>
                </w:r>
                <w:r w:rsidR="0021048C" w:rsidRPr="004D16EB" w:rsidDel="004D16EB">
                  <w:rPr>
                    <w:highlight w:val="magenta"/>
                    <w:rPrChange w:id="132" w:author="Ericsson User" w:date="2022-02-17T17:30:00Z">
                      <w:rPr/>
                    </w:rPrChange>
                  </w:rPr>
                  <w:delText>or list of UEs.</w:delText>
                </w:r>
              </w:del>
            </w:ins>
            <w:r>
              <w:t>.</w:t>
            </w:r>
          </w:p>
          <w:p w14:paraId="6F232535" w14:textId="1DC27B3F" w:rsidR="00870FFD" w:rsidRDefault="00870FFD" w:rsidP="00BC50D6">
            <w:pPr>
              <w:pStyle w:val="TAN"/>
              <w:rPr>
                <w:ins w:id="133" w:author="Ericsson User" w:date="2022-01-26T09:55:00Z"/>
              </w:rPr>
            </w:pPr>
            <w:r>
              <w:t>NOTE 6:</w:t>
            </w:r>
            <w:r>
              <w:tab/>
              <w:t>When Application ID is not included in the input, cardinality is zero and data volume dispersion prediction is provided per UE location</w:t>
            </w:r>
            <w:ins w:id="134" w:author="Ericsson User" w:date="2022-01-26T10:44:00Z">
              <w:r w:rsidR="00585F21">
                <w:t xml:space="preserve"> and applies across all the applications in that location</w:t>
              </w:r>
            </w:ins>
            <w:r>
              <w:t>.</w:t>
            </w:r>
          </w:p>
          <w:p w14:paraId="6738B289" w14:textId="32574922" w:rsidR="00550121" w:rsidRPr="00E9603C" w:rsidRDefault="00550121" w:rsidP="00BC50D6">
            <w:pPr>
              <w:pStyle w:val="TAN"/>
            </w:pPr>
            <w:ins w:id="135" w:author="Ericsson User" w:date="2022-01-26T09:55:00Z">
              <w:r>
                <w:t>NOTE 7:   This parameter is not provided for Target of Analytics Reporting set to “Any UE”</w:t>
              </w:r>
            </w:ins>
          </w:p>
        </w:tc>
      </w:tr>
    </w:tbl>
    <w:p w14:paraId="212A9F3E" w14:textId="77777777" w:rsidR="00870FFD" w:rsidRPr="005D2CF1" w:rsidRDefault="00870FFD" w:rsidP="00870FFD">
      <w:pPr>
        <w:pStyle w:val="FP"/>
        <w:rPr>
          <w:lang w:eastAsia="zh-CN"/>
        </w:rPr>
      </w:pPr>
    </w:p>
    <w:p w14:paraId="6B94904E" w14:textId="3ADE63E0" w:rsidR="00455EE3" w:rsidRDefault="00870FFD" w:rsidP="00455EE3">
      <w:pPr>
        <w:rPr>
          <w:ins w:id="136" w:author="Ericsson User" w:date="2022-01-26T10:25:00Z"/>
        </w:rPr>
      </w:pPr>
      <w:r>
        <w:t>The data volume dispersion analytics results provided by the NWDAF can also be for a UE or group of UEs</w:t>
      </w:r>
      <w:ins w:id="137" w:author="Ericsson User" w:date="2022-01-26T10:26:00Z">
        <w:r w:rsidR="00A863D8">
          <w:t xml:space="preserve"> or </w:t>
        </w:r>
        <w:r w:rsidR="00B31F2B">
          <w:t>“</w:t>
        </w:r>
        <w:r w:rsidR="00A863D8">
          <w:t>any UE</w:t>
        </w:r>
        <w:r w:rsidR="00B31F2B">
          <w:t>”</w:t>
        </w:r>
      </w:ins>
      <w:r>
        <w:t xml:space="preserve"> data volume dispersion statistics at a given slice as defined in Table 6.10.3.1-3 and/or data volume dispersion predictions as defined in Table 6.10.3.1-4. If the analytics covers multiple UEs, the Data dispersed, Data ranking, and Data percentile ranking parameters are calculated as the aggregated (i.e. summed up) data volume.</w:t>
      </w:r>
      <w:ins w:id="138" w:author="Ericsson User" w:date="2022-01-26T10:57:00Z">
        <w:r w:rsidR="00157DE8">
          <w:t xml:space="preserve"> </w:t>
        </w:r>
      </w:ins>
      <w:ins w:id="139" w:author="Ericsson User" w:date="2022-01-26T10:25:00Z">
        <w:r w:rsidR="00455EE3">
          <w:t>When the Target of Analytics Reporting is set as "any UE" the data volume dispersion analytics results provided by the NWDAF can be for all UEs data volume dispersion statistics at a given slice and/or data volume dispersion predictions</w:t>
        </w:r>
      </w:ins>
      <w:ins w:id="140" w:author="Nokia" w:date="2022-02-15T11:59:00Z">
        <w:r w:rsidR="00D847AB" w:rsidRPr="00D847AB">
          <w:t xml:space="preserve"> </w:t>
        </w:r>
        <w:r w:rsidR="00D847AB" w:rsidRPr="00D847AB">
          <w:rPr>
            <w:highlight w:val="yellow"/>
            <w:rPrChange w:id="141" w:author="Nokia" w:date="2022-02-15T11:59:00Z">
              <w:rPr/>
            </w:rPrChange>
          </w:rPr>
          <w:t>at a given slice</w:t>
        </w:r>
      </w:ins>
      <w:ins w:id="142" w:author="Ericsson User" w:date="2022-01-26T10:25:00Z">
        <w:r w:rsidR="00455EE3">
          <w:t>:</w:t>
        </w:r>
      </w:ins>
    </w:p>
    <w:p w14:paraId="2D8893A3" w14:textId="77777777" w:rsidR="00455EE3" w:rsidRDefault="00455EE3" w:rsidP="00870FFD"/>
    <w:p w14:paraId="584D3208" w14:textId="77777777" w:rsidR="00870FFD" w:rsidRDefault="00870FFD" w:rsidP="00870FFD">
      <w:pPr>
        <w:pStyle w:val="TH"/>
      </w:pPr>
      <w:r>
        <w:lastRenderedPageBreak/>
        <w:t>Table 6.10.3.1-3: Data volume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70FFD" w:rsidRPr="005D2CF1" w14:paraId="3D5E001B" w14:textId="77777777" w:rsidTr="00BC50D6">
        <w:trPr>
          <w:cantSplit/>
          <w:jc w:val="center"/>
        </w:trPr>
        <w:tc>
          <w:tcPr>
            <w:tcW w:w="2882" w:type="dxa"/>
          </w:tcPr>
          <w:p w14:paraId="248554B8" w14:textId="77777777" w:rsidR="00870FFD" w:rsidRPr="005D2CF1" w:rsidRDefault="00870FFD" w:rsidP="00BC50D6">
            <w:pPr>
              <w:pStyle w:val="TAH"/>
            </w:pPr>
            <w:r w:rsidRPr="005D2CF1">
              <w:t>Information</w:t>
            </w:r>
          </w:p>
        </w:tc>
        <w:tc>
          <w:tcPr>
            <w:tcW w:w="5670" w:type="dxa"/>
          </w:tcPr>
          <w:p w14:paraId="2A0FDB54" w14:textId="77777777" w:rsidR="00870FFD" w:rsidRPr="005D2CF1" w:rsidRDefault="00870FFD" w:rsidP="00BC50D6">
            <w:pPr>
              <w:pStyle w:val="TAH"/>
            </w:pPr>
            <w:r w:rsidRPr="005D2CF1">
              <w:t>Description</w:t>
            </w:r>
          </w:p>
        </w:tc>
      </w:tr>
      <w:tr w:rsidR="00870FFD" w:rsidRPr="005D2CF1" w14:paraId="557E7267" w14:textId="77777777" w:rsidTr="00BC50D6">
        <w:trPr>
          <w:cantSplit/>
          <w:jc w:val="center"/>
        </w:trPr>
        <w:tc>
          <w:tcPr>
            <w:tcW w:w="2882" w:type="dxa"/>
          </w:tcPr>
          <w:p w14:paraId="5A36D670" w14:textId="7441AB7A" w:rsidR="00870FFD" w:rsidRPr="005D2CF1" w:rsidRDefault="00870FFD" w:rsidP="005606BB">
            <w:pPr>
              <w:pStyle w:val="TAL"/>
              <w:rPr>
                <w:rFonts w:eastAsia="MS Mincho"/>
              </w:rPr>
            </w:pPr>
            <w:r w:rsidRPr="00E9603C">
              <w:t xml:space="preserve">UE group ID or UE </w:t>
            </w:r>
            <w:ins w:id="143" w:author="Ericsson User" w:date="2022-01-28T14:05:00Z">
              <w:r w:rsidR="00715F4C" w:rsidRPr="00E9603C">
                <w:t>ID</w:t>
              </w:r>
              <w:r w:rsidR="00715F4C" w:rsidRPr="00966240">
                <w:t xml:space="preserve"> or a list of UE</w:t>
              </w:r>
            </w:ins>
            <w:ins w:id="144" w:author="hw user" w:date="2022-02-12T14:29:00Z">
              <w:r w:rsidR="00966240">
                <w:t xml:space="preserve"> </w:t>
              </w:r>
              <w:r w:rsidR="00966240" w:rsidRPr="008F78D3">
                <w:rPr>
                  <w:highlight w:val="cyan"/>
                  <w:rPrChange w:id="145" w:author="hw user" w:date="2022-02-12T14:29:00Z">
                    <w:rPr/>
                  </w:rPrChange>
                </w:rPr>
                <w:t>ID</w:t>
              </w:r>
            </w:ins>
            <w:ins w:id="146" w:author="Ericsson User" w:date="2022-01-28T14:05:00Z">
              <w:r w:rsidR="00715F4C" w:rsidRPr="00966240">
                <w:t>s</w:t>
              </w:r>
              <w:r w:rsidR="00715F4C">
                <w:t>(1..SUPImax)</w:t>
              </w:r>
            </w:ins>
          </w:p>
        </w:tc>
        <w:tc>
          <w:tcPr>
            <w:tcW w:w="5670" w:type="dxa"/>
          </w:tcPr>
          <w:p w14:paraId="04CD5D3C" w14:textId="60502CDD" w:rsidR="00870FFD" w:rsidRPr="005D2CF1" w:rsidRDefault="00870FFD" w:rsidP="00BC50D6">
            <w:pPr>
              <w:pStyle w:val="TAL"/>
            </w:pPr>
            <w:r w:rsidRPr="00E9603C">
              <w:t xml:space="preserve">Identifies a UE or a group of UEs, e.g. internal group ID defined in TS 23.501 [2] clause 5.9.7, </w:t>
            </w:r>
            <w:ins w:id="147" w:author="Ericsson User" w:date="2022-01-28T14:06:00Z">
              <w:r w:rsidR="00715F4C">
                <w:t xml:space="preserve">or a list of UEs for which the statistic applies </w:t>
              </w:r>
            </w:ins>
            <w:del w:id="148" w:author="Ericsson User" w:date="2022-01-28T14:05:00Z">
              <w:r w:rsidRPr="00E9603C" w:rsidDel="00715F4C">
                <w:delText>SUPI</w:delText>
              </w:r>
            </w:del>
            <w:ins w:id="149" w:author="Ericsson User" w:date="2022-01-28T14:06:00Z">
              <w:r w:rsidR="00715F4C">
                <w:t xml:space="preserve"> </w:t>
              </w:r>
            </w:ins>
            <w:r w:rsidRPr="00E9603C">
              <w:t xml:space="preserve"> (see NOTE</w:t>
            </w:r>
            <w:r>
              <w:t> 1</w:t>
            </w:r>
            <w:r w:rsidRPr="00E9603C">
              <w:t>).</w:t>
            </w:r>
          </w:p>
        </w:tc>
      </w:tr>
      <w:tr w:rsidR="00870FFD" w:rsidRPr="005D2CF1" w14:paraId="069169AE" w14:textId="77777777" w:rsidTr="00BC50D6">
        <w:trPr>
          <w:cantSplit/>
          <w:jc w:val="center"/>
        </w:trPr>
        <w:tc>
          <w:tcPr>
            <w:tcW w:w="2882" w:type="dxa"/>
          </w:tcPr>
          <w:p w14:paraId="6EF7CEAE" w14:textId="77777777" w:rsidR="00870FFD" w:rsidRPr="00E9603C" w:rsidRDefault="00870FFD" w:rsidP="00BC50D6">
            <w:pPr>
              <w:pStyle w:val="TAL"/>
            </w:pPr>
            <w:r w:rsidRPr="00E9603C">
              <w:t>Time slot entry (1..max)</w:t>
            </w:r>
          </w:p>
        </w:tc>
        <w:tc>
          <w:tcPr>
            <w:tcW w:w="5670" w:type="dxa"/>
          </w:tcPr>
          <w:p w14:paraId="33C0CD51" w14:textId="77777777" w:rsidR="00870FFD" w:rsidRPr="00E9603C" w:rsidRDefault="00870FFD" w:rsidP="00BC50D6">
            <w:pPr>
              <w:pStyle w:val="TAL"/>
            </w:pPr>
            <w:r w:rsidRPr="00E9603C">
              <w:t>List of time slots during the Analytics target period</w:t>
            </w:r>
            <w:r>
              <w:t>.</w:t>
            </w:r>
          </w:p>
        </w:tc>
      </w:tr>
      <w:tr w:rsidR="00870FFD" w:rsidRPr="005D2CF1" w14:paraId="1B6108DE" w14:textId="77777777" w:rsidTr="00BC50D6">
        <w:trPr>
          <w:cantSplit/>
          <w:jc w:val="center"/>
        </w:trPr>
        <w:tc>
          <w:tcPr>
            <w:tcW w:w="2882" w:type="dxa"/>
          </w:tcPr>
          <w:p w14:paraId="138FF61B" w14:textId="77777777" w:rsidR="00870FFD" w:rsidRPr="00E9603C" w:rsidRDefault="00870FFD" w:rsidP="00BC50D6">
            <w:pPr>
              <w:pStyle w:val="TAL"/>
            </w:pPr>
            <w:r w:rsidRPr="00E9603C">
              <w:t xml:space="preserve">  &gt; Time slot start</w:t>
            </w:r>
          </w:p>
        </w:tc>
        <w:tc>
          <w:tcPr>
            <w:tcW w:w="5670" w:type="dxa"/>
          </w:tcPr>
          <w:p w14:paraId="14E11EA3" w14:textId="77777777" w:rsidR="00870FFD" w:rsidRPr="00E9603C" w:rsidRDefault="00870FFD" w:rsidP="00BC50D6">
            <w:pPr>
              <w:pStyle w:val="TAL"/>
            </w:pPr>
            <w:r w:rsidRPr="00E9603C">
              <w:t>Time slot start within the Analytics target period</w:t>
            </w:r>
            <w:r>
              <w:t>.</w:t>
            </w:r>
          </w:p>
        </w:tc>
      </w:tr>
      <w:tr w:rsidR="00870FFD" w:rsidRPr="005D2CF1" w14:paraId="5BD4BB16" w14:textId="77777777" w:rsidTr="00BC50D6">
        <w:trPr>
          <w:cantSplit/>
          <w:jc w:val="center"/>
        </w:trPr>
        <w:tc>
          <w:tcPr>
            <w:tcW w:w="2882" w:type="dxa"/>
          </w:tcPr>
          <w:p w14:paraId="749DE238" w14:textId="77777777" w:rsidR="00870FFD" w:rsidRPr="00E9603C" w:rsidRDefault="00870FFD" w:rsidP="00BC50D6">
            <w:pPr>
              <w:pStyle w:val="TAL"/>
            </w:pPr>
            <w:r w:rsidRPr="00E9603C">
              <w:t xml:space="preserve">  &gt; Duration</w:t>
            </w:r>
          </w:p>
        </w:tc>
        <w:tc>
          <w:tcPr>
            <w:tcW w:w="5670" w:type="dxa"/>
          </w:tcPr>
          <w:p w14:paraId="67FC79AC" w14:textId="77777777" w:rsidR="00870FFD" w:rsidRPr="00E9603C" w:rsidRDefault="00870FFD" w:rsidP="00BC50D6">
            <w:pPr>
              <w:pStyle w:val="TAL"/>
            </w:pPr>
            <w:r w:rsidRPr="00E9603C">
              <w:t>Duration of the time slot</w:t>
            </w:r>
            <w:r>
              <w:t>.</w:t>
            </w:r>
          </w:p>
        </w:tc>
      </w:tr>
      <w:tr w:rsidR="00870FFD" w:rsidRPr="005D2CF1" w14:paraId="2BA3E46B" w14:textId="77777777" w:rsidTr="00BC50D6">
        <w:trPr>
          <w:cantSplit/>
          <w:jc w:val="center"/>
        </w:trPr>
        <w:tc>
          <w:tcPr>
            <w:tcW w:w="2882" w:type="dxa"/>
          </w:tcPr>
          <w:p w14:paraId="0B1A21A6" w14:textId="77777777" w:rsidR="00870FFD" w:rsidRPr="00E9603C" w:rsidRDefault="00870FFD" w:rsidP="00BC50D6">
            <w:pPr>
              <w:pStyle w:val="TAL"/>
            </w:pPr>
            <w:r w:rsidRPr="00E9603C">
              <w:t xml:space="preserve">  &gt; Slice (1..max)</w:t>
            </w:r>
          </w:p>
        </w:tc>
        <w:tc>
          <w:tcPr>
            <w:tcW w:w="5670" w:type="dxa"/>
          </w:tcPr>
          <w:p w14:paraId="04898AF1" w14:textId="77777777" w:rsidR="00870FFD" w:rsidRPr="00E9603C" w:rsidRDefault="00870FFD" w:rsidP="00BC50D6">
            <w:pPr>
              <w:pStyle w:val="TAL"/>
            </w:pPr>
            <w:r w:rsidRPr="00E9603C">
              <w:t>Observed slice statistics</w:t>
            </w:r>
            <w:r>
              <w:t>.</w:t>
            </w:r>
          </w:p>
        </w:tc>
      </w:tr>
      <w:tr w:rsidR="00870FFD" w:rsidRPr="005D2CF1" w14:paraId="65E25B32" w14:textId="77777777" w:rsidTr="00BC50D6">
        <w:trPr>
          <w:cantSplit/>
          <w:jc w:val="center"/>
        </w:trPr>
        <w:tc>
          <w:tcPr>
            <w:tcW w:w="2882" w:type="dxa"/>
          </w:tcPr>
          <w:p w14:paraId="497E9E6F" w14:textId="77777777" w:rsidR="00870FFD" w:rsidRPr="00E9603C" w:rsidRDefault="00870FFD" w:rsidP="00BC50D6">
            <w:pPr>
              <w:pStyle w:val="TAL"/>
            </w:pPr>
            <w:r w:rsidRPr="00E9603C">
              <w:t xml:space="preserve">      </w:t>
            </w:r>
            <w:r>
              <w:t xml:space="preserve">  </w:t>
            </w:r>
            <w:r w:rsidRPr="00E9603C">
              <w:t>&gt;&gt; S-NSSAI</w:t>
            </w:r>
          </w:p>
        </w:tc>
        <w:tc>
          <w:tcPr>
            <w:tcW w:w="5670" w:type="dxa"/>
          </w:tcPr>
          <w:p w14:paraId="1990DFB1" w14:textId="1AE33284" w:rsidR="00870FFD" w:rsidRPr="00E9603C" w:rsidRDefault="00870FFD" w:rsidP="00BC50D6">
            <w:pPr>
              <w:pStyle w:val="TAL"/>
            </w:pPr>
            <w:r w:rsidRPr="00E9603C">
              <w:t>Slice where the UE or group of UEs</w:t>
            </w:r>
            <w:ins w:id="150" w:author="Ericsson User" w:date="2022-01-28T14:07:00Z">
              <w:r w:rsidR="00715F4C">
                <w:t xml:space="preserve"> or list of UEs</w:t>
              </w:r>
              <w:r w:rsidR="00715F4C" w:rsidRPr="00E9603C">
                <w:t xml:space="preserve"> </w:t>
              </w:r>
            </w:ins>
            <w:r w:rsidRPr="00E9603C">
              <w:t>dispersed data</w:t>
            </w:r>
            <w:r>
              <w:t>.</w:t>
            </w:r>
          </w:p>
        </w:tc>
      </w:tr>
      <w:tr w:rsidR="00870FFD" w:rsidRPr="005D2CF1" w14:paraId="3A2015D0" w14:textId="77777777" w:rsidTr="00BC50D6">
        <w:trPr>
          <w:cantSplit/>
          <w:jc w:val="center"/>
        </w:trPr>
        <w:tc>
          <w:tcPr>
            <w:tcW w:w="2882" w:type="dxa"/>
          </w:tcPr>
          <w:p w14:paraId="37D17B76" w14:textId="767A0EA3" w:rsidR="00870FFD" w:rsidRPr="00E9603C" w:rsidRDefault="00870FFD" w:rsidP="00BC50D6">
            <w:pPr>
              <w:pStyle w:val="TAL"/>
            </w:pPr>
            <w:r w:rsidRPr="00E9603C">
              <w:t xml:space="preserve">      </w:t>
            </w:r>
            <w:r>
              <w:t xml:space="preserve">  </w:t>
            </w:r>
            <w:r w:rsidRPr="00E9603C">
              <w:t>&gt;&gt; Application ID (</w:t>
            </w:r>
            <w:r>
              <w:t>0</w:t>
            </w:r>
            <w:r w:rsidRPr="00E9603C">
              <w:t>..max)</w:t>
            </w:r>
            <w:ins w:id="151" w:author="Ericsson User" w:date="2022-01-26T10:48:00Z">
              <w:r w:rsidR="00324C58">
                <w:t>(NOTE 6)</w:t>
              </w:r>
            </w:ins>
          </w:p>
        </w:tc>
        <w:tc>
          <w:tcPr>
            <w:tcW w:w="5670" w:type="dxa"/>
          </w:tcPr>
          <w:p w14:paraId="7A7A1FBA" w14:textId="77777777" w:rsidR="00870FFD" w:rsidRPr="00E9603C" w:rsidRDefault="00870FFD" w:rsidP="00BC50D6">
            <w:pPr>
              <w:pStyle w:val="TAL"/>
            </w:pPr>
            <w:r w:rsidRPr="00E9603C">
              <w:t>To identify the application at the slice</w:t>
            </w:r>
            <w:r>
              <w:t xml:space="preserve"> (NOTE 5).</w:t>
            </w:r>
          </w:p>
        </w:tc>
      </w:tr>
      <w:tr w:rsidR="00870FFD" w:rsidRPr="005D2CF1" w14:paraId="27253A52" w14:textId="77777777" w:rsidTr="00BC50D6">
        <w:trPr>
          <w:cantSplit/>
          <w:jc w:val="center"/>
        </w:trPr>
        <w:tc>
          <w:tcPr>
            <w:tcW w:w="2882" w:type="dxa"/>
          </w:tcPr>
          <w:p w14:paraId="7BF18E1F" w14:textId="77777777" w:rsidR="00870FFD" w:rsidRPr="00E9603C" w:rsidRDefault="00870FFD" w:rsidP="00BC50D6">
            <w:pPr>
              <w:pStyle w:val="TAL"/>
            </w:pPr>
            <w:r w:rsidRPr="00E9603C">
              <w:t xml:space="preserve">      </w:t>
            </w:r>
            <w:r>
              <w:t xml:space="preserve">      </w:t>
            </w:r>
            <w:r w:rsidRPr="00E9603C">
              <w:t xml:space="preserve">&gt;&gt;&gt; Data </w:t>
            </w:r>
            <w:r>
              <w:t xml:space="preserve">volume </w:t>
            </w:r>
            <w:r w:rsidRPr="00E9603C">
              <w:t>dispersed</w:t>
            </w:r>
            <w:r>
              <w:t xml:space="preserve"> (NOTE 3)</w:t>
            </w:r>
          </w:p>
        </w:tc>
        <w:tc>
          <w:tcPr>
            <w:tcW w:w="5670" w:type="dxa"/>
          </w:tcPr>
          <w:p w14:paraId="7CE638FD" w14:textId="77777777" w:rsidR="00870FFD" w:rsidRPr="00E9603C" w:rsidRDefault="00870FFD" w:rsidP="00BC50D6">
            <w:pPr>
              <w:pStyle w:val="TAL"/>
            </w:pPr>
            <w:r w:rsidRPr="00E9603C">
              <w:t>Data volume dispersed at this slice.</w:t>
            </w:r>
          </w:p>
        </w:tc>
      </w:tr>
      <w:tr w:rsidR="00870FFD" w:rsidRPr="005D2CF1" w14:paraId="26BB02F9" w14:textId="77777777" w:rsidTr="00BC50D6">
        <w:trPr>
          <w:cantSplit/>
          <w:jc w:val="center"/>
        </w:trPr>
        <w:tc>
          <w:tcPr>
            <w:tcW w:w="2882" w:type="dxa"/>
          </w:tcPr>
          <w:p w14:paraId="5A3B31BB" w14:textId="77777777" w:rsidR="00870FFD" w:rsidRPr="00E9603C" w:rsidRDefault="00870FFD" w:rsidP="00BC50D6">
            <w:pPr>
              <w:pStyle w:val="TAL"/>
            </w:pPr>
            <w:r w:rsidRPr="00E9603C">
              <w:t xml:space="preserve">      </w:t>
            </w:r>
            <w:r>
              <w:t xml:space="preserve">  </w:t>
            </w:r>
            <w:r w:rsidRPr="00E9603C">
              <w:t>&gt;&gt; Data</w:t>
            </w:r>
            <w:r>
              <w:t xml:space="preserve"> mobility</w:t>
            </w:r>
            <w:r w:rsidRPr="00E9603C">
              <w:t xml:space="preserve"> classification</w:t>
            </w:r>
            <w:r>
              <w:t xml:space="preserve"> (NOTE 3)</w:t>
            </w:r>
          </w:p>
        </w:tc>
        <w:tc>
          <w:tcPr>
            <w:tcW w:w="5670" w:type="dxa"/>
          </w:tcPr>
          <w:p w14:paraId="2BEFB9E3" w14:textId="77777777" w:rsidR="00870FFD" w:rsidRPr="00E9603C" w:rsidRDefault="00870FFD" w:rsidP="00BC50D6">
            <w:pPr>
              <w:pStyle w:val="TAL"/>
            </w:pPr>
            <w:r w:rsidRPr="00E9603C">
              <w:t xml:space="preserve">Data mobility classification </w:t>
            </w:r>
            <w:r>
              <w:t xml:space="preserve">of the UE at the </w:t>
            </w:r>
            <w:r w:rsidRPr="00E9603C">
              <w:t>slice: fixed, camper, traveller</w:t>
            </w:r>
            <w:r>
              <w:t xml:space="preserve"> (see NOTE 4).</w:t>
            </w:r>
          </w:p>
        </w:tc>
      </w:tr>
      <w:tr w:rsidR="00870FFD" w:rsidRPr="005D2CF1" w14:paraId="01374000" w14:textId="77777777" w:rsidTr="00BC50D6">
        <w:trPr>
          <w:cantSplit/>
          <w:jc w:val="center"/>
        </w:trPr>
        <w:tc>
          <w:tcPr>
            <w:tcW w:w="2882" w:type="dxa"/>
          </w:tcPr>
          <w:p w14:paraId="6F6DC533" w14:textId="24FAD451" w:rsidR="00870FFD" w:rsidRPr="00E9603C" w:rsidRDefault="00870FFD" w:rsidP="00BC50D6">
            <w:pPr>
              <w:pStyle w:val="TAL"/>
            </w:pPr>
            <w:r w:rsidRPr="00E9603C">
              <w:t xml:space="preserve">      </w:t>
            </w:r>
            <w:r>
              <w:t xml:space="preserve">  </w:t>
            </w:r>
            <w:r w:rsidRPr="00E9603C">
              <w:t xml:space="preserve">&gt;&gt; Data </w:t>
            </w:r>
            <w:r>
              <w:t xml:space="preserve">usage </w:t>
            </w:r>
            <w:r w:rsidRPr="00E9603C">
              <w:t>ranking</w:t>
            </w:r>
            <w:r>
              <w:t xml:space="preserve"> (NOTE 3)</w:t>
            </w:r>
            <w:ins w:id="152" w:author="Ericsson User" w:date="2022-01-26T09:58:00Z">
              <w:r w:rsidR="00D47D4A">
                <w:t>(NOTE 6)</w:t>
              </w:r>
            </w:ins>
          </w:p>
        </w:tc>
        <w:tc>
          <w:tcPr>
            <w:tcW w:w="5670" w:type="dxa"/>
          </w:tcPr>
          <w:p w14:paraId="61331EF3" w14:textId="77777777" w:rsidR="00870FFD" w:rsidRPr="00E9603C" w:rsidRDefault="00870FFD" w:rsidP="00BC50D6">
            <w:pPr>
              <w:pStyle w:val="TAL"/>
            </w:pPr>
            <w:r>
              <w:t>R</w:t>
            </w:r>
            <w:r w:rsidRPr="00E9603C">
              <w:t xml:space="preserve">anking of </w:t>
            </w:r>
            <w:r>
              <w:t xml:space="preserve">UE </w:t>
            </w:r>
            <w:r w:rsidRPr="00E9603C">
              <w:t>data usage at this slice</w:t>
            </w:r>
            <w:r>
              <w:t>.</w:t>
            </w:r>
            <w:r w:rsidRPr="00E9603C">
              <w:t xml:space="preserve"> </w:t>
            </w:r>
            <w:r>
              <w:t xml:space="preserve"> (See NOTE 2).</w:t>
            </w:r>
          </w:p>
        </w:tc>
      </w:tr>
      <w:tr w:rsidR="00870FFD" w:rsidRPr="005D2CF1" w14:paraId="56EE04DB" w14:textId="77777777" w:rsidTr="00BC50D6">
        <w:trPr>
          <w:cantSplit/>
          <w:jc w:val="center"/>
        </w:trPr>
        <w:tc>
          <w:tcPr>
            <w:tcW w:w="2882" w:type="dxa"/>
          </w:tcPr>
          <w:p w14:paraId="3F9EECCF" w14:textId="7B376AD4" w:rsidR="00870FFD" w:rsidRPr="00E9603C" w:rsidRDefault="00870FFD" w:rsidP="00BC50D6">
            <w:pPr>
              <w:pStyle w:val="TAL"/>
            </w:pPr>
            <w:r>
              <w:t xml:space="preserve">        </w:t>
            </w:r>
            <w:r w:rsidRPr="00E9603C">
              <w:t>&gt;&gt; Data</w:t>
            </w:r>
            <w:r>
              <w:t xml:space="preserve"> usage percentile</w:t>
            </w:r>
            <w:r w:rsidRPr="00E9603C">
              <w:t xml:space="preserve"> ranking</w:t>
            </w:r>
            <w:r>
              <w:t xml:space="preserve"> (NOTE 3)</w:t>
            </w:r>
            <w:ins w:id="153" w:author="Ericsson User" w:date="2022-01-26T09:58:00Z">
              <w:r w:rsidR="00D47D4A">
                <w:t xml:space="preserve"> (NOTE 6)</w:t>
              </w:r>
            </w:ins>
          </w:p>
        </w:tc>
        <w:tc>
          <w:tcPr>
            <w:tcW w:w="5670" w:type="dxa"/>
          </w:tcPr>
          <w:p w14:paraId="4EEF8C81" w14:textId="77777777" w:rsidR="00870FFD" w:rsidRDefault="00870FFD" w:rsidP="00BC50D6">
            <w:pPr>
              <w:pStyle w:val="TAL"/>
            </w:pPr>
            <w:r>
              <w:t>Percentile ranking of the UE or UE group in the Cumulative Distribution Function of data usage for the population of all UEs served by the slice.</w:t>
            </w:r>
          </w:p>
        </w:tc>
      </w:tr>
      <w:tr w:rsidR="00870FFD" w:rsidRPr="005D2CF1" w14:paraId="424BA14D" w14:textId="77777777" w:rsidTr="00BC50D6">
        <w:trPr>
          <w:cantSplit/>
          <w:jc w:val="center"/>
        </w:trPr>
        <w:tc>
          <w:tcPr>
            <w:tcW w:w="2882" w:type="dxa"/>
          </w:tcPr>
          <w:p w14:paraId="043D3727" w14:textId="77777777" w:rsidR="00870FFD" w:rsidRDefault="00870FFD" w:rsidP="00BC50D6">
            <w:pPr>
              <w:pStyle w:val="TAL"/>
            </w:pPr>
            <w:r w:rsidRPr="00E9603C">
              <w:t xml:space="preserve">      </w:t>
            </w:r>
            <w:r>
              <w:t xml:space="preserve">  </w:t>
            </w:r>
            <w:r w:rsidRPr="00E9603C">
              <w:t>&gt;&gt; Ratio</w:t>
            </w:r>
          </w:p>
        </w:tc>
        <w:tc>
          <w:tcPr>
            <w:tcW w:w="5670" w:type="dxa"/>
          </w:tcPr>
          <w:p w14:paraId="3B7994BB" w14:textId="77777777" w:rsidR="00870FFD" w:rsidRDefault="00870FFD" w:rsidP="00BC50D6">
            <w:pPr>
              <w:pStyle w:val="TAL"/>
            </w:pPr>
            <w:r w:rsidRPr="00E9603C">
              <w:t xml:space="preserve">Percentage of UEs in the group (in </w:t>
            </w:r>
            <w:r>
              <w:t xml:space="preserve">the </w:t>
            </w:r>
            <w:r w:rsidRPr="00E9603C">
              <w:t>case of UE group)</w:t>
            </w:r>
            <w:r>
              <w:t>.</w:t>
            </w:r>
          </w:p>
        </w:tc>
      </w:tr>
      <w:tr w:rsidR="00870FFD" w:rsidRPr="005D2CF1" w14:paraId="1A78217D" w14:textId="77777777" w:rsidTr="00BC50D6">
        <w:trPr>
          <w:cantSplit/>
          <w:jc w:val="center"/>
        </w:trPr>
        <w:tc>
          <w:tcPr>
            <w:tcW w:w="8552" w:type="dxa"/>
            <w:gridSpan w:val="2"/>
          </w:tcPr>
          <w:p w14:paraId="6A77D8DE" w14:textId="11A3C177" w:rsidR="00870FFD" w:rsidRDefault="00870FFD" w:rsidP="00BC50D6">
            <w:pPr>
              <w:pStyle w:val="TAN"/>
            </w:pPr>
            <w:r>
              <w:t>NOTE 1:</w:t>
            </w:r>
            <w:r>
              <w:tab/>
              <w:t xml:space="preserve">When Target of Analytics Reporting is an individual UE, a single UE ID (i.e. SUPI) will be included. </w:t>
            </w:r>
            <w:ins w:id="154" w:author="Ericsson User" w:date="2022-01-28T14:07:00Z">
              <w:r w:rsidR="00715F4C">
                <w:t xml:space="preserve">When Target of Analytics Reporting is a UE group </w:t>
              </w:r>
            </w:ins>
            <w:ins w:id="155" w:author="China Telecom" w:date="2022-02-15T10:09:00Z">
              <w:r w:rsidR="00292E25" w:rsidRPr="004A6310">
                <w:rPr>
                  <w:highlight w:val="lightGray"/>
                </w:rPr>
                <w:t>ID</w:t>
              </w:r>
            </w:ins>
            <w:ins w:id="156" w:author="Ericsson User" w:date="2022-01-28T14:07:00Z">
              <w:del w:id="157" w:author="China Telecom" w:date="2022-02-15T10:09:00Z">
                <w:r w:rsidR="00715F4C" w:rsidDel="00292E25">
                  <w:delText>Id</w:delText>
                </w:r>
              </w:del>
              <w:r w:rsidR="00715F4C">
                <w:t xml:space="preserve">, an internal group </w:t>
              </w:r>
            </w:ins>
            <w:ins w:id="158" w:author="China Telecom" w:date="2022-02-15T10:09:00Z">
              <w:r w:rsidR="00292E25" w:rsidRPr="004A6310">
                <w:rPr>
                  <w:highlight w:val="lightGray"/>
                </w:rPr>
                <w:t>ID</w:t>
              </w:r>
            </w:ins>
            <w:ins w:id="159" w:author="Ericsson User" w:date="2022-01-28T14:07:00Z">
              <w:del w:id="160" w:author="China Telecom" w:date="2022-02-15T10:09:00Z">
                <w:r w:rsidR="00715F4C" w:rsidDel="00292E25">
                  <w:delText>Id</w:delText>
                </w:r>
              </w:del>
              <w:r w:rsidR="00715F4C">
                <w:t xml:space="preserve"> will be included. When Target of Analytics Reporting is a UE group </w:t>
              </w:r>
            </w:ins>
            <w:ins w:id="161" w:author="China Telecom" w:date="2022-02-15T10:09:00Z">
              <w:r w:rsidR="00292E25" w:rsidRPr="004A6310">
                <w:rPr>
                  <w:highlight w:val="lightGray"/>
                </w:rPr>
                <w:t>ID</w:t>
              </w:r>
            </w:ins>
            <w:ins w:id="162" w:author="Ericsson User" w:date="2022-01-28T14:07:00Z">
              <w:del w:id="163" w:author="China Telecom" w:date="2022-02-15T10:09:00Z">
                <w:r w:rsidR="00715F4C" w:rsidDel="00292E25">
                  <w:delText>Id</w:delText>
                </w:r>
              </w:del>
              <w:r w:rsidR="00715F4C">
                <w:t xml:space="preserve">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w:t>
              </w:r>
            </w:ins>
            <w:r>
              <w:t>The NWDAF will provide the dispersion analytics result of one or a list of time slots to the service consumer(s) for the UE</w:t>
            </w:r>
            <w:ins w:id="164" w:author="Ericsson User" w:date="2022-01-28T14:07:00Z">
              <w:r w:rsidR="00715F4C">
                <w:t>, the group of UEs or the list of UEs</w:t>
              </w:r>
            </w:ins>
            <w:ins w:id="165" w:author="Antonio Iniesta" w:date="2022-01-24T20:51:00Z">
              <w:r>
                <w:t>.</w:t>
              </w:r>
            </w:ins>
          </w:p>
          <w:p w14:paraId="12C7AAF2" w14:textId="77777777" w:rsidR="00870FFD" w:rsidRDefault="00870FFD" w:rsidP="00BC50D6">
            <w:pPr>
              <w:pStyle w:val="TAN"/>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10F5C7C7" w14:textId="77777777" w:rsidR="00870FFD" w:rsidRDefault="00870FFD" w:rsidP="00BC50D6">
            <w:pPr>
              <w:pStyle w:val="TAN"/>
            </w:pPr>
            <w:r>
              <w:t>NOTE 3:</w:t>
            </w:r>
            <w:r>
              <w:tab/>
              <w:t>This information element is an analytics subset that can be used in "list of analytics subsets that are requested" and "preferred level of accuracy per analytics subset".</w:t>
            </w:r>
          </w:p>
          <w:p w14:paraId="3FFDEA2B" w14:textId="5D0CD4E0" w:rsidR="00870FFD" w:rsidRDefault="00870FFD" w:rsidP="00BC50D6">
            <w:pPr>
              <w:pStyle w:val="TAN"/>
            </w:pPr>
            <w:r>
              <w:t>NOTE 4:</w:t>
            </w:r>
            <w:r>
              <w:tab/>
              <w:t>This parameter is only provided for Target of Analytics Reporting set to single</w:t>
            </w:r>
            <w:del w:id="166" w:author="Ericsson User" w:date="2022-02-17T17:31:00Z">
              <w:r w:rsidDel="004D16EB">
                <w:delText xml:space="preserve"> UE</w:delText>
              </w:r>
            </w:del>
            <w:ins w:id="167" w:author="Peretz Feder" w:date="2022-02-14T15:46:00Z">
              <w:del w:id="168" w:author="Ericsson User" w:date="2022-02-17T17:31:00Z">
                <w:r w:rsidR="0021048C" w:rsidDel="004D16EB">
                  <w:delText xml:space="preserve"> </w:delText>
                </w:r>
                <w:r w:rsidR="0021048C" w:rsidRPr="004D16EB" w:rsidDel="004D16EB">
                  <w:rPr>
                    <w:highlight w:val="magenta"/>
                    <w:rPrChange w:id="169" w:author="Ericsson User" w:date="2022-02-17T17:30:00Z">
                      <w:rPr/>
                    </w:rPrChange>
                  </w:rPr>
                  <w:delText>or list of UE</w:delText>
                </w:r>
              </w:del>
              <w:del w:id="170" w:author="Ericsson User" w:date="2022-02-17T17:30:00Z">
                <w:r w:rsidR="0021048C" w:rsidRPr="004D16EB" w:rsidDel="004D16EB">
                  <w:rPr>
                    <w:highlight w:val="magenta"/>
                    <w:rPrChange w:id="171" w:author="Ericsson User" w:date="2022-02-17T17:30:00Z">
                      <w:rPr/>
                    </w:rPrChange>
                  </w:rPr>
                  <w:delText>s</w:delText>
                </w:r>
              </w:del>
            </w:ins>
            <w:r>
              <w:t>.</w:t>
            </w:r>
          </w:p>
          <w:p w14:paraId="408ECD36" w14:textId="4178D904" w:rsidR="00870FFD" w:rsidRDefault="00870FFD" w:rsidP="00BC50D6">
            <w:pPr>
              <w:pStyle w:val="TAN"/>
              <w:rPr>
                <w:ins w:id="172" w:author="Ericsson User" w:date="2022-01-26T09:58:00Z"/>
              </w:rPr>
            </w:pPr>
            <w:r>
              <w:t>NOTE 5:</w:t>
            </w:r>
            <w:r>
              <w:tab/>
              <w:t>When Application ID is not included in the input, cardinality is zero and data volume dispersed is provided per slice</w:t>
            </w:r>
            <w:ins w:id="173" w:author="Ericsson User" w:date="2022-01-26T10:46:00Z">
              <w:r w:rsidR="00EB7C12">
                <w:t xml:space="preserve"> and applies across all the applications in th</w:t>
              </w:r>
            </w:ins>
            <w:ins w:id="174" w:author="Ericsson User" w:date="2022-01-26T10:47:00Z">
              <w:r w:rsidR="007246E7">
                <w:t>e slice</w:t>
              </w:r>
            </w:ins>
            <w:r>
              <w:t>.</w:t>
            </w:r>
          </w:p>
          <w:p w14:paraId="0B0D5B66" w14:textId="3EC79AFE" w:rsidR="00D47D4A" w:rsidRPr="00E9603C" w:rsidRDefault="00D47D4A" w:rsidP="00BC50D6">
            <w:pPr>
              <w:pStyle w:val="TAN"/>
            </w:pPr>
            <w:ins w:id="175" w:author="Ericsson User" w:date="2022-01-26T09:58:00Z">
              <w:r>
                <w:t>NOTE 6:   This parameter is not provided for Target of Analytics Reporting set to “Any UE”</w:t>
              </w:r>
            </w:ins>
          </w:p>
        </w:tc>
      </w:tr>
    </w:tbl>
    <w:p w14:paraId="0DA96C30" w14:textId="77777777" w:rsidR="00870FFD" w:rsidRPr="005D2CF1" w:rsidRDefault="00870FFD" w:rsidP="00870FFD">
      <w:pPr>
        <w:pStyle w:val="FP"/>
        <w:rPr>
          <w:lang w:eastAsia="zh-CN"/>
        </w:rPr>
      </w:pPr>
    </w:p>
    <w:p w14:paraId="37A8349F" w14:textId="77777777" w:rsidR="00870FFD" w:rsidRDefault="00870FFD" w:rsidP="00870FFD">
      <w:pPr>
        <w:pStyle w:val="TH"/>
      </w:pPr>
      <w:r>
        <w:lastRenderedPageBreak/>
        <w:t>Table 6.10.3.1-4: Data volume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70FFD" w:rsidRPr="005D2CF1" w14:paraId="42711580" w14:textId="77777777" w:rsidTr="00BC50D6">
        <w:trPr>
          <w:cantSplit/>
          <w:jc w:val="center"/>
        </w:trPr>
        <w:tc>
          <w:tcPr>
            <w:tcW w:w="2882" w:type="dxa"/>
          </w:tcPr>
          <w:p w14:paraId="4AF780AB" w14:textId="77777777" w:rsidR="00870FFD" w:rsidRPr="005D2CF1" w:rsidRDefault="00870FFD" w:rsidP="00BC50D6">
            <w:pPr>
              <w:pStyle w:val="TAH"/>
            </w:pPr>
            <w:r w:rsidRPr="005D2CF1">
              <w:t>Information</w:t>
            </w:r>
          </w:p>
        </w:tc>
        <w:tc>
          <w:tcPr>
            <w:tcW w:w="5670" w:type="dxa"/>
          </w:tcPr>
          <w:p w14:paraId="140FEFD9" w14:textId="77777777" w:rsidR="00870FFD" w:rsidRPr="005D2CF1" w:rsidRDefault="00870FFD" w:rsidP="00BC50D6">
            <w:pPr>
              <w:pStyle w:val="TAH"/>
            </w:pPr>
            <w:r w:rsidRPr="005D2CF1">
              <w:t>Description</w:t>
            </w:r>
          </w:p>
        </w:tc>
      </w:tr>
      <w:tr w:rsidR="00870FFD" w:rsidRPr="005D2CF1" w14:paraId="39DFC7B8" w14:textId="77777777" w:rsidTr="00BC50D6">
        <w:trPr>
          <w:cantSplit/>
          <w:jc w:val="center"/>
        </w:trPr>
        <w:tc>
          <w:tcPr>
            <w:tcW w:w="2882" w:type="dxa"/>
          </w:tcPr>
          <w:p w14:paraId="075295C9" w14:textId="566BC0C7" w:rsidR="00870FFD" w:rsidRPr="005D2CF1" w:rsidRDefault="00870FFD" w:rsidP="00D96EBC">
            <w:pPr>
              <w:pStyle w:val="TAL"/>
              <w:rPr>
                <w:rFonts w:eastAsia="MS Mincho"/>
              </w:rPr>
            </w:pPr>
            <w:r w:rsidRPr="00E9603C">
              <w:t xml:space="preserve">UE group ID or UE </w:t>
            </w:r>
            <w:ins w:id="176" w:author="Ericsson User" w:date="2022-01-28T14:08:00Z">
              <w:r w:rsidR="00715F4C" w:rsidRPr="00E9603C">
                <w:t>ID</w:t>
              </w:r>
              <w:r w:rsidR="00715F4C" w:rsidRPr="008F78D3">
                <w:t xml:space="preserve"> or list of UE</w:t>
              </w:r>
            </w:ins>
            <w:ins w:id="177" w:author="hw user" w:date="2022-02-12T14:29:00Z">
              <w:r w:rsidR="008F78D3">
                <w:t xml:space="preserve"> </w:t>
              </w:r>
              <w:r w:rsidR="008F78D3" w:rsidRPr="008F78D3">
                <w:rPr>
                  <w:highlight w:val="cyan"/>
                  <w:rPrChange w:id="178" w:author="hw user" w:date="2022-02-12T14:29:00Z">
                    <w:rPr/>
                  </w:rPrChange>
                </w:rPr>
                <w:t>ID</w:t>
              </w:r>
            </w:ins>
            <w:ins w:id="179" w:author="Ericsson User" w:date="2022-01-28T14:08:00Z">
              <w:r w:rsidR="00715F4C" w:rsidRPr="008F78D3">
                <w:t>s</w:t>
              </w:r>
              <w:r w:rsidR="00715F4C">
                <w:t>(1..SUPImax)</w:t>
              </w:r>
            </w:ins>
          </w:p>
        </w:tc>
        <w:tc>
          <w:tcPr>
            <w:tcW w:w="5670" w:type="dxa"/>
          </w:tcPr>
          <w:p w14:paraId="06490209" w14:textId="649979A0" w:rsidR="00870FFD" w:rsidRPr="005D2CF1" w:rsidRDefault="00870FFD" w:rsidP="00BC50D6">
            <w:pPr>
              <w:pStyle w:val="TAL"/>
            </w:pPr>
            <w:r w:rsidRPr="00E9603C">
              <w:t>Identifies a UE or a group of UEs, e.g. internal group ID defined in TS 23.501 [2] clause 5.9.7</w:t>
            </w:r>
            <w:ins w:id="180" w:author="Ericsson User" w:date="2022-01-28T14:08:00Z">
              <w:r w:rsidR="00715F4C" w:rsidRPr="00E9603C">
                <w:t>,</w:t>
              </w:r>
              <w:r w:rsidR="00715F4C">
                <w:t xml:space="preserve"> or a list of UEs for which the prediction applies</w:t>
              </w:r>
              <w:r w:rsidR="00715F4C" w:rsidRPr="00E9603C">
                <w:t xml:space="preserve"> </w:t>
              </w:r>
            </w:ins>
            <w:del w:id="181" w:author="Ericsson User" w:date="2022-01-28T14:08:00Z">
              <w:r w:rsidRPr="00E9603C" w:rsidDel="00715F4C">
                <w:delText xml:space="preserve">SUPI </w:delText>
              </w:r>
            </w:del>
            <w:r w:rsidRPr="00E9603C">
              <w:t>(see NOTE</w:t>
            </w:r>
            <w:r>
              <w:t> 1</w:t>
            </w:r>
            <w:r w:rsidRPr="00E9603C">
              <w:t>).</w:t>
            </w:r>
          </w:p>
        </w:tc>
      </w:tr>
      <w:tr w:rsidR="00870FFD" w:rsidRPr="005D2CF1" w14:paraId="391E67F8" w14:textId="77777777" w:rsidTr="00BC50D6">
        <w:trPr>
          <w:cantSplit/>
          <w:jc w:val="center"/>
        </w:trPr>
        <w:tc>
          <w:tcPr>
            <w:tcW w:w="2882" w:type="dxa"/>
          </w:tcPr>
          <w:p w14:paraId="58FDBD60" w14:textId="77777777" w:rsidR="00870FFD" w:rsidRPr="00E9603C" w:rsidRDefault="00870FFD" w:rsidP="00BC50D6">
            <w:pPr>
              <w:pStyle w:val="TAL"/>
            </w:pPr>
            <w:r w:rsidRPr="00E9603C">
              <w:t>Time slot entry (1..max)</w:t>
            </w:r>
          </w:p>
        </w:tc>
        <w:tc>
          <w:tcPr>
            <w:tcW w:w="5670" w:type="dxa"/>
          </w:tcPr>
          <w:p w14:paraId="1956FC6C" w14:textId="77777777" w:rsidR="00870FFD" w:rsidRPr="00E9603C" w:rsidRDefault="00870FFD" w:rsidP="00BC50D6">
            <w:pPr>
              <w:pStyle w:val="TAL"/>
            </w:pPr>
            <w:r w:rsidRPr="00E9603C">
              <w:t>List of time slots during the Analytics target period</w:t>
            </w:r>
            <w:r>
              <w:t>.</w:t>
            </w:r>
          </w:p>
        </w:tc>
      </w:tr>
      <w:tr w:rsidR="00870FFD" w:rsidRPr="005D2CF1" w14:paraId="597162E8" w14:textId="77777777" w:rsidTr="00BC50D6">
        <w:trPr>
          <w:cantSplit/>
          <w:jc w:val="center"/>
        </w:trPr>
        <w:tc>
          <w:tcPr>
            <w:tcW w:w="2882" w:type="dxa"/>
          </w:tcPr>
          <w:p w14:paraId="5E87596D" w14:textId="77777777" w:rsidR="00870FFD" w:rsidRPr="00E9603C" w:rsidRDefault="00870FFD" w:rsidP="00BC50D6">
            <w:pPr>
              <w:pStyle w:val="TAL"/>
            </w:pPr>
            <w:r w:rsidRPr="00E9603C">
              <w:t xml:space="preserve">  &gt; Time slot start</w:t>
            </w:r>
          </w:p>
        </w:tc>
        <w:tc>
          <w:tcPr>
            <w:tcW w:w="5670" w:type="dxa"/>
          </w:tcPr>
          <w:p w14:paraId="097E9D9E" w14:textId="77777777" w:rsidR="00870FFD" w:rsidRPr="00E9603C" w:rsidRDefault="00870FFD" w:rsidP="00BC50D6">
            <w:pPr>
              <w:pStyle w:val="TAL"/>
            </w:pPr>
            <w:r w:rsidRPr="00E9603C">
              <w:t>Time slot start within the Analytics target period</w:t>
            </w:r>
            <w:r>
              <w:t>.</w:t>
            </w:r>
          </w:p>
        </w:tc>
      </w:tr>
      <w:tr w:rsidR="00870FFD" w:rsidRPr="005D2CF1" w14:paraId="41022A1E" w14:textId="77777777" w:rsidTr="00BC50D6">
        <w:trPr>
          <w:cantSplit/>
          <w:jc w:val="center"/>
        </w:trPr>
        <w:tc>
          <w:tcPr>
            <w:tcW w:w="2882" w:type="dxa"/>
          </w:tcPr>
          <w:p w14:paraId="6DEC3412" w14:textId="77777777" w:rsidR="00870FFD" w:rsidRPr="00E9603C" w:rsidRDefault="00870FFD" w:rsidP="00BC50D6">
            <w:pPr>
              <w:pStyle w:val="TAL"/>
            </w:pPr>
            <w:r w:rsidRPr="00E9603C">
              <w:t xml:space="preserve">  &gt; Duration</w:t>
            </w:r>
          </w:p>
        </w:tc>
        <w:tc>
          <w:tcPr>
            <w:tcW w:w="5670" w:type="dxa"/>
          </w:tcPr>
          <w:p w14:paraId="199695EB" w14:textId="77777777" w:rsidR="00870FFD" w:rsidRPr="00E9603C" w:rsidRDefault="00870FFD" w:rsidP="00BC50D6">
            <w:pPr>
              <w:pStyle w:val="TAL"/>
            </w:pPr>
            <w:r w:rsidRPr="00E9603C">
              <w:t>Duration of the time slot</w:t>
            </w:r>
            <w:r>
              <w:t>.</w:t>
            </w:r>
          </w:p>
        </w:tc>
      </w:tr>
      <w:tr w:rsidR="00870FFD" w:rsidRPr="005D2CF1" w14:paraId="58C290C1" w14:textId="77777777" w:rsidTr="00BC50D6">
        <w:trPr>
          <w:cantSplit/>
          <w:jc w:val="center"/>
        </w:trPr>
        <w:tc>
          <w:tcPr>
            <w:tcW w:w="2882" w:type="dxa"/>
          </w:tcPr>
          <w:p w14:paraId="0B16A143" w14:textId="77777777" w:rsidR="00870FFD" w:rsidRPr="00E9603C" w:rsidRDefault="00870FFD" w:rsidP="00BC50D6">
            <w:pPr>
              <w:pStyle w:val="TAL"/>
            </w:pPr>
            <w:r w:rsidRPr="00E9603C">
              <w:t xml:space="preserve">  &gt; Slice (1..max)</w:t>
            </w:r>
          </w:p>
        </w:tc>
        <w:tc>
          <w:tcPr>
            <w:tcW w:w="5670" w:type="dxa"/>
          </w:tcPr>
          <w:p w14:paraId="7E352B14" w14:textId="77777777" w:rsidR="00870FFD" w:rsidRPr="00E9603C" w:rsidRDefault="00870FFD" w:rsidP="00BC50D6">
            <w:pPr>
              <w:pStyle w:val="TAL"/>
            </w:pPr>
            <w:r w:rsidRPr="00E9603C">
              <w:t>Predicted slice during the Analytics target period</w:t>
            </w:r>
            <w:r>
              <w:t>.</w:t>
            </w:r>
          </w:p>
        </w:tc>
      </w:tr>
      <w:tr w:rsidR="00870FFD" w:rsidRPr="005D2CF1" w14:paraId="7F22BED6" w14:textId="77777777" w:rsidTr="00BC50D6">
        <w:trPr>
          <w:cantSplit/>
          <w:jc w:val="center"/>
        </w:trPr>
        <w:tc>
          <w:tcPr>
            <w:tcW w:w="2882" w:type="dxa"/>
          </w:tcPr>
          <w:p w14:paraId="3B382AEF" w14:textId="77777777" w:rsidR="00870FFD" w:rsidRPr="00E9603C" w:rsidRDefault="00870FFD" w:rsidP="00BC50D6">
            <w:pPr>
              <w:pStyle w:val="TAL"/>
            </w:pPr>
            <w:r w:rsidRPr="00E9603C">
              <w:t xml:space="preserve">      </w:t>
            </w:r>
            <w:r>
              <w:t xml:space="preserve">  </w:t>
            </w:r>
            <w:r w:rsidRPr="00E9603C">
              <w:t>&gt;&gt; S-NSSAI</w:t>
            </w:r>
          </w:p>
        </w:tc>
        <w:tc>
          <w:tcPr>
            <w:tcW w:w="5670" w:type="dxa"/>
          </w:tcPr>
          <w:p w14:paraId="74D3DF19" w14:textId="5BBE7FA4" w:rsidR="00870FFD" w:rsidRPr="00E9603C" w:rsidRDefault="00870FFD" w:rsidP="00BC50D6">
            <w:pPr>
              <w:pStyle w:val="TAL"/>
            </w:pPr>
            <w:r w:rsidRPr="00E9603C">
              <w:t>Slice where the UE</w:t>
            </w:r>
            <w:r>
              <w:t xml:space="preserve"> or UE group</w:t>
            </w:r>
            <w:r w:rsidRPr="00E9603C">
              <w:t xml:space="preserve"> </w:t>
            </w:r>
            <w:ins w:id="182" w:author="Ericsson User" w:date="2022-01-28T14:09:00Z">
              <w:r w:rsidR="00715F4C">
                <w:t>or list of UEs</w:t>
              </w:r>
              <w:r w:rsidR="00715F4C" w:rsidRPr="00E9603C">
                <w:t xml:space="preserve"> </w:t>
              </w:r>
            </w:ins>
            <w:r w:rsidRPr="00E9603C">
              <w:t>is predicted to disperse its data</w:t>
            </w:r>
            <w:r>
              <w:t>.</w:t>
            </w:r>
          </w:p>
        </w:tc>
      </w:tr>
      <w:tr w:rsidR="00870FFD" w:rsidRPr="005D2CF1" w14:paraId="5E61EF89" w14:textId="77777777" w:rsidTr="00BC50D6">
        <w:trPr>
          <w:cantSplit/>
          <w:jc w:val="center"/>
        </w:trPr>
        <w:tc>
          <w:tcPr>
            <w:tcW w:w="2882" w:type="dxa"/>
          </w:tcPr>
          <w:p w14:paraId="73000236" w14:textId="65C535D3" w:rsidR="00870FFD" w:rsidRPr="00E9603C" w:rsidRDefault="00870FFD" w:rsidP="00BC50D6">
            <w:pPr>
              <w:pStyle w:val="TAL"/>
            </w:pPr>
            <w:r w:rsidRPr="00E9603C">
              <w:t xml:space="preserve">      </w:t>
            </w:r>
            <w:r>
              <w:t xml:space="preserve">  </w:t>
            </w:r>
            <w:r w:rsidRPr="00E9603C">
              <w:t>&gt;&gt; Application ID (</w:t>
            </w:r>
            <w:r>
              <w:t>0</w:t>
            </w:r>
            <w:r w:rsidRPr="00E9603C">
              <w:t>..max)</w:t>
            </w:r>
            <w:ins w:id="183" w:author="Ericsson User" w:date="2022-01-26T10:48:00Z">
              <w:r w:rsidR="00324C58">
                <w:t>(N</w:t>
              </w:r>
              <w:r w:rsidR="000C3718">
                <w:t>OTE 6</w:t>
              </w:r>
              <w:r w:rsidR="00324C58">
                <w:t>)</w:t>
              </w:r>
            </w:ins>
          </w:p>
        </w:tc>
        <w:tc>
          <w:tcPr>
            <w:tcW w:w="5670" w:type="dxa"/>
          </w:tcPr>
          <w:p w14:paraId="6261D62A" w14:textId="77777777" w:rsidR="00870FFD" w:rsidRPr="00E9603C" w:rsidRDefault="00870FFD" w:rsidP="00BC50D6">
            <w:pPr>
              <w:pStyle w:val="TAL"/>
            </w:pPr>
            <w:r w:rsidRPr="00E9603C">
              <w:t>To identify the application at the slice</w:t>
            </w:r>
            <w:r>
              <w:t xml:space="preserve"> (NOTE 5).</w:t>
            </w:r>
          </w:p>
        </w:tc>
      </w:tr>
      <w:tr w:rsidR="00870FFD" w:rsidRPr="005D2CF1" w14:paraId="249934D3" w14:textId="77777777" w:rsidTr="00BC50D6">
        <w:trPr>
          <w:cantSplit/>
          <w:jc w:val="center"/>
        </w:trPr>
        <w:tc>
          <w:tcPr>
            <w:tcW w:w="2882" w:type="dxa"/>
          </w:tcPr>
          <w:p w14:paraId="6E2F3249" w14:textId="77777777" w:rsidR="00870FFD" w:rsidRPr="00E9603C" w:rsidRDefault="00870FFD" w:rsidP="00BC50D6">
            <w:pPr>
              <w:pStyle w:val="TAL"/>
            </w:pPr>
            <w:r w:rsidRPr="00E9603C">
              <w:t xml:space="preserve">      </w:t>
            </w:r>
            <w:r>
              <w:t xml:space="preserve">      </w:t>
            </w:r>
            <w:r w:rsidRPr="00E9603C">
              <w:t xml:space="preserve">&gt;&gt;&gt; Data </w:t>
            </w:r>
            <w:r>
              <w:t xml:space="preserve">volume </w:t>
            </w:r>
            <w:r w:rsidRPr="00E9603C">
              <w:t>dispersion</w:t>
            </w:r>
            <w:r>
              <w:t xml:space="preserve"> (NOTE 3)</w:t>
            </w:r>
          </w:p>
        </w:tc>
        <w:tc>
          <w:tcPr>
            <w:tcW w:w="5670" w:type="dxa"/>
          </w:tcPr>
          <w:p w14:paraId="23A8FA5B" w14:textId="77777777" w:rsidR="00870FFD" w:rsidRPr="00E9603C" w:rsidRDefault="00870FFD" w:rsidP="00BC50D6">
            <w:pPr>
              <w:pStyle w:val="TAL"/>
            </w:pPr>
            <w:r w:rsidRPr="00E9603C">
              <w:t>Data volume dispersion prediction at this slice.</w:t>
            </w:r>
          </w:p>
        </w:tc>
      </w:tr>
      <w:tr w:rsidR="00870FFD" w:rsidRPr="005D2CF1" w14:paraId="26A46F88" w14:textId="77777777" w:rsidTr="00BC50D6">
        <w:trPr>
          <w:cantSplit/>
          <w:jc w:val="center"/>
        </w:trPr>
        <w:tc>
          <w:tcPr>
            <w:tcW w:w="2882" w:type="dxa"/>
          </w:tcPr>
          <w:p w14:paraId="248C4C3C" w14:textId="77777777" w:rsidR="00870FFD" w:rsidRPr="00E9603C" w:rsidRDefault="00870FFD" w:rsidP="00BC50D6">
            <w:pPr>
              <w:pStyle w:val="TAL"/>
            </w:pPr>
            <w:r w:rsidRPr="00E9603C">
              <w:t xml:space="preserve">      </w:t>
            </w:r>
            <w:r>
              <w:t xml:space="preserve">          </w:t>
            </w:r>
            <w:r w:rsidRPr="00E9603C">
              <w:t>&gt;&gt;</w:t>
            </w:r>
            <w:r>
              <w:t>&gt;&gt;</w:t>
            </w:r>
            <w:r w:rsidRPr="00E9603C">
              <w:t xml:space="preserve"> Confidence</w:t>
            </w:r>
          </w:p>
        </w:tc>
        <w:tc>
          <w:tcPr>
            <w:tcW w:w="5670" w:type="dxa"/>
          </w:tcPr>
          <w:p w14:paraId="35555B83" w14:textId="77777777" w:rsidR="00870FFD" w:rsidRPr="00E9603C" w:rsidRDefault="00870FFD" w:rsidP="00BC50D6">
            <w:pPr>
              <w:pStyle w:val="TAL"/>
            </w:pPr>
            <w:r w:rsidRPr="00E9603C">
              <w:t>Confidence of this prediction (i.e. data</w:t>
            </w:r>
            <w:r>
              <w:t xml:space="preserve"> volume</w:t>
            </w:r>
            <w:r w:rsidRPr="00E9603C">
              <w:t xml:space="preserve"> to be dispersed at this slice)</w:t>
            </w:r>
            <w:r>
              <w:t>.</w:t>
            </w:r>
          </w:p>
        </w:tc>
      </w:tr>
      <w:tr w:rsidR="00870FFD" w:rsidRPr="005D2CF1" w14:paraId="442F66F5" w14:textId="77777777" w:rsidTr="00BC50D6">
        <w:trPr>
          <w:cantSplit/>
          <w:jc w:val="center"/>
        </w:trPr>
        <w:tc>
          <w:tcPr>
            <w:tcW w:w="2882" w:type="dxa"/>
          </w:tcPr>
          <w:p w14:paraId="0D577E10" w14:textId="77777777" w:rsidR="00870FFD" w:rsidRPr="00E9603C" w:rsidRDefault="00870FFD" w:rsidP="00BC50D6">
            <w:pPr>
              <w:pStyle w:val="TAL"/>
            </w:pPr>
            <w:r w:rsidRPr="00E9603C">
              <w:t xml:space="preserve">      </w:t>
            </w:r>
            <w:r>
              <w:t xml:space="preserve">  </w:t>
            </w:r>
            <w:r w:rsidRPr="00E9603C">
              <w:t>&gt;&gt; Data</w:t>
            </w:r>
            <w:r>
              <w:t xml:space="preserve"> mobility</w:t>
            </w:r>
            <w:r w:rsidRPr="00E9603C">
              <w:t xml:space="preserve"> classification</w:t>
            </w:r>
            <w:r>
              <w:t xml:space="preserve"> (NOTE 3)</w:t>
            </w:r>
          </w:p>
        </w:tc>
        <w:tc>
          <w:tcPr>
            <w:tcW w:w="5670" w:type="dxa"/>
          </w:tcPr>
          <w:p w14:paraId="708BF47E" w14:textId="77777777" w:rsidR="00870FFD" w:rsidRPr="00E9603C" w:rsidRDefault="00870FFD" w:rsidP="00BC50D6">
            <w:pPr>
              <w:pStyle w:val="TAL"/>
            </w:pPr>
            <w:r w:rsidRPr="00E9603C">
              <w:t>Data mobility classification</w:t>
            </w:r>
            <w:r>
              <w:t xml:space="preserve"> of the UE at</w:t>
            </w:r>
            <w:r w:rsidRPr="00E9603C">
              <w:t xml:space="preserve"> this slice: fixed, camper, traveller</w:t>
            </w:r>
            <w:r>
              <w:t xml:space="preserve"> (see NOTE 4).</w:t>
            </w:r>
          </w:p>
        </w:tc>
      </w:tr>
      <w:tr w:rsidR="00870FFD" w:rsidRPr="005D2CF1" w14:paraId="09B0DF6F" w14:textId="77777777" w:rsidTr="00BC50D6">
        <w:trPr>
          <w:cantSplit/>
          <w:jc w:val="center"/>
        </w:trPr>
        <w:tc>
          <w:tcPr>
            <w:tcW w:w="2882" w:type="dxa"/>
          </w:tcPr>
          <w:p w14:paraId="698D8F1B" w14:textId="77777777" w:rsidR="00870FFD" w:rsidRPr="00E9603C" w:rsidRDefault="00870FFD" w:rsidP="00BC50D6">
            <w:pPr>
              <w:pStyle w:val="TAL"/>
            </w:pPr>
            <w:r w:rsidRPr="00E9603C">
              <w:t xml:space="preserve">      </w:t>
            </w:r>
            <w:r>
              <w:t xml:space="preserve">      </w:t>
            </w:r>
            <w:r w:rsidRPr="00E9603C">
              <w:t>&gt;&gt;</w:t>
            </w:r>
            <w:r>
              <w:t>&gt;</w:t>
            </w:r>
            <w:r w:rsidRPr="00E9603C">
              <w:t xml:space="preserve"> Confidence</w:t>
            </w:r>
          </w:p>
        </w:tc>
        <w:tc>
          <w:tcPr>
            <w:tcW w:w="5670" w:type="dxa"/>
          </w:tcPr>
          <w:p w14:paraId="76B7F14C" w14:textId="77777777" w:rsidR="00870FFD" w:rsidRDefault="00870FFD" w:rsidP="00BC50D6">
            <w:pPr>
              <w:pStyle w:val="TAL"/>
            </w:pPr>
            <w:r w:rsidRPr="00E9603C">
              <w:t>Confidence of this prediction (i.e. mobility classification at this slice)</w:t>
            </w:r>
            <w:r>
              <w:t>.</w:t>
            </w:r>
          </w:p>
        </w:tc>
      </w:tr>
      <w:tr w:rsidR="00870FFD" w:rsidRPr="005D2CF1" w14:paraId="6F522A82" w14:textId="77777777" w:rsidTr="00BC50D6">
        <w:trPr>
          <w:cantSplit/>
          <w:jc w:val="center"/>
        </w:trPr>
        <w:tc>
          <w:tcPr>
            <w:tcW w:w="2882" w:type="dxa"/>
          </w:tcPr>
          <w:p w14:paraId="61784B50" w14:textId="3801E6FB" w:rsidR="00870FFD" w:rsidRDefault="00870FFD" w:rsidP="00BC50D6">
            <w:pPr>
              <w:pStyle w:val="TAL"/>
            </w:pPr>
            <w:r w:rsidRPr="00E9603C">
              <w:t xml:space="preserve">      </w:t>
            </w:r>
            <w:r>
              <w:t xml:space="preserve">  </w:t>
            </w:r>
            <w:r w:rsidRPr="00E9603C">
              <w:t xml:space="preserve">&gt;&gt; Data </w:t>
            </w:r>
            <w:r>
              <w:t xml:space="preserve">usage </w:t>
            </w:r>
            <w:r w:rsidRPr="00E9603C">
              <w:t>ranking</w:t>
            </w:r>
            <w:r>
              <w:t xml:space="preserve"> (NOTE 3)</w:t>
            </w:r>
            <w:ins w:id="184" w:author="Ericsson User" w:date="2022-01-26T10:01:00Z">
              <w:r w:rsidR="00C45A0F">
                <w:t>(NOTE 6)</w:t>
              </w:r>
            </w:ins>
          </w:p>
        </w:tc>
        <w:tc>
          <w:tcPr>
            <w:tcW w:w="5670" w:type="dxa"/>
          </w:tcPr>
          <w:p w14:paraId="5EEE196C" w14:textId="77777777" w:rsidR="00870FFD" w:rsidRDefault="00870FFD" w:rsidP="00BC50D6">
            <w:pPr>
              <w:pStyle w:val="TAL"/>
            </w:pPr>
            <w:r>
              <w:t>R</w:t>
            </w:r>
            <w:r w:rsidRPr="00E9603C">
              <w:t xml:space="preserve">anking of </w:t>
            </w:r>
            <w:r>
              <w:t xml:space="preserve">UE </w:t>
            </w:r>
            <w:r w:rsidRPr="00E9603C">
              <w:t>data usage at this slice</w:t>
            </w:r>
            <w:r>
              <w:t>. See NOTE 2.</w:t>
            </w:r>
          </w:p>
        </w:tc>
      </w:tr>
      <w:tr w:rsidR="00870FFD" w:rsidRPr="005D2CF1" w14:paraId="7B6BABA1" w14:textId="77777777" w:rsidTr="00BC50D6">
        <w:trPr>
          <w:cantSplit/>
          <w:jc w:val="center"/>
        </w:trPr>
        <w:tc>
          <w:tcPr>
            <w:tcW w:w="2882" w:type="dxa"/>
          </w:tcPr>
          <w:p w14:paraId="3E35BB1B" w14:textId="1D5F03FB" w:rsidR="00870FFD" w:rsidRPr="00E9603C" w:rsidRDefault="00870FFD" w:rsidP="00BC50D6">
            <w:pPr>
              <w:pStyle w:val="TAL"/>
            </w:pPr>
            <w:r>
              <w:t xml:space="preserve">       </w:t>
            </w:r>
            <w:r w:rsidRPr="00E9603C">
              <w:t>&gt;&gt; Data</w:t>
            </w:r>
            <w:r>
              <w:t xml:space="preserve"> usage percentile</w:t>
            </w:r>
            <w:r w:rsidRPr="00E9603C">
              <w:t xml:space="preserve"> ranking</w:t>
            </w:r>
            <w:r>
              <w:t xml:space="preserve"> (NOTE 3)</w:t>
            </w:r>
            <w:ins w:id="185" w:author="Ericsson User" w:date="2022-01-26T10:01:00Z">
              <w:r w:rsidR="00C45A0F">
                <w:t>(NOTE 6)</w:t>
              </w:r>
            </w:ins>
          </w:p>
        </w:tc>
        <w:tc>
          <w:tcPr>
            <w:tcW w:w="5670" w:type="dxa"/>
          </w:tcPr>
          <w:p w14:paraId="2E57DAA5" w14:textId="77777777" w:rsidR="00870FFD" w:rsidRDefault="00870FFD" w:rsidP="00BC50D6">
            <w:pPr>
              <w:pStyle w:val="TAL"/>
            </w:pPr>
            <w:r>
              <w:t>Percentile ranking of the UE or UE group in the Cumulative Distribution Function of data usage for the population of all UEs served by the slice.</w:t>
            </w:r>
          </w:p>
        </w:tc>
      </w:tr>
      <w:tr w:rsidR="00870FFD" w:rsidRPr="005D2CF1" w14:paraId="569DE1AF" w14:textId="77777777" w:rsidTr="00BC50D6">
        <w:trPr>
          <w:cantSplit/>
          <w:jc w:val="center"/>
        </w:trPr>
        <w:tc>
          <w:tcPr>
            <w:tcW w:w="2882" w:type="dxa"/>
          </w:tcPr>
          <w:p w14:paraId="6CA42876" w14:textId="77777777" w:rsidR="00870FFD" w:rsidRDefault="00870FFD" w:rsidP="00BC50D6">
            <w:pPr>
              <w:pStyle w:val="TAL"/>
            </w:pPr>
            <w:r w:rsidRPr="00E9603C">
              <w:t xml:space="preserve">      </w:t>
            </w:r>
            <w:r>
              <w:t xml:space="preserve">      </w:t>
            </w:r>
            <w:r w:rsidRPr="00E9603C">
              <w:t>&gt;&gt;</w:t>
            </w:r>
            <w:r>
              <w:t>&gt;</w:t>
            </w:r>
            <w:r w:rsidRPr="00E9603C">
              <w:t xml:space="preserve"> Confidence</w:t>
            </w:r>
          </w:p>
        </w:tc>
        <w:tc>
          <w:tcPr>
            <w:tcW w:w="5670" w:type="dxa"/>
          </w:tcPr>
          <w:p w14:paraId="70B12323" w14:textId="77777777" w:rsidR="00870FFD" w:rsidRDefault="00870FFD" w:rsidP="00BC50D6">
            <w:pPr>
              <w:pStyle w:val="TAL"/>
            </w:pPr>
            <w:r w:rsidRPr="00E9603C">
              <w:t>Confidence of this prediction (i.e. percentile ranking at this slice)</w:t>
            </w:r>
            <w:r>
              <w:t>.</w:t>
            </w:r>
          </w:p>
        </w:tc>
      </w:tr>
      <w:tr w:rsidR="00870FFD" w:rsidRPr="005D2CF1" w14:paraId="17DD7457" w14:textId="77777777" w:rsidTr="00BC50D6">
        <w:trPr>
          <w:cantSplit/>
          <w:jc w:val="center"/>
        </w:trPr>
        <w:tc>
          <w:tcPr>
            <w:tcW w:w="2882" w:type="dxa"/>
          </w:tcPr>
          <w:p w14:paraId="01E7ED0A" w14:textId="77777777" w:rsidR="00870FFD" w:rsidRPr="00E9603C" w:rsidRDefault="00870FFD" w:rsidP="00BC50D6">
            <w:pPr>
              <w:pStyle w:val="TAL"/>
            </w:pPr>
            <w:r w:rsidRPr="00E9603C">
              <w:t xml:space="preserve">      </w:t>
            </w:r>
            <w:r>
              <w:t xml:space="preserve">  </w:t>
            </w:r>
            <w:r w:rsidRPr="00E9603C">
              <w:t>&gt;&gt; Ratio</w:t>
            </w:r>
          </w:p>
        </w:tc>
        <w:tc>
          <w:tcPr>
            <w:tcW w:w="5670" w:type="dxa"/>
          </w:tcPr>
          <w:p w14:paraId="397D52C7" w14:textId="77777777" w:rsidR="00870FFD" w:rsidRPr="00E9603C" w:rsidRDefault="00870FFD" w:rsidP="00BC50D6">
            <w:pPr>
              <w:pStyle w:val="TAL"/>
            </w:pPr>
            <w:r w:rsidRPr="00E9603C">
              <w:t xml:space="preserve">Percentage of UEs in the group (in </w:t>
            </w:r>
            <w:r>
              <w:t xml:space="preserve">the </w:t>
            </w:r>
            <w:r w:rsidRPr="00E9603C">
              <w:t>case of UE group)</w:t>
            </w:r>
            <w:r>
              <w:t>.</w:t>
            </w:r>
          </w:p>
        </w:tc>
      </w:tr>
      <w:tr w:rsidR="00870FFD" w:rsidRPr="005D2CF1" w14:paraId="30C96A23" w14:textId="77777777" w:rsidTr="00BC50D6">
        <w:trPr>
          <w:cantSplit/>
          <w:jc w:val="center"/>
        </w:trPr>
        <w:tc>
          <w:tcPr>
            <w:tcW w:w="8552" w:type="dxa"/>
            <w:gridSpan w:val="2"/>
          </w:tcPr>
          <w:p w14:paraId="25C4E222" w14:textId="75EA9E43" w:rsidR="00870FFD" w:rsidRDefault="00870FFD" w:rsidP="00BC50D6">
            <w:pPr>
              <w:pStyle w:val="TAN"/>
            </w:pPr>
            <w:r>
              <w:t>NOTE 1:</w:t>
            </w:r>
            <w:r>
              <w:tab/>
              <w:t xml:space="preserve">When Target of Analytics Reporting is an individual UE, a single UE ID (i.e. SUPI) will be included. </w:t>
            </w:r>
            <w:ins w:id="186" w:author="Ericsson User" w:date="2022-01-28T14:09:00Z">
              <w:r w:rsidR="00715F4C">
                <w:t xml:space="preserve">When Target of Analytics Reporting is a UE group </w:t>
              </w:r>
            </w:ins>
            <w:ins w:id="187" w:author="China Telecom" w:date="2022-02-15T10:09:00Z">
              <w:r w:rsidR="00292E25" w:rsidRPr="004A6310">
                <w:rPr>
                  <w:highlight w:val="lightGray"/>
                </w:rPr>
                <w:t>ID</w:t>
              </w:r>
            </w:ins>
            <w:ins w:id="188" w:author="Ericsson User" w:date="2022-01-28T14:09:00Z">
              <w:del w:id="189" w:author="China Telecom" w:date="2022-02-15T10:09:00Z">
                <w:r w:rsidR="00715F4C" w:rsidDel="00292E25">
                  <w:delText>Id</w:delText>
                </w:r>
              </w:del>
              <w:r w:rsidR="00715F4C">
                <w:t xml:space="preserve">, an internal group </w:t>
              </w:r>
            </w:ins>
            <w:ins w:id="190" w:author="China Telecom" w:date="2022-02-15T10:09:00Z">
              <w:r w:rsidR="00292E25" w:rsidRPr="004A6310">
                <w:rPr>
                  <w:highlight w:val="lightGray"/>
                </w:rPr>
                <w:t>ID</w:t>
              </w:r>
            </w:ins>
            <w:ins w:id="191" w:author="Ericsson User" w:date="2022-01-28T14:09:00Z">
              <w:del w:id="192" w:author="China Telecom" w:date="2022-02-15T10:09:00Z">
                <w:r w:rsidR="00715F4C" w:rsidDel="00292E25">
                  <w:delText>Id</w:delText>
                </w:r>
              </w:del>
              <w:r w:rsidR="00715F4C">
                <w:t xml:space="preserve"> will be included. When Target of </w:t>
              </w:r>
              <w:del w:id="193" w:author="hw user" w:date="2022-02-11T18:14:00Z">
                <w:r w:rsidR="00715F4C" w:rsidRPr="006A151B" w:rsidDel="006A151B">
                  <w:rPr>
                    <w:highlight w:val="cyan"/>
                    <w:rPrChange w:id="194" w:author="hw user" w:date="2022-02-11T18:14:00Z">
                      <w:rPr/>
                    </w:rPrChange>
                  </w:rPr>
                  <w:delText>Analyticis</w:delText>
                </w:r>
              </w:del>
            </w:ins>
            <w:ins w:id="195" w:author="hw user" w:date="2022-02-11T18:14:00Z">
              <w:r w:rsidR="006A151B" w:rsidRPr="006A151B">
                <w:rPr>
                  <w:highlight w:val="cyan"/>
                  <w:rPrChange w:id="196" w:author="hw user" w:date="2022-02-11T18:14:00Z">
                    <w:rPr/>
                  </w:rPrChange>
                </w:rPr>
                <w:t>Analytics</w:t>
              </w:r>
            </w:ins>
            <w:ins w:id="197" w:author="Ericsson User" w:date="2022-01-28T14:09:00Z">
              <w:r w:rsidR="00715F4C">
                <w:t xml:space="preserve"> Reporting is a UE group </w:t>
              </w:r>
            </w:ins>
            <w:ins w:id="198" w:author="China Telecom" w:date="2022-02-15T10:09:00Z">
              <w:r w:rsidR="00292E25" w:rsidRPr="004A6310">
                <w:rPr>
                  <w:highlight w:val="lightGray"/>
                </w:rPr>
                <w:t>ID</w:t>
              </w:r>
            </w:ins>
            <w:ins w:id="199" w:author="Ericsson User" w:date="2022-01-28T14:09:00Z">
              <w:del w:id="200" w:author="China Telecom" w:date="2022-02-15T10:09:00Z">
                <w:r w:rsidR="00715F4C" w:rsidDel="00292E25">
                  <w:delText>Id</w:delText>
                </w:r>
              </w:del>
              <w:r w:rsidR="00715F4C">
                <w:t xml:space="preserve">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w:t>
              </w:r>
            </w:ins>
            <w:r>
              <w:t>The NWDAF will provide the dispersion analytics result of one or a list of time slots to the service consumer(s) for the UE</w:t>
            </w:r>
            <w:ins w:id="201" w:author="Ericsson User" w:date="2022-01-28T14:09:00Z">
              <w:r w:rsidR="00715F4C">
                <w:t>, group of UEs or list of UEs</w:t>
              </w:r>
            </w:ins>
            <w:r>
              <w:t>.</w:t>
            </w:r>
          </w:p>
          <w:p w14:paraId="0D23F27E" w14:textId="77777777" w:rsidR="00870FFD" w:rsidRDefault="00870FFD" w:rsidP="00BC50D6">
            <w:pPr>
              <w:pStyle w:val="TAN"/>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371A91D5" w14:textId="77777777" w:rsidR="00870FFD" w:rsidRDefault="00870FFD" w:rsidP="00BC50D6">
            <w:pPr>
              <w:pStyle w:val="TAN"/>
            </w:pPr>
            <w:r>
              <w:t>NOTE 3:</w:t>
            </w:r>
            <w:r>
              <w:tab/>
              <w:t>This information element is an analytics subset that can be used in "list of analytics subsets that are requested" and "preferred level of accuracy per analytics subset".</w:t>
            </w:r>
          </w:p>
          <w:p w14:paraId="11596BDA" w14:textId="504F6B9E" w:rsidR="00870FFD" w:rsidRDefault="00870FFD" w:rsidP="00BC50D6">
            <w:pPr>
              <w:pStyle w:val="TAN"/>
            </w:pPr>
            <w:r>
              <w:t>NOTE 4:</w:t>
            </w:r>
            <w:r>
              <w:tab/>
              <w:t>This parameter is only provided for Target of Analytics Reporting set to single UE</w:t>
            </w:r>
            <w:ins w:id="202" w:author="Peretz Feder" w:date="2022-02-14T15:46:00Z">
              <w:del w:id="203" w:author="Ericsson User" w:date="2022-02-17T17:31:00Z">
                <w:r w:rsidR="0021048C" w:rsidDel="004D16EB">
                  <w:delText xml:space="preserve"> </w:delText>
                </w:r>
                <w:r w:rsidR="0021048C" w:rsidRPr="004D16EB" w:rsidDel="004D16EB">
                  <w:rPr>
                    <w:highlight w:val="magenta"/>
                    <w:rPrChange w:id="204" w:author="Ericsson User" w:date="2022-02-17T17:31:00Z">
                      <w:rPr/>
                    </w:rPrChange>
                  </w:rPr>
                  <w:delText>or list of UEs</w:delText>
                </w:r>
              </w:del>
            </w:ins>
            <w:r>
              <w:t>.</w:t>
            </w:r>
          </w:p>
          <w:p w14:paraId="2907F0A0" w14:textId="7C6753B6" w:rsidR="00870FFD" w:rsidRDefault="00870FFD" w:rsidP="00BC50D6">
            <w:pPr>
              <w:pStyle w:val="TAN"/>
              <w:rPr>
                <w:ins w:id="205" w:author="Ericsson User" w:date="2022-01-26T10:01:00Z"/>
              </w:rPr>
            </w:pPr>
            <w:r>
              <w:t>NOTE 5:</w:t>
            </w:r>
            <w:r>
              <w:tab/>
              <w:t>When Application ID is not included in the input, cardinality is zero and data volume dispersion prediction is provided per slice</w:t>
            </w:r>
            <w:ins w:id="206" w:author="Ericsson User" w:date="2022-01-26T10:47:00Z">
              <w:r w:rsidR="00324C58">
                <w:t xml:space="preserve"> and applies across all the applications in the slice</w:t>
              </w:r>
            </w:ins>
            <w:r>
              <w:t>.</w:t>
            </w:r>
          </w:p>
          <w:p w14:paraId="2E8B4B02" w14:textId="540BF63D" w:rsidR="00C45A0F" w:rsidRPr="00E9603C" w:rsidRDefault="00C45A0F" w:rsidP="00BC50D6">
            <w:pPr>
              <w:pStyle w:val="TAN"/>
            </w:pPr>
            <w:ins w:id="207" w:author="Ericsson User" w:date="2022-01-26T10:01:00Z">
              <w:r>
                <w:t>NOTE 6:   This parameter is not provided for Target of Analytics Reporting set to “Any UE”</w:t>
              </w:r>
            </w:ins>
            <w:ins w:id="208" w:author="Ericsson-Jan21" w:date="2022-01-28T10:03:00Z">
              <w:r w:rsidR="00D25DC9">
                <w:t>.</w:t>
              </w:r>
            </w:ins>
          </w:p>
        </w:tc>
      </w:tr>
    </w:tbl>
    <w:p w14:paraId="39F99576" w14:textId="77777777" w:rsidR="00870FFD" w:rsidRPr="005D2CF1" w:rsidRDefault="00870FFD" w:rsidP="00870FFD">
      <w:pPr>
        <w:pStyle w:val="FP"/>
        <w:rPr>
          <w:lang w:eastAsia="zh-CN"/>
        </w:rPr>
      </w:pPr>
    </w:p>
    <w:p w14:paraId="36E7940E" w14:textId="557433CE" w:rsidR="00870FFD" w:rsidRDefault="00870FFD" w:rsidP="00870FFD">
      <w:r>
        <w:t xml:space="preserve">When the Target of Analytics Reporting is set as "any UE", </w:t>
      </w:r>
      <w:ins w:id="209" w:author="Peretz Feder" w:date="2022-02-14T15:47:00Z">
        <w:r w:rsidR="0021048C">
          <w:t xml:space="preserve">no filter for Top-Heavy UEs, fixed, camper or traveller is included </w:t>
        </w:r>
      </w:ins>
      <w:r>
        <w:t>and the Analytics Filter Information is set to one or several S-NSSAIs and DDVA, the data volume dispersion analytics results provided by the NWDAF can be for all UEs data volume dispersion statistics at a given slice as defined in Table 6.10.3.1-5 and/or data volume dispersion predictions as defined in Table 6.10.3.1-6:</w:t>
      </w:r>
    </w:p>
    <w:p w14:paraId="6D279BCC" w14:textId="5922A3EF" w:rsidR="00870FFD" w:rsidRDefault="00870FFD" w:rsidP="00870FFD">
      <w:pPr>
        <w:pStyle w:val="TH"/>
      </w:pPr>
      <w:r>
        <w:t>Table 6.10.3.1-5: Data volume dispersion statistics bound by slice (for any UE</w:t>
      </w:r>
      <w:ins w:id="210" w:author="Peretz Feder" w:date="2022-02-14T15:47:00Z">
        <w:del w:id="211" w:author="Nokia" w:date="2022-02-15T11:58:00Z">
          <w:r w:rsidR="0021048C" w:rsidDel="00D847AB">
            <w:delText xml:space="preserve"> </w:delText>
          </w:r>
          <w:commentRangeStart w:id="212"/>
          <w:r w:rsidR="0021048C" w:rsidRPr="00D847AB" w:rsidDel="00D847AB">
            <w:rPr>
              <w:highlight w:val="yellow"/>
              <w:rPrChange w:id="213" w:author="Nokia" w:date="2022-02-15T11:59:00Z">
                <w:rPr/>
              </w:rPrChange>
            </w:rPr>
            <w:delText>w</w:delText>
          </w:r>
        </w:del>
      </w:ins>
      <w:commentRangeEnd w:id="212"/>
      <w:r w:rsidR="00D847AB">
        <w:rPr>
          <w:rStyle w:val="CommentReference"/>
          <w:rFonts w:ascii="Times New Roman" w:hAnsi="Times New Roman"/>
          <w:b w:val="0"/>
        </w:rPr>
        <w:commentReference w:id="212"/>
      </w:r>
      <w:ins w:id="214" w:author="Peretz Feder" w:date="2022-02-14T15:47:00Z">
        <w:del w:id="215" w:author="Nokia" w:date="2022-02-15T11:58:00Z">
          <w:r w:rsidR="0021048C" w:rsidRPr="00D847AB" w:rsidDel="00D847AB">
            <w:rPr>
              <w:highlight w:val="yellow"/>
              <w:rPrChange w:id="216" w:author="Nokia" w:date="2022-02-15T11:59:00Z">
                <w:rPr/>
              </w:rPrChange>
            </w:rPr>
            <w:delText>ithout any filter</w:delText>
          </w:r>
        </w:del>
      </w:ins>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70FFD" w:rsidRPr="005D2CF1" w14:paraId="364A8CD4" w14:textId="5B2E01E4" w:rsidTr="00BC50D6">
        <w:trPr>
          <w:cantSplit/>
          <w:jc w:val="center"/>
        </w:trPr>
        <w:tc>
          <w:tcPr>
            <w:tcW w:w="2882" w:type="dxa"/>
          </w:tcPr>
          <w:p w14:paraId="2390E296" w14:textId="119E7A52" w:rsidR="00870FFD" w:rsidRPr="005D2CF1" w:rsidRDefault="00870FFD" w:rsidP="00BC50D6">
            <w:pPr>
              <w:pStyle w:val="TAH"/>
            </w:pPr>
            <w:r w:rsidRPr="005D2CF1">
              <w:t>Information</w:t>
            </w:r>
          </w:p>
        </w:tc>
        <w:tc>
          <w:tcPr>
            <w:tcW w:w="5670" w:type="dxa"/>
          </w:tcPr>
          <w:p w14:paraId="0851698A" w14:textId="0563A7EE" w:rsidR="00870FFD" w:rsidRPr="005D2CF1" w:rsidRDefault="00870FFD" w:rsidP="00BC50D6">
            <w:pPr>
              <w:pStyle w:val="TAH"/>
            </w:pPr>
            <w:r w:rsidRPr="005D2CF1">
              <w:t>Description</w:t>
            </w:r>
          </w:p>
        </w:tc>
      </w:tr>
      <w:tr w:rsidR="00870FFD" w:rsidRPr="005D2CF1" w14:paraId="731DBD79" w14:textId="2DA93909" w:rsidTr="00BC50D6">
        <w:trPr>
          <w:cantSplit/>
          <w:jc w:val="center"/>
        </w:trPr>
        <w:tc>
          <w:tcPr>
            <w:tcW w:w="2882" w:type="dxa"/>
          </w:tcPr>
          <w:p w14:paraId="6509759C" w14:textId="46C7DF97" w:rsidR="00870FFD" w:rsidRPr="005D2CF1" w:rsidRDefault="00870FFD" w:rsidP="00BC50D6">
            <w:pPr>
              <w:pStyle w:val="TAL"/>
              <w:rPr>
                <w:rFonts w:eastAsia="MS Mincho"/>
              </w:rPr>
            </w:pPr>
            <w:r w:rsidRPr="00385F3A">
              <w:rPr>
                <w:rFonts w:eastAsia="DengXian"/>
              </w:rPr>
              <w:t>Time slot entry (1..max)</w:t>
            </w:r>
          </w:p>
        </w:tc>
        <w:tc>
          <w:tcPr>
            <w:tcW w:w="5670" w:type="dxa"/>
          </w:tcPr>
          <w:p w14:paraId="36F1BE49" w14:textId="031DEA11" w:rsidR="00870FFD" w:rsidRPr="005D2CF1" w:rsidRDefault="00870FFD" w:rsidP="00BC50D6">
            <w:pPr>
              <w:pStyle w:val="TAL"/>
            </w:pPr>
            <w:r w:rsidRPr="00385F3A">
              <w:rPr>
                <w:rFonts w:eastAsia="DengXian"/>
              </w:rPr>
              <w:t>List of time slots during the Analytics target period.</w:t>
            </w:r>
          </w:p>
        </w:tc>
      </w:tr>
      <w:tr w:rsidR="00870FFD" w:rsidRPr="005D2CF1" w14:paraId="2D44FA0B" w14:textId="645A80B1" w:rsidTr="00BC50D6">
        <w:trPr>
          <w:cantSplit/>
          <w:jc w:val="center"/>
        </w:trPr>
        <w:tc>
          <w:tcPr>
            <w:tcW w:w="2882" w:type="dxa"/>
          </w:tcPr>
          <w:p w14:paraId="56FACBAF" w14:textId="5A28E992" w:rsidR="00870FFD" w:rsidRPr="00E9603C" w:rsidRDefault="00870FFD" w:rsidP="00BC50D6">
            <w:pPr>
              <w:pStyle w:val="TAL"/>
            </w:pPr>
            <w:r w:rsidRPr="00385F3A">
              <w:rPr>
                <w:rFonts w:eastAsia="DengXian"/>
              </w:rPr>
              <w:t xml:space="preserve">  &gt; Time slot start</w:t>
            </w:r>
          </w:p>
        </w:tc>
        <w:tc>
          <w:tcPr>
            <w:tcW w:w="5670" w:type="dxa"/>
          </w:tcPr>
          <w:p w14:paraId="6E64D4CF" w14:textId="757D5609" w:rsidR="00870FFD" w:rsidRPr="00E9603C" w:rsidRDefault="00870FFD" w:rsidP="00BC50D6">
            <w:pPr>
              <w:pStyle w:val="TAL"/>
            </w:pPr>
            <w:r w:rsidRPr="00385F3A">
              <w:rPr>
                <w:rFonts w:eastAsia="DengXian"/>
              </w:rPr>
              <w:t>Time slot start within the Analytics target period.</w:t>
            </w:r>
          </w:p>
        </w:tc>
      </w:tr>
      <w:tr w:rsidR="00870FFD" w:rsidRPr="005D2CF1" w14:paraId="74347CD3" w14:textId="6376237C" w:rsidTr="00BC50D6">
        <w:trPr>
          <w:cantSplit/>
          <w:jc w:val="center"/>
        </w:trPr>
        <w:tc>
          <w:tcPr>
            <w:tcW w:w="2882" w:type="dxa"/>
          </w:tcPr>
          <w:p w14:paraId="4A3940C0" w14:textId="6F75F0FC" w:rsidR="00870FFD" w:rsidRPr="00E9603C" w:rsidRDefault="00870FFD" w:rsidP="00BC50D6">
            <w:pPr>
              <w:pStyle w:val="TAL"/>
            </w:pPr>
            <w:r w:rsidRPr="00385F3A">
              <w:rPr>
                <w:rFonts w:eastAsia="DengXian"/>
              </w:rPr>
              <w:t xml:space="preserve">  &gt; Duration</w:t>
            </w:r>
          </w:p>
        </w:tc>
        <w:tc>
          <w:tcPr>
            <w:tcW w:w="5670" w:type="dxa"/>
          </w:tcPr>
          <w:p w14:paraId="1175EDE7" w14:textId="292DF754" w:rsidR="00870FFD" w:rsidRPr="00E9603C" w:rsidRDefault="00870FFD" w:rsidP="00BC50D6">
            <w:pPr>
              <w:pStyle w:val="TAL"/>
            </w:pPr>
            <w:r w:rsidRPr="00385F3A">
              <w:rPr>
                <w:rFonts w:eastAsia="DengXian"/>
              </w:rPr>
              <w:t>Duration of the time slot.</w:t>
            </w:r>
          </w:p>
        </w:tc>
      </w:tr>
      <w:tr w:rsidR="00870FFD" w:rsidRPr="005D2CF1" w14:paraId="26E64975" w14:textId="1A817B14" w:rsidTr="00BC50D6">
        <w:trPr>
          <w:cantSplit/>
          <w:jc w:val="center"/>
        </w:trPr>
        <w:tc>
          <w:tcPr>
            <w:tcW w:w="2882" w:type="dxa"/>
          </w:tcPr>
          <w:p w14:paraId="1CA5968D" w14:textId="10A257CE" w:rsidR="00870FFD" w:rsidRPr="00385F3A" w:rsidRDefault="00870FFD" w:rsidP="00BC50D6">
            <w:pPr>
              <w:pStyle w:val="TAL"/>
              <w:rPr>
                <w:rFonts w:eastAsia="DengXian"/>
              </w:rPr>
            </w:pPr>
            <w:r w:rsidRPr="00385F3A">
              <w:rPr>
                <w:rFonts w:eastAsia="DengXian"/>
              </w:rPr>
              <w:t xml:space="preserve">  &gt; Slice (1..max)</w:t>
            </w:r>
          </w:p>
        </w:tc>
        <w:tc>
          <w:tcPr>
            <w:tcW w:w="5670" w:type="dxa"/>
          </w:tcPr>
          <w:p w14:paraId="178D6848" w14:textId="4826FB3F" w:rsidR="00870FFD" w:rsidRPr="00385F3A" w:rsidRDefault="00870FFD" w:rsidP="00BC50D6">
            <w:pPr>
              <w:pStyle w:val="TAL"/>
              <w:rPr>
                <w:rFonts w:eastAsia="DengXian"/>
              </w:rPr>
            </w:pPr>
            <w:r w:rsidRPr="00385F3A">
              <w:rPr>
                <w:rFonts w:eastAsia="DengXian"/>
              </w:rPr>
              <w:t>Observed slice statistics.</w:t>
            </w:r>
          </w:p>
        </w:tc>
      </w:tr>
      <w:tr w:rsidR="00870FFD" w:rsidRPr="005D2CF1" w14:paraId="23CD221B" w14:textId="0409484A" w:rsidTr="00BC50D6">
        <w:trPr>
          <w:cantSplit/>
          <w:jc w:val="center"/>
        </w:trPr>
        <w:tc>
          <w:tcPr>
            <w:tcW w:w="2882" w:type="dxa"/>
          </w:tcPr>
          <w:p w14:paraId="6B9CC2ED" w14:textId="7114E3F1" w:rsidR="00870FFD" w:rsidRPr="00385F3A" w:rsidRDefault="00870FFD" w:rsidP="00BC50D6">
            <w:pPr>
              <w:pStyle w:val="TAL"/>
              <w:rPr>
                <w:rFonts w:eastAsia="DengXian"/>
              </w:rPr>
            </w:pPr>
            <w:r w:rsidRPr="00385F3A">
              <w:rPr>
                <w:rFonts w:eastAsia="DengXian"/>
              </w:rPr>
              <w:t xml:space="preserve">    &gt;&gt; S-NSSAI</w:t>
            </w:r>
          </w:p>
        </w:tc>
        <w:tc>
          <w:tcPr>
            <w:tcW w:w="5670" w:type="dxa"/>
          </w:tcPr>
          <w:p w14:paraId="77EEEB7D" w14:textId="78843C46" w:rsidR="00870FFD" w:rsidRPr="00385F3A" w:rsidRDefault="00870FFD" w:rsidP="00BC50D6">
            <w:pPr>
              <w:pStyle w:val="TAL"/>
              <w:rPr>
                <w:rFonts w:eastAsia="DengXian"/>
              </w:rPr>
            </w:pPr>
            <w:r w:rsidRPr="00385F3A">
              <w:rPr>
                <w:rFonts w:eastAsia="DengXian"/>
              </w:rPr>
              <w:t>Slice where all UEs dispersed data.</w:t>
            </w:r>
          </w:p>
        </w:tc>
      </w:tr>
      <w:tr w:rsidR="00870FFD" w:rsidRPr="005D2CF1" w14:paraId="497626D5" w14:textId="0366CD3D" w:rsidTr="00BC50D6">
        <w:trPr>
          <w:cantSplit/>
          <w:jc w:val="center"/>
        </w:trPr>
        <w:tc>
          <w:tcPr>
            <w:tcW w:w="2882" w:type="dxa"/>
          </w:tcPr>
          <w:p w14:paraId="0FA23DDA" w14:textId="356964E9" w:rsidR="00870FFD" w:rsidRPr="00385F3A" w:rsidRDefault="00870FFD" w:rsidP="00BC50D6">
            <w:pPr>
              <w:pStyle w:val="TAL"/>
              <w:rPr>
                <w:rFonts w:eastAsia="DengXian"/>
              </w:rPr>
            </w:pPr>
            <w:r w:rsidRPr="00385F3A">
              <w:rPr>
                <w:rFonts w:eastAsia="DengXian"/>
              </w:rPr>
              <w:t xml:space="preserve">    &gt;&gt; Data volume dispersed</w:t>
            </w:r>
          </w:p>
        </w:tc>
        <w:tc>
          <w:tcPr>
            <w:tcW w:w="5670" w:type="dxa"/>
          </w:tcPr>
          <w:p w14:paraId="5E2B9814" w14:textId="16A99932" w:rsidR="00870FFD" w:rsidRPr="00385F3A" w:rsidRDefault="00870FFD" w:rsidP="00BC50D6">
            <w:pPr>
              <w:pStyle w:val="TAL"/>
              <w:rPr>
                <w:rFonts w:eastAsia="DengXian"/>
              </w:rPr>
            </w:pPr>
            <w:r w:rsidRPr="00385F3A">
              <w:rPr>
                <w:rFonts w:eastAsia="DengXian"/>
              </w:rPr>
              <w:t>Data volume dispersed at this slice. (see NOTE</w:t>
            </w:r>
            <w:r>
              <w:rPr>
                <w:rFonts w:eastAsia="DengXian"/>
              </w:rPr>
              <w:t> </w:t>
            </w:r>
            <w:r w:rsidRPr="00385F3A">
              <w:rPr>
                <w:rFonts w:eastAsia="DengXian"/>
              </w:rPr>
              <w:t>1).</w:t>
            </w:r>
          </w:p>
        </w:tc>
      </w:tr>
      <w:tr w:rsidR="00870FFD" w:rsidRPr="005D2CF1" w14:paraId="6411DE5D" w14:textId="3DC6CEA6" w:rsidTr="00BC50D6">
        <w:trPr>
          <w:cantSplit/>
          <w:jc w:val="center"/>
        </w:trPr>
        <w:tc>
          <w:tcPr>
            <w:tcW w:w="8552" w:type="dxa"/>
            <w:gridSpan w:val="2"/>
          </w:tcPr>
          <w:p w14:paraId="54BCA4FA" w14:textId="32BDFE05" w:rsidR="00C31628" w:rsidRPr="00385F3A" w:rsidRDefault="00870FFD" w:rsidP="00BC50D6">
            <w:pPr>
              <w:pStyle w:val="TAN"/>
              <w:rPr>
                <w:rFonts w:eastAsia="DengXian"/>
              </w:rPr>
            </w:pPr>
            <w:r>
              <w:rPr>
                <w:rFonts w:eastAsia="DengXian"/>
              </w:rPr>
              <w:t>NOTE 1:</w:t>
            </w:r>
            <w:r>
              <w:rPr>
                <w:rFonts w:eastAsia="DengXian"/>
              </w:rPr>
              <w:tab/>
              <w:t>Utilized bandwidth (i.e. average throughput) at the slice can be calculated by using the Data volume dispersed in the Duration.</w:t>
            </w:r>
          </w:p>
        </w:tc>
      </w:tr>
    </w:tbl>
    <w:p w14:paraId="1C8C83EF" w14:textId="1B8A3B6F" w:rsidR="00870FFD" w:rsidRDefault="00870FFD" w:rsidP="00870FFD">
      <w:pPr>
        <w:pStyle w:val="FP"/>
      </w:pPr>
    </w:p>
    <w:p w14:paraId="55AE1BC0" w14:textId="177A5663" w:rsidR="00870FFD" w:rsidRDefault="00870FFD" w:rsidP="00870FFD">
      <w:pPr>
        <w:pStyle w:val="TH"/>
      </w:pPr>
      <w:r>
        <w:lastRenderedPageBreak/>
        <w:t>Table 6.10.3.1-6: Data volume dispersion prediction bound by slice (for any UE</w:t>
      </w:r>
      <w:ins w:id="217" w:author="Peretz Feder" w:date="2022-02-14T15:47:00Z">
        <w:del w:id="218" w:author="Nokia" w:date="2022-02-15T12:00:00Z">
          <w:r w:rsidR="0021048C" w:rsidDel="00D847AB">
            <w:delText xml:space="preserve"> </w:delText>
          </w:r>
          <w:commentRangeStart w:id="219"/>
          <w:r w:rsidR="0021048C" w:rsidRPr="00D847AB" w:rsidDel="00D847AB">
            <w:rPr>
              <w:highlight w:val="yellow"/>
              <w:rPrChange w:id="220" w:author="Nokia" w:date="2022-02-15T12:00:00Z">
                <w:rPr/>
              </w:rPrChange>
            </w:rPr>
            <w:delText>w</w:delText>
          </w:r>
        </w:del>
      </w:ins>
      <w:commentRangeEnd w:id="219"/>
      <w:r w:rsidR="00D847AB">
        <w:rPr>
          <w:rStyle w:val="CommentReference"/>
          <w:rFonts w:ascii="Times New Roman" w:hAnsi="Times New Roman"/>
          <w:b w:val="0"/>
        </w:rPr>
        <w:commentReference w:id="219"/>
      </w:r>
      <w:ins w:id="221" w:author="Peretz Feder" w:date="2022-02-14T15:47:00Z">
        <w:del w:id="222" w:author="Nokia" w:date="2022-02-15T12:00:00Z">
          <w:r w:rsidR="0021048C" w:rsidRPr="00D847AB" w:rsidDel="00D847AB">
            <w:rPr>
              <w:highlight w:val="yellow"/>
              <w:rPrChange w:id="223" w:author="Nokia" w:date="2022-02-15T12:00:00Z">
                <w:rPr/>
              </w:rPrChange>
            </w:rPr>
            <w:delText>ithout any filter</w:delText>
          </w:r>
        </w:del>
      </w:ins>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70FFD" w:rsidRPr="005D2CF1" w14:paraId="3828CD52" w14:textId="073B303E" w:rsidTr="00BC50D6">
        <w:trPr>
          <w:cantSplit/>
          <w:jc w:val="center"/>
        </w:trPr>
        <w:tc>
          <w:tcPr>
            <w:tcW w:w="2882" w:type="dxa"/>
          </w:tcPr>
          <w:p w14:paraId="136B69DF" w14:textId="410B1594" w:rsidR="00870FFD" w:rsidRPr="005D2CF1" w:rsidRDefault="00870FFD" w:rsidP="00BC50D6">
            <w:pPr>
              <w:pStyle w:val="TAH"/>
            </w:pPr>
            <w:r w:rsidRPr="005D2CF1">
              <w:t>Information</w:t>
            </w:r>
          </w:p>
        </w:tc>
        <w:tc>
          <w:tcPr>
            <w:tcW w:w="5670" w:type="dxa"/>
          </w:tcPr>
          <w:p w14:paraId="1AC950AD" w14:textId="12FCCC6D" w:rsidR="00870FFD" w:rsidRPr="005D2CF1" w:rsidRDefault="00870FFD" w:rsidP="00BC50D6">
            <w:pPr>
              <w:pStyle w:val="TAH"/>
            </w:pPr>
            <w:r w:rsidRPr="005D2CF1">
              <w:t>Description</w:t>
            </w:r>
          </w:p>
        </w:tc>
      </w:tr>
      <w:tr w:rsidR="00870FFD" w:rsidRPr="005D2CF1" w14:paraId="6D7FC3B0" w14:textId="27C62CA8" w:rsidTr="00BC50D6">
        <w:trPr>
          <w:cantSplit/>
          <w:jc w:val="center"/>
        </w:trPr>
        <w:tc>
          <w:tcPr>
            <w:tcW w:w="2882" w:type="dxa"/>
          </w:tcPr>
          <w:p w14:paraId="10599FC7" w14:textId="64CC5180" w:rsidR="00870FFD" w:rsidRPr="005D2CF1" w:rsidRDefault="00870FFD" w:rsidP="00BC50D6">
            <w:pPr>
              <w:pStyle w:val="TAL"/>
              <w:rPr>
                <w:rFonts w:eastAsia="MS Mincho"/>
              </w:rPr>
            </w:pPr>
            <w:r w:rsidRPr="00385F3A">
              <w:rPr>
                <w:rFonts w:eastAsia="DengXian"/>
              </w:rPr>
              <w:t>Time slot entry (1..max)</w:t>
            </w:r>
          </w:p>
        </w:tc>
        <w:tc>
          <w:tcPr>
            <w:tcW w:w="5670" w:type="dxa"/>
          </w:tcPr>
          <w:p w14:paraId="595358BA" w14:textId="23059231" w:rsidR="00870FFD" w:rsidRPr="005D2CF1" w:rsidRDefault="00870FFD" w:rsidP="00BC50D6">
            <w:pPr>
              <w:pStyle w:val="TAL"/>
            </w:pPr>
            <w:r w:rsidRPr="00385F3A">
              <w:rPr>
                <w:rFonts w:eastAsia="DengXian"/>
              </w:rPr>
              <w:t>List of time slots during the Analytics target period.</w:t>
            </w:r>
          </w:p>
        </w:tc>
      </w:tr>
      <w:tr w:rsidR="00870FFD" w:rsidRPr="005D2CF1" w14:paraId="0692EBDF" w14:textId="4F8AA04E" w:rsidTr="00BC50D6">
        <w:trPr>
          <w:cantSplit/>
          <w:jc w:val="center"/>
        </w:trPr>
        <w:tc>
          <w:tcPr>
            <w:tcW w:w="2882" w:type="dxa"/>
          </w:tcPr>
          <w:p w14:paraId="59833B42" w14:textId="76DABA81" w:rsidR="00870FFD" w:rsidRPr="00E9603C" w:rsidRDefault="00870FFD" w:rsidP="00BC50D6">
            <w:pPr>
              <w:pStyle w:val="TAL"/>
            </w:pPr>
            <w:r w:rsidRPr="00385F3A">
              <w:rPr>
                <w:rFonts w:eastAsia="DengXian"/>
              </w:rPr>
              <w:t xml:space="preserve">  &gt; Time slot start</w:t>
            </w:r>
          </w:p>
        </w:tc>
        <w:tc>
          <w:tcPr>
            <w:tcW w:w="5670" w:type="dxa"/>
          </w:tcPr>
          <w:p w14:paraId="1A854ACA" w14:textId="540499BC" w:rsidR="00870FFD" w:rsidRPr="00E9603C" w:rsidRDefault="00870FFD" w:rsidP="00BC50D6">
            <w:pPr>
              <w:pStyle w:val="TAL"/>
            </w:pPr>
            <w:r w:rsidRPr="00385F3A">
              <w:rPr>
                <w:rFonts w:eastAsia="DengXian"/>
              </w:rPr>
              <w:t>Time slot start within the Analytics target period.</w:t>
            </w:r>
          </w:p>
        </w:tc>
      </w:tr>
      <w:tr w:rsidR="00870FFD" w:rsidRPr="005D2CF1" w14:paraId="52067FED" w14:textId="22F550F4" w:rsidTr="00BC50D6">
        <w:trPr>
          <w:cantSplit/>
          <w:jc w:val="center"/>
        </w:trPr>
        <w:tc>
          <w:tcPr>
            <w:tcW w:w="2882" w:type="dxa"/>
          </w:tcPr>
          <w:p w14:paraId="4D6F7E3C" w14:textId="4548BCCF" w:rsidR="00870FFD" w:rsidRPr="00E9603C" w:rsidRDefault="00870FFD" w:rsidP="00BC50D6">
            <w:pPr>
              <w:pStyle w:val="TAL"/>
            </w:pPr>
            <w:r w:rsidRPr="00385F3A">
              <w:rPr>
                <w:rFonts w:eastAsia="DengXian"/>
              </w:rPr>
              <w:t xml:space="preserve">  &gt; Duration</w:t>
            </w:r>
          </w:p>
        </w:tc>
        <w:tc>
          <w:tcPr>
            <w:tcW w:w="5670" w:type="dxa"/>
          </w:tcPr>
          <w:p w14:paraId="494AB4CA" w14:textId="5C2217BB" w:rsidR="00870FFD" w:rsidRPr="00E9603C" w:rsidRDefault="00870FFD" w:rsidP="00BC50D6">
            <w:pPr>
              <w:pStyle w:val="TAL"/>
            </w:pPr>
            <w:r w:rsidRPr="00385F3A">
              <w:rPr>
                <w:rFonts w:eastAsia="DengXian"/>
              </w:rPr>
              <w:t>Duration of the time slot.</w:t>
            </w:r>
          </w:p>
        </w:tc>
      </w:tr>
      <w:tr w:rsidR="00870FFD" w:rsidRPr="005D2CF1" w14:paraId="49AF8ACB" w14:textId="405E229E" w:rsidTr="00BC50D6">
        <w:trPr>
          <w:cantSplit/>
          <w:jc w:val="center"/>
        </w:trPr>
        <w:tc>
          <w:tcPr>
            <w:tcW w:w="2882" w:type="dxa"/>
          </w:tcPr>
          <w:p w14:paraId="5E667911" w14:textId="0DE84FF9" w:rsidR="00870FFD" w:rsidRPr="00385F3A" w:rsidRDefault="00870FFD" w:rsidP="00BC50D6">
            <w:pPr>
              <w:pStyle w:val="TAL"/>
              <w:rPr>
                <w:rFonts w:eastAsia="DengXian"/>
              </w:rPr>
            </w:pPr>
            <w:r w:rsidRPr="00385F3A">
              <w:rPr>
                <w:rFonts w:eastAsia="DengXian"/>
              </w:rPr>
              <w:t xml:space="preserve">  &gt; Slice (1..max)</w:t>
            </w:r>
          </w:p>
        </w:tc>
        <w:tc>
          <w:tcPr>
            <w:tcW w:w="5670" w:type="dxa"/>
          </w:tcPr>
          <w:p w14:paraId="1C3F7671" w14:textId="4AE7F992" w:rsidR="00870FFD" w:rsidRPr="00385F3A" w:rsidRDefault="00870FFD" w:rsidP="00BC50D6">
            <w:pPr>
              <w:pStyle w:val="TAL"/>
              <w:rPr>
                <w:rFonts w:eastAsia="DengXian"/>
              </w:rPr>
            </w:pPr>
            <w:r w:rsidRPr="00385F3A">
              <w:rPr>
                <w:rFonts w:eastAsia="DengXian"/>
              </w:rPr>
              <w:t>Predicted slice during the Analytics target period.</w:t>
            </w:r>
          </w:p>
        </w:tc>
      </w:tr>
      <w:tr w:rsidR="00870FFD" w:rsidRPr="005D2CF1" w14:paraId="6A20222A" w14:textId="0E78A9E3" w:rsidTr="00BC50D6">
        <w:trPr>
          <w:cantSplit/>
          <w:jc w:val="center"/>
        </w:trPr>
        <w:tc>
          <w:tcPr>
            <w:tcW w:w="2882" w:type="dxa"/>
          </w:tcPr>
          <w:p w14:paraId="6E6C5AFF" w14:textId="48510AE3" w:rsidR="00870FFD" w:rsidRPr="00385F3A" w:rsidRDefault="00870FFD" w:rsidP="00BC50D6">
            <w:pPr>
              <w:pStyle w:val="TAL"/>
              <w:rPr>
                <w:rFonts w:eastAsia="DengXian"/>
              </w:rPr>
            </w:pPr>
            <w:r w:rsidRPr="00385F3A">
              <w:rPr>
                <w:rFonts w:eastAsia="DengXian"/>
              </w:rPr>
              <w:t xml:space="preserve">    &gt;&gt; S-NSSAI</w:t>
            </w:r>
          </w:p>
        </w:tc>
        <w:tc>
          <w:tcPr>
            <w:tcW w:w="5670" w:type="dxa"/>
          </w:tcPr>
          <w:p w14:paraId="4DEBCCE4" w14:textId="3CF141DE" w:rsidR="00870FFD" w:rsidRPr="00385F3A" w:rsidRDefault="00870FFD" w:rsidP="00BC50D6">
            <w:pPr>
              <w:pStyle w:val="TAL"/>
              <w:rPr>
                <w:rFonts w:eastAsia="DengXian"/>
              </w:rPr>
            </w:pPr>
            <w:r w:rsidRPr="00385F3A">
              <w:rPr>
                <w:rFonts w:eastAsia="DengXian"/>
              </w:rPr>
              <w:t>Slice where the UE is predicted to disperse its data.</w:t>
            </w:r>
          </w:p>
        </w:tc>
      </w:tr>
      <w:tr w:rsidR="00870FFD" w:rsidRPr="005D2CF1" w14:paraId="353ABB12" w14:textId="41B1D426" w:rsidTr="00BC50D6">
        <w:trPr>
          <w:cantSplit/>
          <w:jc w:val="center"/>
        </w:trPr>
        <w:tc>
          <w:tcPr>
            <w:tcW w:w="2882" w:type="dxa"/>
          </w:tcPr>
          <w:p w14:paraId="6DCB8F34" w14:textId="711D4F02" w:rsidR="00870FFD" w:rsidRPr="00385F3A" w:rsidRDefault="00870FFD" w:rsidP="00BC50D6">
            <w:pPr>
              <w:pStyle w:val="TAL"/>
              <w:rPr>
                <w:rFonts w:eastAsia="DengXian"/>
              </w:rPr>
            </w:pPr>
            <w:r w:rsidRPr="00385F3A">
              <w:rPr>
                <w:rFonts w:eastAsia="DengXian"/>
              </w:rPr>
              <w:t xml:space="preserve">    &gt;&gt; Data volume dispersion</w:t>
            </w:r>
          </w:p>
        </w:tc>
        <w:tc>
          <w:tcPr>
            <w:tcW w:w="5670" w:type="dxa"/>
          </w:tcPr>
          <w:p w14:paraId="3541B7F3" w14:textId="0879BF70" w:rsidR="00870FFD" w:rsidRPr="00385F3A" w:rsidRDefault="00870FFD" w:rsidP="00BC50D6">
            <w:pPr>
              <w:pStyle w:val="TAL"/>
              <w:rPr>
                <w:rFonts w:eastAsia="DengXian"/>
              </w:rPr>
            </w:pPr>
            <w:r w:rsidRPr="00385F3A">
              <w:rPr>
                <w:rFonts w:eastAsia="DengXian"/>
              </w:rPr>
              <w:t>Data volume dispersion prediction at this slice. (see NOTE</w:t>
            </w:r>
            <w:r>
              <w:rPr>
                <w:rFonts w:eastAsia="DengXian"/>
              </w:rPr>
              <w:t> </w:t>
            </w:r>
            <w:r w:rsidRPr="00385F3A">
              <w:rPr>
                <w:rFonts w:eastAsia="DengXian"/>
              </w:rPr>
              <w:t>1).</w:t>
            </w:r>
          </w:p>
        </w:tc>
      </w:tr>
      <w:tr w:rsidR="00870FFD" w:rsidRPr="005D2CF1" w14:paraId="01437C3E" w14:textId="14BDFBA5" w:rsidTr="00BC50D6">
        <w:trPr>
          <w:cantSplit/>
          <w:jc w:val="center"/>
        </w:trPr>
        <w:tc>
          <w:tcPr>
            <w:tcW w:w="2882" w:type="dxa"/>
          </w:tcPr>
          <w:p w14:paraId="29277A8E" w14:textId="3C25F8EC" w:rsidR="00870FFD" w:rsidRPr="00385F3A" w:rsidRDefault="00870FFD" w:rsidP="00BC50D6">
            <w:pPr>
              <w:pStyle w:val="TAL"/>
              <w:rPr>
                <w:rFonts w:eastAsia="DengXian"/>
              </w:rPr>
            </w:pPr>
            <w:r w:rsidRPr="00385F3A">
              <w:rPr>
                <w:rFonts w:eastAsia="DengXian"/>
              </w:rPr>
              <w:t xml:space="preserve">         &gt;&gt;&gt;&gt; Confidence</w:t>
            </w:r>
          </w:p>
        </w:tc>
        <w:tc>
          <w:tcPr>
            <w:tcW w:w="5670" w:type="dxa"/>
          </w:tcPr>
          <w:p w14:paraId="6A956B55" w14:textId="6F39BABE" w:rsidR="00870FFD" w:rsidRPr="00385F3A" w:rsidRDefault="00870FFD" w:rsidP="00BC50D6">
            <w:pPr>
              <w:pStyle w:val="TAL"/>
              <w:rPr>
                <w:rFonts w:eastAsia="DengXian"/>
              </w:rPr>
            </w:pPr>
            <w:r w:rsidRPr="00385F3A">
              <w:rPr>
                <w:rFonts w:eastAsia="DengXian"/>
              </w:rPr>
              <w:t>Confidence of this prediction (i.e. data to be dispersed at this slice).</w:t>
            </w:r>
          </w:p>
        </w:tc>
      </w:tr>
      <w:tr w:rsidR="00870FFD" w:rsidRPr="005D2CF1" w14:paraId="07EACED6" w14:textId="1ADD2281" w:rsidTr="00BC50D6">
        <w:trPr>
          <w:cantSplit/>
          <w:jc w:val="center"/>
        </w:trPr>
        <w:tc>
          <w:tcPr>
            <w:tcW w:w="8552" w:type="dxa"/>
            <w:gridSpan w:val="2"/>
          </w:tcPr>
          <w:p w14:paraId="1501FA44" w14:textId="6FBC0372" w:rsidR="00870FFD" w:rsidRPr="00385F3A" w:rsidRDefault="00870FFD" w:rsidP="00BC50D6">
            <w:pPr>
              <w:pStyle w:val="TAN"/>
              <w:rPr>
                <w:rFonts w:eastAsia="DengXian"/>
              </w:rPr>
            </w:pPr>
            <w:r>
              <w:rPr>
                <w:rFonts w:eastAsia="DengXian"/>
              </w:rPr>
              <w:t>NOTE 1:</w:t>
            </w:r>
            <w:r>
              <w:rPr>
                <w:rFonts w:eastAsia="DengXian"/>
              </w:rPr>
              <w:tab/>
              <w:t>Utilized bandwidth (i.e. average throughput) predication at the slice can be calculated by using the Data volume dispersion in the Duration.</w:t>
            </w:r>
          </w:p>
        </w:tc>
      </w:tr>
    </w:tbl>
    <w:p w14:paraId="560D9556" w14:textId="30816C88" w:rsidR="00870FFD" w:rsidRDefault="00870FFD" w:rsidP="00870FFD">
      <w:pPr>
        <w:pStyle w:val="FP"/>
      </w:pPr>
    </w:p>
    <w:p w14:paraId="6226DF2A" w14:textId="3FC7BAF3" w:rsidR="00870FFD" w:rsidRDefault="00870FFD" w:rsidP="00870FFD">
      <w:pPr>
        <w:pStyle w:val="NO"/>
      </w:pPr>
      <w:r>
        <w:t>NOTE:</w:t>
      </w:r>
      <w:r>
        <w:tab/>
        <w:t>The Application ID in the Data Volume Dispersion Analytics is optional. When the Application ID is missing, the Data Volume Dispersion Analytics is applied across all the applications in an AOI or a slice.</w:t>
      </w:r>
    </w:p>
    <w:p w14:paraId="084C4B64" w14:textId="77777777" w:rsidR="00870FFD" w:rsidRPr="005D2CF1" w:rsidRDefault="00870FFD" w:rsidP="00870FFD">
      <w:pPr>
        <w:pStyle w:val="B1"/>
      </w:pPr>
    </w:p>
    <w:p w14:paraId="71F4FBD7" w14:textId="77777777" w:rsidR="00870FFD" w:rsidRDefault="00870FFD" w:rsidP="00870FFD">
      <w:pPr>
        <w:pStyle w:val="StartEndofChange"/>
      </w:pPr>
      <w:r>
        <w:rPr>
          <w:rFonts w:hint="eastAsia"/>
        </w:rPr>
        <w:t xml:space="preserve">* </w:t>
      </w:r>
      <w:r>
        <w:t xml:space="preserve">* * </w:t>
      </w:r>
      <w:r w:rsidRPr="00791867">
        <w:t xml:space="preserve">* </w:t>
      </w:r>
      <w:r w:rsidRPr="00715F4C">
        <w:t>Next Change</w:t>
      </w:r>
      <w:r w:rsidRPr="00791867">
        <w:t xml:space="preserve"> * * * *</w:t>
      </w:r>
      <w:r>
        <w:t xml:space="preserve"> </w:t>
      </w:r>
    </w:p>
    <w:p w14:paraId="5E6E5001" w14:textId="77777777" w:rsidR="00870FFD" w:rsidRDefault="00870FFD" w:rsidP="00870FFD">
      <w:pPr>
        <w:pStyle w:val="Heading4"/>
      </w:pPr>
      <w:bookmarkStart w:id="224" w:name="_Hlk96011597"/>
      <w:bookmarkStart w:id="225" w:name="_Toc91144542"/>
      <w:r>
        <w:t>6.10.3.2</w:t>
      </w:r>
      <w:bookmarkEnd w:id="224"/>
      <w:r>
        <w:tab/>
        <w:t>Transactions Dispersion Analytics</w:t>
      </w:r>
      <w:bookmarkEnd w:id="225"/>
    </w:p>
    <w:p w14:paraId="7A7F1E7F" w14:textId="77777777" w:rsidR="008D7678" w:rsidRDefault="00870FFD" w:rsidP="008D7678">
      <w:pPr>
        <w:rPr>
          <w:ins w:id="226" w:author="Peretz Feder" w:date="2022-02-18T11:27:00Z"/>
        </w:rPr>
      </w:pPr>
      <w:r>
        <w:t>The transactions (MM and MS messages) dispersion analytics results provided by the NWDAF can be</w:t>
      </w:r>
      <w:ins w:id="227" w:author="Ericsson User" w:date="2022-01-26T13:46:00Z">
        <w:r w:rsidR="00F660F6">
          <w:t xml:space="preserve"> for a</w:t>
        </w:r>
      </w:ins>
      <w:r>
        <w:t xml:space="preserve"> UE </w:t>
      </w:r>
      <w:ins w:id="228" w:author="Ericsson User" w:date="2022-01-26T13:46:00Z">
        <w:r w:rsidR="00F660F6">
          <w:t xml:space="preserve">or group of UEs </w:t>
        </w:r>
      </w:ins>
      <w:r>
        <w:t>transactions dispersion statistics as defined in Table 6.10.3.2-1 and/or UE transactions dispersion predications as defined in Table 6.10.3.2-2. If the analytics covers multiple UEs, the Transactions dispersed, Transactions ranking, and Transactions percentile ranking parameters are calculated as the aggregated (i.e. summed up) number of transactions.</w:t>
      </w:r>
      <w:ins w:id="229" w:author="Peretz Feder" w:date="2022-02-18T11:27:00Z">
        <w:r w:rsidR="008D7678">
          <w:t xml:space="preserve"> </w:t>
        </w:r>
        <w:r w:rsidR="008D7678" w:rsidRPr="002E6AFF">
          <w:rPr>
            <w:color w:val="0B5394"/>
            <w:highlight w:val="green"/>
            <w:shd w:val="clear" w:color="auto" w:fill="FFFF00"/>
          </w:rPr>
          <w:t>When UE or group of UEs transaction dispersion statistics per a given slice restarts due to AMF mobility, for the requested period of an</w:t>
        </w:r>
        <w:r w:rsidR="008D7678">
          <w:rPr>
            <w:color w:val="0B5394"/>
            <w:highlight w:val="green"/>
            <w:shd w:val="clear" w:color="auto" w:fill="FFFF00"/>
          </w:rPr>
          <w:t>alytics,</w:t>
        </w:r>
        <w:r w:rsidR="008D7678" w:rsidRPr="002E6AFF">
          <w:rPr>
            <w:color w:val="0B5394"/>
            <w:highlight w:val="green"/>
            <w:shd w:val="clear" w:color="auto" w:fill="FFFF00"/>
          </w:rPr>
          <w:t xml:space="preserve"> the NWDAF shall aggregate (sum up) the amount of slice transaction across the traversed AMFs.</w:t>
        </w:r>
      </w:ins>
    </w:p>
    <w:p w14:paraId="49001B97" w14:textId="42B37AE9" w:rsidR="00870FFD" w:rsidRDefault="00870FFD" w:rsidP="00870FFD">
      <w:bookmarkStart w:id="230" w:name="_GoBack"/>
      <w:bookmarkEnd w:id="230"/>
    </w:p>
    <w:p w14:paraId="242F58E8" w14:textId="77777777" w:rsidR="00870FFD" w:rsidRDefault="00870FFD" w:rsidP="00870FFD">
      <w:pPr>
        <w:pStyle w:val="TH"/>
      </w:pPr>
      <w:r>
        <w:lastRenderedPageBreak/>
        <w:t>Table 6.10.3.2-1: Transactions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70FFD" w:rsidRPr="005D2CF1" w14:paraId="2FE6553D" w14:textId="77777777" w:rsidTr="00BC50D6">
        <w:trPr>
          <w:cantSplit/>
          <w:jc w:val="center"/>
        </w:trPr>
        <w:tc>
          <w:tcPr>
            <w:tcW w:w="2882" w:type="dxa"/>
          </w:tcPr>
          <w:p w14:paraId="47728915" w14:textId="77777777" w:rsidR="00870FFD" w:rsidRPr="005D2CF1" w:rsidRDefault="00870FFD" w:rsidP="00BC50D6">
            <w:pPr>
              <w:pStyle w:val="TAH"/>
            </w:pPr>
            <w:r w:rsidRPr="005D2CF1">
              <w:t>Information</w:t>
            </w:r>
          </w:p>
        </w:tc>
        <w:tc>
          <w:tcPr>
            <w:tcW w:w="5670" w:type="dxa"/>
          </w:tcPr>
          <w:p w14:paraId="1001CB71" w14:textId="77777777" w:rsidR="00870FFD" w:rsidRPr="005D2CF1" w:rsidRDefault="00870FFD" w:rsidP="00BC50D6">
            <w:pPr>
              <w:pStyle w:val="TAH"/>
            </w:pPr>
            <w:r w:rsidRPr="005D2CF1">
              <w:t>Description</w:t>
            </w:r>
          </w:p>
        </w:tc>
      </w:tr>
      <w:tr w:rsidR="00870FFD" w:rsidRPr="005D2CF1" w14:paraId="5B4039FB" w14:textId="77777777" w:rsidTr="00BC50D6">
        <w:trPr>
          <w:cantSplit/>
          <w:jc w:val="center"/>
        </w:trPr>
        <w:tc>
          <w:tcPr>
            <w:tcW w:w="2882" w:type="dxa"/>
          </w:tcPr>
          <w:p w14:paraId="3260DEED" w14:textId="0F224493" w:rsidR="00870FFD" w:rsidRPr="005D2CF1" w:rsidRDefault="00870FFD" w:rsidP="00586206">
            <w:pPr>
              <w:pStyle w:val="TAL"/>
              <w:rPr>
                <w:rFonts w:eastAsia="MS Mincho"/>
              </w:rPr>
            </w:pPr>
            <w:r w:rsidRPr="00E9603C">
              <w:t>UE group ID or UE ID</w:t>
            </w:r>
            <w:r w:rsidRPr="00AE70B5">
              <w:t xml:space="preserve"> </w:t>
            </w:r>
            <w:ins w:id="231" w:author="Ericsson User" w:date="2022-01-28T14:11:00Z">
              <w:r w:rsidR="00715F4C" w:rsidRPr="00AE70B5">
                <w:t>or list of UE</w:t>
              </w:r>
            </w:ins>
            <w:ins w:id="232" w:author="hw user" w:date="2022-02-12T14:29:00Z">
              <w:r w:rsidR="00AE70B5">
                <w:t xml:space="preserve"> </w:t>
              </w:r>
              <w:r w:rsidR="00AE70B5" w:rsidRPr="00AE70B5">
                <w:rPr>
                  <w:highlight w:val="cyan"/>
                  <w:rPrChange w:id="233" w:author="hw user" w:date="2022-02-12T14:29:00Z">
                    <w:rPr/>
                  </w:rPrChange>
                </w:rPr>
                <w:t>ID</w:t>
              </w:r>
            </w:ins>
            <w:ins w:id="234" w:author="Ericsson User" w:date="2022-01-28T14:11:00Z">
              <w:r w:rsidR="00715F4C" w:rsidRPr="00AE70B5">
                <w:t>s</w:t>
              </w:r>
              <w:r w:rsidR="00715F4C">
                <w:t xml:space="preserve"> (1..SUPImax)</w:t>
              </w:r>
            </w:ins>
          </w:p>
        </w:tc>
        <w:tc>
          <w:tcPr>
            <w:tcW w:w="5670" w:type="dxa"/>
          </w:tcPr>
          <w:p w14:paraId="4954F4CD" w14:textId="04F0EA36" w:rsidR="00870FFD" w:rsidRPr="005D2CF1" w:rsidRDefault="00870FFD" w:rsidP="00BC50D6">
            <w:pPr>
              <w:pStyle w:val="TAL"/>
            </w:pPr>
            <w:r w:rsidRPr="00E9603C">
              <w:t xml:space="preserve">Identifies a UE or a group of UEs, e.g. internal group ID defined in TS 23.501 [2] clause 5.9.7, </w:t>
            </w:r>
            <w:ins w:id="235" w:author="Ericsson User" w:date="2022-01-28T14:12:00Z">
              <w:r w:rsidR="00715F4C">
                <w:t xml:space="preserve">or a list of UEs </w:t>
              </w:r>
              <w:del w:id="236" w:author="Nokia" w:date="2022-02-15T11:56:00Z">
                <w:r w:rsidR="00715F4C" w:rsidRPr="00D847AB" w:rsidDel="00D847AB">
                  <w:rPr>
                    <w:highlight w:val="yellow"/>
                    <w:rPrChange w:id="237" w:author="Nokia" w:date="2022-02-15T11:56:00Z">
                      <w:rPr/>
                    </w:rPrChange>
                  </w:rPr>
                  <w:delText>for which</w:delText>
                </w:r>
                <w:r w:rsidR="00715F4C" w:rsidDel="00D847AB">
                  <w:delText xml:space="preserve"> </w:delText>
                </w:r>
              </w:del>
              <w:r w:rsidR="00715F4C" w:rsidRPr="005D2CF1">
                <w:t xml:space="preserve">for </w:t>
              </w:r>
              <w:r w:rsidR="00715F4C">
                <w:t>which the statistic applies</w:t>
              </w:r>
              <w:r w:rsidR="00715F4C" w:rsidRPr="00E9603C" w:rsidDel="00E13E5B">
                <w:t xml:space="preserve"> </w:t>
              </w:r>
            </w:ins>
            <w:del w:id="238" w:author="Ericsson User" w:date="2022-01-28T14:12:00Z">
              <w:r w:rsidRPr="00E9603C" w:rsidDel="00715F4C">
                <w:delText xml:space="preserve">SUPI </w:delText>
              </w:r>
            </w:del>
            <w:r w:rsidRPr="00E9603C">
              <w:t>(see NOTE</w:t>
            </w:r>
            <w:r>
              <w:t xml:space="preserve"> 1</w:t>
            </w:r>
            <w:r w:rsidRPr="00E9603C">
              <w:t>).</w:t>
            </w:r>
          </w:p>
        </w:tc>
      </w:tr>
      <w:tr w:rsidR="00870FFD" w:rsidRPr="005D2CF1" w14:paraId="6E682518" w14:textId="77777777" w:rsidTr="00BC50D6">
        <w:trPr>
          <w:cantSplit/>
          <w:jc w:val="center"/>
        </w:trPr>
        <w:tc>
          <w:tcPr>
            <w:tcW w:w="2882" w:type="dxa"/>
          </w:tcPr>
          <w:p w14:paraId="49FD4666" w14:textId="77777777" w:rsidR="00870FFD" w:rsidRPr="00E9603C" w:rsidRDefault="00870FFD" w:rsidP="00BC50D6">
            <w:pPr>
              <w:pStyle w:val="TAL"/>
            </w:pPr>
            <w:r w:rsidRPr="00E9603C">
              <w:t>Time slot entry (1..max)</w:t>
            </w:r>
          </w:p>
        </w:tc>
        <w:tc>
          <w:tcPr>
            <w:tcW w:w="5670" w:type="dxa"/>
          </w:tcPr>
          <w:p w14:paraId="14828655" w14:textId="77777777" w:rsidR="00870FFD" w:rsidRPr="00E9603C" w:rsidRDefault="00870FFD" w:rsidP="00BC50D6">
            <w:pPr>
              <w:pStyle w:val="TAL"/>
            </w:pPr>
            <w:r w:rsidRPr="00E9603C">
              <w:t>List of time slots during the Analytics target period</w:t>
            </w:r>
            <w:r>
              <w:t>.</w:t>
            </w:r>
          </w:p>
        </w:tc>
      </w:tr>
      <w:tr w:rsidR="00870FFD" w:rsidRPr="005D2CF1" w14:paraId="47C21DA0" w14:textId="77777777" w:rsidTr="00BC50D6">
        <w:trPr>
          <w:cantSplit/>
          <w:jc w:val="center"/>
        </w:trPr>
        <w:tc>
          <w:tcPr>
            <w:tcW w:w="2882" w:type="dxa"/>
          </w:tcPr>
          <w:p w14:paraId="2C640F18" w14:textId="77777777" w:rsidR="00870FFD" w:rsidRPr="00E9603C" w:rsidRDefault="00870FFD" w:rsidP="00BC50D6">
            <w:pPr>
              <w:pStyle w:val="TAL"/>
            </w:pPr>
            <w:r w:rsidRPr="00E9603C">
              <w:t xml:space="preserve">  &gt; Time slot start</w:t>
            </w:r>
          </w:p>
        </w:tc>
        <w:tc>
          <w:tcPr>
            <w:tcW w:w="5670" w:type="dxa"/>
          </w:tcPr>
          <w:p w14:paraId="15A3CB7C" w14:textId="77777777" w:rsidR="00870FFD" w:rsidRPr="00E9603C" w:rsidRDefault="00870FFD" w:rsidP="00BC50D6">
            <w:pPr>
              <w:pStyle w:val="TAL"/>
            </w:pPr>
            <w:r w:rsidRPr="00E9603C">
              <w:t>Time slot start within the Analytics target period</w:t>
            </w:r>
            <w:r>
              <w:t>.</w:t>
            </w:r>
          </w:p>
        </w:tc>
      </w:tr>
      <w:tr w:rsidR="00870FFD" w:rsidRPr="005D2CF1" w14:paraId="1B3A7D09" w14:textId="77777777" w:rsidTr="00BC50D6">
        <w:trPr>
          <w:cantSplit/>
          <w:jc w:val="center"/>
        </w:trPr>
        <w:tc>
          <w:tcPr>
            <w:tcW w:w="2882" w:type="dxa"/>
          </w:tcPr>
          <w:p w14:paraId="7CF76B32" w14:textId="77777777" w:rsidR="00870FFD" w:rsidRPr="00E9603C" w:rsidRDefault="00870FFD" w:rsidP="00BC50D6">
            <w:pPr>
              <w:pStyle w:val="TAL"/>
            </w:pPr>
            <w:r w:rsidRPr="00E9603C">
              <w:t xml:space="preserve">  &gt; Duration</w:t>
            </w:r>
          </w:p>
        </w:tc>
        <w:tc>
          <w:tcPr>
            <w:tcW w:w="5670" w:type="dxa"/>
          </w:tcPr>
          <w:p w14:paraId="3AD868D5" w14:textId="77777777" w:rsidR="00870FFD" w:rsidRPr="00E9603C" w:rsidRDefault="00870FFD" w:rsidP="00BC50D6">
            <w:pPr>
              <w:pStyle w:val="TAL"/>
            </w:pPr>
            <w:r w:rsidRPr="00E9603C">
              <w:t>Duration of the time slot</w:t>
            </w:r>
            <w:r>
              <w:t>.</w:t>
            </w:r>
          </w:p>
        </w:tc>
      </w:tr>
      <w:tr w:rsidR="00870FFD" w:rsidRPr="005D2CF1" w14:paraId="596A11E5" w14:textId="77777777" w:rsidTr="00BC50D6">
        <w:trPr>
          <w:cantSplit/>
          <w:jc w:val="center"/>
        </w:trPr>
        <w:tc>
          <w:tcPr>
            <w:tcW w:w="2882" w:type="dxa"/>
          </w:tcPr>
          <w:p w14:paraId="2DDB8AF4" w14:textId="77777777" w:rsidR="00870FFD" w:rsidRPr="00E9603C" w:rsidRDefault="00870FFD" w:rsidP="00BC50D6">
            <w:pPr>
              <w:pStyle w:val="TAL"/>
            </w:pPr>
            <w:r w:rsidRPr="00E9603C">
              <w:t xml:space="preserve">  &gt; UE location (1..max)</w:t>
            </w:r>
          </w:p>
        </w:tc>
        <w:tc>
          <w:tcPr>
            <w:tcW w:w="5670" w:type="dxa"/>
          </w:tcPr>
          <w:p w14:paraId="5A6E6D75" w14:textId="77777777" w:rsidR="00870FFD" w:rsidRPr="00E9603C" w:rsidRDefault="00870FFD" w:rsidP="00BC50D6">
            <w:pPr>
              <w:pStyle w:val="TAL"/>
            </w:pPr>
            <w:r w:rsidRPr="00E9603C">
              <w:t>Observed location statistics</w:t>
            </w:r>
            <w:r>
              <w:t>.</w:t>
            </w:r>
          </w:p>
        </w:tc>
      </w:tr>
      <w:tr w:rsidR="00870FFD" w:rsidRPr="005D2CF1" w14:paraId="0BDE315B" w14:textId="77777777" w:rsidTr="00BC50D6">
        <w:trPr>
          <w:cantSplit/>
          <w:jc w:val="center"/>
        </w:trPr>
        <w:tc>
          <w:tcPr>
            <w:tcW w:w="2882" w:type="dxa"/>
          </w:tcPr>
          <w:p w14:paraId="553D69B6" w14:textId="77777777" w:rsidR="00870FFD" w:rsidRPr="00E9603C" w:rsidRDefault="00870FFD" w:rsidP="00BC50D6">
            <w:pPr>
              <w:pStyle w:val="TAL"/>
            </w:pPr>
            <w:r w:rsidRPr="00E9603C">
              <w:t xml:space="preserve">      &gt;&gt; UE location</w:t>
            </w:r>
          </w:p>
        </w:tc>
        <w:tc>
          <w:tcPr>
            <w:tcW w:w="5670" w:type="dxa"/>
          </w:tcPr>
          <w:p w14:paraId="300D5E0F" w14:textId="7975C28B" w:rsidR="00870FFD" w:rsidRPr="00E9603C" w:rsidRDefault="00870FFD" w:rsidP="00BC50D6">
            <w:pPr>
              <w:pStyle w:val="TAL"/>
            </w:pPr>
            <w:r w:rsidRPr="00E9603C">
              <w:t>TA or cells where the UE</w:t>
            </w:r>
            <w:r>
              <w:t xml:space="preserve"> or group of UEs</w:t>
            </w:r>
            <w:r w:rsidRPr="00E9603C">
              <w:t xml:space="preserve"> </w:t>
            </w:r>
            <w:ins w:id="239" w:author="Ericsson User" w:date="2022-01-28T14:11:00Z">
              <w:r w:rsidR="00715F4C">
                <w:t xml:space="preserve">or list of UEs </w:t>
              </w:r>
            </w:ins>
            <w:r w:rsidRPr="00E9603C">
              <w:t>dispersed its transactions</w:t>
            </w:r>
            <w:r>
              <w:t xml:space="preserve"> (see NOTE 3).</w:t>
            </w:r>
          </w:p>
        </w:tc>
      </w:tr>
      <w:tr w:rsidR="00870FFD" w:rsidRPr="005D2CF1" w14:paraId="6F820254" w14:textId="77777777" w:rsidTr="00BC50D6">
        <w:trPr>
          <w:cantSplit/>
          <w:jc w:val="center"/>
        </w:trPr>
        <w:tc>
          <w:tcPr>
            <w:tcW w:w="2882" w:type="dxa"/>
          </w:tcPr>
          <w:p w14:paraId="6618239B" w14:textId="77777777" w:rsidR="00870FFD" w:rsidRPr="00E9603C" w:rsidRDefault="00870FFD" w:rsidP="00BC50D6">
            <w:pPr>
              <w:pStyle w:val="TAL"/>
            </w:pPr>
            <w:r w:rsidRPr="00E9603C">
              <w:t xml:space="preserve">      &gt;&gt; Transaction</w:t>
            </w:r>
            <w:r>
              <w:t>s</w:t>
            </w:r>
            <w:r w:rsidRPr="00E9603C">
              <w:t xml:space="preserve"> dispersed</w:t>
            </w:r>
            <w:r>
              <w:t xml:space="preserve"> (NOTE 4)</w:t>
            </w:r>
          </w:p>
        </w:tc>
        <w:tc>
          <w:tcPr>
            <w:tcW w:w="5670" w:type="dxa"/>
          </w:tcPr>
          <w:p w14:paraId="471AF050" w14:textId="77777777" w:rsidR="00870FFD" w:rsidRPr="00E9603C" w:rsidRDefault="00870FFD" w:rsidP="00BC50D6">
            <w:pPr>
              <w:pStyle w:val="TAL"/>
            </w:pPr>
            <w:r w:rsidRPr="00E9603C">
              <w:t xml:space="preserve">Transactions </w:t>
            </w:r>
            <w:r>
              <w:t>amount</w:t>
            </w:r>
            <w:r w:rsidRPr="00E9603C">
              <w:t xml:space="preserve"> dispersed at this location</w:t>
            </w:r>
            <w:r>
              <w:t>.</w:t>
            </w:r>
          </w:p>
        </w:tc>
      </w:tr>
      <w:tr w:rsidR="00870FFD" w:rsidRPr="005D2CF1" w14:paraId="5454999D" w14:textId="77777777" w:rsidTr="00BC50D6">
        <w:trPr>
          <w:cantSplit/>
          <w:jc w:val="center"/>
        </w:trPr>
        <w:tc>
          <w:tcPr>
            <w:tcW w:w="2882" w:type="dxa"/>
          </w:tcPr>
          <w:p w14:paraId="69A0457A" w14:textId="77777777" w:rsidR="00870FFD" w:rsidRPr="00E9603C" w:rsidRDefault="00870FFD" w:rsidP="00BC50D6">
            <w:pPr>
              <w:pStyle w:val="TAL"/>
            </w:pPr>
            <w:r w:rsidRPr="00E9603C">
              <w:t xml:space="preserve">      &gt;&gt; Transaction</w:t>
            </w:r>
            <w:r>
              <w:t>s mobility</w:t>
            </w:r>
            <w:r w:rsidRPr="00E9603C">
              <w:t xml:space="preserve"> classification</w:t>
            </w:r>
            <w:r>
              <w:t xml:space="preserve"> (NOTE 4)</w:t>
            </w:r>
          </w:p>
        </w:tc>
        <w:tc>
          <w:tcPr>
            <w:tcW w:w="5670" w:type="dxa"/>
          </w:tcPr>
          <w:p w14:paraId="449647FD" w14:textId="77777777" w:rsidR="00870FFD" w:rsidRPr="00E9603C" w:rsidRDefault="00870FFD" w:rsidP="00BC50D6">
            <w:pPr>
              <w:pStyle w:val="TAL"/>
            </w:pPr>
            <w:r w:rsidRPr="00E9603C">
              <w:t>Transactions mobility classification</w:t>
            </w:r>
            <w:r>
              <w:t xml:space="preserve"> of the UE</w:t>
            </w:r>
            <w:r w:rsidRPr="00E9603C">
              <w:t xml:space="preserve"> for this location: fixed, camper, traveller</w:t>
            </w:r>
            <w:r>
              <w:t xml:space="preserve"> (see NOTE 5).</w:t>
            </w:r>
          </w:p>
        </w:tc>
      </w:tr>
      <w:tr w:rsidR="00870FFD" w:rsidRPr="005D2CF1" w14:paraId="11D372C1" w14:textId="77777777" w:rsidTr="00BC50D6">
        <w:trPr>
          <w:cantSplit/>
          <w:jc w:val="center"/>
        </w:trPr>
        <w:tc>
          <w:tcPr>
            <w:tcW w:w="2882" w:type="dxa"/>
          </w:tcPr>
          <w:p w14:paraId="4C95FAAB" w14:textId="77777777" w:rsidR="00870FFD" w:rsidRPr="00E9603C" w:rsidRDefault="00870FFD" w:rsidP="00BC50D6">
            <w:pPr>
              <w:pStyle w:val="TAL"/>
            </w:pPr>
            <w:r w:rsidRPr="00E9603C">
              <w:t xml:space="preserve">      &gt;&gt; Transaction</w:t>
            </w:r>
            <w:r>
              <w:t>s</w:t>
            </w:r>
            <w:r w:rsidRPr="00E9603C">
              <w:t xml:space="preserve"> ranking</w:t>
            </w:r>
            <w:r>
              <w:t xml:space="preserve"> (NOTE 4)</w:t>
            </w:r>
          </w:p>
        </w:tc>
        <w:tc>
          <w:tcPr>
            <w:tcW w:w="5670" w:type="dxa"/>
          </w:tcPr>
          <w:p w14:paraId="30BE5BC5" w14:textId="77777777" w:rsidR="00870FFD" w:rsidRPr="00E9603C" w:rsidRDefault="00870FFD" w:rsidP="00BC50D6">
            <w:pPr>
              <w:pStyle w:val="TAL"/>
            </w:pPr>
            <w:r>
              <w:t>R</w:t>
            </w:r>
            <w:r w:rsidRPr="00E9603C">
              <w:t xml:space="preserve">anking of transactions </w:t>
            </w:r>
            <w:r>
              <w:t>amount</w:t>
            </w:r>
            <w:r w:rsidRPr="00E9603C">
              <w:t xml:space="preserve"> at this location</w:t>
            </w:r>
            <w:r>
              <w:t>.</w:t>
            </w:r>
            <w:r w:rsidRPr="00E9603C">
              <w:t xml:space="preserve"> </w:t>
            </w:r>
            <w:r>
              <w:t>See NOTE 2.</w:t>
            </w:r>
          </w:p>
        </w:tc>
      </w:tr>
      <w:tr w:rsidR="00870FFD" w:rsidRPr="005D2CF1" w14:paraId="7C91CF77" w14:textId="77777777" w:rsidTr="00BC50D6">
        <w:trPr>
          <w:cantSplit/>
          <w:jc w:val="center"/>
        </w:trPr>
        <w:tc>
          <w:tcPr>
            <w:tcW w:w="2882" w:type="dxa"/>
          </w:tcPr>
          <w:p w14:paraId="77E615F3" w14:textId="77777777" w:rsidR="00870FFD" w:rsidRPr="00E9603C" w:rsidRDefault="00870FFD" w:rsidP="00BC50D6">
            <w:pPr>
              <w:pStyle w:val="TAL"/>
            </w:pPr>
            <w:r>
              <w:t xml:space="preserve">      &gt;&gt; Transactions percentile ranking (NOTE 4)</w:t>
            </w:r>
          </w:p>
        </w:tc>
        <w:tc>
          <w:tcPr>
            <w:tcW w:w="5670" w:type="dxa"/>
          </w:tcPr>
          <w:p w14:paraId="50E50230" w14:textId="77777777" w:rsidR="00870FFD" w:rsidRPr="00E9603C" w:rsidRDefault="00870FFD" w:rsidP="00BC50D6">
            <w:pPr>
              <w:pStyle w:val="TAL"/>
            </w:pPr>
            <w:r>
              <w:t>Percentile ranking of the UE or UE group in the Cumulative Distribution Function of transactions for the population of all UEs served at the location.</w:t>
            </w:r>
          </w:p>
        </w:tc>
      </w:tr>
      <w:tr w:rsidR="00870FFD" w:rsidRPr="005D2CF1" w14:paraId="553AE94E" w14:textId="77777777" w:rsidTr="00BC50D6">
        <w:trPr>
          <w:cantSplit/>
          <w:jc w:val="center"/>
        </w:trPr>
        <w:tc>
          <w:tcPr>
            <w:tcW w:w="2882" w:type="dxa"/>
          </w:tcPr>
          <w:p w14:paraId="00D0F4E1" w14:textId="77777777" w:rsidR="00870FFD" w:rsidRPr="00E9603C" w:rsidRDefault="00870FFD" w:rsidP="00BC50D6">
            <w:pPr>
              <w:pStyle w:val="TAL"/>
            </w:pPr>
            <w:r w:rsidRPr="00E9603C">
              <w:t xml:space="preserve">      &gt;&gt; Ratio</w:t>
            </w:r>
          </w:p>
        </w:tc>
        <w:tc>
          <w:tcPr>
            <w:tcW w:w="5670" w:type="dxa"/>
          </w:tcPr>
          <w:p w14:paraId="6B4F1DE6" w14:textId="77777777" w:rsidR="00870FFD" w:rsidRDefault="00870FFD" w:rsidP="00BC50D6">
            <w:pPr>
              <w:pStyle w:val="TAL"/>
            </w:pPr>
            <w:r w:rsidRPr="00E9603C">
              <w:t xml:space="preserve">Percentage of UEs in the group (in </w:t>
            </w:r>
            <w:r>
              <w:t xml:space="preserve">the </w:t>
            </w:r>
            <w:r w:rsidRPr="00E9603C">
              <w:t>case of UE group)</w:t>
            </w:r>
            <w:r>
              <w:t>.</w:t>
            </w:r>
          </w:p>
        </w:tc>
      </w:tr>
      <w:tr w:rsidR="00870FFD" w:rsidRPr="005D2CF1" w14:paraId="7D230A82" w14:textId="77777777" w:rsidTr="00BC50D6">
        <w:trPr>
          <w:cantSplit/>
          <w:jc w:val="center"/>
        </w:trPr>
        <w:tc>
          <w:tcPr>
            <w:tcW w:w="8552" w:type="dxa"/>
            <w:gridSpan w:val="2"/>
          </w:tcPr>
          <w:p w14:paraId="5015382A" w14:textId="749A0B46" w:rsidR="00870FFD" w:rsidRDefault="00870FFD" w:rsidP="00BC50D6">
            <w:pPr>
              <w:pStyle w:val="TAN"/>
            </w:pPr>
            <w:r>
              <w:t>NOTE 1:</w:t>
            </w:r>
            <w:r>
              <w:tab/>
              <w:t xml:space="preserve">When Target of Analytics Reporting is an individual UE, a single UE ID (i.e. SUPI) will be included. </w:t>
            </w:r>
            <w:ins w:id="240" w:author="Ericsson User" w:date="2022-01-28T14:10:00Z">
              <w:r w:rsidR="00715F4C">
                <w:t xml:space="preserve">When Target of Analytics Reporting is a UE group </w:t>
              </w:r>
            </w:ins>
            <w:ins w:id="241" w:author="China Telecom" w:date="2022-02-15T10:10:00Z">
              <w:r w:rsidR="00292E25" w:rsidRPr="004A6310">
                <w:rPr>
                  <w:highlight w:val="lightGray"/>
                </w:rPr>
                <w:t>ID</w:t>
              </w:r>
            </w:ins>
            <w:ins w:id="242" w:author="Ericsson User" w:date="2022-01-28T14:10:00Z">
              <w:del w:id="243" w:author="China Telecom" w:date="2022-02-15T10:10:00Z">
                <w:r w:rsidR="00715F4C" w:rsidDel="00292E25">
                  <w:delText>Id</w:delText>
                </w:r>
              </w:del>
              <w:r w:rsidR="00715F4C">
                <w:t xml:space="preserve">, an internal group </w:t>
              </w:r>
            </w:ins>
            <w:ins w:id="244" w:author="China Telecom" w:date="2022-02-15T10:10:00Z">
              <w:r w:rsidR="00292E25" w:rsidRPr="004A6310">
                <w:rPr>
                  <w:highlight w:val="lightGray"/>
                </w:rPr>
                <w:t>ID</w:t>
              </w:r>
            </w:ins>
            <w:ins w:id="245" w:author="Ericsson User" w:date="2022-01-28T14:10:00Z">
              <w:del w:id="246" w:author="China Telecom" w:date="2022-02-15T10:10:00Z">
                <w:r w:rsidR="00715F4C" w:rsidDel="00292E25">
                  <w:delText>Id</w:delText>
                </w:r>
              </w:del>
              <w:r w:rsidR="00715F4C">
                <w:t xml:space="preserve"> will be included. When Target of </w:t>
              </w:r>
            </w:ins>
            <w:ins w:id="247" w:author="Ericsson User" w:date="2022-01-28T14:12:00Z">
              <w:r w:rsidR="00715F4C">
                <w:t>Analytics</w:t>
              </w:r>
            </w:ins>
            <w:ins w:id="248" w:author="Ericsson User" w:date="2022-01-28T14:10:00Z">
              <w:r w:rsidR="00715F4C">
                <w:t xml:space="preserve"> Reporting is a UE group </w:t>
              </w:r>
            </w:ins>
            <w:ins w:id="249" w:author="China Telecom" w:date="2022-02-15T10:10:00Z">
              <w:r w:rsidR="00292E25" w:rsidRPr="004A6310">
                <w:rPr>
                  <w:highlight w:val="lightGray"/>
                </w:rPr>
                <w:t>ID</w:t>
              </w:r>
            </w:ins>
            <w:ins w:id="250" w:author="Ericsson User" w:date="2022-01-28T14:10:00Z">
              <w:del w:id="251" w:author="China Telecom" w:date="2022-02-15T10:10:00Z">
                <w:r w:rsidR="00715F4C" w:rsidDel="00292E25">
                  <w:delText>Id</w:delText>
                </w:r>
              </w:del>
              <w:r w:rsidR="00715F4C">
                <w:t xml:space="preserve"> and a filter for Top-Heavy UEs, fixed, camper or traveller is included, the NWDAF will include the list of UEs matching the filter. </w:t>
              </w:r>
            </w:ins>
            <w:r>
              <w:t>The NWDAF will provide the dispersion analytics result of one or a list of time slots to the service consumer(s) for the UE</w:t>
            </w:r>
            <w:ins w:id="252" w:author="Ericsson User" w:date="2022-01-28T14:11:00Z">
              <w:r w:rsidR="00715F4C">
                <w:t>, group of UEs or list of UEs</w:t>
              </w:r>
            </w:ins>
            <w:r>
              <w:t>.</w:t>
            </w:r>
          </w:p>
          <w:p w14:paraId="59189380" w14:textId="77777777" w:rsidR="00870FFD" w:rsidRDefault="00870FFD" w:rsidP="00BC50D6">
            <w:pPr>
              <w:pStyle w:val="TAN"/>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1EDF7316" w14:textId="77777777" w:rsidR="00870FFD" w:rsidRDefault="00870FFD" w:rsidP="00BC50D6">
            <w:pPr>
              <w:pStyle w:val="TAN"/>
            </w:pPr>
            <w:r>
              <w:t>NOTE 3:</w:t>
            </w:r>
            <w:r>
              <w:tab/>
              <w:t>When possible and applicable to the access type, UE location is provided according to the preferred granularity of location information.</w:t>
            </w:r>
          </w:p>
          <w:p w14:paraId="7D4EE7CF" w14:textId="77777777" w:rsidR="00870FFD" w:rsidRDefault="00870FFD" w:rsidP="00BC50D6">
            <w:pPr>
              <w:pStyle w:val="TAN"/>
            </w:pPr>
            <w:r>
              <w:t>NOTE 4:</w:t>
            </w:r>
            <w:r>
              <w:tab/>
              <w:t>This information element is an analytics subset that can be used in "list of analytics subsets that are requested" and "preferred level of accuracy per analytics subset".</w:t>
            </w:r>
          </w:p>
          <w:p w14:paraId="571FE1B7" w14:textId="69239F4E" w:rsidR="00870FFD" w:rsidRPr="00E9603C" w:rsidRDefault="00870FFD" w:rsidP="00BC50D6">
            <w:pPr>
              <w:pStyle w:val="TAN"/>
            </w:pPr>
            <w:r>
              <w:t>NOTE 5:</w:t>
            </w:r>
            <w:r>
              <w:tab/>
              <w:t>This parameter is only provided for Target of Analytics Reporting set to single</w:t>
            </w:r>
            <w:del w:id="253" w:author="Ericsson User" w:date="2022-02-17T17:31:00Z">
              <w:r w:rsidDel="004D16EB">
                <w:delText xml:space="preserve"> </w:delText>
              </w:r>
              <w:r w:rsidRPr="004D16EB" w:rsidDel="004D16EB">
                <w:rPr>
                  <w:highlight w:val="magenta"/>
                  <w:rPrChange w:id="254" w:author="Ericsson User" w:date="2022-02-17T17:31:00Z">
                    <w:rPr/>
                  </w:rPrChange>
                </w:rPr>
                <w:delText>UE</w:delText>
              </w:r>
            </w:del>
            <w:ins w:id="255" w:author="Peretz Feder" w:date="2022-02-14T15:48:00Z">
              <w:del w:id="256" w:author="Ericsson User" w:date="2022-02-17T17:31:00Z">
                <w:r w:rsidR="0021048C" w:rsidRPr="004D16EB" w:rsidDel="004D16EB">
                  <w:rPr>
                    <w:highlight w:val="magenta"/>
                    <w:rPrChange w:id="257" w:author="Ericsson User" w:date="2022-02-17T17:31:00Z">
                      <w:rPr/>
                    </w:rPrChange>
                  </w:rPr>
                  <w:delText xml:space="preserve"> or list of UEs</w:delText>
                </w:r>
              </w:del>
            </w:ins>
            <w:r w:rsidRPr="004D16EB">
              <w:rPr>
                <w:highlight w:val="magenta"/>
                <w:rPrChange w:id="258" w:author="Ericsson User" w:date="2022-02-17T17:31:00Z">
                  <w:rPr/>
                </w:rPrChange>
              </w:rPr>
              <w:t>.</w:t>
            </w:r>
          </w:p>
        </w:tc>
      </w:tr>
    </w:tbl>
    <w:p w14:paraId="4457260C" w14:textId="77777777" w:rsidR="00870FFD" w:rsidRPr="005D2CF1" w:rsidRDefault="00870FFD" w:rsidP="00870FFD">
      <w:pPr>
        <w:pStyle w:val="FP"/>
        <w:rPr>
          <w:lang w:eastAsia="zh-CN"/>
        </w:rPr>
      </w:pPr>
    </w:p>
    <w:p w14:paraId="5E5B67E9" w14:textId="77777777" w:rsidR="00870FFD" w:rsidRDefault="00870FFD" w:rsidP="00870FFD">
      <w:pPr>
        <w:pStyle w:val="TH"/>
      </w:pPr>
      <w:r>
        <w:lastRenderedPageBreak/>
        <w:t>Table 6.10.3.2-2: Transactions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70FFD" w:rsidRPr="005D2CF1" w14:paraId="2DE3F76B" w14:textId="77777777" w:rsidTr="00BC50D6">
        <w:trPr>
          <w:cantSplit/>
          <w:jc w:val="center"/>
        </w:trPr>
        <w:tc>
          <w:tcPr>
            <w:tcW w:w="2882" w:type="dxa"/>
          </w:tcPr>
          <w:p w14:paraId="73AE2F68" w14:textId="77777777" w:rsidR="00870FFD" w:rsidRPr="005D2CF1" w:rsidRDefault="00870FFD" w:rsidP="00BC50D6">
            <w:pPr>
              <w:pStyle w:val="TAH"/>
            </w:pPr>
            <w:r w:rsidRPr="005D2CF1">
              <w:t>Information</w:t>
            </w:r>
          </w:p>
        </w:tc>
        <w:tc>
          <w:tcPr>
            <w:tcW w:w="5670" w:type="dxa"/>
          </w:tcPr>
          <w:p w14:paraId="7C5D99D8" w14:textId="77777777" w:rsidR="00870FFD" w:rsidRPr="005D2CF1" w:rsidRDefault="00870FFD" w:rsidP="00BC50D6">
            <w:pPr>
              <w:pStyle w:val="TAH"/>
            </w:pPr>
            <w:r w:rsidRPr="005D2CF1">
              <w:t>Description</w:t>
            </w:r>
          </w:p>
        </w:tc>
      </w:tr>
      <w:tr w:rsidR="00870FFD" w:rsidRPr="005D2CF1" w14:paraId="4BF171FD" w14:textId="77777777" w:rsidTr="00BC50D6">
        <w:trPr>
          <w:cantSplit/>
          <w:jc w:val="center"/>
        </w:trPr>
        <w:tc>
          <w:tcPr>
            <w:tcW w:w="2882" w:type="dxa"/>
          </w:tcPr>
          <w:p w14:paraId="1D9798C4" w14:textId="430A438B" w:rsidR="00870FFD" w:rsidRPr="005D2CF1" w:rsidRDefault="00870FFD" w:rsidP="00471EB8">
            <w:pPr>
              <w:pStyle w:val="TAL"/>
              <w:rPr>
                <w:rFonts w:eastAsia="MS Mincho"/>
              </w:rPr>
            </w:pPr>
            <w:r w:rsidRPr="00E9603C">
              <w:t>UE group ID or UE ID</w:t>
            </w:r>
            <w:ins w:id="259" w:author="Antonio Iniesta" w:date="2022-01-25T09:28:00Z">
              <w:r w:rsidRPr="00AB7643">
                <w:t xml:space="preserve"> </w:t>
              </w:r>
            </w:ins>
            <w:ins w:id="260" w:author="Ericsson User" w:date="2022-01-28T14:12:00Z">
              <w:r w:rsidR="00715F4C" w:rsidRPr="00AB7643">
                <w:t>or list of UE</w:t>
              </w:r>
            </w:ins>
            <w:ins w:id="261" w:author="hw user" w:date="2022-02-12T14:29:00Z">
              <w:r w:rsidR="00AB7643">
                <w:t xml:space="preserve"> </w:t>
              </w:r>
              <w:r w:rsidR="00AB7643" w:rsidRPr="00AB7643">
                <w:rPr>
                  <w:highlight w:val="cyan"/>
                  <w:rPrChange w:id="262" w:author="hw user" w:date="2022-02-12T14:29:00Z">
                    <w:rPr/>
                  </w:rPrChange>
                </w:rPr>
                <w:t>ID</w:t>
              </w:r>
            </w:ins>
            <w:ins w:id="263" w:author="Ericsson User" w:date="2022-01-28T14:12:00Z">
              <w:r w:rsidR="00715F4C" w:rsidRPr="00AB7643">
                <w:t>s</w:t>
              </w:r>
            </w:ins>
            <w:ins w:id="264" w:author="Ericsson User" w:date="2022-01-28T14:24:00Z">
              <w:r w:rsidR="009C794B">
                <w:t xml:space="preserve"> </w:t>
              </w:r>
            </w:ins>
            <w:ins w:id="265" w:author="Ericsson User" w:date="2022-01-28T14:12:00Z">
              <w:r w:rsidR="00715F4C">
                <w:t>(1..SUPImax)</w:t>
              </w:r>
            </w:ins>
          </w:p>
        </w:tc>
        <w:tc>
          <w:tcPr>
            <w:tcW w:w="5670" w:type="dxa"/>
          </w:tcPr>
          <w:p w14:paraId="5BCC6953" w14:textId="2955CA79" w:rsidR="00870FFD" w:rsidRPr="005D2CF1" w:rsidRDefault="00870FFD" w:rsidP="00BC50D6">
            <w:pPr>
              <w:pStyle w:val="TAL"/>
            </w:pPr>
            <w:r w:rsidRPr="00E9603C">
              <w:t>Identifies a UE or a group of UEs, e.g. internal group ID defined in TS 23.501 [2] clause 5.9.7</w:t>
            </w:r>
            <w:ins w:id="266" w:author="Ericsson User" w:date="2022-01-28T14:12:00Z">
              <w:r w:rsidR="00715F4C" w:rsidRPr="00E9603C">
                <w:t>,</w:t>
              </w:r>
              <w:r w:rsidR="00715F4C">
                <w:t xml:space="preserve"> or a list of UEs </w:t>
              </w:r>
              <w:del w:id="267" w:author="Nokia" w:date="2022-02-15T11:56:00Z">
                <w:r w:rsidR="00715F4C" w:rsidRPr="00D847AB" w:rsidDel="00D847AB">
                  <w:rPr>
                    <w:highlight w:val="yellow"/>
                    <w:rPrChange w:id="268" w:author="Nokia" w:date="2022-02-15T11:56:00Z">
                      <w:rPr/>
                    </w:rPrChange>
                  </w:rPr>
                  <w:delText>for which</w:delText>
                </w:r>
                <w:r w:rsidR="00715F4C" w:rsidDel="00D847AB">
                  <w:delText xml:space="preserve"> </w:delText>
                </w:r>
              </w:del>
              <w:r w:rsidR="00715F4C" w:rsidRPr="005D2CF1">
                <w:t xml:space="preserve">for </w:t>
              </w:r>
              <w:r w:rsidR="00715F4C">
                <w:t>which the prediction applies</w:t>
              </w:r>
            </w:ins>
            <w:del w:id="269" w:author="Ericsson User" w:date="2022-01-28T14:12:00Z">
              <w:r w:rsidRPr="00E9603C" w:rsidDel="00715F4C">
                <w:delText xml:space="preserve"> SUPI</w:delText>
              </w:r>
            </w:del>
            <w:r w:rsidRPr="00E9603C">
              <w:t xml:space="preserve"> (see NOTE</w:t>
            </w:r>
            <w:r>
              <w:t xml:space="preserve"> 1</w:t>
            </w:r>
            <w:r w:rsidRPr="00E9603C">
              <w:t>).</w:t>
            </w:r>
          </w:p>
        </w:tc>
      </w:tr>
      <w:tr w:rsidR="00870FFD" w:rsidRPr="005D2CF1" w14:paraId="57E15EAC" w14:textId="77777777" w:rsidTr="00BC50D6">
        <w:trPr>
          <w:cantSplit/>
          <w:jc w:val="center"/>
        </w:trPr>
        <w:tc>
          <w:tcPr>
            <w:tcW w:w="2882" w:type="dxa"/>
          </w:tcPr>
          <w:p w14:paraId="08AED2C7" w14:textId="77777777" w:rsidR="00870FFD" w:rsidRPr="00E9603C" w:rsidRDefault="00870FFD" w:rsidP="00BC50D6">
            <w:pPr>
              <w:pStyle w:val="TAL"/>
            </w:pPr>
            <w:r w:rsidRPr="00E9603C">
              <w:t>Time slot entry (1..max)</w:t>
            </w:r>
          </w:p>
        </w:tc>
        <w:tc>
          <w:tcPr>
            <w:tcW w:w="5670" w:type="dxa"/>
          </w:tcPr>
          <w:p w14:paraId="35D8C3EE" w14:textId="77777777" w:rsidR="00870FFD" w:rsidRPr="00E9603C" w:rsidRDefault="00870FFD" w:rsidP="00BC50D6">
            <w:pPr>
              <w:pStyle w:val="TAL"/>
            </w:pPr>
            <w:r w:rsidRPr="00E9603C">
              <w:t>List of predicted time slots</w:t>
            </w:r>
            <w:r>
              <w:t>.</w:t>
            </w:r>
          </w:p>
        </w:tc>
      </w:tr>
      <w:tr w:rsidR="00870FFD" w:rsidRPr="005D2CF1" w14:paraId="0DC94562" w14:textId="77777777" w:rsidTr="00BC50D6">
        <w:trPr>
          <w:cantSplit/>
          <w:jc w:val="center"/>
        </w:trPr>
        <w:tc>
          <w:tcPr>
            <w:tcW w:w="2882" w:type="dxa"/>
          </w:tcPr>
          <w:p w14:paraId="7BF9C4D2" w14:textId="77777777" w:rsidR="00870FFD" w:rsidRPr="00E9603C" w:rsidRDefault="00870FFD" w:rsidP="00BC50D6">
            <w:pPr>
              <w:pStyle w:val="TAL"/>
            </w:pPr>
            <w:r w:rsidRPr="00E9603C">
              <w:t xml:space="preserve">  &gt; Time slot start</w:t>
            </w:r>
          </w:p>
        </w:tc>
        <w:tc>
          <w:tcPr>
            <w:tcW w:w="5670" w:type="dxa"/>
          </w:tcPr>
          <w:p w14:paraId="3800B269" w14:textId="77777777" w:rsidR="00870FFD" w:rsidRPr="00E9603C" w:rsidRDefault="00870FFD" w:rsidP="00BC50D6">
            <w:pPr>
              <w:pStyle w:val="TAL"/>
            </w:pPr>
            <w:r w:rsidRPr="00E9603C">
              <w:t>Time slot start within the Analytics target period</w:t>
            </w:r>
            <w:r>
              <w:t>.</w:t>
            </w:r>
          </w:p>
        </w:tc>
      </w:tr>
      <w:tr w:rsidR="00870FFD" w:rsidRPr="005D2CF1" w14:paraId="4F42EA32" w14:textId="77777777" w:rsidTr="00BC50D6">
        <w:trPr>
          <w:cantSplit/>
          <w:jc w:val="center"/>
        </w:trPr>
        <w:tc>
          <w:tcPr>
            <w:tcW w:w="2882" w:type="dxa"/>
          </w:tcPr>
          <w:p w14:paraId="7D776EE7" w14:textId="77777777" w:rsidR="00870FFD" w:rsidRPr="00E9603C" w:rsidRDefault="00870FFD" w:rsidP="00BC50D6">
            <w:pPr>
              <w:pStyle w:val="TAL"/>
            </w:pPr>
            <w:r w:rsidRPr="00E9603C">
              <w:t xml:space="preserve">  &gt; Duration</w:t>
            </w:r>
          </w:p>
        </w:tc>
        <w:tc>
          <w:tcPr>
            <w:tcW w:w="5670" w:type="dxa"/>
          </w:tcPr>
          <w:p w14:paraId="69E69DDC" w14:textId="77777777" w:rsidR="00870FFD" w:rsidRPr="00E9603C" w:rsidRDefault="00870FFD" w:rsidP="00BC50D6">
            <w:pPr>
              <w:pStyle w:val="TAL"/>
            </w:pPr>
            <w:r w:rsidRPr="00E9603C">
              <w:t>Duration of the time slot</w:t>
            </w:r>
            <w:r>
              <w:t>.</w:t>
            </w:r>
          </w:p>
        </w:tc>
      </w:tr>
      <w:tr w:rsidR="00870FFD" w:rsidRPr="005D2CF1" w14:paraId="3785632E" w14:textId="77777777" w:rsidTr="00BC50D6">
        <w:trPr>
          <w:cantSplit/>
          <w:jc w:val="center"/>
        </w:trPr>
        <w:tc>
          <w:tcPr>
            <w:tcW w:w="2882" w:type="dxa"/>
          </w:tcPr>
          <w:p w14:paraId="551F61DF" w14:textId="77777777" w:rsidR="00870FFD" w:rsidRPr="00E9603C" w:rsidRDefault="00870FFD" w:rsidP="00BC50D6">
            <w:pPr>
              <w:pStyle w:val="TAL"/>
            </w:pPr>
            <w:r w:rsidRPr="00E9603C">
              <w:t xml:space="preserve">  &gt; UE location (1..max)</w:t>
            </w:r>
          </w:p>
        </w:tc>
        <w:tc>
          <w:tcPr>
            <w:tcW w:w="5670" w:type="dxa"/>
          </w:tcPr>
          <w:p w14:paraId="2FFA7C75" w14:textId="77777777" w:rsidR="00870FFD" w:rsidRPr="00E9603C" w:rsidRDefault="00870FFD" w:rsidP="00BC50D6">
            <w:pPr>
              <w:pStyle w:val="TAL"/>
            </w:pPr>
            <w:r w:rsidRPr="00E9603C">
              <w:t>Predicted location during the analytic target period</w:t>
            </w:r>
            <w:r>
              <w:t>.</w:t>
            </w:r>
          </w:p>
        </w:tc>
      </w:tr>
      <w:tr w:rsidR="00870FFD" w:rsidRPr="005D2CF1" w14:paraId="511A751B" w14:textId="77777777" w:rsidTr="00BC50D6">
        <w:trPr>
          <w:cantSplit/>
          <w:jc w:val="center"/>
        </w:trPr>
        <w:tc>
          <w:tcPr>
            <w:tcW w:w="2882" w:type="dxa"/>
          </w:tcPr>
          <w:p w14:paraId="133AAAEA" w14:textId="77777777" w:rsidR="00870FFD" w:rsidRPr="00E9603C" w:rsidRDefault="00870FFD" w:rsidP="00BC50D6">
            <w:pPr>
              <w:pStyle w:val="TAL"/>
            </w:pPr>
            <w:r w:rsidRPr="00E9603C">
              <w:t xml:space="preserve">      &gt;&gt; UE location</w:t>
            </w:r>
          </w:p>
        </w:tc>
        <w:tc>
          <w:tcPr>
            <w:tcW w:w="5670" w:type="dxa"/>
          </w:tcPr>
          <w:p w14:paraId="4CBB8642" w14:textId="090253D7" w:rsidR="00870FFD" w:rsidRPr="00E9603C" w:rsidRDefault="00870FFD" w:rsidP="00BC50D6">
            <w:pPr>
              <w:pStyle w:val="TAL"/>
            </w:pPr>
            <w:r w:rsidRPr="00E9603C">
              <w:t>TA or cells where the UE</w:t>
            </w:r>
            <w:r>
              <w:t xml:space="preserve"> or group of UEs</w:t>
            </w:r>
            <w:ins w:id="270" w:author="Ericsson User" w:date="2022-01-28T14:13:00Z">
              <w:r w:rsidR="00715F4C">
                <w:t xml:space="preserve"> or list of UEs </w:t>
              </w:r>
            </w:ins>
            <w:r w:rsidRPr="00E9603C">
              <w:t>is predicted to disperse its transactions</w:t>
            </w:r>
            <w:r>
              <w:t xml:space="preserve"> (see NOTE 3).</w:t>
            </w:r>
          </w:p>
        </w:tc>
      </w:tr>
      <w:tr w:rsidR="00870FFD" w:rsidRPr="005D2CF1" w14:paraId="522677E6" w14:textId="77777777" w:rsidTr="00BC50D6">
        <w:trPr>
          <w:cantSplit/>
          <w:jc w:val="center"/>
        </w:trPr>
        <w:tc>
          <w:tcPr>
            <w:tcW w:w="2882" w:type="dxa"/>
          </w:tcPr>
          <w:p w14:paraId="7F0B728F" w14:textId="77777777" w:rsidR="00870FFD" w:rsidRPr="00E9603C" w:rsidRDefault="00870FFD" w:rsidP="00BC50D6">
            <w:pPr>
              <w:pStyle w:val="TAL"/>
            </w:pPr>
            <w:r w:rsidRPr="00E9603C">
              <w:t xml:space="preserve">      &gt;&gt; Transaction</w:t>
            </w:r>
            <w:r>
              <w:t>s</w:t>
            </w:r>
            <w:r w:rsidRPr="00E9603C">
              <w:t xml:space="preserve"> dispersion</w:t>
            </w:r>
            <w:r>
              <w:t xml:space="preserve"> (NOTE 4)</w:t>
            </w:r>
          </w:p>
        </w:tc>
        <w:tc>
          <w:tcPr>
            <w:tcW w:w="5670" w:type="dxa"/>
          </w:tcPr>
          <w:p w14:paraId="7536CB69" w14:textId="77777777" w:rsidR="00870FFD" w:rsidRPr="00E9603C" w:rsidRDefault="00870FFD" w:rsidP="00BC50D6">
            <w:pPr>
              <w:pStyle w:val="TAL"/>
            </w:pPr>
            <w:r w:rsidRPr="00E9603C">
              <w:t xml:space="preserve">Transaction </w:t>
            </w:r>
            <w:r>
              <w:t>amount</w:t>
            </w:r>
            <w:r w:rsidRPr="00E9603C">
              <w:t xml:space="preserve"> predicted to be dispersed at this location</w:t>
            </w:r>
            <w:r>
              <w:t>.</w:t>
            </w:r>
          </w:p>
        </w:tc>
      </w:tr>
      <w:tr w:rsidR="00870FFD" w:rsidRPr="005D2CF1" w14:paraId="2E362CE7" w14:textId="77777777" w:rsidTr="00BC50D6">
        <w:trPr>
          <w:cantSplit/>
          <w:jc w:val="center"/>
        </w:trPr>
        <w:tc>
          <w:tcPr>
            <w:tcW w:w="2882" w:type="dxa"/>
          </w:tcPr>
          <w:p w14:paraId="28D29D08" w14:textId="77777777" w:rsidR="00870FFD" w:rsidRPr="00E9603C" w:rsidRDefault="00870FFD" w:rsidP="00BC50D6">
            <w:pPr>
              <w:pStyle w:val="TAL"/>
            </w:pPr>
            <w:r w:rsidRPr="00E9603C">
              <w:t xml:space="preserve">      </w:t>
            </w:r>
            <w:r>
              <w:t xml:space="preserve">    </w:t>
            </w:r>
            <w:r w:rsidRPr="00E9603C">
              <w:t>&gt;&gt;</w:t>
            </w:r>
            <w:r>
              <w:t>&gt;</w:t>
            </w:r>
            <w:r w:rsidRPr="00E9603C">
              <w:t xml:space="preserve"> Confidence</w:t>
            </w:r>
          </w:p>
        </w:tc>
        <w:tc>
          <w:tcPr>
            <w:tcW w:w="5670" w:type="dxa"/>
          </w:tcPr>
          <w:p w14:paraId="32DEF3A7" w14:textId="77777777" w:rsidR="00870FFD" w:rsidRPr="00E9603C" w:rsidRDefault="00870FFD" w:rsidP="00BC50D6">
            <w:pPr>
              <w:pStyle w:val="TAL"/>
            </w:pPr>
            <w:r w:rsidRPr="00E9603C">
              <w:t>Confidence of this prediction (i.e. data to be dispersed at this location)</w:t>
            </w:r>
            <w:r>
              <w:t>.</w:t>
            </w:r>
          </w:p>
        </w:tc>
      </w:tr>
      <w:tr w:rsidR="00870FFD" w:rsidRPr="005D2CF1" w14:paraId="21B61FD1" w14:textId="77777777" w:rsidTr="00BC50D6">
        <w:trPr>
          <w:cantSplit/>
          <w:jc w:val="center"/>
        </w:trPr>
        <w:tc>
          <w:tcPr>
            <w:tcW w:w="2882" w:type="dxa"/>
          </w:tcPr>
          <w:p w14:paraId="6F656E96" w14:textId="77777777" w:rsidR="00870FFD" w:rsidRPr="00E9603C" w:rsidRDefault="00870FFD" w:rsidP="00BC50D6">
            <w:pPr>
              <w:pStyle w:val="TAL"/>
            </w:pPr>
            <w:r w:rsidRPr="00E9603C">
              <w:t xml:space="preserve">      &gt;&gt; Transaction</w:t>
            </w:r>
            <w:r>
              <w:t>s mobility</w:t>
            </w:r>
            <w:r w:rsidRPr="00E9603C">
              <w:t xml:space="preserve"> classification</w:t>
            </w:r>
            <w:r>
              <w:t xml:space="preserve"> (NOTE 4)</w:t>
            </w:r>
          </w:p>
        </w:tc>
        <w:tc>
          <w:tcPr>
            <w:tcW w:w="5670" w:type="dxa"/>
          </w:tcPr>
          <w:p w14:paraId="21505413" w14:textId="77777777" w:rsidR="00870FFD" w:rsidRPr="00E9603C" w:rsidRDefault="00870FFD" w:rsidP="00BC50D6">
            <w:pPr>
              <w:pStyle w:val="TAL"/>
            </w:pPr>
            <w:r w:rsidRPr="00E9603C">
              <w:t>Transaction mobility classification</w:t>
            </w:r>
            <w:r>
              <w:t xml:space="preserve"> of the UE</w:t>
            </w:r>
            <w:r w:rsidRPr="00E9603C">
              <w:t xml:space="preserve"> for this location: fixed, camper, traveller</w:t>
            </w:r>
            <w:r>
              <w:t xml:space="preserve"> (see NOTE 5).</w:t>
            </w:r>
          </w:p>
        </w:tc>
      </w:tr>
      <w:tr w:rsidR="00870FFD" w:rsidRPr="005D2CF1" w14:paraId="6EE2DF43" w14:textId="77777777" w:rsidTr="00BC50D6">
        <w:trPr>
          <w:cantSplit/>
          <w:jc w:val="center"/>
        </w:trPr>
        <w:tc>
          <w:tcPr>
            <w:tcW w:w="2882" w:type="dxa"/>
          </w:tcPr>
          <w:p w14:paraId="62EF5044" w14:textId="77777777" w:rsidR="00870FFD" w:rsidRPr="00E9603C" w:rsidRDefault="00870FFD" w:rsidP="00BC50D6">
            <w:pPr>
              <w:pStyle w:val="TAL"/>
            </w:pPr>
            <w:r w:rsidRPr="00E9603C">
              <w:t xml:space="preserve">      </w:t>
            </w:r>
            <w:r>
              <w:t xml:space="preserve">    </w:t>
            </w:r>
            <w:r w:rsidRPr="00E9603C">
              <w:t>&gt;&gt;</w:t>
            </w:r>
            <w:r>
              <w:t>&gt;</w:t>
            </w:r>
            <w:r w:rsidRPr="00E9603C">
              <w:t xml:space="preserve"> Confidence</w:t>
            </w:r>
          </w:p>
        </w:tc>
        <w:tc>
          <w:tcPr>
            <w:tcW w:w="5670" w:type="dxa"/>
          </w:tcPr>
          <w:p w14:paraId="11E73B84" w14:textId="77777777" w:rsidR="00870FFD" w:rsidRPr="00E9603C" w:rsidRDefault="00870FFD" w:rsidP="00BC50D6">
            <w:pPr>
              <w:pStyle w:val="TAL"/>
            </w:pPr>
            <w:r w:rsidRPr="00E9603C">
              <w:t>Confidence of this prediction (i.e. mobility classification at this location)</w:t>
            </w:r>
            <w:r>
              <w:t>.</w:t>
            </w:r>
          </w:p>
        </w:tc>
      </w:tr>
      <w:tr w:rsidR="00870FFD" w:rsidRPr="005D2CF1" w14:paraId="3D03F168" w14:textId="77777777" w:rsidTr="00BC50D6">
        <w:trPr>
          <w:cantSplit/>
          <w:jc w:val="center"/>
        </w:trPr>
        <w:tc>
          <w:tcPr>
            <w:tcW w:w="2882" w:type="dxa"/>
          </w:tcPr>
          <w:p w14:paraId="109C02E8" w14:textId="77777777" w:rsidR="00870FFD" w:rsidRPr="00E9603C" w:rsidRDefault="00870FFD" w:rsidP="00BC50D6">
            <w:pPr>
              <w:pStyle w:val="TAL"/>
            </w:pPr>
            <w:r w:rsidRPr="00E9603C">
              <w:t xml:space="preserve">      &gt;&gt; Transaction</w:t>
            </w:r>
            <w:r>
              <w:t>s</w:t>
            </w:r>
            <w:r w:rsidRPr="00E9603C">
              <w:t xml:space="preserve"> ranking</w:t>
            </w:r>
            <w:r>
              <w:t xml:space="preserve"> (NOTE 4)</w:t>
            </w:r>
          </w:p>
        </w:tc>
        <w:tc>
          <w:tcPr>
            <w:tcW w:w="5670" w:type="dxa"/>
          </w:tcPr>
          <w:p w14:paraId="4C28319B" w14:textId="77777777" w:rsidR="00870FFD" w:rsidRDefault="00870FFD" w:rsidP="00BC50D6">
            <w:pPr>
              <w:pStyle w:val="TAL"/>
            </w:pPr>
            <w:r>
              <w:t>R</w:t>
            </w:r>
            <w:r w:rsidRPr="00E9603C">
              <w:t xml:space="preserve">anking of transactions </w:t>
            </w:r>
            <w:r>
              <w:t xml:space="preserve">amount </w:t>
            </w:r>
            <w:r w:rsidRPr="00E9603C">
              <w:t>at this location</w:t>
            </w:r>
            <w:r>
              <w:t>. See NOTE 2.</w:t>
            </w:r>
          </w:p>
        </w:tc>
      </w:tr>
      <w:tr w:rsidR="00870FFD" w:rsidRPr="005D2CF1" w14:paraId="35284D58" w14:textId="77777777" w:rsidTr="00BC50D6">
        <w:trPr>
          <w:cantSplit/>
          <w:jc w:val="center"/>
        </w:trPr>
        <w:tc>
          <w:tcPr>
            <w:tcW w:w="2882" w:type="dxa"/>
          </w:tcPr>
          <w:p w14:paraId="5B510469" w14:textId="77777777" w:rsidR="00870FFD" w:rsidRDefault="00870FFD" w:rsidP="00BC50D6">
            <w:pPr>
              <w:pStyle w:val="TAL"/>
            </w:pPr>
            <w:r>
              <w:t xml:space="preserve">      &gt;&gt; Transactions percentile ranking (NOTE 4)</w:t>
            </w:r>
          </w:p>
        </w:tc>
        <w:tc>
          <w:tcPr>
            <w:tcW w:w="5670" w:type="dxa"/>
          </w:tcPr>
          <w:p w14:paraId="4E2323FC" w14:textId="77777777" w:rsidR="00870FFD" w:rsidRDefault="00870FFD" w:rsidP="00BC50D6">
            <w:pPr>
              <w:pStyle w:val="TAL"/>
            </w:pPr>
            <w:r>
              <w:t>Percentile ranking of the UE or UE group in the Cumulative Distribution Function of transactions for the population of all UEs served at the location.</w:t>
            </w:r>
          </w:p>
        </w:tc>
      </w:tr>
      <w:tr w:rsidR="00870FFD" w:rsidRPr="005D2CF1" w14:paraId="5D77C679" w14:textId="77777777" w:rsidTr="00BC50D6">
        <w:trPr>
          <w:cantSplit/>
          <w:jc w:val="center"/>
        </w:trPr>
        <w:tc>
          <w:tcPr>
            <w:tcW w:w="2882" w:type="dxa"/>
          </w:tcPr>
          <w:p w14:paraId="662BF7CB" w14:textId="77777777" w:rsidR="00870FFD" w:rsidRPr="00E9603C" w:rsidRDefault="00870FFD" w:rsidP="00BC50D6">
            <w:pPr>
              <w:pStyle w:val="TAL"/>
            </w:pPr>
            <w:r w:rsidRPr="00E9603C">
              <w:t xml:space="preserve">      </w:t>
            </w:r>
            <w:r>
              <w:t xml:space="preserve">    </w:t>
            </w:r>
            <w:r w:rsidRPr="00E9603C">
              <w:t>&gt;&gt;</w:t>
            </w:r>
            <w:r>
              <w:t>&gt;</w:t>
            </w:r>
            <w:r w:rsidRPr="00E9603C">
              <w:t xml:space="preserve"> Confidence</w:t>
            </w:r>
          </w:p>
        </w:tc>
        <w:tc>
          <w:tcPr>
            <w:tcW w:w="5670" w:type="dxa"/>
          </w:tcPr>
          <w:p w14:paraId="3FCE03E2" w14:textId="77777777" w:rsidR="00870FFD" w:rsidRDefault="00870FFD" w:rsidP="00BC50D6">
            <w:pPr>
              <w:pStyle w:val="TAL"/>
            </w:pPr>
            <w:r w:rsidRPr="00E9603C">
              <w:t>Confidence of this prediction (i.e. percentile ranking at this location)</w:t>
            </w:r>
            <w:r>
              <w:t>.</w:t>
            </w:r>
          </w:p>
        </w:tc>
      </w:tr>
      <w:tr w:rsidR="00870FFD" w:rsidRPr="005D2CF1" w14:paraId="2B242765" w14:textId="77777777" w:rsidTr="00BC50D6">
        <w:trPr>
          <w:cantSplit/>
          <w:jc w:val="center"/>
        </w:trPr>
        <w:tc>
          <w:tcPr>
            <w:tcW w:w="2882" w:type="dxa"/>
          </w:tcPr>
          <w:p w14:paraId="5705F3D6" w14:textId="77777777" w:rsidR="00870FFD" w:rsidRDefault="00870FFD" w:rsidP="00BC50D6">
            <w:pPr>
              <w:pStyle w:val="TAL"/>
            </w:pPr>
            <w:r w:rsidRPr="00E9603C">
              <w:t xml:space="preserve">      &gt;&gt; Ratio</w:t>
            </w:r>
          </w:p>
        </w:tc>
        <w:tc>
          <w:tcPr>
            <w:tcW w:w="5670" w:type="dxa"/>
          </w:tcPr>
          <w:p w14:paraId="1A683774" w14:textId="77777777" w:rsidR="00870FFD" w:rsidRDefault="00870FFD" w:rsidP="00BC50D6">
            <w:pPr>
              <w:pStyle w:val="TAL"/>
            </w:pPr>
            <w:r w:rsidRPr="00E9603C">
              <w:t xml:space="preserve">Percentage of UEs in the group (in </w:t>
            </w:r>
            <w:r>
              <w:t xml:space="preserve">the </w:t>
            </w:r>
            <w:r w:rsidRPr="00E9603C">
              <w:t>case of UE group)</w:t>
            </w:r>
            <w:r>
              <w:t>.</w:t>
            </w:r>
          </w:p>
        </w:tc>
      </w:tr>
      <w:tr w:rsidR="00870FFD" w:rsidRPr="005D2CF1" w14:paraId="629336C7" w14:textId="77777777" w:rsidTr="00BC50D6">
        <w:trPr>
          <w:cantSplit/>
          <w:jc w:val="center"/>
        </w:trPr>
        <w:tc>
          <w:tcPr>
            <w:tcW w:w="8552" w:type="dxa"/>
            <w:gridSpan w:val="2"/>
          </w:tcPr>
          <w:p w14:paraId="250827C2" w14:textId="77C76657" w:rsidR="00870FFD" w:rsidRDefault="00870FFD" w:rsidP="00BC50D6">
            <w:pPr>
              <w:pStyle w:val="TAN"/>
            </w:pPr>
            <w:r>
              <w:t>NOTE 1:</w:t>
            </w:r>
            <w:r>
              <w:tab/>
              <w:t>When Target of Analytics Reporting is an individual UE, a single UE ID (i.e. SUPI) will be included.</w:t>
            </w:r>
            <w:ins w:id="271" w:author="Ericsson User" w:date="2022-01-28T14:21:00Z">
              <w:r w:rsidR="00945A22">
                <w:t xml:space="preserve"> </w:t>
              </w:r>
            </w:ins>
            <w:ins w:id="272" w:author="Ericsson User" w:date="2022-01-28T14:13:00Z">
              <w:r w:rsidR="00715F4C">
                <w:t xml:space="preserve">When Target of Analytics Reporting is a UE group </w:t>
              </w:r>
            </w:ins>
            <w:ins w:id="273" w:author="China Telecom" w:date="2022-02-15T10:11:00Z">
              <w:r w:rsidR="00292E25" w:rsidRPr="004A6310">
                <w:rPr>
                  <w:highlight w:val="lightGray"/>
                </w:rPr>
                <w:t>ID</w:t>
              </w:r>
            </w:ins>
            <w:ins w:id="274" w:author="Ericsson User" w:date="2022-01-28T14:13:00Z">
              <w:del w:id="275" w:author="China Telecom" w:date="2022-02-15T10:11:00Z">
                <w:r w:rsidR="00715F4C" w:rsidDel="00292E25">
                  <w:delText>Id</w:delText>
                </w:r>
              </w:del>
              <w:r w:rsidR="00715F4C">
                <w:t xml:space="preserve">, an internal group </w:t>
              </w:r>
            </w:ins>
            <w:ins w:id="276" w:author="China Telecom" w:date="2022-02-15T10:11:00Z">
              <w:r w:rsidR="00292E25" w:rsidRPr="004A6310">
                <w:rPr>
                  <w:highlight w:val="lightGray"/>
                </w:rPr>
                <w:t>ID</w:t>
              </w:r>
            </w:ins>
            <w:ins w:id="277" w:author="Ericsson User" w:date="2022-01-28T14:13:00Z">
              <w:del w:id="278" w:author="China Telecom" w:date="2022-02-15T10:11:00Z">
                <w:r w:rsidR="00715F4C" w:rsidDel="00292E25">
                  <w:delText>Id</w:delText>
                </w:r>
              </w:del>
              <w:r w:rsidR="00715F4C">
                <w:t xml:space="preserve"> will be included. When Target of </w:t>
              </w:r>
            </w:ins>
            <w:ins w:id="279" w:author="Ericsson User" w:date="2022-01-28T14:21:00Z">
              <w:r w:rsidR="00945A22">
                <w:t>Analytics</w:t>
              </w:r>
            </w:ins>
            <w:ins w:id="280" w:author="Ericsson User" w:date="2022-01-28T14:13:00Z">
              <w:r w:rsidR="00715F4C">
                <w:t xml:space="preserve"> Reporting is a UE group </w:t>
              </w:r>
            </w:ins>
            <w:ins w:id="281" w:author="China Telecom" w:date="2022-02-15T10:11:00Z">
              <w:r w:rsidR="00292E25" w:rsidRPr="004A6310">
                <w:rPr>
                  <w:highlight w:val="lightGray"/>
                </w:rPr>
                <w:t>ID</w:t>
              </w:r>
            </w:ins>
            <w:ins w:id="282" w:author="Ericsson User" w:date="2022-01-28T14:13:00Z">
              <w:del w:id="283" w:author="China Telecom" w:date="2022-02-15T10:11:00Z">
                <w:r w:rsidR="00715F4C" w:rsidDel="00292E25">
                  <w:delText>Id</w:delText>
                </w:r>
              </w:del>
              <w:r w:rsidR="00715F4C">
                <w:t xml:space="preserve"> and</w:t>
              </w:r>
              <w:r w:rsidR="00715F4C" w:rsidDel="00B3088E">
                <w:t xml:space="preserve"> </w:t>
              </w:r>
              <w:r w:rsidR="00715F4C">
                <w:t xml:space="preserve">a filter for Top-Heavy UEs, fixed, camper or traveller is included, the NWDAF will include the list of UEs matching the filter. </w:t>
              </w:r>
            </w:ins>
            <w:r>
              <w:t>The NWDAF will provide the dispersion analytics result of one or a list of time slots to the service consumer(s) for the UE</w:t>
            </w:r>
            <w:ins w:id="284" w:author="Ericsson User" w:date="2022-01-28T14:13:00Z">
              <w:r w:rsidR="00715F4C">
                <w:t>, group of UEs or list of UEs</w:t>
              </w:r>
            </w:ins>
            <w:r>
              <w:t>.</w:t>
            </w:r>
          </w:p>
          <w:p w14:paraId="44E9FDB1" w14:textId="77777777" w:rsidR="00870FFD" w:rsidRDefault="00870FFD" w:rsidP="00BC50D6">
            <w:pPr>
              <w:pStyle w:val="TAN"/>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5FB63C53" w14:textId="77777777" w:rsidR="00870FFD" w:rsidRDefault="00870FFD" w:rsidP="00BC50D6">
            <w:pPr>
              <w:pStyle w:val="TAN"/>
            </w:pPr>
            <w:r>
              <w:t>NOTE 3:</w:t>
            </w:r>
            <w:r>
              <w:tab/>
              <w:t>When possible and applicable to the access type, UE location is provided according to the preferred granularity of location information.</w:t>
            </w:r>
          </w:p>
          <w:p w14:paraId="6D3531DD" w14:textId="77777777" w:rsidR="00870FFD" w:rsidRDefault="00870FFD" w:rsidP="00BC50D6">
            <w:pPr>
              <w:pStyle w:val="TAN"/>
            </w:pPr>
            <w:r>
              <w:t>NOTE 4:</w:t>
            </w:r>
            <w:r>
              <w:tab/>
              <w:t>This information element is an analytics subset that can be used in "list of analytics subsets that are requested" and "preferred level of accuracy per analytics subset".</w:t>
            </w:r>
          </w:p>
          <w:p w14:paraId="2CC6D2D6" w14:textId="4CD12F45" w:rsidR="00870FFD" w:rsidRPr="00E9603C" w:rsidRDefault="00870FFD" w:rsidP="00BC50D6">
            <w:pPr>
              <w:pStyle w:val="TAN"/>
            </w:pPr>
            <w:r>
              <w:t>NOTE 5:</w:t>
            </w:r>
            <w:r>
              <w:tab/>
              <w:t xml:space="preserve">This parameter is only provided for Target of Analytics Reporting set to single </w:t>
            </w:r>
            <w:r w:rsidRPr="004D16EB">
              <w:rPr>
                <w:highlight w:val="magenta"/>
                <w:rPrChange w:id="285" w:author="Ericsson User" w:date="2022-02-17T17:32:00Z">
                  <w:rPr/>
                </w:rPrChange>
              </w:rPr>
              <w:t>UE</w:t>
            </w:r>
            <w:ins w:id="286" w:author="Peretz Feder" w:date="2022-02-14T15:48:00Z">
              <w:r w:rsidR="0021048C" w:rsidRPr="004D16EB">
                <w:rPr>
                  <w:highlight w:val="magenta"/>
                  <w:rPrChange w:id="287" w:author="Ericsson User" w:date="2022-02-17T17:32:00Z">
                    <w:rPr/>
                  </w:rPrChange>
                </w:rPr>
                <w:t xml:space="preserve"> </w:t>
              </w:r>
              <w:del w:id="288" w:author="Ericsson User" w:date="2022-02-17T17:31:00Z">
                <w:r w:rsidR="0021048C" w:rsidRPr="004D16EB" w:rsidDel="004D16EB">
                  <w:rPr>
                    <w:highlight w:val="magenta"/>
                    <w:rPrChange w:id="289" w:author="Ericsson User" w:date="2022-02-17T17:32:00Z">
                      <w:rPr/>
                    </w:rPrChange>
                  </w:rPr>
                  <w:delText>or list of UEs</w:delText>
                </w:r>
              </w:del>
            </w:ins>
            <w:del w:id="290" w:author="Ericsson User" w:date="2022-02-17T17:31:00Z">
              <w:r w:rsidRPr="004D16EB" w:rsidDel="004D16EB">
                <w:rPr>
                  <w:highlight w:val="magenta"/>
                  <w:rPrChange w:id="291" w:author="Ericsson User" w:date="2022-02-17T17:32:00Z">
                    <w:rPr/>
                  </w:rPrChange>
                </w:rPr>
                <w:delText>.</w:delText>
              </w:r>
            </w:del>
          </w:p>
        </w:tc>
      </w:tr>
    </w:tbl>
    <w:p w14:paraId="44A964BB" w14:textId="77777777" w:rsidR="00870FFD" w:rsidRPr="005D2CF1" w:rsidRDefault="00870FFD" w:rsidP="00870FFD">
      <w:pPr>
        <w:pStyle w:val="FP"/>
        <w:rPr>
          <w:lang w:eastAsia="zh-CN"/>
        </w:rPr>
      </w:pPr>
    </w:p>
    <w:p w14:paraId="318A3E1D" w14:textId="77777777" w:rsidR="00870FFD" w:rsidRDefault="00870FFD" w:rsidP="00870FFD">
      <w:r>
        <w:t>The transactions dispersion analytics results provided by the NWDAF can be UE or group of UEs transactions dispersion statistics at a given slice as defined in table 6.10.3.2-3 and/or transactions dispersion predictions as defined in table 6.10.1.4.2-4. If the analytics covers multiple UEs, the Transactions dispersed, Transactions ranking, and Transactions percentile ranking parameters are calculated as the aggregated (i.e. summed up) number of transactions.</w:t>
      </w:r>
    </w:p>
    <w:p w14:paraId="1F7DB2C2" w14:textId="77777777" w:rsidR="00870FFD" w:rsidRDefault="00870FFD" w:rsidP="00870FFD">
      <w:pPr>
        <w:pStyle w:val="TH"/>
      </w:pPr>
      <w:r>
        <w:lastRenderedPageBreak/>
        <w:t>Table 6.10.3.2-3: Transactions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70FFD" w:rsidRPr="005D2CF1" w14:paraId="2B715645" w14:textId="77777777" w:rsidTr="00BC50D6">
        <w:trPr>
          <w:cantSplit/>
          <w:jc w:val="center"/>
        </w:trPr>
        <w:tc>
          <w:tcPr>
            <w:tcW w:w="2882" w:type="dxa"/>
          </w:tcPr>
          <w:p w14:paraId="343F763F" w14:textId="77777777" w:rsidR="00870FFD" w:rsidRPr="005D2CF1" w:rsidRDefault="00870FFD" w:rsidP="00BC50D6">
            <w:pPr>
              <w:pStyle w:val="TAH"/>
            </w:pPr>
            <w:r w:rsidRPr="005D2CF1">
              <w:t>Information</w:t>
            </w:r>
          </w:p>
        </w:tc>
        <w:tc>
          <w:tcPr>
            <w:tcW w:w="5670" w:type="dxa"/>
          </w:tcPr>
          <w:p w14:paraId="01A82A74" w14:textId="77777777" w:rsidR="00870FFD" w:rsidRPr="005D2CF1" w:rsidRDefault="00870FFD" w:rsidP="00BC50D6">
            <w:pPr>
              <w:pStyle w:val="TAH"/>
            </w:pPr>
            <w:r w:rsidRPr="005D2CF1">
              <w:t>Description</w:t>
            </w:r>
          </w:p>
        </w:tc>
      </w:tr>
      <w:tr w:rsidR="00870FFD" w:rsidRPr="005D2CF1" w14:paraId="216CFA39" w14:textId="77777777" w:rsidTr="00BC50D6">
        <w:trPr>
          <w:cantSplit/>
          <w:jc w:val="center"/>
        </w:trPr>
        <w:tc>
          <w:tcPr>
            <w:tcW w:w="2882" w:type="dxa"/>
          </w:tcPr>
          <w:p w14:paraId="36075C66" w14:textId="42AE4812" w:rsidR="00870FFD" w:rsidRPr="005D2CF1" w:rsidRDefault="00870FFD" w:rsidP="007060C9">
            <w:pPr>
              <w:pStyle w:val="TAL"/>
              <w:rPr>
                <w:rFonts w:eastAsia="MS Mincho"/>
              </w:rPr>
            </w:pPr>
            <w:r w:rsidRPr="00E9603C">
              <w:t xml:space="preserve">UE group ID or UE </w:t>
            </w:r>
            <w:ins w:id="292" w:author="Ericsson User" w:date="2022-01-28T14:14:00Z">
              <w:r w:rsidR="00945A22" w:rsidRPr="00E9603C">
                <w:t>ID</w:t>
              </w:r>
              <w:r w:rsidR="00945A22" w:rsidRPr="00900148">
                <w:t xml:space="preserve"> or a list of UE</w:t>
              </w:r>
            </w:ins>
            <w:ins w:id="293" w:author="hw user" w:date="2022-02-12T14:30:00Z">
              <w:r w:rsidR="00900148">
                <w:t xml:space="preserve"> </w:t>
              </w:r>
              <w:r w:rsidR="00900148" w:rsidRPr="00900148">
                <w:rPr>
                  <w:highlight w:val="cyan"/>
                  <w:rPrChange w:id="294" w:author="hw user" w:date="2022-02-12T14:30:00Z">
                    <w:rPr/>
                  </w:rPrChange>
                </w:rPr>
                <w:t>ID</w:t>
              </w:r>
            </w:ins>
            <w:ins w:id="295" w:author="Ericsson User" w:date="2022-01-28T14:14:00Z">
              <w:r w:rsidR="00945A22" w:rsidRPr="00900148">
                <w:t>s</w:t>
              </w:r>
            </w:ins>
            <w:ins w:id="296" w:author="Ericsson User" w:date="2022-01-28T14:24:00Z">
              <w:r w:rsidR="009C794B">
                <w:t xml:space="preserve"> </w:t>
              </w:r>
            </w:ins>
            <w:ins w:id="297" w:author="Ericsson User" w:date="2022-01-28T14:14:00Z">
              <w:r w:rsidR="00945A22">
                <w:t>(1..SUPImax)</w:t>
              </w:r>
            </w:ins>
          </w:p>
        </w:tc>
        <w:tc>
          <w:tcPr>
            <w:tcW w:w="5670" w:type="dxa"/>
          </w:tcPr>
          <w:p w14:paraId="53709766" w14:textId="3B7F38B9" w:rsidR="00870FFD" w:rsidRPr="005D2CF1" w:rsidRDefault="00870FFD" w:rsidP="00BC50D6">
            <w:pPr>
              <w:pStyle w:val="TAL"/>
            </w:pPr>
            <w:r w:rsidRPr="00E9603C">
              <w:t xml:space="preserve">Identifies a UE or a group of UEs, e.g. internal group ID defined in TS 23.501 [2] clause 5.9.7, </w:t>
            </w:r>
            <w:ins w:id="298" w:author="Ericsson User" w:date="2022-01-28T14:14:00Z">
              <w:r w:rsidR="00945A22">
                <w:t>or a list of UEs for which the statistic applies</w:t>
              </w:r>
              <w:r w:rsidR="00945A22" w:rsidRPr="00E9603C">
                <w:t xml:space="preserve"> </w:t>
              </w:r>
            </w:ins>
            <w:del w:id="299" w:author="Ericsson User" w:date="2022-01-28T14:14:00Z">
              <w:r w:rsidRPr="00E9603C" w:rsidDel="00945A22">
                <w:delText xml:space="preserve">SUPI </w:delText>
              </w:r>
            </w:del>
            <w:r w:rsidRPr="00E9603C">
              <w:t>(see NOTE</w:t>
            </w:r>
            <w:r>
              <w:t>1</w:t>
            </w:r>
            <w:r w:rsidRPr="00E9603C">
              <w:t>).</w:t>
            </w:r>
          </w:p>
        </w:tc>
      </w:tr>
      <w:tr w:rsidR="00870FFD" w:rsidRPr="005D2CF1" w14:paraId="01CCBF24" w14:textId="77777777" w:rsidTr="00BC50D6">
        <w:trPr>
          <w:cantSplit/>
          <w:jc w:val="center"/>
        </w:trPr>
        <w:tc>
          <w:tcPr>
            <w:tcW w:w="2882" w:type="dxa"/>
          </w:tcPr>
          <w:p w14:paraId="6CC83233" w14:textId="77777777" w:rsidR="00870FFD" w:rsidRPr="00E9603C" w:rsidRDefault="00870FFD" w:rsidP="00BC50D6">
            <w:pPr>
              <w:pStyle w:val="TAL"/>
            </w:pPr>
            <w:r w:rsidRPr="00E9603C">
              <w:t>Time slot entry (1..max)</w:t>
            </w:r>
          </w:p>
        </w:tc>
        <w:tc>
          <w:tcPr>
            <w:tcW w:w="5670" w:type="dxa"/>
          </w:tcPr>
          <w:p w14:paraId="573AB208" w14:textId="77777777" w:rsidR="00870FFD" w:rsidRPr="00E9603C" w:rsidRDefault="00870FFD" w:rsidP="00BC50D6">
            <w:pPr>
              <w:pStyle w:val="TAL"/>
            </w:pPr>
            <w:r w:rsidRPr="00E9603C">
              <w:t>List of time slots during the Analytics target period</w:t>
            </w:r>
            <w:r>
              <w:t>.</w:t>
            </w:r>
          </w:p>
        </w:tc>
      </w:tr>
      <w:tr w:rsidR="00870FFD" w:rsidRPr="005D2CF1" w14:paraId="52C2330B" w14:textId="77777777" w:rsidTr="00BC50D6">
        <w:trPr>
          <w:cantSplit/>
          <w:jc w:val="center"/>
        </w:trPr>
        <w:tc>
          <w:tcPr>
            <w:tcW w:w="2882" w:type="dxa"/>
          </w:tcPr>
          <w:p w14:paraId="26CD8093" w14:textId="77777777" w:rsidR="00870FFD" w:rsidRPr="00E9603C" w:rsidRDefault="00870FFD" w:rsidP="00BC50D6">
            <w:pPr>
              <w:pStyle w:val="TAL"/>
            </w:pPr>
            <w:r w:rsidRPr="00E9603C">
              <w:t xml:space="preserve">  &gt; Time slot start</w:t>
            </w:r>
          </w:p>
        </w:tc>
        <w:tc>
          <w:tcPr>
            <w:tcW w:w="5670" w:type="dxa"/>
          </w:tcPr>
          <w:p w14:paraId="34CA5F99" w14:textId="77777777" w:rsidR="00870FFD" w:rsidRPr="00E9603C" w:rsidRDefault="00870FFD" w:rsidP="00BC50D6">
            <w:pPr>
              <w:pStyle w:val="TAL"/>
            </w:pPr>
            <w:r w:rsidRPr="00E9603C">
              <w:t>Time slot start within the Analytics target period</w:t>
            </w:r>
            <w:r>
              <w:t>.</w:t>
            </w:r>
          </w:p>
        </w:tc>
      </w:tr>
      <w:tr w:rsidR="00870FFD" w:rsidRPr="005D2CF1" w14:paraId="201F5086" w14:textId="77777777" w:rsidTr="00BC50D6">
        <w:trPr>
          <w:cantSplit/>
          <w:jc w:val="center"/>
        </w:trPr>
        <w:tc>
          <w:tcPr>
            <w:tcW w:w="2882" w:type="dxa"/>
          </w:tcPr>
          <w:p w14:paraId="7F2D0B41" w14:textId="77777777" w:rsidR="00870FFD" w:rsidRPr="00E9603C" w:rsidRDefault="00870FFD" w:rsidP="00BC50D6">
            <w:pPr>
              <w:pStyle w:val="TAL"/>
            </w:pPr>
            <w:r w:rsidRPr="00E9603C">
              <w:t xml:space="preserve">  &gt; Duration</w:t>
            </w:r>
          </w:p>
        </w:tc>
        <w:tc>
          <w:tcPr>
            <w:tcW w:w="5670" w:type="dxa"/>
          </w:tcPr>
          <w:p w14:paraId="7E15A9C8" w14:textId="77777777" w:rsidR="00870FFD" w:rsidRPr="00E9603C" w:rsidRDefault="00870FFD" w:rsidP="00BC50D6">
            <w:pPr>
              <w:pStyle w:val="TAL"/>
            </w:pPr>
            <w:r w:rsidRPr="00E9603C">
              <w:t>Duration of the time slot</w:t>
            </w:r>
            <w:r>
              <w:t>.</w:t>
            </w:r>
          </w:p>
        </w:tc>
      </w:tr>
      <w:tr w:rsidR="00870FFD" w:rsidRPr="005D2CF1" w14:paraId="47A896B2" w14:textId="77777777" w:rsidTr="00BC50D6">
        <w:trPr>
          <w:cantSplit/>
          <w:jc w:val="center"/>
        </w:trPr>
        <w:tc>
          <w:tcPr>
            <w:tcW w:w="2882" w:type="dxa"/>
          </w:tcPr>
          <w:p w14:paraId="6C60E9B0" w14:textId="77777777" w:rsidR="00870FFD" w:rsidRPr="00E9603C" w:rsidRDefault="00870FFD" w:rsidP="00BC50D6">
            <w:pPr>
              <w:pStyle w:val="TAL"/>
            </w:pPr>
            <w:r w:rsidRPr="00E9603C">
              <w:t xml:space="preserve">  &gt; Slice (1..max)</w:t>
            </w:r>
          </w:p>
        </w:tc>
        <w:tc>
          <w:tcPr>
            <w:tcW w:w="5670" w:type="dxa"/>
          </w:tcPr>
          <w:p w14:paraId="5CF1E9F0" w14:textId="77777777" w:rsidR="00870FFD" w:rsidRPr="00E9603C" w:rsidRDefault="00870FFD" w:rsidP="00BC50D6">
            <w:pPr>
              <w:pStyle w:val="TAL"/>
            </w:pPr>
            <w:r w:rsidRPr="00E9603C">
              <w:t>Observed slice statistics</w:t>
            </w:r>
            <w:r>
              <w:t>.</w:t>
            </w:r>
          </w:p>
        </w:tc>
      </w:tr>
      <w:tr w:rsidR="00870FFD" w:rsidRPr="005D2CF1" w14:paraId="126A9A25" w14:textId="77777777" w:rsidTr="00BC50D6">
        <w:trPr>
          <w:cantSplit/>
          <w:jc w:val="center"/>
        </w:trPr>
        <w:tc>
          <w:tcPr>
            <w:tcW w:w="2882" w:type="dxa"/>
          </w:tcPr>
          <w:p w14:paraId="29AA03D5" w14:textId="77777777" w:rsidR="00870FFD" w:rsidRPr="00E9603C" w:rsidRDefault="00870FFD" w:rsidP="00BC50D6">
            <w:pPr>
              <w:pStyle w:val="TAL"/>
            </w:pPr>
            <w:r w:rsidRPr="00E9603C">
              <w:t xml:space="preserve">      &gt;&gt; S-NSSAI</w:t>
            </w:r>
          </w:p>
        </w:tc>
        <w:tc>
          <w:tcPr>
            <w:tcW w:w="5670" w:type="dxa"/>
          </w:tcPr>
          <w:p w14:paraId="7A61BBB2" w14:textId="63B28E82" w:rsidR="00870FFD" w:rsidRPr="00E9603C" w:rsidRDefault="00870FFD" w:rsidP="00BC50D6">
            <w:pPr>
              <w:pStyle w:val="TAL"/>
            </w:pPr>
            <w:r w:rsidRPr="00E9603C">
              <w:t xml:space="preserve">Slice where the UE or group of UEs </w:t>
            </w:r>
            <w:ins w:id="300" w:author="Ericsson User" w:date="2022-01-28T14:15:00Z">
              <w:r w:rsidR="00945A22">
                <w:t xml:space="preserve">or list of UEs </w:t>
              </w:r>
            </w:ins>
            <w:r w:rsidRPr="00E9603C">
              <w:t>dispersed its transactions</w:t>
            </w:r>
            <w:r>
              <w:t>.</w:t>
            </w:r>
          </w:p>
        </w:tc>
      </w:tr>
      <w:tr w:rsidR="00870FFD" w:rsidRPr="005D2CF1" w14:paraId="10268247" w14:textId="77777777" w:rsidTr="00BC50D6">
        <w:trPr>
          <w:cantSplit/>
          <w:jc w:val="center"/>
        </w:trPr>
        <w:tc>
          <w:tcPr>
            <w:tcW w:w="2882" w:type="dxa"/>
          </w:tcPr>
          <w:p w14:paraId="1EA8484C" w14:textId="77777777" w:rsidR="00870FFD" w:rsidRPr="00E9603C" w:rsidRDefault="00870FFD" w:rsidP="00BC50D6">
            <w:pPr>
              <w:pStyle w:val="TAL"/>
            </w:pPr>
            <w:r w:rsidRPr="00E9603C">
              <w:t xml:space="preserve">      &gt;&gt; Transaction</w:t>
            </w:r>
            <w:r>
              <w:t>s</w:t>
            </w:r>
            <w:r w:rsidRPr="00E9603C">
              <w:t xml:space="preserve"> dispersed</w:t>
            </w:r>
            <w:r>
              <w:t xml:space="preserve"> (NOTE 3)</w:t>
            </w:r>
          </w:p>
        </w:tc>
        <w:tc>
          <w:tcPr>
            <w:tcW w:w="5670" w:type="dxa"/>
          </w:tcPr>
          <w:p w14:paraId="38EA50B2" w14:textId="77777777" w:rsidR="00870FFD" w:rsidRPr="00E9603C" w:rsidRDefault="00870FFD" w:rsidP="00BC50D6">
            <w:pPr>
              <w:pStyle w:val="TAL"/>
            </w:pPr>
            <w:r w:rsidRPr="00E9603C">
              <w:t xml:space="preserve">Transactions </w:t>
            </w:r>
            <w:r>
              <w:t>amount</w:t>
            </w:r>
            <w:r w:rsidRPr="00E9603C">
              <w:t xml:space="preserve"> dispersed at this location</w:t>
            </w:r>
            <w:r>
              <w:t>.</w:t>
            </w:r>
          </w:p>
        </w:tc>
      </w:tr>
      <w:tr w:rsidR="00870FFD" w:rsidRPr="005D2CF1" w14:paraId="6A595D5F" w14:textId="77777777" w:rsidTr="00BC50D6">
        <w:trPr>
          <w:cantSplit/>
          <w:jc w:val="center"/>
        </w:trPr>
        <w:tc>
          <w:tcPr>
            <w:tcW w:w="2882" w:type="dxa"/>
          </w:tcPr>
          <w:p w14:paraId="30608774" w14:textId="77777777" w:rsidR="00870FFD" w:rsidRPr="00E9603C" w:rsidRDefault="00870FFD" w:rsidP="00BC50D6">
            <w:pPr>
              <w:pStyle w:val="TAL"/>
            </w:pPr>
            <w:r w:rsidRPr="00E9603C">
              <w:t xml:space="preserve">      &gt;&gt; Transaction</w:t>
            </w:r>
            <w:r>
              <w:t>s mobility</w:t>
            </w:r>
            <w:r w:rsidRPr="00E9603C">
              <w:t xml:space="preserve"> classification</w:t>
            </w:r>
            <w:r>
              <w:t xml:space="preserve"> (NOTE 3)</w:t>
            </w:r>
          </w:p>
        </w:tc>
        <w:tc>
          <w:tcPr>
            <w:tcW w:w="5670" w:type="dxa"/>
          </w:tcPr>
          <w:p w14:paraId="023946AF" w14:textId="77777777" w:rsidR="00870FFD" w:rsidRPr="00E9603C" w:rsidRDefault="00870FFD" w:rsidP="00BC50D6">
            <w:pPr>
              <w:pStyle w:val="TAL"/>
            </w:pPr>
            <w:r w:rsidRPr="00E9603C">
              <w:t xml:space="preserve">Transaction mobility classification </w:t>
            </w:r>
            <w:r>
              <w:t xml:space="preserve">of the UE at the </w:t>
            </w:r>
            <w:r w:rsidRPr="00E9603C">
              <w:t>slice: fixed, camper, traveller</w:t>
            </w:r>
            <w:r>
              <w:t xml:space="preserve"> (see NOTE 4).</w:t>
            </w:r>
          </w:p>
        </w:tc>
      </w:tr>
      <w:tr w:rsidR="00870FFD" w:rsidRPr="005D2CF1" w14:paraId="4A755970" w14:textId="77777777" w:rsidTr="00BC50D6">
        <w:trPr>
          <w:cantSplit/>
          <w:jc w:val="center"/>
        </w:trPr>
        <w:tc>
          <w:tcPr>
            <w:tcW w:w="2882" w:type="dxa"/>
          </w:tcPr>
          <w:p w14:paraId="015FEF64" w14:textId="77777777" w:rsidR="00870FFD" w:rsidRPr="00E9603C" w:rsidRDefault="00870FFD" w:rsidP="00BC50D6">
            <w:pPr>
              <w:pStyle w:val="TAL"/>
            </w:pPr>
            <w:r w:rsidRPr="00E9603C">
              <w:t xml:space="preserve">      &gt;&gt; Transaction</w:t>
            </w:r>
            <w:r>
              <w:t>s</w:t>
            </w:r>
            <w:r w:rsidRPr="00E9603C">
              <w:t xml:space="preserve"> ranking</w:t>
            </w:r>
            <w:r>
              <w:t xml:space="preserve"> (NOTE 3)</w:t>
            </w:r>
          </w:p>
        </w:tc>
        <w:tc>
          <w:tcPr>
            <w:tcW w:w="5670" w:type="dxa"/>
          </w:tcPr>
          <w:p w14:paraId="586F8CB1" w14:textId="77777777" w:rsidR="00870FFD" w:rsidRPr="00E9603C" w:rsidRDefault="00870FFD" w:rsidP="00BC50D6">
            <w:pPr>
              <w:pStyle w:val="TAL"/>
            </w:pPr>
            <w:r>
              <w:t>R</w:t>
            </w:r>
            <w:r w:rsidRPr="00E9603C">
              <w:t xml:space="preserve">anking of transactions </w:t>
            </w:r>
            <w:r>
              <w:t xml:space="preserve">amount </w:t>
            </w:r>
            <w:r w:rsidRPr="00E9603C">
              <w:t>at this slice</w:t>
            </w:r>
            <w:r>
              <w:t>. See NOTE 2.</w:t>
            </w:r>
          </w:p>
        </w:tc>
      </w:tr>
      <w:tr w:rsidR="00870FFD" w:rsidRPr="005D2CF1" w14:paraId="14C350DC" w14:textId="77777777" w:rsidTr="00BC50D6">
        <w:trPr>
          <w:cantSplit/>
          <w:jc w:val="center"/>
        </w:trPr>
        <w:tc>
          <w:tcPr>
            <w:tcW w:w="2882" w:type="dxa"/>
          </w:tcPr>
          <w:p w14:paraId="12F4FBA7" w14:textId="77777777" w:rsidR="00870FFD" w:rsidRPr="00E9603C" w:rsidRDefault="00870FFD" w:rsidP="00BC50D6">
            <w:pPr>
              <w:pStyle w:val="TAL"/>
            </w:pPr>
            <w:r>
              <w:t xml:space="preserve">      &gt;&gt; Transactions percentile ranking (NOTE 3)</w:t>
            </w:r>
          </w:p>
        </w:tc>
        <w:tc>
          <w:tcPr>
            <w:tcW w:w="5670" w:type="dxa"/>
          </w:tcPr>
          <w:p w14:paraId="5B66E09A" w14:textId="77777777" w:rsidR="00870FFD" w:rsidRPr="00E9603C" w:rsidRDefault="00870FFD" w:rsidP="00BC50D6">
            <w:pPr>
              <w:pStyle w:val="TAL"/>
            </w:pPr>
            <w:r>
              <w:t>Percentile ranking of the UE or UE group in the Cumulative Distribution Function of transactions for the population of all UEs served by the slice.</w:t>
            </w:r>
          </w:p>
        </w:tc>
      </w:tr>
      <w:tr w:rsidR="00870FFD" w:rsidRPr="005D2CF1" w14:paraId="62A6A0D6" w14:textId="77777777" w:rsidTr="00BC50D6">
        <w:trPr>
          <w:cantSplit/>
          <w:jc w:val="center"/>
        </w:trPr>
        <w:tc>
          <w:tcPr>
            <w:tcW w:w="2882" w:type="dxa"/>
          </w:tcPr>
          <w:p w14:paraId="2401C464" w14:textId="77777777" w:rsidR="00870FFD" w:rsidRPr="00E9603C" w:rsidRDefault="00870FFD" w:rsidP="00BC50D6">
            <w:pPr>
              <w:pStyle w:val="TAL"/>
            </w:pPr>
            <w:r w:rsidRPr="00E9603C">
              <w:t xml:space="preserve">      &gt;&gt; Ratio</w:t>
            </w:r>
          </w:p>
        </w:tc>
        <w:tc>
          <w:tcPr>
            <w:tcW w:w="5670" w:type="dxa"/>
          </w:tcPr>
          <w:p w14:paraId="72D7FA34" w14:textId="77777777" w:rsidR="00870FFD" w:rsidRDefault="00870FFD" w:rsidP="00BC50D6">
            <w:pPr>
              <w:pStyle w:val="TAL"/>
            </w:pPr>
            <w:r w:rsidRPr="00E9603C">
              <w:t xml:space="preserve">Percentage of UEs in the group (in </w:t>
            </w:r>
            <w:r>
              <w:t xml:space="preserve">the </w:t>
            </w:r>
            <w:r w:rsidRPr="00E9603C">
              <w:t>case of UE group)</w:t>
            </w:r>
            <w:r>
              <w:t>.</w:t>
            </w:r>
          </w:p>
        </w:tc>
      </w:tr>
      <w:tr w:rsidR="00870FFD" w:rsidRPr="005D2CF1" w14:paraId="15E303EC" w14:textId="77777777" w:rsidTr="00BC50D6">
        <w:trPr>
          <w:cantSplit/>
          <w:jc w:val="center"/>
        </w:trPr>
        <w:tc>
          <w:tcPr>
            <w:tcW w:w="8552" w:type="dxa"/>
            <w:gridSpan w:val="2"/>
          </w:tcPr>
          <w:p w14:paraId="2D752D00" w14:textId="29A5EB9A" w:rsidR="00870FFD" w:rsidRDefault="00870FFD" w:rsidP="00BC50D6">
            <w:pPr>
              <w:pStyle w:val="TAN"/>
            </w:pPr>
            <w:r>
              <w:t>NOTE 1:</w:t>
            </w:r>
            <w:r>
              <w:tab/>
              <w:t>When Target of Analytics Reporting is an individual UE, a single UE ID (i.e. SUPI) will be included.</w:t>
            </w:r>
            <w:ins w:id="301" w:author="Ericsson User" w:date="2022-01-28T14:21:00Z">
              <w:r w:rsidR="00945A22">
                <w:t xml:space="preserve"> </w:t>
              </w:r>
            </w:ins>
            <w:ins w:id="302" w:author="Ericsson User" w:date="2022-01-28T14:14:00Z">
              <w:r w:rsidR="00945A22">
                <w:t xml:space="preserve">When Target of Analytics Reporting is a UE group </w:t>
              </w:r>
            </w:ins>
            <w:ins w:id="303" w:author="China Telecom" w:date="2022-02-15T10:10:00Z">
              <w:r w:rsidR="00292E25" w:rsidRPr="004A6310">
                <w:rPr>
                  <w:highlight w:val="lightGray"/>
                </w:rPr>
                <w:t>ID</w:t>
              </w:r>
            </w:ins>
            <w:ins w:id="304" w:author="Ericsson User" w:date="2022-01-28T14:14:00Z">
              <w:del w:id="305" w:author="China Telecom" w:date="2022-02-15T10:10:00Z">
                <w:r w:rsidR="00945A22" w:rsidDel="00292E25">
                  <w:delText>Id</w:delText>
                </w:r>
              </w:del>
              <w:r w:rsidR="00945A22">
                <w:t xml:space="preserve">, an internal group </w:t>
              </w:r>
            </w:ins>
            <w:ins w:id="306" w:author="China Telecom" w:date="2022-02-15T10:10:00Z">
              <w:r w:rsidR="00292E25" w:rsidRPr="004A6310">
                <w:rPr>
                  <w:highlight w:val="lightGray"/>
                </w:rPr>
                <w:t>ID</w:t>
              </w:r>
            </w:ins>
            <w:ins w:id="307" w:author="Ericsson User" w:date="2022-01-28T14:14:00Z">
              <w:del w:id="308" w:author="China Telecom" w:date="2022-02-15T10:10:00Z">
                <w:r w:rsidR="00945A22" w:rsidDel="00292E25">
                  <w:delText>Id</w:delText>
                </w:r>
              </w:del>
              <w:r w:rsidR="00945A22">
                <w:t xml:space="preserve"> will be included. When Target of </w:t>
              </w:r>
            </w:ins>
            <w:ins w:id="309" w:author="Ericsson User" w:date="2022-01-28T14:15:00Z">
              <w:r w:rsidR="00945A22">
                <w:t>Analytics</w:t>
              </w:r>
            </w:ins>
            <w:ins w:id="310" w:author="Ericsson User" w:date="2022-01-28T14:14:00Z">
              <w:r w:rsidR="00945A22">
                <w:t xml:space="preserve"> Reporting is a UE group </w:t>
              </w:r>
            </w:ins>
            <w:ins w:id="311" w:author="China Telecom" w:date="2022-02-15T10:10:00Z">
              <w:r w:rsidR="00292E25" w:rsidRPr="004A6310">
                <w:rPr>
                  <w:highlight w:val="lightGray"/>
                </w:rPr>
                <w:t>ID</w:t>
              </w:r>
            </w:ins>
            <w:ins w:id="312" w:author="Ericsson User" w:date="2022-01-28T14:14:00Z">
              <w:del w:id="313" w:author="China Telecom" w:date="2022-02-15T10:10:00Z">
                <w:r w:rsidR="00945A22" w:rsidDel="00292E25">
                  <w:delText>Id</w:delText>
                </w:r>
              </w:del>
              <w:r w:rsidR="00945A22">
                <w:t xml:space="preserve"> and</w:t>
              </w:r>
              <w:r w:rsidR="00945A22" w:rsidDel="00B3088E">
                <w:t xml:space="preserve"> </w:t>
              </w:r>
              <w:r w:rsidR="00945A22">
                <w:t xml:space="preserve">a filter for Top-Heavy UEs, fixed, camper or traveller is included, the NWDAF will include the list of UEs matching the filter. </w:t>
              </w:r>
            </w:ins>
            <w:r>
              <w:t>The NWDAF will provide the dispersion analytics result of one or a list of time slots to the service consumer(s) for the UE</w:t>
            </w:r>
            <w:ins w:id="314" w:author="Ericsson User" w:date="2022-01-28T14:14:00Z">
              <w:r w:rsidR="00945A22">
                <w:t>, the group of UEs or the list of UEs</w:t>
              </w:r>
            </w:ins>
            <w:r>
              <w:t>.</w:t>
            </w:r>
          </w:p>
          <w:p w14:paraId="034C2B20" w14:textId="77777777" w:rsidR="00870FFD" w:rsidRDefault="00870FFD" w:rsidP="00BC50D6">
            <w:pPr>
              <w:pStyle w:val="TAN"/>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1C1F211A" w14:textId="77777777" w:rsidR="00870FFD" w:rsidRDefault="00870FFD" w:rsidP="00BC50D6">
            <w:pPr>
              <w:pStyle w:val="TAN"/>
            </w:pPr>
            <w:r>
              <w:t>NOTE 3:</w:t>
            </w:r>
            <w:r>
              <w:tab/>
              <w:t>This information element is an analytics subset that can be used in "list of analytics subsets that are requested" and "preferred level of accuracy per analytics subset".</w:t>
            </w:r>
          </w:p>
          <w:p w14:paraId="714597F2" w14:textId="3789EBFA" w:rsidR="00870FFD" w:rsidRPr="00E9603C" w:rsidRDefault="00870FFD" w:rsidP="00BC50D6">
            <w:pPr>
              <w:pStyle w:val="TAN"/>
            </w:pPr>
            <w:r>
              <w:t>NOTE 4:</w:t>
            </w:r>
            <w:r>
              <w:tab/>
              <w:t>This parameter is only provided for Target of Analytics Reporting set to single</w:t>
            </w:r>
            <w:del w:id="315" w:author="Ericsson User" w:date="2022-02-17T17:32:00Z">
              <w:r w:rsidDel="004D16EB">
                <w:delText xml:space="preserve"> </w:delText>
              </w:r>
              <w:r w:rsidRPr="004D16EB" w:rsidDel="004D16EB">
                <w:rPr>
                  <w:highlight w:val="magenta"/>
                  <w:rPrChange w:id="316" w:author="Ericsson User" w:date="2022-02-17T17:32:00Z">
                    <w:rPr/>
                  </w:rPrChange>
                </w:rPr>
                <w:delText>UE</w:delText>
              </w:r>
            </w:del>
            <w:ins w:id="317" w:author="Peretz Feder" w:date="2022-02-14T15:48:00Z">
              <w:del w:id="318" w:author="Ericsson User" w:date="2022-02-17T17:32:00Z">
                <w:r w:rsidR="0021048C" w:rsidRPr="004D16EB" w:rsidDel="004D16EB">
                  <w:rPr>
                    <w:highlight w:val="magenta"/>
                    <w:rPrChange w:id="319" w:author="Ericsson User" w:date="2022-02-17T17:32:00Z">
                      <w:rPr/>
                    </w:rPrChange>
                  </w:rPr>
                  <w:delText xml:space="preserve"> or list of UEs</w:delText>
                </w:r>
              </w:del>
            </w:ins>
            <w:r>
              <w:t>.</w:t>
            </w:r>
          </w:p>
        </w:tc>
      </w:tr>
    </w:tbl>
    <w:p w14:paraId="411A2284" w14:textId="77777777" w:rsidR="00870FFD" w:rsidRPr="005D2CF1" w:rsidRDefault="00870FFD" w:rsidP="00870FFD">
      <w:pPr>
        <w:pStyle w:val="FP"/>
        <w:rPr>
          <w:lang w:eastAsia="zh-CN"/>
        </w:rPr>
      </w:pPr>
    </w:p>
    <w:p w14:paraId="22AAFB1F" w14:textId="77777777" w:rsidR="00870FFD" w:rsidRDefault="00870FFD" w:rsidP="00870FFD">
      <w:pPr>
        <w:pStyle w:val="TH"/>
      </w:pPr>
      <w:r>
        <w:lastRenderedPageBreak/>
        <w:t>Table 6.10.3.2-4: Transactions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70FFD" w:rsidRPr="005D2CF1" w14:paraId="06DCECBE" w14:textId="77777777" w:rsidTr="00BC50D6">
        <w:trPr>
          <w:cantSplit/>
          <w:jc w:val="center"/>
        </w:trPr>
        <w:tc>
          <w:tcPr>
            <w:tcW w:w="2882" w:type="dxa"/>
          </w:tcPr>
          <w:p w14:paraId="14708D96" w14:textId="77777777" w:rsidR="00870FFD" w:rsidRPr="005D2CF1" w:rsidRDefault="00870FFD" w:rsidP="00BC50D6">
            <w:pPr>
              <w:pStyle w:val="TAH"/>
            </w:pPr>
            <w:r w:rsidRPr="005D2CF1">
              <w:t>Information</w:t>
            </w:r>
          </w:p>
        </w:tc>
        <w:tc>
          <w:tcPr>
            <w:tcW w:w="5670" w:type="dxa"/>
          </w:tcPr>
          <w:p w14:paraId="3CF4653F" w14:textId="77777777" w:rsidR="00870FFD" w:rsidRPr="005D2CF1" w:rsidRDefault="00870FFD" w:rsidP="00BC50D6">
            <w:pPr>
              <w:pStyle w:val="TAH"/>
            </w:pPr>
            <w:r w:rsidRPr="005D2CF1">
              <w:t>Description</w:t>
            </w:r>
          </w:p>
        </w:tc>
      </w:tr>
      <w:tr w:rsidR="00870FFD" w:rsidRPr="005D2CF1" w14:paraId="3BD6CDAE" w14:textId="77777777" w:rsidTr="00BC50D6">
        <w:trPr>
          <w:cantSplit/>
          <w:jc w:val="center"/>
        </w:trPr>
        <w:tc>
          <w:tcPr>
            <w:tcW w:w="2882" w:type="dxa"/>
          </w:tcPr>
          <w:p w14:paraId="6472FA1B" w14:textId="003A2A4F" w:rsidR="00870FFD" w:rsidRPr="005D2CF1" w:rsidRDefault="00870FFD" w:rsidP="00843C9A">
            <w:pPr>
              <w:pStyle w:val="TAL"/>
              <w:rPr>
                <w:rFonts w:eastAsia="MS Mincho"/>
              </w:rPr>
            </w:pPr>
            <w:r w:rsidRPr="00E9603C">
              <w:t xml:space="preserve">UE group ID or UE </w:t>
            </w:r>
            <w:ins w:id="320" w:author="Ericsson User" w:date="2022-01-28T14:16:00Z">
              <w:r w:rsidR="00945A22" w:rsidRPr="00E9603C">
                <w:t>ID</w:t>
              </w:r>
              <w:r w:rsidR="00945A22" w:rsidRPr="00D74250">
                <w:t xml:space="preserve"> or list of UE</w:t>
              </w:r>
            </w:ins>
            <w:ins w:id="321" w:author="hw user" w:date="2022-02-12T14:30:00Z">
              <w:r w:rsidR="00D74250">
                <w:t xml:space="preserve"> </w:t>
              </w:r>
              <w:r w:rsidR="00D74250" w:rsidRPr="00E14F31">
                <w:rPr>
                  <w:highlight w:val="cyan"/>
                  <w:rPrChange w:id="322" w:author="hw user" w:date="2022-02-12T14:30:00Z">
                    <w:rPr/>
                  </w:rPrChange>
                </w:rPr>
                <w:t>ID</w:t>
              </w:r>
            </w:ins>
            <w:ins w:id="323" w:author="Ericsson User" w:date="2022-01-28T14:16:00Z">
              <w:r w:rsidR="00945A22" w:rsidRPr="00D74250">
                <w:t>s</w:t>
              </w:r>
            </w:ins>
            <w:ins w:id="324" w:author="Ericsson User" w:date="2022-01-28T14:24:00Z">
              <w:r w:rsidR="009C794B">
                <w:t xml:space="preserve"> </w:t>
              </w:r>
            </w:ins>
            <w:ins w:id="325" w:author="Ericsson User" w:date="2022-01-28T14:16:00Z">
              <w:r w:rsidR="00945A22">
                <w:t>(1..SUPImax)</w:t>
              </w:r>
            </w:ins>
          </w:p>
        </w:tc>
        <w:tc>
          <w:tcPr>
            <w:tcW w:w="5670" w:type="dxa"/>
          </w:tcPr>
          <w:p w14:paraId="29F1C9C8" w14:textId="1BA259CB" w:rsidR="00870FFD" w:rsidRPr="005D2CF1" w:rsidRDefault="00870FFD" w:rsidP="00BC50D6">
            <w:pPr>
              <w:pStyle w:val="TAL"/>
            </w:pPr>
            <w:r w:rsidRPr="00E9603C">
              <w:t xml:space="preserve">Identifies a UE or a group of UEs, e.g. internal group ID defined in TS 23.501 [2] clause 5.9.7, </w:t>
            </w:r>
            <w:ins w:id="326" w:author="Ericsson User" w:date="2022-01-28T14:15:00Z">
              <w:r w:rsidR="00945A22">
                <w:t>or a list of UEs for which the prediction applies</w:t>
              </w:r>
              <w:r w:rsidR="00945A22" w:rsidRPr="00E9603C" w:rsidDel="002766FD">
                <w:t xml:space="preserve"> </w:t>
              </w:r>
            </w:ins>
            <w:del w:id="327" w:author="Ericsson User" w:date="2022-01-28T14:16:00Z">
              <w:r w:rsidRPr="00E9603C" w:rsidDel="00945A22">
                <w:delText xml:space="preserve">SUPI </w:delText>
              </w:r>
            </w:del>
            <w:r w:rsidRPr="00E9603C">
              <w:t>(see NOTE</w:t>
            </w:r>
            <w:r>
              <w:t>1</w:t>
            </w:r>
            <w:r w:rsidRPr="00E9603C">
              <w:t>).</w:t>
            </w:r>
          </w:p>
        </w:tc>
      </w:tr>
      <w:tr w:rsidR="00870FFD" w:rsidRPr="005D2CF1" w14:paraId="3B5A9E85" w14:textId="77777777" w:rsidTr="00BC50D6">
        <w:trPr>
          <w:cantSplit/>
          <w:jc w:val="center"/>
        </w:trPr>
        <w:tc>
          <w:tcPr>
            <w:tcW w:w="2882" w:type="dxa"/>
          </w:tcPr>
          <w:p w14:paraId="3A9D65C0" w14:textId="77777777" w:rsidR="00870FFD" w:rsidRPr="00E9603C" w:rsidRDefault="00870FFD" w:rsidP="00BC50D6">
            <w:pPr>
              <w:pStyle w:val="TAL"/>
            </w:pPr>
            <w:r w:rsidRPr="00E9603C">
              <w:t>Time slot entry (1..max)</w:t>
            </w:r>
          </w:p>
        </w:tc>
        <w:tc>
          <w:tcPr>
            <w:tcW w:w="5670" w:type="dxa"/>
          </w:tcPr>
          <w:p w14:paraId="435552E9" w14:textId="77777777" w:rsidR="00870FFD" w:rsidRPr="00E9603C" w:rsidRDefault="00870FFD" w:rsidP="00BC50D6">
            <w:pPr>
              <w:pStyle w:val="TAL"/>
            </w:pPr>
            <w:r w:rsidRPr="00E9603C">
              <w:t>List of predicted time slots</w:t>
            </w:r>
            <w:r>
              <w:t>.</w:t>
            </w:r>
          </w:p>
        </w:tc>
      </w:tr>
      <w:tr w:rsidR="00870FFD" w:rsidRPr="005D2CF1" w14:paraId="4041EF6A" w14:textId="77777777" w:rsidTr="00BC50D6">
        <w:trPr>
          <w:cantSplit/>
          <w:jc w:val="center"/>
        </w:trPr>
        <w:tc>
          <w:tcPr>
            <w:tcW w:w="2882" w:type="dxa"/>
          </w:tcPr>
          <w:p w14:paraId="1E80210C" w14:textId="77777777" w:rsidR="00870FFD" w:rsidRPr="00E9603C" w:rsidRDefault="00870FFD" w:rsidP="00BC50D6">
            <w:pPr>
              <w:pStyle w:val="TAL"/>
            </w:pPr>
            <w:r w:rsidRPr="00E9603C">
              <w:t xml:space="preserve">  &gt; Time slot start</w:t>
            </w:r>
          </w:p>
        </w:tc>
        <w:tc>
          <w:tcPr>
            <w:tcW w:w="5670" w:type="dxa"/>
          </w:tcPr>
          <w:p w14:paraId="34807CD6" w14:textId="77777777" w:rsidR="00870FFD" w:rsidRPr="00E9603C" w:rsidRDefault="00870FFD" w:rsidP="00BC50D6">
            <w:pPr>
              <w:pStyle w:val="TAL"/>
            </w:pPr>
            <w:r w:rsidRPr="00E9603C">
              <w:t>Time slot start within the Analytics target period</w:t>
            </w:r>
            <w:r>
              <w:t>.</w:t>
            </w:r>
          </w:p>
        </w:tc>
      </w:tr>
      <w:tr w:rsidR="00870FFD" w:rsidRPr="005D2CF1" w14:paraId="45345369" w14:textId="77777777" w:rsidTr="00BC50D6">
        <w:trPr>
          <w:cantSplit/>
          <w:jc w:val="center"/>
        </w:trPr>
        <w:tc>
          <w:tcPr>
            <w:tcW w:w="2882" w:type="dxa"/>
          </w:tcPr>
          <w:p w14:paraId="3C8A8EE6" w14:textId="77777777" w:rsidR="00870FFD" w:rsidRPr="00E9603C" w:rsidRDefault="00870FFD" w:rsidP="00BC50D6">
            <w:pPr>
              <w:pStyle w:val="TAL"/>
            </w:pPr>
            <w:r w:rsidRPr="00E9603C">
              <w:t xml:space="preserve">  &gt; Duration</w:t>
            </w:r>
          </w:p>
        </w:tc>
        <w:tc>
          <w:tcPr>
            <w:tcW w:w="5670" w:type="dxa"/>
          </w:tcPr>
          <w:p w14:paraId="2A98DBC8" w14:textId="77777777" w:rsidR="00870FFD" w:rsidRPr="00E9603C" w:rsidRDefault="00870FFD" w:rsidP="00BC50D6">
            <w:pPr>
              <w:pStyle w:val="TAL"/>
            </w:pPr>
            <w:r w:rsidRPr="00E9603C">
              <w:t>Duration of the time slot</w:t>
            </w:r>
            <w:r>
              <w:t>.</w:t>
            </w:r>
          </w:p>
        </w:tc>
      </w:tr>
      <w:tr w:rsidR="00870FFD" w:rsidRPr="005D2CF1" w14:paraId="000074F7" w14:textId="77777777" w:rsidTr="00BC50D6">
        <w:trPr>
          <w:cantSplit/>
          <w:jc w:val="center"/>
        </w:trPr>
        <w:tc>
          <w:tcPr>
            <w:tcW w:w="2882" w:type="dxa"/>
          </w:tcPr>
          <w:p w14:paraId="0370AF20" w14:textId="77777777" w:rsidR="00870FFD" w:rsidRPr="00E9603C" w:rsidRDefault="00870FFD" w:rsidP="00BC50D6">
            <w:pPr>
              <w:pStyle w:val="TAL"/>
            </w:pPr>
            <w:r w:rsidRPr="00E9603C">
              <w:t xml:space="preserve">  &gt; Slice (1..max)</w:t>
            </w:r>
          </w:p>
        </w:tc>
        <w:tc>
          <w:tcPr>
            <w:tcW w:w="5670" w:type="dxa"/>
          </w:tcPr>
          <w:p w14:paraId="14FB1926" w14:textId="77777777" w:rsidR="00870FFD" w:rsidRPr="00E9603C" w:rsidRDefault="00870FFD" w:rsidP="00BC50D6">
            <w:pPr>
              <w:pStyle w:val="TAL"/>
            </w:pPr>
            <w:r w:rsidRPr="00E9603C">
              <w:t>Predicted slice during the Analytics target period</w:t>
            </w:r>
            <w:r>
              <w:t>.</w:t>
            </w:r>
          </w:p>
        </w:tc>
      </w:tr>
      <w:tr w:rsidR="00870FFD" w:rsidRPr="005D2CF1" w14:paraId="74E5AE65" w14:textId="77777777" w:rsidTr="00BC50D6">
        <w:trPr>
          <w:cantSplit/>
          <w:jc w:val="center"/>
        </w:trPr>
        <w:tc>
          <w:tcPr>
            <w:tcW w:w="2882" w:type="dxa"/>
          </w:tcPr>
          <w:p w14:paraId="2C93D703" w14:textId="77777777" w:rsidR="00870FFD" w:rsidRPr="00E9603C" w:rsidRDefault="00870FFD" w:rsidP="00BC50D6">
            <w:pPr>
              <w:pStyle w:val="TAL"/>
            </w:pPr>
            <w:r w:rsidRPr="00E9603C">
              <w:t xml:space="preserve">      &gt;&gt; S-NSSAI</w:t>
            </w:r>
          </w:p>
        </w:tc>
        <w:tc>
          <w:tcPr>
            <w:tcW w:w="5670" w:type="dxa"/>
          </w:tcPr>
          <w:p w14:paraId="3EAC592B" w14:textId="61630976" w:rsidR="00870FFD" w:rsidRPr="00E9603C" w:rsidRDefault="00870FFD" w:rsidP="00BC50D6">
            <w:pPr>
              <w:pStyle w:val="TAL"/>
            </w:pPr>
            <w:r w:rsidRPr="00E9603C">
              <w:t>Slice where the UE</w:t>
            </w:r>
            <w:r>
              <w:t xml:space="preserve"> or group of UEs</w:t>
            </w:r>
            <w:r w:rsidRPr="00E9603C">
              <w:t xml:space="preserve"> </w:t>
            </w:r>
            <w:ins w:id="328" w:author="Ericsson User" w:date="2022-01-28T14:16:00Z">
              <w:r w:rsidR="00945A22">
                <w:t xml:space="preserve">or list of UEs </w:t>
              </w:r>
            </w:ins>
            <w:r w:rsidRPr="00E9603C">
              <w:t>is predicted to disperse its transactions</w:t>
            </w:r>
            <w:r>
              <w:t>.</w:t>
            </w:r>
          </w:p>
        </w:tc>
      </w:tr>
      <w:tr w:rsidR="00870FFD" w:rsidRPr="005D2CF1" w14:paraId="32B9D39F" w14:textId="77777777" w:rsidTr="00BC50D6">
        <w:trPr>
          <w:cantSplit/>
          <w:jc w:val="center"/>
        </w:trPr>
        <w:tc>
          <w:tcPr>
            <w:tcW w:w="2882" w:type="dxa"/>
          </w:tcPr>
          <w:p w14:paraId="2A60487C" w14:textId="77777777" w:rsidR="00870FFD" w:rsidRPr="00E9603C" w:rsidRDefault="00870FFD" w:rsidP="00BC50D6">
            <w:pPr>
              <w:pStyle w:val="TAL"/>
            </w:pPr>
            <w:r w:rsidRPr="00E9603C">
              <w:t xml:space="preserve">      &gt;&gt; Transaction</w:t>
            </w:r>
            <w:r>
              <w:t>s</w:t>
            </w:r>
            <w:r w:rsidRPr="00E9603C">
              <w:t xml:space="preserve"> dispersion</w:t>
            </w:r>
            <w:r>
              <w:t xml:space="preserve"> (NOTE 3)</w:t>
            </w:r>
          </w:p>
        </w:tc>
        <w:tc>
          <w:tcPr>
            <w:tcW w:w="5670" w:type="dxa"/>
          </w:tcPr>
          <w:p w14:paraId="4AC9972F" w14:textId="77777777" w:rsidR="00870FFD" w:rsidRPr="00E9603C" w:rsidRDefault="00870FFD" w:rsidP="00BC50D6">
            <w:pPr>
              <w:pStyle w:val="TAL"/>
            </w:pPr>
            <w:r w:rsidRPr="00E9603C">
              <w:t>Transaction volume to be dispersed at this slice</w:t>
            </w:r>
            <w:r>
              <w:t>.</w:t>
            </w:r>
          </w:p>
        </w:tc>
      </w:tr>
      <w:tr w:rsidR="00870FFD" w:rsidRPr="005D2CF1" w14:paraId="7B01307F" w14:textId="77777777" w:rsidTr="00BC50D6">
        <w:trPr>
          <w:cantSplit/>
          <w:jc w:val="center"/>
        </w:trPr>
        <w:tc>
          <w:tcPr>
            <w:tcW w:w="2882" w:type="dxa"/>
          </w:tcPr>
          <w:p w14:paraId="1DF843AB" w14:textId="77777777" w:rsidR="00870FFD" w:rsidRPr="00E9603C" w:rsidRDefault="00870FFD" w:rsidP="00BC50D6">
            <w:pPr>
              <w:pStyle w:val="TAL"/>
            </w:pPr>
            <w:r w:rsidRPr="00E9603C">
              <w:t xml:space="preserve">      </w:t>
            </w:r>
            <w:r>
              <w:t xml:space="preserve">    </w:t>
            </w:r>
            <w:r w:rsidRPr="00E9603C">
              <w:t>&gt;&gt;</w:t>
            </w:r>
            <w:r>
              <w:t>&gt;</w:t>
            </w:r>
            <w:r w:rsidRPr="00E9603C">
              <w:t xml:space="preserve"> Confidence</w:t>
            </w:r>
          </w:p>
        </w:tc>
        <w:tc>
          <w:tcPr>
            <w:tcW w:w="5670" w:type="dxa"/>
          </w:tcPr>
          <w:p w14:paraId="5848C6D8" w14:textId="77777777" w:rsidR="00870FFD" w:rsidRPr="00E9603C" w:rsidRDefault="00870FFD" w:rsidP="00BC50D6">
            <w:pPr>
              <w:pStyle w:val="TAL"/>
            </w:pPr>
            <w:r w:rsidRPr="00E9603C">
              <w:t>Confidence of this prediction (i.e. transactions to be dispersed at this slice)</w:t>
            </w:r>
            <w:r>
              <w:t>.</w:t>
            </w:r>
          </w:p>
        </w:tc>
      </w:tr>
      <w:tr w:rsidR="00870FFD" w:rsidRPr="005D2CF1" w14:paraId="2ACE0E8A" w14:textId="77777777" w:rsidTr="00BC50D6">
        <w:trPr>
          <w:cantSplit/>
          <w:jc w:val="center"/>
        </w:trPr>
        <w:tc>
          <w:tcPr>
            <w:tcW w:w="2882" w:type="dxa"/>
          </w:tcPr>
          <w:p w14:paraId="77AE64C8" w14:textId="77777777" w:rsidR="00870FFD" w:rsidRPr="00E9603C" w:rsidRDefault="00870FFD" w:rsidP="00BC50D6">
            <w:pPr>
              <w:pStyle w:val="TAL"/>
            </w:pPr>
            <w:r w:rsidRPr="00E9603C">
              <w:t xml:space="preserve">      &gt;&gt; Transaction</w:t>
            </w:r>
            <w:r>
              <w:t>s mobility</w:t>
            </w:r>
            <w:r w:rsidRPr="00E9603C">
              <w:t xml:space="preserve"> classification</w:t>
            </w:r>
            <w:r>
              <w:t xml:space="preserve"> (NOTE 3)</w:t>
            </w:r>
          </w:p>
        </w:tc>
        <w:tc>
          <w:tcPr>
            <w:tcW w:w="5670" w:type="dxa"/>
          </w:tcPr>
          <w:p w14:paraId="785D352E" w14:textId="77777777" w:rsidR="00870FFD" w:rsidRPr="00E9603C" w:rsidRDefault="00870FFD" w:rsidP="00BC50D6">
            <w:pPr>
              <w:pStyle w:val="TAL"/>
            </w:pPr>
            <w:r w:rsidRPr="00E9603C">
              <w:t xml:space="preserve">Transaction mobility classification </w:t>
            </w:r>
            <w:r>
              <w:t xml:space="preserve">of the UE at </w:t>
            </w:r>
            <w:r w:rsidRPr="00E9603C">
              <w:t>this slice: fixed, camper, traveller</w:t>
            </w:r>
            <w:r>
              <w:t xml:space="preserve"> (see NOTE 4).</w:t>
            </w:r>
          </w:p>
        </w:tc>
      </w:tr>
      <w:tr w:rsidR="00870FFD" w:rsidRPr="005D2CF1" w14:paraId="5AF573CC" w14:textId="77777777" w:rsidTr="00BC50D6">
        <w:trPr>
          <w:cantSplit/>
          <w:jc w:val="center"/>
        </w:trPr>
        <w:tc>
          <w:tcPr>
            <w:tcW w:w="2882" w:type="dxa"/>
          </w:tcPr>
          <w:p w14:paraId="3E107C1B" w14:textId="77777777" w:rsidR="00870FFD" w:rsidRPr="00E9603C" w:rsidRDefault="00870FFD" w:rsidP="00BC50D6">
            <w:pPr>
              <w:pStyle w:val="TAL"/>
            </w:pPr>
            <w:r w:rsidRPr="00E9603C">
              <w:t xml:space="preserve">      </w:t>
            </w:r>
            <w:r>
              <w:t xml:space="preserve">    </w:t>
            </w:r>
            <w:r w:rsidRPr="00E9603C">
              <w:t>&gt;&gt;</w:t>
            </w:r>
            <w:r>
              <w:t>&gt;</w:t>
            </w:r>
            <w:r w:rsidRPr="00E9603C">
              <w:t xml:space="preserve"> Confidence</w:t>
            </w:r>
          </w:p>
        </w:tc>
        <w:tc>
          <w:tcPr>
            <w:tcW w:w="5670" w:type="dxa"/>
          </w:tcPr>
          <w:p w14:paraId="1975E596" w14:textId="77777777" w:rsidR="00870FFD" w:rsidRPr="00E9603C" w:rsidRDefault="00870FFD" w:rsidP="00BC50D6">
            <w:pPr>
              <w:pStyle w:val="TAL"/>
            </w:pPr>
            <w:r w:rsidRPr="00E9603C">
              <w:t>Confidence of this prediction (i.e. mobility classification at this slice)</w:t>
            </w:r>
            <w:r>
              <w:t>.</w:t>
            </w:r>
          </w:p>
        </w:tc>
      </w:tr>
      <w:tr w:rsidR="00870FFD" w:rsidRPr="005D2CF1" w14:paraId="4A70EED0" w14:textId="77777777" w:rsidTr="00BC50D6">
        <w:trPr>
          <w:cantSplit/>
          <w:jc w:val="center"/>
        </w:trPr>
        <w:tc>
          <w:tcPr>
            <w:tcW w:w="2882" w:type="dxa"/>
          </w:tcPr>
          <w:p w14:paraId="15683DD1" w14:textId="77777777" w:rsidR="00870FFD" w:rsidRPr="00E9603C" w:rsidRDefault="00870FFD" w:rsidP="00BC50D6">
            <w:pPr>
              <w:pStyle w:val="TAL"/>
            </w:pPr>
            <w:r w:rsidRPr="00E9603C">
              <w:t xml:space="preserve">      &gt;&gt; Transaction</w:t>
            </w:r>
            <w:r>
              <w:t>s</w:t>
            </w:r>
            <w:r w:rsidRPr="00E9603C">
              <w:t xml:space="preserve"> ranking</w:t>
            </w:r>
            <w:r>
              <w:t xml:space="preserve"> (NOTE 3)</w:t>
            </w:r>
          </w:p>
        </w:tc>
        <w:tc>
          <w:tcPr>
            <w:tcW w:w="5670" w:type="dxa"/>
          </w:tcPr>
          <w:p w14:paraId="5B183332" w14:textId="77777777" w:rsidR="00870FFD" w:rsidRDefault="00870FFD" w:rsidP="00BC50D6">
            <w:pPr>
              <w:pStyle w:val="TAL"/>
            </w:pPr>
            <w:r>
              <w:t>R</w:t>
            </w:r>
            <w:r w:rsidRPr="00E9603C">
              <w:t xml:space="preserve">anking of transactions </w:t>
            </w:r>
            <w:r>
              <w:t xml:space="preserve">amount </w:t>
            </w:r>
            <w:r w:rsidRPr="00E9603C">
              <w:t>at this slice</w:t>
            </w:r>
            <w:r>
              <w:t>.</w:t>
            </w:r>
            <w:r w:rsidRPr="00E9603C">
              <w:t xml:space="preserve"> </w:t>
            </w:r>
            <w:r>
              <w:t xml:space="preserve"> See NOTE2.</w:t>
            </w:r>
          </w:p>
        </w:tc>
      </w:tr>
      <w:tr w:rsidR="00870FFD" w:rsidRPr="005D2CF1" w14:paraId="0A537968" w14:textId="77777777" w:rsidTr="00BC50D6">
        <w:trPr>
          <w:cantSplit/>
          <w:jc w:val="center"/>
        </w:trPr>
        <w:tc>
          <w:tcPr>
            <w:tcW w:w="2882" w:type="dxa"/>
          </w:tcPr>
          <w:p w14:paraId="69867FBF" w14:textId="77777777" w:rsidR="00870FFD" w:rsidRPr="00E9603C" w:rsidRDefault="00870FFD" w:rsidP="00BC50D6">
            <w:pPr>
              <w:pStyle w:val="TAL"/>
            </w:pPr>
            <w:r>
              <w:t xml:space="preserve">      &gt;&gt; Transactions percentile ranking (NOTE 3)</w:t>
            </w:r>
          </w:p>
        </w:tc>
        <w:tc>
          <w:tcPr>
            <w:tcW w:w="5670" w:type="dxa"/>
          </w:tcPr>
          <w:p w14:paraId="67DFA896" w14:textId="77777777" w:rsidR="00870FFD" w:rsidRPr="00E9603C" w:rsidRDefault="00870FFD" w:rsidP="00BC50D6">
            <w:pPr>
              <w:pStyle w:val="TAL"/>
            </w:pPr>
            <w:r>
              <w:t>Percentile ranking of the UE or UE group in the Cumulative Distribution Function of transactions for the population of all UEs served by the slice.</w:t>
            </w:r>
          </w:p>
        </w:tc>
      </w:tr>
      <w:tr w:rsidR="00870FFD" w:rsidRPr="005D2CF1" w14:paraId="3FA8FFEF" w14:textId="77777777" w:rsidTr="00BC50D6">
        <w:trPr>
          <w:cantSplit/>
          <w:jc w:val="center"/>
        </w:trPr>
        <w:tc>
          <w:tcPr>
            <w:tcW w:w="2882" w:type="dxa"/>
          </w:tcPr>
          <w:p w14:paraId="3F65485F" w14:textId="77777777" w:rsidR="00870FFD" w:rsidRPr="00E9603C" w:rsidRDefault="00870FFD" w:rsidP="00BC50D6">
            <w:pPr>
              <w:pStyle w:val="TAL"/>
            </w:pPr>
            <w:r w:rsidRPr="00E9603C">
              <w:t xml:space="preserve">      </w:t>
            </w:r>
            <w:r>
              <w:t xml:space="preserve">    </w:t>
            </w:r>
            <w:r w:rsidRPr="00E9603C">
              <w:t>&gt;&gt;</w:t>
            </w:r>
            <w:r>
              <w:t>&gt;</w:t>
            </w:r>
            <w:r w:rsidRPr="00E9603C">
              <w:t xml:space="preserve"> Confidence</w:t>
            </w:r>
          </w:p>
        </w:tc>
        <w:tc>
          <w:tcPr>
            <w:tcW w:w="5670" w:type="dxa"/>
          </w:tcPr>
          <w:p w14:paraId="2B964A31" w14:textId="77777777" w:rsidR="00870FFD" w:rsidRPr="00E9603C" w:rsidRDefault="00870FFD" w:rsidP="00BC50D6">
            <w:pPr>
              <w:pStyle w:val="TAL"/>
            </w:pPr>
            <w:r w:rsidRPr="00E9603C">
              <w:t>Confidence of this prediction (i.e. percentile ranking at this slice)</w:t>
            </w:r>
            <w:r>
              <w:t>.</w:t>
            </w:r>
          </w:p>
        </w:tc>
      </w:tr>
      <w:tr w:rsidR="00870FFD" w:rsidRPr="005D2CF1" w14:paraId="2898587A" w14:textId="77777777" w:rsidTr="00BC50D6">
        <w:trPr>
          <w:cantSplit/>
          <w:jc w:val="center"/>
        </w:trPr>
        <w:tc>
          <w:tcPr>
            <w:tcW w:w="2882" w:type="dxa"/>
          </w:tcPr>
          <w:p w14:paraId="516F4E43" w14:textId="77777777" w:rsidR="00870FFD" w:rsidRPr="00E9603C" w:rsidRDefault="00870FFD" w:rsidP="00BC50D6">
            <w:pPr>
              <w:pStyle w:val="TAL"/>
            </w:pPr>
            <w:r w:rsidRPr="00E9603C">
              <w:t xml:space="preserve">      &gt;&gt; Ratio</w:t>
            </w:r>
          </w:p>
        </w:tc>
        <w:tc>
          <w:tcPr>
            <w:tcW w:w="5670" w:type="dxa"/>
          </w:tcPr>
          <w:p w14:paraId="361A4365" w14:textId="77777777" w:rsidR="00870FFD" w:rsidRPr="00E9603C" w:rsidRDefault="00870FFD" w:rsidP="00BC50D6">
            <w:pPr>
              <w:pStyle w:val="TAL"/>
            </w:pPr>
            <w:r w:rsidRPr="00E9603C">
              <w:t xml:space="preserve">Percentage of UEs in the group (in </w:t>
            </w:r>
            <w:r>
              <w:t xml:space="preserve">the </w:t>
            </w:r>
            <w:r w:rsidRPr="00E9603C">
              <w:t>case of UE group)</w:t>
            </w:r>
            <w:r>
              <w:t>.</w:t>
            </w:r>
          </w:p>
        </w:tc>
      </w:tr>
      <w:tr w:rsidR="00870FFD" w:rsidRPr="005D2CF1" w14:paraId="36CCD3A1" w14:textId="77777777" w:rsidTr="00BC50D6">
        <w:trPr>
          <w:cantSplit/>
          <w:jc w:val="center"/>
        </w:trPr>
        <w:tc>
          <w:tcPr>
            <w:tcW w:w="8552" w:type="dxa"/>
            <w:gridSpan w:val="2"/>
          </w:tcPr>
          <w:p w14:paraId="7787118A" w14:textId="3DE6D335" w:rsidR="00870FFD" w:rsidRDefault="00870FFD" w:rsidP="00BC50D6">
            <w:pPr>
              <w:pStyle w:val="TAN"/>
            </w:pPr>
            <w:r>
              <w:t>NOTE 1:</w:t>
            </w:r>
            <w:r>
              <w:tab/>
              <w:t xml:space="preserve">When Target of Analytics Reporting is an individual UE, a single UE ID (i.e. SUPI) will be included. </w:t>
            </w:r>
            <w:ins w:id="329" w:author="Ericsson User" w:date="2022-01-28T14:15:00Z">
              <w:r w:rsidR="00945A22">
                <w:t xml:space="preserve">When Target of Analytics Reporting is a UE group </w:t>
              </w:r>
            </w:ins>
            <w:ins w:id="330" w:author="China Telecom" w:date="2022-02-15T10:10:00Z">
              <w:r w:rsidR="00292E25" w:rsidRPr="004A6310">
                <w:rPr>
                  <w:highlight w:val="lightGray"/>
                </w:rPr>
                <w:t>ID</w:t>
              </w:r>
            </w:ins>
            <w:ins w:id="331" w:author="Ericsson User" w:date="2022-01-28T14:15:00Z">
              <w:del w:id="332" w:author="China Telecom" w:date="2022-02-15T10:10:00Z">
                <w:r w:rsidR="00945A22" w:rsidDel="00292E25">
                  <w:delText>Id,</w:delText>
                </w:r>
              </w:del>
              <w:r w:rsidR="00945A22">
                <w:t xml:space="preserve"> an internal group </w:t>
              </w:r>
            </w:ins>
            <w:ins w:id="333" w:author="China Telecom" w:date="2022-02-15T10:10:00Z">
              <w:r w:rsidR="00292E25" w:rsidRPr="004A6310">
                <w:rPr>
                  <w:highlight w:val="lightGray"/>
                </w:rPr>
                <w:t>ID</w:t>
              </w:r>
            </w:ins>
            <w:ins w:id="334" w:author="Ericsson User" w:date="2022-01-28T14:15:00Z">
              <w:del w:id="335" w:author="China Telecom" w:date="2022-02-15T10:10:00Z">
                <w:r w:rsidR="00945A22" w:rsidDel="00292E25">
                  <w:delText>Id</w:delText>
                </w:r>
              </w:del>
              <w:r w:rsidR="00945A22">
                <w:t xml:space="preserve"> will be included. When Target of Analytics Reporting is a UE group </w:t>
              </w:r>
            </w:ins>
            <w:ins w:id="336" w:author="China Telecom" w:date="2022-02-15T10:10:00Z">
              <w:r w:rsidR="00292E25" w:rsidRPr="004A6310">
                <w:rPr>
                  <w:highlight w:val="lightGray"/>
                </w:rPr>
                <w:t>ID</w:t>
              </w:r>
            </w:ins>
            <w:ins w:id="337" w:author="Ericsson User" w:date="2022-01-28T14:15:00Z">
              <w:del w:id="338" w:author="China Telecom" w:date="2022-02-15T10:10:00Z">
                <w:r w:rsidR="00945A22" w:rsidDel="00292E25">
                  <w:delText>Id</w:delText>
                </w:r>
              </w:del>
              <w:r w:rsidR="00945A22">
                <w:t xml:space="preserve"> and </w:t>
              </w:r>
              <w:proofErr w:type="spellStart"/>
              <w:r w:rsidR="00945A22">
                <w:t>and</w:t>
              </w:r>
              <w:proofErr w:type="spellEnd"/>
              <w:r w:rsidR="00945A22">
                <w:t xml:space="preserve"> a filter for Top-Heavy UEs, fixed, camper or traveller is included, the NWDAF will include the list of UEs matching the filter. </w:t>
              </w:r>
            </w:ins>
            <w:r>
              <w:t>The NWDAF will provide the dispersion analytics result of one or a list of time slots to the service consumer(s) for the UE</w:t>
            </w:r>
            <w:ins w:id="339" w:author="Ericsson User" w:date="2022-01-28T14:19:00Z">
              <w:r w:rsidR="00945A22">
                <w:t xml:space="preserve"> </w:t>
              </w:r>
            </w:ins>
            <w:ins w:id="340" w:author="Ericsson User" w:date="2022-01-28T14:15:00Z">
              <w:r w:rsidR="00945A22">
                <w:t>group of UEs or list of UEs</w:t>
              </w:r>
            </w:ins>
            <w:r>
              <w:t>.</w:t>
            </w:r>
          </w:p>
          <w:p w14:paraId="13B8D771" w14:textId="77777777" w:rsidR="00870FFD" w:rsidRDefault="00870FFD" w:rsidP="00BC50D6">
            <w:pPr>
              <w:pStyle w:val="TAN"/>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352DCAB7" w14:textId="77777777" w:rsidR="00870FFD" w:rsidRDefault="00870FFD" w:rsidP="00BC50D6">
            <w:pPr>
              <w:pStyle w:val="TAN"/>
            </w:pPr>
            <w:r>
              <w:t>NOTE 3:</w:t>
            </w:r>
            <w:r>
              <w:tab/>
              <w:t>This information element is an analytics subset that can be used in "list of analytics subsets that are requested" and "preferred level of accuracy per analytics subset".</w:t>
            </w:r>
          </w:p>
          <w:p w14:paraId="38C69EF4" w14:textId="34C2B2D6" w:rsidR="00870FFD" w:rsidRPr="00E9603C" w:rsidRDefault="00870FFD" w:rsidP="00BC50D6">
            <w:pPr>
              <w:pStyle w:val="TAN"/>
            </w:pPr>
            <w:r>
              <w:t>NOTE 4:</w:t>
            </w:r>
            <w:r>
              <w:tab/>
              <w:t>This parameter is only provided for Target of Analytics Reporting set to single</w:t>
            </w:r>
            <w:del w:id="341" w:author="Ericsson User" w:date="2022-02-17T17:32:00Z">
              <w:r w:rsidDel="004D16EB">
                <w:delText xml:space="preserve"> </w:delText>
              </w:r>
              <w:r w:rsidRPr="004D16EB" w:rsidDel="004D16EB">
                <w:rPr>
                  <w:highlight w:val="magenta"/>
                  <w:rPrChange w:id="342" w:author="Ericsson User" w:date="2022-02-17T17:32:00Z">
                    <w:rPr/>
                  </w:rPrChange>
                </w:rPr>
                <w:delText>UE</w:delText>
              </w:r>
            </w:del>
            <w:ins w:id="343" w:author="Peretz Feder" w:date="2022-02-14T15:49:00Z">
              <w:del w:id="344" w:author="Ericsson User" w:date="2022-02-17T17:32:00Z">
                <w:r w:rsidR="0021048C" w:rsidRPr="004D16EB" w:rsidDel="004D16EB">
                  <w:rPr>
                    <w:highlight w:val="magenta"/>
                    <w:rPrChange w:id="345" w:author="Ericsson User" w:date="2022-02-17T17:32:00Z">
                      <w:rPr/>
                    </w:rPrChange>
                  </w:rPr>
                  <w:delText xml:space="preserve"> or list of UEs</w:delText>
                </w:r>
              </w:del>
            </w:ins>
            <w:r>
              <w:t>.</w:t>
            </w:r>
          </w:p>
        </w:tc>
      </w:tr>
    </w:tbl>
    <w:p w14:paraId="6ADF8AEC" w14:textId="77777777" w:rsidR="00870FFD" w:rsidRPr="005D2CF1" w:rsidRDefault="00870FFD" w:rsidP="00870FFD">
      <w:pPr>
        <w:pStyle w:val="FP"/>
        <w:rPr>
          <w:lang w:eastAsia="zh-CN"/>
        </w:rPr>
      </w:pPr>
    </w:p>
    <w:p w14:paraId="64F1EBA0" w14:textId="77777777" w:rsidR="003B453F" w:rsidRDefault="003B453F" w:rsidP="0036758B">
      <w:pPr>
        <w:pStyle w:val="Heading3"/>
      </w:pPr>
    </w:p>
    <w:sectPr w:rsidR="003B453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12" w:author="Nokia" w:date="2022-02-15T12:00:00Z" w:initials="YL">
    <w:p w14:paraId="22479802" w14:textId="5B1D7DF3" w:rsidR="00D847AB" w:rsidRDefault="00D847AB">
      <w:pPr>
        <w:pStyle w:val="CommentText"/>
      </w:pPr>
      <w:r>
        <w:rPr>
          <w:rStyle w:val="CommentReference"/>
        </w:rPr>
        <w:annotationRef/>
      </w:r>
      <w:r>
        <w:t>There can still be S-NSSAI as filter.</w:t>
      </w:r>
    </w:p>
  </w:comment>
  <w:comment w:id="219" w:author="Nokia" w:date="2022-02-15T12:00:00Z" w:initials="YL">
    <w:p w14:paraId="2093D8B1" w14:textId="0B9F2AFB" w:rsidR="00D847AB" w:rsidRDefault="00D847AB">
      <w:pPr>
        <w:pStyle w:val="CommentText"/>
      </w:pPr>
      <w:r>
        <w:rPr>
          <w:rStyle w:val="CommentReference"/>
        </w:rPr>
        <w:annotationRef/>
      </w:r>
      <w:r>
        <w:rPr>
          <w:rStyle w:val="CommentReference"/>
        </w:rPr>
        <w:annotationRef/>
      </w:r>
      <w:r>
        <w:t>There can still be S-NSSAI as filter.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2479802" w15:done="0"/>
  <w15:commentEx w15:paraId="2093D8B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61440" w16cex:dateUtc="2022-02-15T11:00:00Z"/>
  <w16cex:commentExtensible w16cex:durableId="25B61469" w16cex:dateUtc="2022-02-15T11: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2479802" w16cid:durableId="25B61440"/>
  <w16cid:commentId w16cid:paraId="2093D8B1" w16cid:durableId="25B6146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2BD65D" w14:textId="77777777" w:rsidR="001F5E85" w:rsidRDefault="001F5E85">
      <w:r>
        <w:separator/>
      </w:r>
    </w:p>
  </w:endnote>
  <w:endnote w:type="continuationSeparator" w:id="0">
    <w:p w14:paraId="20721301" w14:textId="77777777" w:rsidR="001F5E85" w:rsidRDefault="001F5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E1AAA0" w14:textId="77777777" w:rsidR="001F5E85" w:rsidRDefault="001F5E85">
      <w:r>
        <w:separator/>
      </w:r>
    </w:p>
  </w:footnote>
  <w:footnote w:type="continuationSeparator" w:id="0">
    <w:p w14:paraId="26DCD32C" w14:textId="77777777" w:rsidR="001F5E85" w:rsidRDefault="001F5E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547A17" w14:textId="77777777" w:rsidR="0021048C" w:rsidRDefault="002104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236519" w14:textId="77777777" w:rsidR="0021048C" w:rsidRDefault="0021048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5086D4" w14:textId="77777777" w:rsidR="0021048C" w:rsidRDefault="0021048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51F27F" w14:textId="77777777" w:rsidR="0021048C" w:rsidRDefault="0021048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F277F5"/>
    <w:multiLevelType w:val="hybridMultilevel"/>
    <w:tmpl w:val="C0C039FA"/>
    <w:lvl w:ilvl="0" w:tplc="0EC293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BE342BA"/>
    <w:multiLevelType w:val="hybridMultilevel"/>
    <w:tmpl w:val="D7488916"/>
    <w:lvl w:ilvl="0" w:tplc="C55CFCD0">
      <w:start w:val="1"/>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7F474B"/>
    <w:multiLevelType w:val="hybridMultilevel"/>
    <w:tmpl w:val="6634358A"/>
    <w:lvl w:ilvl="0" w:tplc="F3409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6702BA8"/>
    <w:multiLevelType w:val="hybridMultilevel"/>
    <w:tmpl w:val="267E005A"/>
    <w:lvl w:ilvl="0" w:tplc="7B84E89C">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8002403"/>
    <w:multiLevelType w:val="hybridMultilevel"/>
    <w:tmpl w:val="436CDF9A"/>
    <w:lvl w:ilvl="0" w:tplc="F2961D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66D0978"/>
    <w:multiLevelType w:val="hybridMultilevel"/>
    <w:tmpl w:val="981C0404"/>
    <w:lvl w:ilvl="0" w:tplc="C55CFCD0">
      <w:start w:val="1"/>
      <w:numFmt w:val="bullet"/>
      <w:lvlText w:val="-"/>
      <w:lvlJc w:val="left"/>
      <w:pPr>
        <w:ind w:left="780" w:hanging="420"/>
      </w:pPr>
      <w:rPr>
        <w:rFonts w:ascii="Arial" w:eastAsia="SimSu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588E0726"/>
    <w:multiLevelType w:val="hybridMultilevel"/>
    <w:tmpl w:val="859C11DE"/>
    <w:lvl w:ilvl="0" w:tplc="C55CFCD0">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7E4908EE"/>
    <w:multiLevelType w:val="hybridMultilevel"/>
    <w:tmpl w:val="7714ADD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3"/>
  </w:num>
  <w:num w:numId="2">
    <w:abstractNumId w:val="6"/>
  </w:num>
  <w:num w:numId="3">
    <w:abstractNumId w:val="2"/>
  </w:num>
  <w:num w:numId="4">
    <w:abstractNumId w:val="4"/>
  </w:num>
  <w:num w:numId="5">
    <w:abstractNumId w:val="1"/>
  </w:num>
  <w:num w:numId="6">
    <w:abstractNumId w:val="0"/>
  </w:num>
  <w:num w:numId="7">
    <w:abstractNumId w:val="5"/>
  </w:num>
  <w:num w:numId="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
    <w15:presenceInfo w15:providerId="None" w15:userId="hw user"/>
  </w15:person>
  <w15:person w15:author="Peretz Feder">
    <w15:presenceInfo w15:providerId="AD" w15:userId="S-1-5-21-2080630907-2779048583-386258426-490769"/>
  </w15:person>
  <w15:person w15:author="hw user2">
    <w15:presenceInfo w15:providerId="None" w15:userId="hw user2"/>
  </w15:person>
  <w15:person w15:author="Nokia">
    <w15:presenceInfo w15:providerId="None" w15:userId="Nokia"/>
  </w15:person>
  <w15:person w15:author="Ericsson User">
    <w15:presenceInfo w15:providerId="None" w15:userId="Ericsson User"/>
  </w15:person>
  <w15:person w15:author="Antonio Iniesta">
    <w15:presenceInfo w15:providerId="None" w15:userId="Antonio Iniesta"/>
  </w15:person>
  <w15:person w15:author="China Telecom">
    <w15:presenceInfo w15:providerId="Windows Live" w15:userId="aafd207bc0838f7d"/>
  </w15:person>
  <w15:person w15:author="Ericsson-Jan21">
    <w15:presenceInfo w15:providerId="None" w15:userId="Ericsson-Jan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YwM7A0MLYwNTIzNbVQ0lEKTi0uzszPAykwrAUAkSF0XywAAAA="/>
  </w:docVars>
  <w:rsids>
    <w:rsidRoot w:val="00901291"/>
    <w:rsid w:val="00003D14"/>
    <w:rsid w:val="000108C7"/>
    <w:rsid w:val="00011146"/>
    <w:rsid w:val="00012A24"/>
    <w:rsid w:val="00017827"/>
    <w:rsid w:val="000314F3"/>
    <w:rsid w:val="00032CE3"/>
    <w:rsid w:val="00041614"/>
    <w:rsid w:val="00051009"/>
    <w:rsid w:val="00056DC0"/>
    <w:rsid w:val="000625CB"/>
    <w:rsid w:val="00063273"/>
    <w:rsid w:val="0006396D"/>
    <w:rsid w:val="000677FA"/>
    <w:rsid w:val="0007189E"/>
    <w:rsid w:val="00073281"/>
    <w:rsid w:val="00082B88"/>
    <w:rsid w:val="00085180"/>
    <w:rsid w:val="00092983"/>
    <w:rsid w:val="00096078"/>
    <w:rsid w:val="00096736"/>
    <w:rsid w:val="000A1A1C"/>
    <w:rsid w:val="000A6F51"/>
    <w:rsid w:val="000B2419"/>
    <w:rsid w:val="000B2D01"/>
    <w:rsid w:val="000B2FFF"/>
    <w:rsid w:val="000B30A8"/>
    <w:rsid w:val="000B4C3E"/>
    <w:rsid w:val="000B711A"/>
    <w:rsid w:val="000C3718"/>
    <w:rsid w:val="000D7BA3"/>
    <w:rsid w:val="000E0294"/>
    <w:rsid w:val="000E3EEC"/>
    <w:rsid w:val="000F20C3"/>
    <w:rsid w:val="000F27EE"/>
    <w:rsid w:val="000F3C8C"/>
    <w:rsid w:val="000F66C9"/>
    <w:rsid w:val="001024AE"/>
    <w:rsid w:val="00102758"/>
    <w:rsid w:val="001035C2"/>
    <w:rsid w:val="001053B5"/>
    <w:rsid w:val="001060F9"/>
    <w:rsid w:val="001069F6"/>
    <w:rsid w:val="001121DD"/>
    <w:rsid w:val="001150AD"/>
    <w:rsid w:val="0012072C"/>
    <w:rsid w:val="001357CD"/>
    <w:rsid w:val="001362C7"/>
    <w:rsid w:val="001363A8"/>
    <w:rsid w:val="00147A76"/>
    <w:rsid w:val="001510C5"/>
    <w:rsid w:val="00154176"/>
    <w:rsid w:val="001541F1"/>
    <w:rsid w:val="0015613F"/>
    <w:rsid w:val="00156DF5"/>
    <w:rsid w:val="00157DE8"/>
    <w:rsid w:val="00166165"/>
    <w:rsid w:val="00175470"/>
    <w:rsid w:val="001755BE"/>
    <w:rsid w:val="001771ED"/>
    <w:rsid w:val="00183FE6"/>
    <w:rsid w:val="0019375F"/>
    <w:rsid w:val="00195386"/>
    <w:rsid w:val="00197C22"/>
    <w:rsid w:val="001A3438"/>
    <w:rsid w:val="001A41E7"/>
    <w:rsid w:val="001B1B38"/>
    <w:rsid w:val="001B2BD5"/>
    <w:rsid w:val="001B4123"/>
    <w:rsid w:val="001B5096"/>
    <w:rsid w:val="001B53F0"/>
    <w:rsid w:val="001B7818"/>
    <w:rsid w:val="001C3D0F"/>
    <w:rsid w:val="001C3DD6"/>
    <w:rsid w:val="001C7D10"/>
    <w:rsid w:val="001D1102"/>
    <w:rsid w:val="001D2061"/>
    <w:rsid w:val="001D7E02"/>
    <w:rsid w:val="001F0428"/>
    <w:rsid w:val="001F3270"/>
    <w:rsid w:val="001F4F40"/>
    <w:rsid w:val="001F5E85"/>
    <w:rsid w:val="001F78A8"/>
    <w:rsid w:val="001F7A23"/>
    <w:rsid w:val="002019FC"/>
    <w:rsid w:val="00203054"/>
    <w:rsid w:val="0021048C"/>
    <w:rsid w:val="00213F04"/>
    <w:rsid w:val="00222F2C"/>
    <w:rsid w:val="00224EBA"/>
    <w:rsid w:val="00226F20"/>
    <w:rsid w:val="00230BF4"/>
    <w:rsid w:val="0023269A"/>
    <w:rsid w:val="00233520"/>
    <w:rsid w:val="00233C7A"/>
    <w:rsid w:val="00237F5D"/>
    <w:rsid w:val="0024200F"/>
    <w:rsid w:val="00252075"/>
    <w:rsid w:val="00253850"/>
    <w:rsid w:val="00253C53"/>
    <w:rsid w:val="002678B2"/>
    <w:rsid w:val="002745DD"/>
    <w:rsid w:val="00286C97"/>
    <w:rsid w:val="00287AC2"/>
    <w:rsid w:val="00292E25"/>
    <w:rsid w:val="00294143"/>
    <w:rsid w:val="002A6121"/>
    <w:rsid w:val="002A7662"/>
    <w:rsid w:val="002B0FC4"/>
    <w:rsid w:val="002B4A47"/>
    <w:rsid w:val="002B4B74"/>
    <w:rsid w:val="002B6F5E"/>
    <w:rsid w:val="002C0200"/>
    <w:rsid w:val="002C596C"/>
    <w:rsid w:val="002C6367"/>
    <w:rsid w:val="002D556A"/>
    <w:rsid w:val="002D69AA"/>
    <w:rsid w:val="002E29E2"/>
    <w:rsid w:val="002E4116"/>
    <w:rsid w:val="002F08A9"/>
    <w:rsid w:val="002F27EA"/>
    <w:rsid w:val="00301CDD"/>
    <w:rsid w:val="00301FA9"/>
    <w:rsid w:val="00303BE4"/>
    <w:rsid w:val="0030629E"/>
    <w:rsid w:val="00324C58"/>
    <w:rsid w:val="0033740F"/>
    <w:rsid w:val="00347C83"/>
    <w:rsid w:val="003518B2"/>
    <w:rsid w:val="00351EE0"/>
    <w:rsid w:val="003622F0"/>
    <w:rsid w:val="00364E6A"/>
    <w:rsid w:val="0036758B"/>
    <w:rsid w:val="00367668"/>
    <w:rsid w:val="003739E4"/>
    <w:rsid w:val="003761A9"/>
    <w:rsid w:val="00397811"/>
    <w:rsid w:val="003A0B68"/>
    <w:rsid w:val="003A0C5B"/>
    <w:rsid w:val="003A29B1"/>
    <w:rsid w:val="003B38D4"/>
    <w:rsid w:val="003B453F"/>
    <w:rsid w:val="003B61F5"/>
    <w:rsid w:val="003C4A80"/>
    <w:rsid w:val="003C7306"/>
    <w:rsid w:val="003C79F2"/>
    <w:rsid w:val="003D23EC"/>
    <w:rsid w:val="003D4239"/>
    <w:rsid w:val="003E397A"/>
    <w:rsid w:val="003E530D"/>
    <w:rsid w:val="003E5D02"/>
    <w:rsid w:val="003E73CA"/>
    <w:rsid w:val="003F1518"/>
    <w:rsid w:val="003F2F30"/>
    <w:rsid w:val="003F76DC"/>
    <w:rsid w:val="00403055"/>
    <w:rsid w:val="00404332"/>
    <w:rsid w:val="00411211"/>
    <w:rsid w:val="004212EF"/>
    <w:rsid w:val="00422914"/>
    <w:rsid w:val="0043283D"/>
    <w:rsid w:val="00432DE5"/>
    <w:rsid w:val="0043386A"/>
    <w:rsid w:val="0043764D"/>
    <w:rsid w:val="004441A6"/>
    <w:rsid w:val="00446EBF"/>
    <w:rsid w:val="00451D13"/>
    <w:rsid w:val="00455EE3"/>
    <w:rsid w:val="004633FA"/>
    <w:rsid w:val="004666C8"/>
    <w:rsid w:val="00470CB8"/>
    <w:rsid w:val="00471EB8"/>
    <w:rsid w:val="00472F90"/>
    <w:rsid w:val="00475935"/>
    <w:rsid w:val="00476C4D"/>
    <w:rsid w:val="004801A1"/>
    <w:rsid w:val="00494630"/>
    <w:rsid w:val="004B335E"/>
    <w:rsid w:val="004B4B02"/>
    <w:rsid w:val="004B6C3D"/>
    <w:rsid w:val="004B74D7"/>
    <w:rsid w:val="004C3063"/>
    <w:rsid w:val="004C7619"/>
    <w:rsid w:val="004D16EB"/>
    <w:rsid w:val="004D2F15"/>
    <w:rsid w:val="004D48C3"/>
    <w:rsid w:val="004D5CDA"/>
    <w:rsid w:val="004E4324"/>
    <w:rsid w:val="004E45FB"/>
    <w:rsid w:val="004E7AF3"/>
    <w:rsid w:val="005041A3"/>
    <w:rsid w:val="00504805"/>
    <w:rsid w:val="005078EB"/>
    <w:rsid w:val="00510528"/>
    <w:rsid w:val="005118D5"/>
    <w:rsid w:val="0052614B"/>
    <w:rsid w:val="00533765"/>
    <w:rsid w:val="00535413"/>
    <w:rsid w:val="005413C5"/>
    <w:rsid w:val="005434D1"/>
    <w:rsid w:val="005472C1"/>
    <w:rsid w:val="005473A6"/>
    <w:rsid w:val="00550121"/>
    <w:rsid w:val="00553104"/>
    <w:rsid w:val="005539CB"/>
    <w:rsid w:val="005606BB"/>
    <w:rsid w:val="0056690F"/>
    <w:rsid w:val="00570765"/>
    <w:rsid w:val="0057539B"/>
    <w:rsid w:val="00585F21"/>
    <w:rsid w:val="00586206"/>
    <w:rsid w:val="00586634"/>
    <w:rsid w:val="00593340"/>
    <w:rsid w:val="005A15C7"/>
    <w:rsid w:val="005A3AE7"/>
    <w:rsid w:val="005A5D1E"/>
    <w:rsid w:val="005A7A89"/>
    <w:rsid w:val="005B0F50"/>
    <w:rsid w:val="005B3975"/>
    <w:rsid w:val="005C0D10"/>
    <w:rsid w:val="005C61BA"/>
    <w:rsid w:val="005D4C59"/>
    <w:rsid w:val="005D67C7"/>
    <w:rsid w:val="005D70EC"/>
    <w:rsid w:val="005E14D6"/>
    <w:rsid w:val="005E27D0"/>
    <w:rsid w:val="005E3B8F"/>
    <w:rsid w:val="005F2080"/>
    <w:rsid w:val="005F240A"/>
    <w:rsid w:val="005F4683"/>
    <w:rsid w:val="006018CE"/>
    <w:rsid w:val="006057FC"/>
    <w:rsid w:val="006058A0"/>
    <w:rsid w:val="00647AB2"/>
    <w:rsid w:val="00651B51"/>
    <w:rsid w:val="00652DC8"/>
    <w:rsid w:val="006544AB"/>
    <w:rsid w:val="00674C1D"/>
    <w:rsid w:val="006871C0"/>
    <w:rsid w:val="0069272C"/>
    <w:rsid w:val="00693069"/>
    <w:rsid w:val="0069763B"/>
    <w:rsid w:val="00697CDE"/>
    <w:rsid w:val="006A151B"/>
    <w:rsid w:val="006A1F8D"/>
    <w:rsid w:val="006A4147"/>
    <w:rsid w:val="006A46A1"/>
    <w:rsid w:val="006B1EBA"/>
    <w:rsid w:val="006B729B"/>
    <w:rsid w:val="006C1A3D"/>
    <w:rsid w:val="006C2966"/>
    <w:rsid w:val="006D2DD5"/>
    <w:rsid w:val="006E1CD4"/>
    <w:rsid w:val="006E3D6F"/>
    <w:rsid w:val="006F1054"/>
    <w:rsid w:val="006F2072"/>
    <w:rsid w:val="006F576D"/>
    <w:rsid w:val="0070084E"/>
    <w:rsid w:val="00700DB3"/>
    <w:rsid w:val="00704520"/>
    <w:rsid w:val="00705AC4"/>
    <w:rsid w:val="007060C9"/>
    <w:rsid w:val="0071351D"/>
    <w:rsid w:val="00715F4C"/>
    <w:rsid w:val="007241D6"/>
    <w:rsid w:val="007246E7"/>
    <w:rsid w:val="0074047A"/>
    <w:rsid w:val="007419F6"/>
    <w:rsid w:val="00741EAD"/>
    <w:rsid w:val="007427D3"/>
    <w:rsid w:val="00744603"/>
    <w:rsid w:val="007458EE"/>
    <w:rsid w:val="00746170"/>
    <w:rsid w:val="007469F5"/>
    <w:rsid w:val="00754350"/>
    <w:rsid w:val="00770E07"/>
    <w:rsid w:val="007803C2"/>
    <w:rsid w:val="00784BE7"/>
    <w:rsid w:val="007854E7"/>
    <w:rsid w:val="00791359"/>
    <w:rsid w:val="007A02F5"/>
    <w:rsid w:val="007A2986"/>
    <w:rsid w:val="007A3EFE"/>
    <w:rsid w:val="007A462A"/>
    <w:rsid w:val="007A7595"/>
    <w:rsid w:val="007C31B6"/>
    <w:rsid w:val="007C5C6B"/>
    <w:rsid w:val="007C6DAB"/>
    <w:rsid w:val="007D777E"/>
    <w:rsid w:val="007E12DC"/>
    <w:rsid w:val="007E5635"/>
    <w:rsid w:val="007F2E35"/>
    <w:rsid w:val="007F3FA8"/>
    <w:rsid w:val="007F490E"/>
    <w:rsid w:val="00805521"/>
    <w:rsid w:val="00806AE0"/>
    <w:rsid w:val="008102E4"/>
    <w:rsid w:val="008147AA"/>
    <w:rsid w:val="008203B5"/>
    <w:rsid w:val="008214F2"/>
    <w:rsid w:val="00831598"/>
    <w:rsid w:val="00833821"/>
    <w:rsid w:val="0083469B"/>
    <w:rsid w:val="0084010E"/>
    <w:rsid w:val="00842CF0"/>
    <w:rsid w:val="00843C9A"/>
    <w:rsid w:val="00845C5A"/>
    <w:rsid w:val="00850C35"/>
    <w:rsid w:val="00860E83"/>
    <w:rsid w:val="00864BD0"/>
    <w:rsid w:val="00865B07"/>
    <w:rsid w:val="00870FFD"/>
    <w:rsid w:val="0087548E"/>
    <w:rsid w:val="00875A34"/>
    <w:rsid w:val="00877556"/>
    <w:rsid w:val="00880094"/>
    <w:rsid w:val="008A2C5A"/>
    <w:rsid w:val="008B209C"/>
    <w:rsid w:val="008B3427"/>
    <w:rsid w:val="008B6743"/>
    <w:rsid w:val="008C1756"/>
    <w:rsid w:val="008C64AE"/>
    <w:rsid w:val="008C6E11"/>
    <w:rsid w:val="008D7678"/>
    <w:rsid w:val="008E1479"/>
    <w:rsid w:val="008E2E4D"/>
    <w:rsid w:val="008F2B69"/>
    <w:rsid w:val="008F78D3"/>
    <w:rsid w:val="00900148"/>
    <w:rsid w:val="0090101B"/>
    <w:rsid w:val="00901291"/>
    <w:rsid w:val="00905E26"/>
    <w:rsid w:val="0090608A"/>
    <w:rsid w:val="00906D68"/>
    <w:rsid w:val="0091145D"/>
    <w:rsid w:val="00912285"/>
    <w:rsid w:val="00915D18"/>
    <w:rsid w:val="009210A0"/>
    <w:rsid w:val="00922823"/>
    <w:rsid w:val="00931A43"/>
    <w:rsid w:val="00931AE7"/>
    <w:rsid w:val="00943C1B"/>
    <w:rsid w:val="00944F8F"/>
    <w:rsid w:val="00945A22"/>
    <w:rsid w:val="00952896"/>
    <w:rsid w:val="00952F8D"/>
    <w:rsid w:val="009556B2"/>
    <w:rsid w:val="00955DB2"/>
    <w:rsid w:val="00960836"/>
    <w:rsid w:val="00966240"/>
    <w:rsid w:val="009672D4"/>
    <w:rsid w:val="00971A5C"/>
    <w:rsid w:val="00972B22"/>
    <w:rsid w:val="0097570C"/>
    <w:rsid w:val="009815D2"/>
    <w:rsid w:val="00981956"/>
    <w:rsid w:val="00983ACC"/>
    <w:rsid w:val="00985937"/>
    <w:rsid w:val="00986591"/>
    <w:rsid w:val="00987334"/>
    <w:rsid w:val="009959E8"/>
    <w:rsid w:val="009A1236"/>
    <w:rsid w:val="009A137C"/>
    <w:rsid w:val="009A4E92"/>
    <w:rsid w:val="009A6F9A"/>
    <w:rsid w:val="009A7AC3"/>
    <w:rsid w:val="009B52C3"/>
    <w:rsid w:val="009C1199"/>
    <w:rsid w:val="009C15F3"/>
    <w:rsid w:val="009C794B"/>
    <w:rsid w:val="009D3A2F"/>
    <w:rsid w:val="009D4F43"/>
    <w:rsid w:val="009D7BDD"/>
    <w:rsid w:val="009E2EA7"/>
    <w:rsid w:val="009F0094"/>
    <w:rsid w:val="00A01F61"/>
    <w:rsid w:val="00A06DD0"/>
    <w:rsid w:val="00A10274"/>
    <w:rsid w:val="00A13A6F"/>
    <w:rsid w:val="00A1558D"/>
    <w:rsid w:val="00A157AF"/>
    <w:rsid w:val="00A15E4B"/>
    <w:rsid w:val="00A15F2C"/>
    <w:rsid w:val="00A20A4F"/>
    <w:rsid w:val="00A245F6"/>
    <w:rsid w:val="00A2591B"/>
    <w:rsid w:val="00A43820"/>
    <w:rsid w:val="00A50516"/>
    <w:rsid w:val="00A52458"/>
    <w:rsid w:val="00A64203"/>
    <w:rsid w:val="00A65540"/>
    <w:rsid w:val="00A863D8"/>
    <w:rsid w:val="00A93657"/>
    <w:rsid w:val="00A955BB"/>
    <w:rsid w:val="00AB0693"/>
    <w:rsid w:val="00AB0CD8"/>
    <w:rsid w:val="00AB1F10"/>
    <w:rsid w:val="00AB21BB"/>
    <w:rsid w:val="00AB7005"/>
    <w:rsid w:val="00AB7643"/>
    <w:rsid w:val="00AC095F"/>
    <w:rsid w:val="00AC17B4"/>
    <w:rsid w:val="00AC4AC8"/>
    <w:rsid w:val="00AD08F6"/>
    <w:rsid w:val="00AE70B5"/>
    <w:rsid w:val="00AE7EE4"/>
    <w:rsid w:val="00AF59EC"/>
    <w:rsid w:val="00AF5B4B"/>
    <w:rsid w:val="00B03986"/>
    <w:rsid w:val="00B12866"/>
    <w:rsid w:val="00B14BD8"/>
    <w:rsid w:val="00B1680A"/>
    <w:rsid w:val="00B202F0"/>
    <w:rsid w:val="00B3088E"/>
    <w:rsid w:val="00B31F2B"/>
    <w:rsid w:val="00B3297B"/>
    <w:rsid w:val="00B425A3"/>
    <w:rsid w:val="00B46E20"/>
    <w:rsid w:val="00B4762B"/>
    <w:rsid w:val="00B54570"/>
    <w:rsid w:val="00B56774"/>
    <w:rsid w:val="00B57AC4"/>
    <w:rsid w:val="00B72ADF"/>
    <w:rsid w:val="00B7384A"/>
    <w:rsid w:val="00B818BE"/>
    <w:rsid w:val="00B8246D"/>
    <w:rsid w:val="00B84E87"/>
    <w:rsid w:val="00B91677"/>
    <w:rsid w:val="00BA21B0"/>
    <w:rsid w:val="00BA3239"/>
    <w:rsid w:val="00BB2701"/>
    <w:rsid w:val="00BB40FC"/>
    <w:rsid w:val="00BB78FC"/>
    <w:rsid w:val="00BC4258"/>
    <w:rsid w:val="00BC50D6"/>
    <w:rsid w:val="00BD1395"/>
    <w:rsid w:val="00BD4D73"/>
    <w:rsid w:val="00BE0819"/>
    <w:rsid w:val="00BE172A"/>
    <w:rsid w:val="00BE4F9F"/>
    <w:rsid w:val="00BF20D1"/>
    <w:rsid w:val="00BF21DF"/>
    <w:rsid w:val="00BF513A"/>
    <w:rsid w:val="00C054D5"/>
    <w:rsid w:val="00C172F1"/>
    <w:rsid w:val="00C17C27"/>
    <w:rsid w:val="00C20617"/>
    <w:rsid w:val="00C20F42"/>
    <w:rsid w:val="00C23507"/>
    <w:rsid w:val="00C31628"/>
    <w:rsid w:val="00C45A0F"/>
    <w:rsid w:val="00C545A7"/>
    <w:rsid w:val="00C55605"/>
    <w:rsid w:val="00C55F6B"/>
    <w:rsid w:val="00C56B15"/>
    <w:rsid w:val="00C70AE4"/>
    <w:rsid w:val="00C72239"/>
    <w:rsid w:val="00C83DCE"/>
    <w:rsid w:val="00C9028B"/>
    <w:rsid w:val="00CA09FE"/>
    <w:rsid w:val="00CB0F2A"/>
    <w:rsid w:val="00CB1146"/>
    <w:rsid w:val="00CB1FD4"/>
    <w:rsid w:val="00CB6954"/>
    <w:rsid w:val="00CB7DE3"/>
    <w:rsid w:val="00CC15F6"/>
    <w:rsid w:val="00CC2640"/>
    <w:rsid w:val="00CD121A"/>
    <w:rsid w:val="00CD2C3D"/>
    <w:rsid w:val="00CD704C"/>
    <w:rsid w:val="00CE69B8"/>
    <w:rsid w:val="00CF3624"/>
    <w:rsid w:val="00CF3C82"/>
    <w:rsid w:val="00CF62B7"/>
    <w:rsid w:val="00D06870"/>
    <w:rsid w:val="00D1158E"/>
    <w:rsid w:val="00D130BC"/>
    <w:rsid w:val="00D13E0E"/>
    <w:rsid w:val="00D14824"/>
    <w:rsid w:val="00D150CE"/>
    <w:rsid w:val="00D25DC9"/>
    <w:rsid w:val="00D27A3A"/>
    <w:rsid w:val="00D33DCB"/>
    <w:rsid w:val="00D45FE0"/>
    <w:rsid w:val="00D47B36"/>
    <w:rsid w:val="00D47D4A"/>
    <w:rsid w:val="00D5775C"/>
    <w:rsid w:val="00D64FC4"/>
    <w:rsid w:val="00D729F5"/>
    <w:rsid w:val="00D74250"/>
    <w:rsid w:val="00D75F1C"/>
    <w:rsid w:val="00D76F10"/>
    <w:rsid w:val="00D847AB"/>
    <w:rsid w:val="00D90871"/>
    <w:rsid w:val="00D94913"/>
    <w:rsid w:val="00D96EBC"/>
    <w:rsid w:val="00D979B2"/>
    <w:rsid w:val="00DA3F06"/>
    <w:rsid w:val="00DB12D0"/>
    <w:rsid w:val="00DC0398"/>
    <w:rsid w:val="00DC0D18"/>
    <w:rsid w:val="00DC2BCC"/>
    <w:rsid w:val="00DD19D6"/>
    <w:rsid w:val="00DD377D"/>
    <w:rsid w:val="00DD4629"/>
    <w:rsid w:val="00DD4AF5"/>
    <w:rsid w:val="00DE4B31"/>
    <w:rsid w:val="00DE5042"/>
    <w:rsid w:val="00DE5F42"/>
    <w:rsid w:val="00DF1EAB"/>
    <w:rsid w:val="00DF3FDA"/>
    <w:rsid w:val="00E13F17"/>
    <w:rsid w:val="00E14F31"/>
    <w:rsid w:val="00E1601F"/>
    <w:rsid w:val="00E16939"/>
    <w:rsid w:val="00E17145"/>
    <w:rsid w:val="00E177D6"/>
    <w:rsid w:val="00E23D57"/>
    <w:rsid w:val="00E3466A"/>
    <w:rsid w:val="00E35296"/>
    <w:rsid w:val="00E3716E"/>
    <w:rsid w:val="00E43C79"/>
    <w:rsid w:val="00E55D1F"/>
    <w:rsid w:val="00E62597"/>
    <w:rsid w:val="00E672B4"/>
    <w:rsid w:val="00E67435"/>
    <w:rsid w:val="00E863DC"/>
    <w:rsid w:val="00E93887"/>
    <w:rsid w:val="00E95B51"/>
    <w:rsid w:val="00E97E2F"/>
    <w:rsid w:val="00EA0FFD"/>
    <w:rsid w:val="00EA590E"/>
    <w:rsid w:val="00EB4CD0"/>
    <w:rsid w:val="00EB6788"/>
    <w:rsid w:val="00EB7C12"/>
    <w:rsid w:val="00EC1219"/>
    <w:rsid w:val="00ED6547"/>
    <w:rsid w:val="00ED7A70"/>
    <w:rsid w:val="00EE5CA4"/>
    <w:rsid w:val="00EF06F1"/>
    <w:rsid w:val="00EF2D95"/>
    <w:rsid w:val="00EF6139"/>
    <w:rsid w:val="00F01658"/>
    <w:rsid w:val="00F01E4F"/>
    <w:rsid w:val="00F027B9"/>
    <w:rsid w:val="00F047AC"/>
    <w:rsid w:val="00F055E2"/>
    <w:rsid w:val="00F07A00"/>
    <w:rsid w:val="00F10396"/>
    <w:rsid w:val="00F11913"/>
    <w:rsid w:val="00F124AC"/>
    <w:rsid w:val="00F17755"/>
    <w:rsid w:val="00F22339"/>
    <w:rsid w:val="00F24022"/>
    <w:rsid w:val="00F34A11"/>
    <w:rsid w:val="00F4660A"/>
    <w:rsid w:val="00F50DC3"/>
    <w:rsid w:val="00F60A11"/>
    <w:rsid w:val="00F633D1"/>
    <w:rsid w:val="00F641C1"/>
    <w:rsid w:val="00F6420B"/>
    <w:rsid w:val="00F660F6"/>
    <w:rsid w:val="00F70F12"/>
    <w:rsid w:val="00F71A11"/>
    <w:rsid w:val="00F72999"/>
    <w:rsid w:val="00F8360C"/>
    <w:rsid w:val="00F836B5"/>
    <w:rsid w:val="00F84570"/>
    <w:rsid w:val="00F872B8"/>
    <w:rsid w:val="00F91162"/>
    <w:rsid w:val="00F9538F"/>
    <w:rsid w:val="00FA2F11"/>
    <w:rsid w:val="00FA4BF8"/>
    <w:rsid w:val="00FA5F1B"/>
    <w:rsid w:val="00FA7D7F"/>
    <w:rsid w:val="00FB0B13"/>
    <w:rsid w:val="00FB718C"/>
    <w:rsid w:val="00FC1D56"/>
    <w:rsid w:val="00FD5BBA"/>
    <w:rsid w:val="00FD68A1"/>
    <w:rsid w:val="00FE33E1"/>
    <w:rsid w:val="00FE47E0"/>
    <w:rsid w:val="00FE7F78"/>
    <w:rsid w:val="00FF392C"/>
    <w:rsid w:val="00FF5153"/>
    <w:rsid w:val="00FF5A4D"/>
    <w:rsid w:val="00FF7F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65FEB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uiPriority w:val="99"/>
    <w:semiHidden/>
    <w:rPr>
      <w:rFonts w:ascii="Times New Roman" w:hAnsi="Times New Roman"/>
      <w:lang w:val="en-GB" w:eastAsia="en-US"/>
    </w:rPr>
  </w:style>
  <w:style w:type="character" w:customStyle="1" w:styleId="NOChar">
    <w:name w:val="NO Char"/>
    <w:rPr>
      <w:lang w:eastAsia="en-US"/>
    </w:rPr>
  </w:style>
  <w:style w:type="table" w:styleId="TableGrid">
    <w:name w:val="Table Grid"/>
    <w:basedOn w:val="TableNormal"/>
    <w:uiPriority w:val="39"/>
    <w:rsid w:val="001363A8"/>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1D2061"/>
    <w:rPr>
      <w:rFonts w:ascii="Times New Roman" w:hAnsi="Times New Roman"/>
      <w:color w:val="FF0000"/>
      <w:lang w:val="en-GB" w:eastAsia="en-US"/>
    </w:rPr>
  </w:style>
  <w:style w:type="character" w:customStyle="1" w:styleId="THChar">
    <w:name w:val="TH Char"/>
    <w:link w:val="TH"/>
    <w:qFormat/>
    <w:rsid w:val="00647AB2"/>
    <w:rPr>
      <w:rFonts w:ascii="Arial" w:hAnsi="Arial"/>
      <w:b/>
      <w:lang w:val="en-GB" w:eastAsia="en-US"/>
    </w:rPr>
  </w:style>
  <w:style w:type="character" w:customStyle="1" w:styleId="TFChar">
    <w:name w:val="TF Char"/>
    <w:link w:val="TF"/>
    <w:qFormat/>
    <w:rsid w:val="00647AB2"/>
    <w:rPr>
      <w:rFonts w:ascii="Arial" w:hAnsi="Arial"/>
      <w:b/>
      <w:lang w:val="en-GB" w:eastAsia="en-US"/>
    </w:rPr>
  </w:style>
  <w:style w:type="character" w:customStyle="1" w:styleId="B3Car">
    <w:name w:val="B3 Car"/>
    <w:link w:val="B3"/>
    <w:rsid w:val="00CE69B8"/>
    <w:rPr>
      <w:rFonts w:ascii="Times New Roman" w:hAnsi="Times New Roman"/>
      <w:lang w:val="en-GB" w:eastAsia="en-US"/>
    </w:rPr>
  </w:style>
  <w:style w:type="paragraph" w:styleId="Revision">
    <w:name w:val="Revision"/>
    <w:hidden/>
    <w:uiPriority w:val="99"/>
    <w:semiHidden/>
    <w:rsid w:val="009C1199"/>
    <w:rPr>
      <w:rFonts w:ascii="Times New Roman" w:hAnsi="Times New Roman"/>
      <w:lang w:val="en-GB" w:eastAsia="en-US"/>
    </w:rPr>
  </w:style>
  <w:style w:type="character" w:customStyle="1" w:styleId="EXChar">
    <w:name w:val="EX Char"/>
    <w:link w:val="EX"/>
    <w:locked/>
    <w:rsid w:val="00BF513A"/>
    <w:rPr>
      <w:rFonts w:ascii="Times New Roman" w:hAnsi="Times New Roman"/>
      <w:lang w:val="en-GB" w:eastAsia="en-US"/>
    </w:rPr>
  </w:style>
  <w:style w:type="character" w:customStyle="1" w:styleId="TALChar">
    <w:name w:val="TAL Char"/>
    <w:link w:val="TAL"/>
    <w:qFormat/>
    <w:rsid w:val="00DD19D6"/>
    <w:rPr>
      <w:rFonts w:ascii="Arial" w:hAnsi="Arial"/>
      <w:sz w:val="18"/>
      <w:lang w:val="en-GB" w:eastAsia="en-US"/>
    </w:rPr>
  </w:style>
  <w:style w:type="character" w:customStyle="1" w:styleId="TAHCar">
    <w:name w:val="TAH Car"/>
    <w:link w:val="TAH"/>
    <w:rsid w:val="00DD19D6"/>
    <w:rPr>
      <w:rFonts w:ascii="Arial" w:hAnsi="Arial"/>
      <w:b/>
      <w:sz w:val="18"/>
      <w:lang w:val="en-GB" w:eastAsia="en-US"/>
    </w:rPr>
  </w:style>
  <w:style w:type="character" w:customStyle="1" w:styleId="TANChar">
    <w:name w:val="TAN Char"/>
    <w:link w:val="TAN"/>
    <w:rsid w:val="00DD19D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435661">
      <w:bodyDiv w:val="1"/>
      <w:marLeft w:val="0"/>
      <w:marRight w:val="0"/>
      <w:marTop w:val="0"/>
      <w:marBottom w:val="0"/>
      <w:divBdr>
        <w:top w:val="none" w:sz="0" w:space="0" w:color="auto"/>
        <w:left w:val="none" w:sz="0" w:space="0" w:color="auto"/>
        <w:bottom w:val="none" w:sz="0" w:space="0" w:color="auto"/>
        <w:right w:val="none" w:sz="0" w:space="0" w:color="auto"/>
      </w:divBdr>
    </w:div>
    <w:div w:id="1846968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3D41C8-BCD7-48F3-BD6E-2981A39241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E31F11-F3AC-48EF-90FE-A40A3FDA9D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C1D4D75-0DD4-4725-AF4E-771A13815C82}">
  <ds:schemaRefs>
    <ds:schemaRef ds:uri="http://schemas.microsoft.com/sharepoint/v3/contenttype/forms"/>
  </ds:schemaRefs>
</ds:datastoreItem>
</file>

<file path=customXml/itemProps4.xml><?xml version="1.0" encoding="utf-8"?>
<ds:datastoreItem xmlns:ds="http://schemas.openxmlformats.org/officeDocument/2006/customXml" ds:itemID="{8717D643-50E8-4659-8BFC-B7D83CEAD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5834</Words>
  <Characters>33260</Characters>
  <Application>Microsoft Office Word</Application>
  <DocSecurity>0</DocSecurity>
  <Lines>277</Lines>
  <Paragraphs>78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Peretz Feder</cp:lastModifiedBy>
  <cp:revision>2</cp:revision>
  <cp:lastPrinted>1900-01-01T05:00:00Z</cp:lastPrinted>
  <dcterms:created xsi:type="dcterms:W3CDTF">2022-02-18T16:28:00Z</dcterms:created>
  <dcterms:modified xsi:type="dcterms:W3CDTF">2022-02-18T16:28:00Z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2015_ms_pID_725343">
    <vt:lpwstr>(2)RiEMHtjXsACpiIYekANrApInCMNpqm8G24NcgeWq1wgqULEjhZCDisRfj0A3r9HBUa53ACV1
S8DUpw0IilXBD1UvcVM6lDUJGIF/WM4XvxQMzlnt5l38rCsHC03iqLMzx4g0sQP3tK1K1kQ9
+7W5y+NjCgMyA8NZj4G35zz7q8djZZVtQj4j3IiVR7op8FSBhLVCP16QjvbatBOkBoxLrcZ6
6qXj7qjifoyupfjzdI</vt:lpwstr>
  </property>
  <property fmtid="{D5CDD505-2E9C-101B-9397-08002B2CF9AE}" pid="23" name="_2015_ms_pID_7253431">
    <vt:lpwstr>c+wNiunkMpPKlcv8/R7l9azkA2dqTRofHE1G4VGE7PB/9GIGtknGZI
8kN3xCuishNVIIBwJrFmv6LIhzJH7ka6QE3DJFCoeUSGrfn9L3ku7BfgnMONOOPXCBgDiofP
m1otFbcVEm25tOo7E8An20vJUjw0Tstw8Qd8aIjagIyeGSuWIG1+11tArZ9RSTU80x4LvLaS
Tou/hNtHtb9og5Jh</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1644216335</vt:lpwstr>
  </property>
</Properties>
</file>