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44BADA5D"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3D573A" w:rsidRPr="003D573A">
        <w:rPr>
          <w:rFonts w:ascii="Arial" w:eastAsia="Arial Unicode MS" w:hAnsi="Arial" w:cs="Arial"/>
          <w:b/>
          <w:bCs/>
          <w:noProof/>
          <w:kern w:val="0"/>
          <w:sz w:val="24"/>
          <w:szCs w:val="20"/>
          <w:lang w:val="en-GB" w:eastAsia="en-US"/>
        </w:rPr>
        <w:t>S2-2200235</w:t>
      </w:r>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2F14D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p>
    <w:p w14:paraId="3B0B2F10" w14:textId="6F4ED2A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3F1F08">
        <w:rPr>
          <w:rFonts w:ascii="Arial" w:eastAsia="Malgun Gothic" w:hAnsi="Arial" w:cs="Arial"/>
          <w:b/>
          <w:kern w:val="0"/>
          <w:sz w:val="20"/>
          <w:szCs w:val="20"/>
          <w:lang w:val="en-GB" w:eastAsia="en-US"/>
        </w:rPr>
        <w:t xml:space="preserve">QoS </w:t>
      </w:r>
      <w:r w:rsidR="00A205E4">
        <w:rPr>
          <w:rFonts w:ascii="Arial" w:eastAsia="Malgun Gothic" w:hAnsi="Arial" w:cs="Arial"/>
          <w:b/>
          <w:kern w:val="0"/>
          <w:sz w:val="20"/>
          <w:szCs w:val="20"/>
          <w:lang w:val="en-GB" w:eastAsia="en-US"/>
        </w:rPr>
        <w:t>enhancement</w:t>
      </w:r>
      <w:r w:rsidR="00617039">
        <w:rPr>
          <w:rFonts w:ascii="Arial" w:eastAsia="Malgun Gothic" w:hAnsi="Arial" w:cs="Arial"/>
          <w:b/>
          <w:kern w:val="0"/>
          <w:sz w:val="20"/>
          <w:szCs w:val="20"/>
          <w:lang w:val="en-GB" w:eastAsia="en-US"/>
        </w:rPr>
        <w:t xml:space="preserve"> to support media unit granularity</w:t>
      </w:r>
      <w:r w:rsidR="0054255C">
        <w:rPr>
          <w:rFonts w:ascii="Arial" w:eastAsia="Malgun Gothic" w:hAnsi="Arial" w:cs="Arial"/>
          <w:b/>
          <w:kern w:val="0"/>
          <w:sz w:val="20"/>
          <w:szCs w:val="20"/>
          <w:lang w:val="en-GB" w:eastAsia="en-US"/>
        </w:rPr>
        <w:t xml:space="preserve"> </w:t>
      </w:r>
    </w:p>
    <w:p w14:paraId="3719549A" w14:textId="6EDA3CB8"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68FADAAA"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Abstract of the contribution: Proposes a Key Issue on</w:t>
      </w:r>
      <w:r w:rsidR="0066478E">
        <w:rPr>
          <w:rFonts w:ascii="Arial" w:eastAsia="Malgun Gothic" w:hAnsi="Arial" w:cs="Arial"/>
          <w:i/>
          <w:kern w:val="0"/>
          <w:sz w:val="20"/>
          <w:szCs w:val="20"/>
          <w:lang w:val="en-GB" w:eastAsia="en-US"/>
        </w:rPr>
        <w:t xml:space="preserve"> </w:t>
      </w:r>
      <w:r w:rsidR="00B779DA">
        <w:rPr>
          <w:rFonts w:ascii="Arial" w:eastAsia="Malgun Gothic" w:hAnsi="Arial" w:cs="Arial"/>
          <w:i/>
          <w:kern w:val="0"/>
          <w:sz w:val="20"/>
          <w:szCs w:val="20"/>
          <w:lang w:val="en-GB" w:eastAsia="en-US"/>
        </w:rPr>
        <w:t xml:space="preserve">QoS enhancement to support media unit granularity </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34D10EFF"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8B2667">
        <w:rPr>
          <w:rFonts w:ascii="Times New Roman" w:eastAsia="Malgun Gothic" w:hAnsi="Times New Roman" w:cs="Times New Roman"/>
          <w:noProof/>
          <w:kern w:val="0"/>
          <w:sz w:val="20"/>
          <w:szCs w:val="20"/>
          <w:lang w:val="en-GB" w:eastAsia="ko-KR"/>
        </w:rPr>
        <w:t xml:space="preserve"> [1]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74C71C1B" w14:textId="77777777" w:rsidR="002B2E50" w:rsidRPr="00670186" w:rsidRDefault="002B2E50" w:rsidP="00670186">
      <w:pPr>
        <w:pStyle w:val="tah"/>
        <w:spacing w:before="0" w:beforeAutospacing="0" w:after="120" w:afterAutospacing="0"/>
        <w:ind w:leftChars="100" w:left="210"/>
        <w:rPr>
          <w:rFonts w:eastAsia="Malgun Gothic"/>
          <w:i/>
          <w:iCs/>
          <w:sz w:val="20"/>
          <w:szCs w:val="20"/>
          <w:lang w:val="en-GB" w:eastAsia="ko-KR"/>
        </w:rPr>
      </w:pPr>
      <w:bookmarkStart w:id="0" w:name="_Hlk93328598"/>
      <w:r w:rsidRPr="00670186">
        <w:rPr>
          <w:rFonts w:eastAsia="Malgun Gothic"/>
          <w:i/>
          <w:iCs/>
          <w:sz w:val="20"/>
          <w:szCs w:val="20"/>
          <w:lang w:val="en-GB" w:eastAsia="ko-KR"/>
        </w:rPr>
        <w:t>WT#</w:t>
      </w:r>
      <w:r w:rsidRPr="00670186">
        <w:rPr>
          <w:rFonts w:eastAsia="Malgun Gothic" w:hint="eastAsia"/>
          <w:i/>
          <w:iCs/>
          <w:sz w:val="20"/>
          <w:szCs w:val="20"/>
          <w:lang w:val="en-GB" w:eastAsia="ko-KR"/>
        </w:rPr>
        <w:t>3</w:t>
      </w:r>
      <w:r w:rsidRPr="00670186">
        <w:rPr>
          <w:rFonts w:eastAsia="Malgun Gothic"/>
          <w:i/>
          <w:iCs/>
          <w:sz w:val="20"/>
          <w:szCs w:val="20"/>
          <w:lang w:val="en-GB" w:eastAsia="ko-KR"/>
        </w:rPr>
        <w:t>.2:  Enhance QoS framework to support media units granularity  (e.g., video/audio frame</w:t>
      </w:r>
      <w:r w:rsidRPr="00670186">
        <w:rPr>
          <w:rFonts w:eastAsia="Malgun Gothic" w:hint="eastAsia"/>
          <w:i/>
          <w:iCs/>
          <w:sz w:val="20"/>
          <w:szCs w:val="20"/>
          <w:lang w:val="en-GB" w:eastAsia="ko-KR"/>
        </w:rPr>
        <w:t>/</w:t>
      </w:r>
      <w:r w:rsidRPr="00670186">
        <w:rPr>
          <w:rFonts w:eastAsia="Malgun Gothic"/>
          <w:i/>
          <w:iCs/>
          <w:sz w:val="20"/>
          <w:szCs w:val="20"/>
          <w:lang w:val="en-GB" w:eastAsia="ko-KR"/>
        </w:rPr>
        <w:t>tile, Application Data Unit, control information),</w:t>
      </w:r>
      <w:bookmarkStart w:id="1" w:name="_Hlk80714263"/>
      <w:r w:rsidRPr="00670186">
        <w:rPr>
          <w:rFonts w:eastAsia="Malgun Gothic"/>
          <w:i/>
          <w:iCs/>
          <w:sz w:val="20"/>
          <w:szCs w:val="20"/>
          <w:lang w:val="en-GB" w:eastAsia="ko-KR"/>
        </w:rPr>
        <w:t xml:space="preserve"> where media units consist of PDUs that have the same QoS requirements.</w:t>
      </w:r>
      <w:bookmarkEnd w:id="0"/>
      <w:bookmarkEnd w:id="1"/>
    </w:p>
    <w:p w14:paraId="51AAECFA" w14:textId="45691A27"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A205E4">
        <w:rPr>
          <w:rFonts w:eastAsia="Malgun Gothic"/>
          <w:sz w:val="20"/>
          <w:szCs w:val="20"/>
          <w:lang w:val="en-GB" w:eastAsia="ko-KR"/>
        </w:rPr>
        <w:t>QoS enha</w:t>
      </w:r>
      <w:r w:rsidR="004E5530">
        <w:rPr>
          <w:rFonts w:eastAsia="Malgun Gothic"/>
          <w:sz w:val="20"/>
          <w:szCs w:val="20"/>
          <w:lang w:val="en-GB" w:eastAsia="ko-KR"/>
        </w:rPr>
        <w:t>n</w:t>
      </w:r>
      <w:r w:rsidR="00A205E4">
        <w:rPr>
          <w:rFonts w:eastAsia="Malgun Gothic"/>
          <w:sz w:val="20"/>
          <w:szCs w:val="20"/>
          <w:lang w:val="en-GB" w:eastAsia="ko-KR"/>
        </w:rPr>
        <w:t>c</w:t>
      </w:r>
      <w:r w:rsidR="004E5530">
        <w:rPr>
          <w:rFonts w:eastAsia="Malgun Gothic"/>
          <w:sz w:val="20"/>
          <w:szCs w:val="20"/>
          <w:lang w:val="en-GB" w:eastAsia="ko-KR"/>
        </w:rPr>
        <w:t>ement to support media units granularity</w:t>
      </w:r>
      <w:r w:rsidR="0046024E">
        <w:rPr>
          <w:rFonts w:eastAsia="Malgun Gothic"/>
          <w:sz w:val="20"/>
          <w:szCs w:val="20"/>
          <w:lang w:val="en-GB" w:eastAsia="ko-KR"/>
        </w:rPr>
        <w:t xml:space="preserve">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w:t>
      </w:r>
      <w:r w:rsidR="00200383">
        <w:rPr>
          <w:rFonts w:eastAsia="Malgun Gothic"/>
          <w:sz w:val="20"/>
          <w:szCs w:val="20"/>
          <w:lang w:val="en-GB" w:eastAsia="ko-KR"/>
        </w:rPr>
        <w:t xml:space="preserve">is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3E79C174"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37E3AE3C" w14:textId="634477F0" w:rsidR="00CA3EDB" w:rsidRPr="00BC4762" w:rsidRDefault="00BC4762" w:rsidP="003A2E6A">
      <w:pPr>
        <w:widowControl/>
        <w:spacing w:after="180"/>
        <w:rPr>
          <w:rFonts w:ascii="Times New Roman" w:hAnsi="Times New Roman" w:cs="Times New Roman"/>
          <w:noProof/>
          <w:kern w:val="0"/>
          <w:sz w:val="20"/>
          <w:szCs w:val="20"/>
          <w:lang w:val="en-GB"/>
        </w:rPr>
      </w:pPr>
      <w:r w:rsidRPr="00F52392">
        <w:rPr>
          <w:rFonts w:ascii="Times New Roman" w:hAnsi="Times New Roman" w:cs="Times New Roman"/>
          <w:noProof/>
          <w:kern w:val="0"/>
          <w:sz w:val="20"/>
          <w:szCs w:val="20"/>
          <w:lang w:val="en-GB"/>
        </w:rPr>
        <w:t xml:space="preserve">XR applications impose requirements in terms of Media Units, rather than in terms of single packets/PDUs. </w:t>
      </w:r>
      <w:r w:rsidR="00D4640A">
        <w:rPr>
          <w:rFonts w:ascii="Times New Roman" w:hAnsi="Times New Roman" w:cs="Times New Roman" w:hint="eastAsia"/>
          <w:noProof/>
          <w:kern w:val="0"/>
          <w:sz w:val="20"/>
          <w:szCs w:val="20"/>
          <w:lang w:val="en-GB"/>
        </w:rPr>
        <w:t>Ho</w:t>
      </w:r>
      <w:r w:rsidR="00D4640A">
        <w:rPr>
          <w:rFonts w:ascii="Times New Roman" w:hAnsi="Times New Roman" w:cs="Times New Roman"/>
          <w:noProof/>
          <w:kern w:val="0"/>
          <w:sz w:val="20"/>
          <w:szCs w:val="20"/>
          <w:lang w:val="en-GB"/>
        </w:rPr>
        <w:t xml:space="preserve">wever, </w:t>
      </w:r>
      <w:r w:rsidR="00293CCF">
        <w:rPr>
          <w:rFonts w:ascii="Times New Roman" w:hAnsi="Times New Roman" w:cs="Times New Roman"/>
          <w:noProof/>
          <w:kern w:val="0"/>
          <w:sz w:val="20"/>
          <w:szCs w:val="20"/>
          <w:lang w:val="en-GB"/>
        </w:rPr>
        <w:t xml:space="preserve">media unit is </w:t>
      </w:r>
      <w:r w:rsidR="008F1DF2">
        <w:rPr>
          <w:rFonts w:ascii="Times New Roman" w:hAnsi="Times New Roman" w:cs="Times New Roman"/>
          <w:noProof/>
          <w:kern w:val="0"/>
          <w:sz w:val="20"/>
          <w:szCs w:val="20"/>
          <w:lang w:val="en-GB"/>
        </w:rPr>
        <w:t xml:space="preserve">a concept </w:t>
      </w:r>
      <w:r w:rsidR="00293CCF">
        <w:rPr>
          <w:rFonts w:ascii="Times New Roman" w:hAnsi="Times New Roman" w:cs="Times New Roman"/>
          <w:noProof/>
          <w:kern w:val="0"/>
          <w:sz w:val="20"/>
          <w:szCs w:val="20"/>
          <w:lang w:val="en-GB"/>
        </w:rPr>
        <w:t xml:space="preserve">in application layer, which is transparent to 5G system </w:t>
      </w:r>
      <w:r w:rsidR="00F81B46">
        <w:rPr>
          <w:rFonts w:ascii="Times New Roman" w:hAnsi="Times New Roman" w:cs="Times New Roman"/>
          <w:noProof/>
          <w:kern w:val="0"/>
          <w:sz w:val="20"/>
          <w:szCs w:val="20"/>
          <w:lang w:val="en-GB"/>
        </w:rPr>
        <w:t xml:space="preserve">currently. </w:t>
      </w:r>
      <w:r w:rsidR="0056730F">
        <w:rPr>
          <w:rFonts w:ascii="Times New Roman" w:hAnsi="Times New Roman" w:cs="Times New Roman"/>
          <w:noProof/>
          <w:kern w:val="0"/>
          <w:sz w:val="20"/>
          <w:szCs w:val="20"/>
          <w:lang w:val="en-GB"/>
        </w:rPr>
        <w:t>Integrity of media unit is important for imporving the system performance for XR and media service.</w:t>
      </w:r>
      <w:r w:rsidR="0056730F" w:rsidRPr="00F52392">
        <w:rPr>
          <w:rFonts w:ascii="Times New Roman" w:hAnsi="Times New Roman" w:cs="Times New Roman"/>
          <w:noProof/>
          <w:kern w:val="0"/>
          <w:sz w:val="20"/>
          <w:szCs w:val="20"/>
          <w:lang w:val="en-GB"/>
        </w:rPr>
        <w:t xml:space="preserve"> </w:t>
      </w:r>
      <w:r w:rsidR="0056730F">
        <w:rPr>
          <w:rFonts w:ascii="Times New Roman" w:hAnsi="Times New Roman" w:cs="Times New Roman"/>
          <w:noProof/>
          <w:kern w:val="0"/>
          <w:sz w:val="20"/>
          <w:szCs w:val="20"/>
          <w:lang w:val="en-GB"/>
        </w:rPr>
        <w:t xml:space="preserve">Therefore, </w:t>
      </w:r>
      <w:r w:rsidR="0056730F" w:rsidRPr="00F52392">
        <w:rPr>
          <w:rFonts w:ascii="Times New Roman" w:hAnsi="Times New Roman" w:cs="Times New Roman"/>
          <w:noProof/>
          <w:kern w:val="0"/>
          <w:sz w:val="20"/>
          <w:szCs w:val="20"/>
          <w:lang w:val="en-GB"/>
        </w:rPr>
        <w:t>5G system should be aware of the media unit in order to improve transmission performance</w:t>
      </w:r>
      <w:r w:rsidR="0056730F">
        <w:rPr>
          <w:rFonts w:ascii="Times New Roman" w:hAnsi="Times New Roman" w:cs="Times New Roman"/>
          <w:noProof/>
          <w:kern w:val="0"/>
          <w:sz w:val="20"/>
          <w:szCs w:val="20"/>
          <w:lang w:val="en-GB"/>
        </w:rPr>
        <w:t>.</w:t>
      </w:r>
      <w:r w:rsidR="0051200D">
        <w:rPr>
          <w:rFonts w:ascii="Times New Roman" w:hAnsi="Times New Roman" w:cs="Times New Roman"/>
          <w:noProof/>
          <w:kern w:val="0"/>
          <w:sz w:val="20"/>
          <w:szCs w:val="20"/>
          <w:lang w:val="en-GB"/>
        </w:rPr>
        <w:t xml:space="preserve"> </w:t>
      </w:r>
      <w:r w:rsidR="00E04DFC">
        <w:rPr>
          <w:rFonts w:ascii="Times New Roman" w:hAnsi="Times New Roman" w:cs="Times New Roman"/>
          <w:noProof/>
          <w:kern w:val="0"/>
          <w:sz w:val="20"/>
          <w:szCs w:val="20"/>
          <w:lang w:val="en-GB"/>
        </w:rPr>
        <w:t>In the follow</w:t>
      </w:r>
      <w:r w:rsidR="00DA1657">
        <w:rPr>
          <w:rFonts w:ascii="Times New Roman" w:hAnsi="Times New Roman" w:cs="Times New Roman"/>
          <w:noProof/>
          <w:kern w:val="0"/>
          <w:sz w:val="20"/>
          <w:szCs w:val="20"/>
          <w:lang w:val="en-GB"/>
        </w:rPr>
        <w:t>ing</w:t>
      </w:r>
      <w:r w:rsidR="00E04DFC">
        <w:rPr>
          <w:rFonts w:ascii="Times New Roman" w:hAnsi="Times New Roman" w:cs="Times New Roman"/>
          <w:noProof/>
          <w:kern w:val="0"/>
          <w:sz w:val="20"/>
          <w:szCs w:val="20"/>
          <w:lang w:val="en-GB"/>
        </w:rPr>
        <w:t xml:space="preserve">, the issues related with </w:t>
      </w:r>
      <w:r w:rsidR="00275361">
        <w:rPr>
          <w:rFonts w:ascii="Times New Roman" w:hAnsi="Times New Roman" w:cs="Times New Roman"/>
          <w:noProof/>
          <w:kern w:val="0"/>
          <w:sz w:val="20"/>
          <w:szCs w:val="20"/>
          <w:lang w:val="en-GB"/>
        </w:rPr>
        <w:t xml:space="preserve">QoS enhancement </w:t>
      </w:r>
      <w:r w:rsidR="00E04DFC">
        <w:rPr>
          <w:rFonts w:ascii="Times New Roman" w:hAnsi="Times New Roman" w:cs="Times New Roman"/>
          <w:noProof/>
          <w:kern w:val="0"/>
          <w:sz w:val="20"/>
          <w:szCs w:val="20"/>
          <w:lang w:val="en-GB"/>
        </w:rPr>
        <w:t xml:space="preserve">to support media units granularity are addressed. </w:t>
      </w:r>
      <w:r w:rsidR="00CA3EDB" w:rsidRPr="00BC4762">
        <w:rPr>
          <w:rFonts w:ascii="Times New Roman" w:hAnsi="Times New Roman" w:cs="Times New Roman"/>
          <w:noProof/>
          <w:kern w:val="0"/>
          <w:sz w:val="20"/>
          <w:szCs w:val="20"/>
          <w:lang w:val="en-GB"/>
        </w:rPr>
        <w:t xml:space="preserve"> </w:t>
      </w:r>
    </w:p>
    <w:p w14:paraId="0CFB693E" w14:textId="2B4789AD" w:rsidR="0062269E" w:rsidRDefault="0062269E" w:rsidP="003A2E6A">
      <w:pPr>
        <w:widowControl/>
        <w:spacing w:after="180"/>
        <w:rPr>
          <w:rFonts w:ascii="Times New Roman" w:eastAsia="Malgun Gothic" w:hAnsi="Times New Roman" w:cs="Times New Roman"/>
          <w:b/>
          <w:bCs/>
          <w:noProof/>
          <w:kern w:val="0"/>
          <w:sz w:val="20"/>
          <w:szCs w:val="20"/>
          <w:lang w:val="en-GB" w:eastAsia="ko-KR"/>
        </w:rPr>
      </w:pPr>
      <w:r w:rsidRPr="0075454D">
        <w:rPr>
          <w:rFonts w:ascii="Times New Roman" w:eastAsia="Malgun Gothic" w:hAnsi="Times New Roman" w:cs="Times New Roman" w:hint="eastAsia"/>
          <w:b/>
          <w:bCs/>
          <w:noProof/>
          <w:kern w:val="0"/>
          <w:sz w:val="20"/>
          <w:szCs w:val="20"/>
          <w:lang w:val="en-GB" w:eastAsia="ko-KR"/>
        </w:rPr>
        <w:t>Issue</w:t>
      </w:r>
      <w:r>
        <w:rPr>
          <w:rFonts w:ascii="Times New Roman" w:eastAsia="Malgun Gothic" w:hAnsi="Times New Roman" w:cs="Times New Roman"/>
          <w:b/>
          <w:bCs/>
          <w:noProof/>
          <w:kern w:val="0"/>
          <w:sz w:val="20"/>
          <w:szCs w:val="20"/>
          <w:lang w:val="en-GB" w:eastAsia="ko-KR"/>
        </w:rPr>
        <w:t xml:space="preserve"> 1: </w:t>
      </w:r>
      <w:r w:rsidR="0075454D">
        <w:rPr>
          <w:rFonts w:ascii="Times New Roman" w:eastAsia="Malgun Gothic" w:hAnsi="Times New Roman" w:cs="Times New Roman"/>
          <w:b/>
          <w:bCs/>
          <w:noProof/>
          <w:kern w:val="0"/>
          <w:sz w:val="20"/>
          <w:szCs w:val="20"/>
          <w:lang w:val="en-GB" w:eastAsia="ko-KR"/>
        </w:rPr>
        <w:t>W</w:t>
      </w:r>
      <w:r>
        <w:rPr>
          <w:rFonts w:ascii="Times New Roman" w:eastAsia="Malgun Gothic" w:hAnsi="Times New Roman" w:cs="Times New Roman"/>
          <w:b/>
          <w:bCs/>
          <w:noProof/>
          <w:kern w:val="0"/>
          <w:sz w:val="20"/>
          <w:szCs w:val="20"/>
          <w:lang w:val="en-GB" w:eastAsia="ko-KR"/>
        </w:rPr>
        <w:t>hat is the definition of media unit</w:t>
      </w:r>
      <w:r w:rsidR="0071143E">
        <w:rPr>
          <w:rFonts w:ascii="Times New Roman" w:eastAsia="Malgun Gothic" w:hAnsi="Times New Roman" w:cs="Times New Roman"/>
          <w:b/>
          <w:bCs/>
          <w:noProof/>
          <w:kern w:val="0"/>
          <w:sz w:val="20"/>
          <w:szCs w:val="20"/>
          <w:lang w:val="en-GB" w:eastAsia="ko-KR"/>
        </w:rPr>
        <w:t xml:space="preserve"> for XR traffic</w:t>
      </w:r>
    </w:p>
    <w:p w14:paraId="6FEF83CD" w14:textId="7F0B541D" w:rsidR="00B961F0" w:rsidRDefault="00A55F7A" w:rsidP="003A2E6A">
      <w:pPr>
        <w:widowControl/>
        <w:spacing w:after="18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 WT#3.2 of the study item, media unit</w:t>
      </w:r>
      <w:r w:rsidR="001A3073">
        <w:rPr>
          <w:rFonts w:ascii="Times New Roman" w:hAnsi="Times New Roman" w:cs="Times New Roman"/>
          <w:noProof/>
          <w:kern w:val="0"/>
          <w:sz w:val="20"/>
          <w:szCs w:val="20"/>
          <w:lang w:val="en-GB"/>
        </w:rPr>
        <w:t xml:space="preserve"> (e.g., video/audio frame/tile, Application Data Unit, control information)</w:t>
      </w:r>
      <w:r>
        <w:rPr>
          <w:rFonts w:ascii="Times New Roman" w:hAnsi="Times New Roman" w:cs="Times New Roman"/>
          <w:noProof/>
          <w:kern w:val="0"/>
          <w:sz w:val="20"/>
          <w:szCs w:val="20"/>
          <w:lang w:val="en-GB"/>
        </w:rPr>
        <w:t xml:space="preserve"> is defined as the PDUs that have the same QoS requirements</w:t>
      </w:r>
      <w:r w:rsidR="00220967">
        <w:rPr>
          <w:rFonts w:ascii="Times New Roman" w:hAnsi="Times New Roman" w:cs="Times New Roman" w:hint="eastAsia"/>
          <w:noProof/>
          <w:kern w:val="0"/>
          <w:sz w:val="20"/>
          <w:szCs w:val="20"/>
          <w:lang w:val="en-GB"/>
        </w:rPr>
        <w:t>,</w:t>
      </w:r>
      <w:r w:rsidR="00220967">
        <w:rPr>
          <w:rFonts w:ascii="Times New Roman" w:hAnsi="Times New Roman" w:cs="Times New Roman"/>
          <w:noProof/>
          <w:kern w:val="0"/>
          <w:sz w:val="20"/>
          <w:szCs w:val="20"/>
          <w:lang w:val="en-GB"/>
        </w:rPr>
        <w:t xml:space="preserve"> which is not clear enough</w:t>
      </w:r>
      <w:r>
        <w:rPr>
          <w:rFonts w:ascii="Times New Roman" w:hAnsi="Times New Roman" w:cs="Times New Roman"/>
          <w:noProof/>
          <w:kern w:val="0"/>
          <w:sz w:val="20"/>
          <w:szCs w:val="20"/>
          <w:lang w:val="en-GB"/>
        </w:rPr>
        <w:t>.</w:t>
      </w:r>
      <w:r w:rsidR="006A472D">
        <w:rPr>
          <w:rFonts w:ascii="Times New Roman" w:hAnsi="Times New Roman" w:cs="Times New Roman"/>
          <w:noProof/>
          <w:kern w:val="0"/>
          <w:sz w:val="20"/>
          <w:szCs w:val="20"/>
          <w:lang w:val="en-GB"/>
        </w:rPr>
        <w:t xml:space="preserve"> </w:t>
      </w:r>
    </w:p>
    <w:p w14:paraId="4D5E8737" w14:textId="4EDA48CF" w:rsidR="00CA7A7E" w:rsidRDefault="00941A6D" w:rsidP="00941A6D">
      <w:pPr>
        <w:widowControl/>
        <w:spacing w:after="18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 TR 26.926 [2], </w:t>
      </w:r>
      <w:r w:rsidR="00FA675A">
        <w:rPr>
          <w:rFonts w:ascii="Times New Roman" w:hAnsi="Times New Roman" w:cs="Times New Roman"/>
          <w:noProof/>
          <w:kern w:val="0"/>
          <w:sz w:val="20"/>
          <w:szCs w:val="20"/>
        </w:rPr>
        <w:t>g</w:t>
      </w:r>
      <w:r w:rsidR="00633D25" w:rsidRPr="00E5561D">
        <w:rPr>
          <w:rFonts w:ascii="Times New Roman" w:hAnsi="Times New Roman" w:cs="Times New Roman"/>
          <w:noProof/>
          <w:kern w:val="0"/>
          <w:sz w:val="20"/>
          <w:szCs w:val="20"/>
        </w:rPr>
        <w:t>eneral architecture and system model for XR Traffic</w:t>
      </w:r>
      <w:r w:rsidR="00633D25">
        <w:rPr>
          <w:rFonts w:ascii="Times New Roman" w:hAnsi="Times New Roman" w:cs="Times New Roman"/>
          <w:noProof/>
          <w:kern w:val="0"/>
          <w:sz w:val="20"/>
          <w:szCs w:val="20"/>
          <w:lang w:val="en-GB"/>
        </w:rPr>
        <w:t xml:space="preserve"> is shown in Figure 1. </w:t>
      </w:r>
      <w:r w:rsidR="00CA7A7E">
        <w:rPr>
          <w:rFonts w:ascii="Times New Roman" w:hAnsi="Times New Roman" w:cs="Times New Roman"/>
          <w:noProof/>
          <w:kern w:val="0"/>
          <w:sz w:val="20"/>
          <w:szCs w:val="20"/>
          <w:lang w:val="en-GB"/>
        </w:rPr>
        <w:t xml:space="preserve">And </w:t>
      </w:r>
      <w:r w:rsidR="004A25F5">
        <w:rPr>
          <w:rFonts w:ascii="Times New Roman" w:hAnsi="Times New Roman" w:cs="Times New Roman"/>
          <w:noProof/>
          <w:kern w:val="0"/>
          <w:sz w:val="20"/>
          <w:szCs w:val="20"/>
          <w:lang w:val="en-GB"/>
        </w:rPr>
        <w:t xml:space="preserve">part of the </w:t>
      </w:r>
      <w:r w:rsidR="00CA7A7E">
        <w:rPr>
          <w:rFonts w:ascii="Times New Roman" w:hAnsi="Times New Roman" w:cs="Times New Roman"/>
          <w:noProof/>
          <w:kern w:val="0"/>
          <w:sz w:val="20"/>
          <w:szCs w:val="20"/>
          <w:lang w:val="en-GB"/>
        </w:rPr>
        <w:t xml:space="preserve">overview of the functions is as follows, </w:t>
      </w:r>
    </w:p>
    <w:p w14:paraId="067DB382" w14:textId="77777777" w:rsidR="00D92A88" w:rsidRDefault="00D92A88" w:rsidP="00764D26">
      <w:pPr>
        <w:pStyle w:val="B1"/>
        <w:pBdr>
          <w:top w:val="single" w:sz="4" w:space="1" w:color="auto"/>
          <w:left w:val="single" w:sz="4" w:space="4" w:color="auto"/>
          <w:bottom w:val="single" w:sz="4" w:space="1" w:color="auto"/>
          <w:right w:val="single" w:sz="4" w:space="4" w:color="auto"/>
        </w:pBdr>
      </w:pPr>
      <w:r>
        <w:t>2)</w:t>
      </w:r>
      <w:r>
        <w:tab/>
      </w:r>
      <w:r w:rsidRPr="002B6097">
        <w:t>Content Encoding Model</w:t>
      </w:r>
      <w:r>
        <w:t xml:space="preserve">: Provides the details for the content encoding in order to meet certain objectives. This includes the </w:t>
      </w:r>
      <w:r w:rsidRPr="002B6097">
        <w:rPr>
          <w:highlight w:val="yellow"/>
        </w:rPr>
        <w:t>generation of sequences of application data units (slices, video frames, audio frames, etc.)</w:t>
      </w:r>
      <w:r w:rsidRPr="002B6097">
        <w:t xml:space="preserve"> </w:t>
      </w:r>
      <w:r>
        <w:t xml:space="preserve">and the </w:t>
      </w:r>
      <w:r w:rsidRPr="002B6097">
        <w:rPr>
          <w:highlight w:val="yellow"/>
        </w:rPr>
        <w:t>incurred timestamp of each of the units</w:t>
      </w:r>
      <w:r>
        <w:t xml:space="preserve"> is available.</w:t>
      </w:r>
      <w:r w:rsidRPr="00C1052B">
        <w:t xml:space="preserve"> </w:t>
      </w:r>
      <w:r>
        <w:t>For details refer to clause 5.6.</w:t>
      </w:r>
    </w:p>
    <w:p w14:paraId="1F5C48D0" w14:textId="11BF76ED" w:rsidR="00D92A88" w:rsidRDefault="00D92A88" w:rsidP="00764D26">
      <w:pPr>
        <w:pStyle w:val="B1"/>
        <w:pBdr>
          <w:top w:val="single" w:sz="4" w:space="1" w:color="auto"/>
          <w:left w:val="single" w:sz="4" w:space="4" w:color="auto"/>
          <w:bottom w:val="single" w:sz="4" w:space="1" w:color="auto"/>
          <w:right w:val="single" w:sz="4" w:space="4" w:color="auto"/>
        </w:pBdr>
      </w:pPr>
      <w:r>
        <w:t>3)</w:t>
      </w:r>
      <w:r>
        <w:tab/>
        <w:t xml:space="preserve">Content Delivery Model: provides details on content delivery, for example packetization, delay jitter, but possibly also more sophisticated models such as retransmission, TCP operations and so on. This also includes emulation of 5G Core Network. It produces </w:t>
      </w:r>
      <w:r w:rsidRPr="007604AA">
        <w:rPr>
          <w:highlight w:val="yellow"/>
        </w:rPr>
        <w:t>packet traces (timestamp and size of each packet) based on traces of application data units</w:t>
      </w:r>
      <w:r>
        <w:t>. For details refer to clause 5.7.</w:t>
      </w:r>
    </w:p>
    <w:p w14:paraId="287129CE" w14:textId="77777777" w:rsidR="00764D26" w:rsidRDefault="00764D26" w:rsidP="00764D26">
      <w:pPr>
        <w:pStyle w:val="B1"/>
        <w:pBdr>
          <w:top w:val="single" w:sz="4" w:space="1" w:color="auto"/>
          <w:left w:val="single" w:sz="4" w:space="4" w:color="auto"/>
          <w:bottom w:val="single" w:sz="4" w:space="1" w:color="auto"/>
          <w:right w:val="single" w:sz="4" w:space="4" w:color="auto"/>
        </w:pBdr>
      </w:pPr>
      <w:r>
        <w:t>6)</w:t>
      </w:r>
      <w:r>
        <w:tab/>
        <w:t xml:space="preserve">Content Receiver Model: The content receiver </w:t>
      </w:r>
      <w:r w:rsidRPr="007604AA">
        <w:rPr>
          <w:highlight w:val="yellow"/>
        </w:rPr>
        <w:t>converts the packet traces into application units taking into account delays and losses occurred</w:t>
      </w:r>
      <w:r>
        <w:t>. It may also model additional functions such as retransmissions or FEC, if applicable. For details refer to clause 5.7.</w:t>
      </w:r>
    </w:p>
    <w:p w14:paraId="185D9B34" w14:textId="77777777" w:rsidR="00764D26" w:rsidRDefault="00764D26" w:rsidP="00764D26">
      <w:pPr>
        <w:pStyle w:val="B1"/>
        <w:pBdr>
          <w:top w:val="single" w:sz="4" w:space="1" w:color="auto"/>
          <w:left w:val="single" w:sz="4" w:space="4" w:color="auto"/>
          <w:bottom w:val="single" w:sz="4" w:space="1" w:color="auto"/>
          <w:right w:val="single" w:sz="4" w:space="4" w:color="auto"/>
        </w:pBdr>
      </w:pPr>
      <w:r>
        <w:t>7)</w:t>
      </w:r>
      <w:r>
        <w:tab/>
        <w:t xml:space="preserve">Content Decoding Model: The decoding model </w:t>
      </w:r>
      <w:r w:rsidRPr="007604AA">
        <w:rPr>
          <w:highlight w:val="yellow"/>
        </w:rPr>
        <w:t>uses the received application units to model the reconstruction of timed data</w:t>
      </w:r>
      <w:r>
        <w:t xml:space="preserve"> (video frames, audio) considering delays, losses and also content model properties (error propagation, refresh data and so on). For details refer to clause 5.6.</w:t>
      </w:r>
    </w:p>
    <w:p w14:paraId="4D43DDC4" w14:textId="08F9D848" w:rsidR="00941A6D" w:rsidRDefault="000161A7" w:rsidP="00941A6D">
      <w:pPr>
        <w:widowControl/>
        <w:spacing w:after="18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That is, </w:t>
      </w:r>
      <w:r w:rsidR="00941A6D">
        <w:rPr>
          <w:rFonts w:ascii="Times New Roman" w:hAnsi="Times New Roman" w:cs="Times New Roman"/>
          <w:noProof/>
          <w:kern w:val="0"/>
          <w:sz w:val="20"/>
          <w:szCs w:val="20"/>
          <w:lang w:val="en-GB"/>
        </w:rPr>
        <w:t xml:space="preserve">sequences of application data units(slices, video frames, audio frames, etc.) are genereated in the Content Encoding Model, and the incurred timestamp of each of the units is available. The the application data unit is further packetized into packet traces by the Content Delivery Model. That is, the packets of one application data unit are </w:t>
      </w:r>
      <w:r w:rsidR="00941A6D">
        <w:rPr>
          <w:rFonts w:ascii="Times New Roman" w:hAnsi="Times New Roman" w:cs="Times New Roman"/>
          <w:noProof/>
          <w:kern w:val="0"/>
          <w:sz w:val="20"/>
          <w:szCs w:val="20"/>
          <w:lang w:val="en-GB"/>
        </w:rPr>
        <w:lastRenderedPageBreak/>
        <w:t xml:space="preserve">gerenerated at the same time with the incurred timestamp. Besides, it is also stated that, the </w:t>
      </w:r>
      <w:r w:rsidR="001A45ED">
        <w:rPr>
          <w:rFonts w:ascii="Times New Roman" w:hAnsi="Times New Roman" w:cs="Times New Roman"/>
          <w:noProof/>
          <w:kern w:val="0"/>
          <w:sz w:val="20"/>
          <w:szCs w:val="20"/>
          <w:lang w:val="en-GB"/>
        </w:rPr>
        <w:t>Content R</w:t>
      </w:r>
      <w:r w:rsidR="00523E07">
        <w:rPr>
          <w:rFonts w:ascii="Times New Roman" w:hAnsi="Times New Roman" w:cs="Times New Roman"/>
          <w:noProof/>
          <w:kern w:val="0"/>
          <w:sz w:val="20"/>
          <w:szCs w:val="20"/>
          <w:lang w:val="en-GB"/>
        </w:rPr>
        <w:t xml:space="preserve">eceiver </w:t>
      </w:r>
      <w:r w:rsidR="001A45ED">
        <w:rPr>
          <w:rFonts w:ascii="Times New Roman" w:hAnsi="Times New Roman" w:cs="Times New Roman"/>
          <w:noProof/>
          <w:kern w:val="0"/>
          <w:sz w:val="20"/>
          <w:szCs w:val="20"/>
          <w:lang w:val="en-GB"/>
        </w:rPr>
        <w:t>M</w:t>
      </w:r>
      <w:r w:rsidR="00523E07">
        <w:rPr>
          <w:rFonts w:ascii="Times New Roman" w:hAnsi="Times New Roman" w:cs="Times New Roman"/>
          <w:noProof/>
          <w:kern w:val="0"/>
          <w:sz w:val="20"/>
          <w:szCs w:val="20"/>
          <w:lang w:val="en-GB"/>
        </w:rPr>
        <w:t xml:space="preserve">odel converts the packets into application data unit taking into accunt delays and lossed occurred. </w:t>
      </w:r>
      <w:r w:rsidR="006761A9">
        <w:rPr>
          <w:rFonts w:ascii="Times New Roman" w:hAnsi="Times New Roman" w:cs="Times New Roman"/>
          <w:noProof/>
          <w:kern w:val="0"/>
          <w:sz w:val="20"/>
          <w:szCs w:val="20"/>
          <w:lang w:val="en-GB"/>
        </w:rPr>
        <w:t>Then the</w:t>
      </w:r>
      <w:r w:rsidR="009C25B0">
        <w:rPr>
          <w:rFonts w:ascii="Times New Roman" w:hAnsi="Times New Roman" w:cs="Times New Roman"/>
          <w:noProof/>
          <w:kern w:val="0"/>
          <w:sz w:val="20"/>
          <w:szCs w:val="20"/>
          <w:lang w:val="en-GB"/>
        </w:rPr>
        <w:t xml:space="preserve"> </w:t>
      </w:r>
      <w:r w:rsidR="009C25B0">
        <w:rPr>
          <w:rFonts w:ascii="Times New Roman" w:hAnsi="Times New Roman" w:cs="Times New Roman" w:hint="eastAsia"/>
          <w:noProof/>
          <w:kern w:val="0"/>
          <w:sz w:val="20"/>
          <w:szCs w:val="20"/>
          <w:lang w:val="en-GB"/>
        </w:rPr>
        <w:t>Content</w:t>
      </w:r>
      <w:r w:rsidR="006761A9">
        <w:rPr>
          <w:rFonts w:ascii="Times New Roman" w:hAnsi="Times New Roman" w:cs="Times New Roman"/>
          <w:noProof/>
          <w:kern w:val="0"/>
          <w:sz w:val="20"/>
          <w:szCs w:val="20"/>
          <w:lang w:val="en-GB"/>
        </w:rPr>
        <w:t xml:space="preserve"> </w:t>
      </w:r>
      <w:r w:rsidR="009C25B0">
        <w:rPr>
          <w:rFonts w:ascii="Times New Roman" w:hAnsi="Times New Roman" w:cs="Times New Roman"/>
          <w:noProof/>
          <w:kern w:val="0"/>
          <w:sz w:val="20"/>
          <w:szCs w:val="20"/>
          <w:lang w:val="en-GB"/>
        </w:rPr>
        <w:t>D</w:t>
      </w:r>
      <w:r w:rsidR="00941A6D">
        <w:rPr>
          <w:rFonts w:ascii="Times New Roman" w:hAnsi="Times New Roman" w:cs="Times New Roman"/>
          <w:noProof/>
          <w:kern w:val="0"/>
          <w:sz w:val="20"/>
          <w:szCs w:val="20"/>
          <w:lang w:val="en-GB"/>
        </w:rPr>
        <w:t xml:space="preserve">ecoding model uses the received application units to model the reconstruction of time data. In other words, the packets of one </w:t>
      </w:r>
      <w:r w:rsidR="00D51669" w:rsidRPr="00AE527C">
        <w:rPr>
          <w:rFonts w:ascii="Times New Roman" w:hAnsi="Times New Roman" w:cs="Times New Roman"/>
          <w:noProof/>
          <w:kern w:val="0"/>
          <w:sz w:val="20"/>
          <w:szCs w:val="20"/>
          <w:lang w:val="en-GB"/>
        </w:rPr>
        <mc:AlternateContent>
          <mc:Choice Requires="wps">
            <w:drawing>
              <wp:anchor distT="45720" distB="45720" distL="114300" distR="114300" simplePos="0" relativeHeight="251702272" behindDoc="0" locked="0" layoutInCell="1" allowOverlap="1" wp14:anchorId="38F91848" wp14:editId="1DBB30F0">
                <wp:simplePos x="0" y="0"/>
                <wp:positionH relativeFrom="column">
                  <wp:posOffset>5469890</wp:posOffset>
                </wp:positionH>
                <wp:positionV relativeFrom="paragraph">
                  <wp:posOffset>704215</wp:posOffset>
                </wp:positionV>
                <wp:extent cx="645160" cy="1404620"/>
                <wp:effectExtent l="0" t="0" r="2540" b="50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 cy="1404620"/>
                        </a:xfrm>
                        <a:prstGeom prst="rect">
                          <a:avLst/>
                        </a:prstGeom>
                        <a:solidFill>
                          <a:srgbClr val="FFFFFF"/>
                        </a:solidFill>
                        <a:ln w="9525">
                          <a:noFill/>
                          <a:miter lim="800000"/>
                          <a:headEnd/>
                          <a:tailEnd/>
                        </a:ln>
                      </wps:spPr>
                      <wps:txbx>
                        <w:txbxContent>
                          <w:p w14:paraId="5B930909" w14:textId="23A01883" w:rsidR="00AE527C" w:rsidRPr="00AE527C" w:rsidRDefault="00AE527C">
                            <w:pPr>
                              <w:rPr>
                                <w:b/>
                                <w:bCs/>
                                <w:color w:val="70AD47" w:themeColor="accent6"/>
                              </w:rPr>
                            </w:pPr>
                            <w:r w:rsidRPr="00AE527C">
                              <w:rPr>
                                <w:b/>
                                <w:bCs/>
                                <w:color w:val="70AD47" w:themeColor="accent6"/>
                              </w:rPr>
                              <w:t>packet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F91848" id="_x0000_t202" coordsize="21600,21600" o:spt="202" path="m,l,21600r21600,l21600,xe">
                <v:stroke joinstyle="miter"/>
                <v:path gradientshapeok="t" o:connecttype="rect"/>
              </v:shapetype>
              <v:shape id="文本框 2" o:spid="_x0000_s1026" type="#_x0000_t202" style="position:absolute;left:0;text-align:left;margin-left:430.7pt;margin-top:55.45pt;width:50.8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" stroked="f">
                <v:textbox style="mso-fit-shape-to-text:t">
                  <w:txbxContent>
                    <w:p w14:paraId="5B930909" w14:textId="23A01883" w:rsidR="00AE527C" w:rsidRPr="00AE527C" w:rsidRDefault="00AE527C">
                      <w:pPr>
                        <w:rPr>
                          <w:b/>
                          <w:bCs/>
                          <w:color w:val="70AD47" w:themeColor="accent6"/>
                        </w:rPr>
                      </w:pPr>
                      <w:r w:rsidRPr="00AE527C">
                        <w:rPr>
                          <w:b/>
                          <w:bCs/>
                          <w:color w:val="70AD47" w:themeColor="accent6"/>
                        </w:rPr>
                        <w:t>packet</w:t>
                      </w:r>
                    </w:p>
                  </w:txbxContent>
                </v:textbox>
                <w10:wrap type="square"/>
              </v:shape>
            </w:pict>
          </mc:Fallback>
        </mc:AlternateContent>
      </w:r>
      <w:r w:rsidR="00D51669">
        <w:rPr>
          <w:noProof/>
        </w:rPr>
        <mc:AlternateContent>
          <mc:Choice Requires="wps">
            <w:drawing>
              <wp:anchor distT="0" distB="0" distL="114300" distR="114300" simplePos="0" relativeHeight="251700224" behindDoc="0" locked="0" layoutInCell="1" allowOverlap="1" wp14:anchorId="41B6D33C" wp14:editId="5DB3AA94">
                <wp:simplePos x="0" y="0"/>
                <wp:positionH relativeFrom="column">
                  <wp:posOffset>5174204</wp:posOffset>
                </wp:positionH>
                <wp:positionV relativeFrom="paragraph">
                  <wp:posOffset>863861</wp:posOffset>
                </wp:positionV>
                <wp:extent cx="295835" cy="45719"/>
                <wp:effectExtent l="0" t="57150" r="28575" b="50165"/>
                <wp:wrapNone/>
                <wp:docPr id="24" name="直接箭头连接符 24"/>
                <wp:cNvGraphicFramePr/>
                <a:graphic xmlns:a="http://schemas.openxmlformats.org/drawingml/2006/main">
                  <a:graphicData uri="http://schemas.microsoft.com/office/word/2010/wordprocessingShape">
                    <wps:wsp>
                      <wps:cNvCnPr/>
                      <wps:spPr>
                        <a:xfrm flipV="1">
                          <a:off x="0" y="0"/>
                          <a:ext cx="295835" cy="45719"/>
                        </a:xfrm>
                        <a:prstGeom prst="straightConnector1">
                          <a:avLst/>
                        </a:prstGeom>
                        <a:ln w="15875">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914597" id="_x0000_t32" coordsize="21600,21600" o:spt="32" o:oned="t" path="m,l21600,21600e" filled="f">
                <v:path arrowok="t" fillok="f" o:connecttype="none"/>
                <o:lock v:ext="edit" shapetype="t"/>
              </v:shapetype>
              <v:shape id="直接箭头连接符 24" o:spid="_x0000_s1026" type="#_x0000_t32" style="position:absolute;left:0;text-align:left;margin-left:407.4pt;margin-top:68pt;width:23.3pt;height:3.6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" strokecolor="#70ad47 [3209]" strokeweight="1.25pt">
                <v:stroke endarrow="block" joinstyle="miter"/>
              </v:shape>
            </w:pict>
          </mc:Fallback>
        </mc:AlternateContent>
      </w:r>
      <w:r w:rsidR="00075300">
        <w:rPr>
          <w:noProof/>
        </w:rPr>
        <mc:AlternateContent>
          <mc:Choice Requires="wps">
            <w:drawing>
              <wp:anchor distT="0" distB="0" distL="114300" distR="114300" simplePos="0" relativeHeight="251699200" behindDoc="0" locked="0" layoutInCell="1" allowOverlap="1" wp14:anchorId="79DD4D15" wp14:editId="13DD2A92">
                <wp:simplePos x="0" y="0"/>
                <wp:positionH relativeFrom="column">
                  <wp:posOffset>3981450</wp:posOffset>
                </wp:positionH>
                <wp:positionV relativeFrom="paragraph">
                  <wp:posOffset>654647</wp:posOffset>
                </wp:positionV>
                <wp:extent cx="1326777" cy="378759"/>
                <wp:effectExtent l="0" t="0" r="26035" b="21590"/>
                <wp:wrapNone/>
                <wp:docPr id="23" name="矩形 23"/>
                <wp:cNvGraphicFramePr/>
                <a:graphic xmlns:a="http://schemas.openxmlformats.org/drawingml/2006/main">
                  <a:graphicData uri="http://schemas.microsoft.com/office/word/2010/wordprocessingShape">
                    <wps:wsp>
                      <wps:cNvSpPr/>
                      <wps:spPr>
                        <a:xfrm>
                          <a:off x="0" y="0"/>
                          <a:ext cx="1326777" cy="378759"/>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9BA7E2" id="矩形 23" o:spid="_x0000_s1026" style="position:absolute;left:0;text-align:left;margin-left:313.5pt;margin-top:51.55pt;width:104.45pt;height:29.8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" filled="f" strokecolor="red" strokeweight="1pt"/>
            </w:pict>
          </mc:Fallback>
        </mc:AlternateContent>
      </w:r>
      <w:r w:rsidR="00961AF7">
        <w:rPr>
          <w:noProof/>
        </w:rPr>
        <mc:AlternateContent>
          <mc:Choice Requires="wps">
            <w:drawing>
              <wp:anchor distT="45720" distB="45720" distL="114300" distR="114300" simplePos="0" relativeHeight="251669504" behindDoc="0" locked="0" layoutInCell="1" allowOverlap="1" wp14:anchorId="529FE265" wp14:editId="5A81E33D">
                <wp:simplePos x="0" y="0"/>
                <wp:positionH relativeFrom="column">
                  <wp:posOffset>4210312</wp:posOffset>
                </wp:positionH>
                <wp:positionV relativeFrom="paragraph">
                  <wp:posOffset>614717</wp:posOffset>
                </wp:positionV>
                <wp:extent cx="1183005" cy="1404620"/>
                <wp:effectExtent l="0" t="0" r="0" b="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005" cy="1404620"/>
                        </a:xfrm>
                        <a:prstGeom prst="rect">
                          <a:avLst/>
                        </a:prstGeom>
                        <a:solidFill>
                          <a:srgbClr val="FFFFFF"/>
                        </a:solidFill>
                        <a:ln w="9525">
                          <a:noFill/>
                          <a:miter lim="800000"/>
                          <a:headEnd/>
                          <a:tailEnd/>
                        </a:ln>
                      </wps:spPr>
                      <wps:txbx>
                        <w:txbxContent>
                          <w:p w14:paraId="67DD37A5" w14:textId="5300AE4C" w:rsidR="008B7EF6" w:rsidRPr="00D559A6" w:rsidRDefault="00961AF7" w:rsidP="00A54FD5">
                            <w:pPr>
                              <w:rPr>
                                <w:b/>
                                <w:bCs/>
                                <w:color w:val="FF0000"/>
                                <w:sz w:val="18"/>
                                <w:szCs w:val="20"/>
                              </w:rPr>
                            </w:pPr>
                            <w:r>
                              <w:rPr>
                                <w:b/>
                                <w:bCs/>
                                <w:color w:val="FF0000"/>
                                <w:sz w:val="18"/>
                                <w:szCs w:val="20"/>
                              </w:rPr>
                              <w:t>Media Unit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9FE265" id="_x0000_s1027" type="#_x0000_t202" style="position:absolute;left:0;text-align:left;margin-left:331.5pt;margin-top:48.4pt;width:93.1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" stroked="f">
                <v:textbox style="mso-fit-shape-to-text:t">
                  <w:txbxContent>
                    <w:p w14:paraId="67DD37A5" w14:textId="5300AE4C" w:rsidR="008B7EF6" w:rsidRPr="00D559A6" w:rsidRDefault="00961AF7" w:rsidP="00A54FD5">
                      <w:pPr>
                        <w:rPr>
                          <w:b/>
                          <w:bCs/>
                          <w:color w:val="FF0000"/>
                          <w:sz w:val="18"/>
                          <w:szCs w:val="20"/>
                        </w:rPr>
                      </w:pPr>
                      <w:r>
                        <w:rPr>
                          <w:b/>
                          <w:bCs/>
                          <w:color w:val="FF0000"/>
                          <w:sz w:val="18"/>
                          <w:szCs w:val="20"/>
                        </w:rPr>
                        <w:t>Media Unit</w:t>
                      </w:r>
                    </w:p>
                  </w:txbxContent>
                </v:textbox>
                <w10:wrap type="square"/>
              </v:shape>
            </w:pict>
          </mc:Fallback>
        </mc:AlternateContent>
      </w:r>
      <w:r w:rsidR="00961AF7">
        <w:rPr>
          <w:noProof/>
        </w:rPr>
        <mc:AlternateContent>
          <mc:Choice Requires="wps">
            <w:drawing>
              <wp:anchor distT="0" distB="0" distL="114300" distR="114300" simplePos="0" relativeHeight="251697152" behindDoc="0" locked="0" layoutInCell="1" allowOverlap="1" wp14:anchorId="7C6A32B7" wp14:editId="455584DA">
                <wp:simplePos x="0" y="0"/>
                <wp:positionH relativeFrom="column">
                  <wp:posOffset>4147222</wp:posOffset>
                </wp:positionH>
                <wp:positionV relativeFrom="paragraph">
                  <wp:posOffset>833755</wp:posOffset>
                </wp:positionV>
                <wp:extent cx="116542" cy="123265"/>
                <wp:effectExtent l="0" t="0" r="17145" b="10160"/>
                <wp:wrapNone/>
                <wp:docPr id="22" name="矩形 22"/>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0570B" id="矩形 22" o:spid="_x0000_s1026" style="position:absolute;left:0;text-align:left;margin-left:326.55pt;margin-top:65.65pt;width:9.2pt;height:9.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" fillcolor="#70ad47 [3209]" strokecolor="black [3213]" strokeweight="1pt"/>
            </w:pict>
          </mc:Fallback>
        </mc:AlternateContent>
      </w:r>
      <w:r w:rsidR="00961AF7">
        <w:rPr>
          <w:noProof/>
        </w:rPr>
        <mc:AlternateContent>
          <mc:Choice Requires="wps">
            <w:drawing>
              <wp:anchor distT="0" distB="0" distL="114300" distR="114300" simplePos="0" relativeHeight="251695104" behindDoc="0" locked="0" layoutInCell="1" allowOverlap="1" wp14:anchorId="0B3C69A4" wp14:editId="2231C276">
                <wp:simplePos x="0" y="0"/>
                <wp:positionH relativeFrom="column">
                  <wp:posOffset>5056094</wp:posOffset>
                </wp:positionH>
                <wp:positionV relativeFrom="paragraph">
                  <wp:posOffset>834652</wp:posOffset>
                </wp:positionV>
                <wp:extent cx="116542" cy="123265"/>
                <wp:effectExtent l="0" t="0" r="17145" b="10160"/>
                <wp:wrapNone/>
                <wp:docPr id="21" name="矩形 21"/>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B23D69" id="矩形 21" o:spid="_x0000_s1026" style="position:absolute;left:0;text-align:left;margin-left:398.1pt;margin-top:65.7pt;width:9.2pt;height:9.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" fillcolor="#70ad47 [3209]" strokecolor="black [3213]" strokeweight="1pt"/>
            </w:pict>
          </mc:Fallback>
        </mc:AlternateContent>
      </w:r>
      <w:r w:rsidR="00961AF7">
        <w:rPr>
          <w:noProof/>
        </w:rPr>
        <mc:AlternateContent>
          <mc:Choice Requires="wps">
            <w:drawing>
              <wp:anchor distT="0" distB="0" distL="114300" distR="114300" simplePos="0" relativeHeight="251693056" behindDoc="0" locked="0" layoutInCell="1" allowOverlap="1" wp14:anchorId="644C13BE" wp14:editId="27D7B82B">
                <wp:simplePos x="0" y="0"/>
                <wp:positionH relativeFrom="column">
                  <wp:posOffset>4868806</wp:posOffset>
                </wp:positionH>
                <wp:positionV relativeFrom="paragraph">
                  <wp:posOffset>833755</wp:posOffset>
                </wp:positionV>
                <wp:extent cx="116542" cy="123265"/>
                <wp:effectExtent l="0" t="0" r="17145" b="10160"/>
                <wp:wrapNone/>
                <wp:docPr id="20" name="矩形 20"/>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D8D60" id="矩形 20" o:spid="_x0000_s1026" style="position:absolute;left:0;text-align:left;margin-left:383.35pt;margin-top:65.65pt;width:9.2pt;height:9.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" fillcolor="#70ad47 [3209]" strokecolor="black [3213]" strokeweight="1pt"/>
            </w:pict>
          </mc:Fallback>
        </mc:AlternateContent>
      </w:r>
      <w:r w:rsidR="00961AF7">
        <w:rPr>
          <w:noProof/>
        </w:rPr>
        <mc:AlternateContent>
          <mc:Choice Requires="wps">
            <w:drawing>
              <wp:anchor distT="0" distB="0" distL="114300" distR="114300" simplePos="0" relativeHeight="251691008" behindDoc="0" locked="0" layoutInCell="1" allowOverlap="1" wp14:anchorId="29BE9389" wp14:editId="25A90CCA">
                <wp:simplePos x="0" y="0"/>
                <wp:positionH relativeFrom="column">
                  <wp:posOffset>4685329</wp:posOffset>
                </wp:positionH>
                <wp:positionV relativeFrom="paragraph">
                  <wp:posOffset>833755</wp:posOffset>
                </wp:positionV>
                <wp:extent cx="116542" cy="123265"/>
                <wp:effectExtent l="0" t="0" r="17145" b="10160"/>
                <wp:wrapNone/>
                <wp:docPr id="19" name="矩形 19"/>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95818" id="矩形 19" o:spid="_x0000_s1026" style="position:absolute;left:0;text-align:left;margin-left:368.9pt;margin-top:65.65pt;width:9.2pt;height:9.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" fillcolor="#70ad47 [3209]" strokecolor="black [3213]" strokeweight="1pt"/>
            </w:pict>
          </mc:Fallback>
        </mc:AlternateContent>
      </w:r>
      <w:r w:rsidR="00961AF7">
        <w:rPr>
          <w:noProof/>
        </w:rPr>
        <mc:AlternateContent>
          <mc:Choice Requires="wps">
            <w:drawing>
              <wp:anchor distT="0" distB="0" distL="114300" distR="114300" simplePos="0" relativeHeight="251688960" behindDoc="0" locked="0" layoutInCell="1" allowOverlap="1" wp14:anchorId="2E9351A4" wp14:editId="5DA94F72">
                <wp:simplePos x="0" y="0"/>
                <wp:positionH relativeFrom="column">
                  <wp:posOffset>4499461</wp:posOffset>
                </wp:positionH>
                <wp:positionV relativeFrom="paragraph">
                  <wp:posOffset>833755</wp:posOffset>
                </wp:positionV>
                <wp:extent cx="116542" cy="123265"/>
                <wp:effectExtent l="0" t="0" r="17145" b="10160"/>
                <wp:wrapNone/>
                <wp:docPr id="18" name="矩形 18"/>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081572" id="矩形 18" o:spid="_x0000_s1026" style="position:absolute;left:0;text-align:left;margin-left:354.3pt;margin-top:65.65pt;width:9.2pt;height:9.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" fillcolor="#70ad47 [3209]" strokecolor="black [3213]" strokeweight="1pt"/>
            </w:pict>
          </mc:Fallback>
        </mc:AlternateContent>
      </w:r>
      <w:r w:rsidR="00961AF7">
        <w:rPr>
          <w:noProof/>
        </w:rPr>
        <mc:AlternateContent>
          <mc:Choice Requires="wps">
            <w:drawing>
              <wp:anchor distT="0" distB="0" distL="114300" distR="114300" simplePos="0" relativeHeight="251686912" behindDoc="0" locked="0" layoutInCell="1" allowOverlap="1" wp14:anchorId="06BF7B29" wp14:editId="4BC3FE34">
                <wp:simplePos x="0" y="0"/>
                <wp:positionH relativeFrom="column">
                  <wp:posOffset>4322034</wp:posOffset>
                </wp:positionH>
                <wp:positionV relativeFrom="paragraph">
                  <wp:posOffset>836183</wp:posOffset>
                </wp:positionV>
                <wp:extent cx="116542" cy="123265"/>
                <wp:effectExtent l="0" t="0" r="17145" b="10160"/>
                <wp:wrapNone/>
                <wp:docPr id="16" name="矩形 16"/>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8EA5DC" id="矩形 16" o:spid="_x0000_s1026" style="position:absolute;left:0;text-align:left;margin-left:340.3pt;margin-top:65.85pt;width:9.2pt;height:9.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" fillcolor="#70ad47 [3209]" strokecolor="black [3213]" strokeweight="1pt"/>
            </w:pict>
          </mc:Fallback>
        </mc:AlternateContent>
      </w:r>
      <w:r w:rsidR="00961AF7">
        <w:rPr>
          <w:noProof/>
        </w:rPr>
        <mc:AlternateContent>
          <mc:Choice Requires="wps">
            <w:drawing>
              <wp:anchor distT="0" distB="0" distL="114300" distR="114300" simplePos="0" relativeHeight="251684864" behindDoc="0" locked="0" layoutInCell="1" allowOverlap="1" wp14:anchorId="0873230D" wp14:editId="5DDE825E">
                <wp:simplePos x="0" y="0"/>
                <wp:positionH relativeFrom="column">
                  <wp:posOffset>2444451</wp:posOffset>
                </wp:positionH>
                <wp:positionV relativeFrom="paragraph">
                  <wp:posOffset>654946</wp:posOffset>
                </wp:positionV>
                <wp:extent cx="1326777" cy="378759"/>
                <wp:effectExtent l="0" t="0" r="26035" b="21590"/>
                <wp:wrapNone/>
                <wp:docPr id="15" name="矩形 15"/>
                <wp:cNvGraphicFramePr/>
                <a:graphic xmlns:a="http://schemas.openxmlformats.org/drawingml/2006/main">
                  <a:graphicData uri="http://schemas.microsoft.com/office/word/2010/wordprocessingShape">
                    <wps:wsp>
                      <wps:cNvSpPr/>
                      <wps:spPr>
                        <a:xfrm>
                          <a:off x="0" y="0"/>
                          <a:ext cx="1326777" cy="378759"/>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6F4187" id="矩形 15" o:spid="_x0000_s1026" style="position:absolute;left:0;text-align:left;margin-left:192.5pt;margin-top:51.55pt;width:104.45pt;height:29.8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" filled="f" strokecolor="red" strokeweight="1pt"/>
            </w:pict>
          </mc:Fallback>
        </mc:AlternateContent>
      </w:r>
      <w:r w:rsidR="00961AF7">
        <w:rPr>
          <w:noProof/>
        </w:rPr>
        <mc:AlternateContent>
          <mc:Choice Requires="wps">
            <w:drawing>
              <wp:anchor distT="45720" distB="45720" distL="114300" distR="114300" simplePos="0" relativeHeight="251667456" behindDoc="0" locked="0" layoutInCell="1" allowOverlap="1" wp14:anchorId="15EFA146" wp14:editId="2A3C7708">
                <wp:simplePos x="0" y="0"/>
                <wp:positionH relativeFrom="column">
                  <wp:posOffset>2479451</wp:posOffset>
                </wp:positionH>
                <wp:positionV relativeFrom="paragraph">
                  <wp:posOffset>654722</wp:posOffset>
                </wp:positionV>
                <wp:extent cx="1438275" cy="1404620"/>
                <wp:effectExtent l="0" t="0" r="9525" b="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1404620"/>
                        </a:xfrm>
                        <a:prstGeom prst="rect">
                          <a:avLst/>
                        </a:prstGeom>
                        <a:solidFill>
                          <a:srgbClr val="FFFFFF"/>
                        </a:solidFill>
                        <a:ln w="9525">
                          <a:noFill/>
                          <a:miter lim="800000"/>
                          <a:headEnd/>
                          <a:tailEnd/>
                        </a:ln>
                      </wps:spPr>
                      <wps:txbx>
                        <w:txbxContent>
                          <w:p w14:paraId="6D0C77BF" w14:textId="4025544E" w:rsidR="00A54FD5" w:rsidRPr="00D559A6" w:rsidRDefault="007A33BF" w:rsidP="00A54FD5">
                            <w:pPr>
                              <w:rPr>
                                <w:b/>
                                <w:bCs/>
                                <w:color w:val="FF0000"/>
                                <w:sz w:val="18"/>
                                <w:szCs w:val="20"/>
                              </w:rPr>
                            </w:pPr>
                            <w:r>
                              <w:rPr>
                                <w:b/>
                                <w:bCs/>
                                <w:color w:val="FF0000"/>
                                <w:sz w:val="18"/>
                                <w:szCs w:val="20"/>
                              </w:rPr>
                              <w:t>Application Data Unit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EFA146" id="_x0000_s1028" type="#_x0000_t202" style="position:absolute;left:0;text-align:left;margin-left:195.25pt;margin-top:51.55pt;width:113.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" stroked="f">
                <v:textbox style="mso-fit-shape-to-text:t">
                  <w:txbxContent>
                    <w:p w14:paraId="6D0C77BF" w14:textId="4025544E" w:rsidR="00A54FD5" w:rsidRPr="00D559A6" w:rsidRDefault="007A33BF" w:rsidP="00A54FD5">
                      <w:pPr>
                        <w:rPr>
                          <w:b/>
                          <w:bCs/>
                          <w:color w:val="FF0000"/>
                          <w:sz w:val="18"/>
                          <w:szCs w:val="20"/>
                        </w:rPr>
                      </w:pPr>
                      <w:r>
                        <w:rPr>
                          <w:b/>
                          <w:bCs/>
                          <w:color w:val="FF0000"/>
                          <w:sz w:val="18"/>
                          <w:szCs w:val="20"/>
                        </w:rPr>
                        <w:t>Application Data Unit</w:t>
                      </w:r>
                    </w:p>
                  </w:txbxContent>
                </v:textbox>
                <w10:wrap type="square"/>
              </v:shape>
            </w:pict>
          </mc:Fallback>
        </mc:AlternateContent>
      </w:r>
      <w:r w:rsidR="00961AF7">
        <w:rPr>
          <w:noProof/>
        </w:rPr>
        <mc:AlternateContent>
          <mc:Choice Requires="wps">
            <w:drawing>
              <wp:anchor distT="0" distB="0" distL="114300" distR="114300" simplePos="0" relativeHeight="251683840" behindDoc="0" locked="0" layoutInCell="1" allowOverlap="1" wp14:anchorId="789CA8A3" wp14:editId="59ED7EF4">
                <wp:simplePos x="0" y="0"/>
                <wp:positionH relativeFrom="column">
                  <wp:posOffset>3334534</wp:posOffset>
                </wp:positionH>
                <wp:positionV relativeFrom="paragraph">
                  <wp:posOffset>871294</wp:posOffset>
                </wp:positionV>
                <wp:extent cx="116542" cy="123265"/>
                <wp:effectExtent l="0" t="0" r="17145" b="10160"/>
                <wp:wrapNone/>
                <wp:docPr id="14" name="矩形 14"/>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ABE0B6" id="矩形 14" o:spid="_x0000_s1026" style="position:absolute;left:0;text-align:left;margin-left:262.55pt;margin-top:68.6pt;width:9.2pt;height:9.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" fillcolor="#70ad47 [3209]" strokecolor="black [3213]" strokeweight="1pt"/>
            </w:pict>
          </mc:Fallback>
        </mc:AlternateContent>
      </w:r>
      <w:r w:rsidR="00961AF7">
        <w:rPr>
          <w:noProof/>
        </w:rPr>
        <mc:AlternateContent>
          <mc:Choice Requires="wps">
            <w:drawing>
              <wp:anchor distT="0" distB="0" distL="114300" distR="114300" simplePos="0" relativeHeight="251681792" behindDoc="0" locked="0" layoutInCell="1" allowOverlap="1" wp14:anchorId="3E0FDA3F" wp14:editId="43F8E8C4">
                <wp:simplePos x="0" y="0"/>
                <wp:positionH relativeFrom="column">
                  <wp:posOffset>3220122</wp:posOffset>
                </wp:positionH>
                <wp:positionV relativeFrom="paragraph">
                  <wp:posOffset>869950</wp:posOffset>
                </wp:positionV>
                <wp:extent cx="116542" cy="123265"/>
                <wp:effectExtent l="0" t="0" r="17145" b="10160"/>
                <wp:wrapNone/>
                <wp:docPr id="13" name="矩形 13"/>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3A6EE" id="矩形 13" o:spid="_x0000_s1026" style="position:absolute;left:0;text-align:left;margin-left:253.55pt;margin-top:68.5pt;width:9.2pt;height:9.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" fillcolor="#70ad47 [3209]" strokecolor="black [3213]" strokeweight="1pt"/>
            </w:pict>
          </mc:Fallback>
        </mc:AlternateContent>
      </w:r>
      <w:r w:rsidR="00961AF7">
        <w:rPr>
          <w:noProof/>
        </w:rPr>
        <mc:AlternateContent>
          <mc:Choice Requires="wps">
            <w:drawing>
              <wp:anchor distT="0" distB="0" distL="114300" distR="114300" simplePos="0" relativeHeight="251679744" behindDoc="0" locked="0" layoutInCell="1" allowOverlap="1" wp14:anchorId="44C61FE9" wp14:editId="722A6F67">
                <wp:simplePos x="0" y="0"/>
                <wp:positionH relativeFrom="column">
                  <wp:posOffset>3121436</wp:posOffset>
                </wp:positionH>
                <wp:positionV relativeFrom="paragraph">
                  <wp:posOffset>869950</wp:posOffset>
                </wp:positionV>
                <wp:extent cx="116542" cy="123265"/>
                <wp:effectExtent l="0" t="0" r="17145" b="10160"/>
                <wp:wrapNone/>
                <wp:docPr id="12" name="矩形 12"/>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FD980" id="矩形 12" o:spid="_x0000_s1026" style="position:absolute;left:0;text-align:left;margin-left:245.8pt;margin-top:68.5pt;width:9.2pt;height: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" fillcolor="#70ad47 [3209]" strokecolor="black [3213]" strokeweight="1pt"/>
            </w:pict>
          </mc:Fallback>
        </mc:AlternateContent>
      </w:r>
      <w:r w:rsidR="00961AF7">
        <w:rPr>
          <w:noProof/>
        </w:rPr>
        <mc:AlternateContent>
          <mc:Choice Requires="wps">
            <w:drawing>
              <wp:anchor distT="0" distB="0" distL="114300" distR="114300" simplePos="0" relativeHeight="251677696" behindDoc="0" locked="0" layoutInCell="1" allowOverlap="1" wp14:anchorId="6EB570A0" wp14:editId="7B816B4B">
                <wp:simplePos x="0" y="0"/>
                <wp:positionH relativeFrom="column">
                  <wp:posOffset>3008630</wp:posOffset>
                </wp:positionH>
                <wp:positionV relativeFrom="paragraph">
                  <wp:posOffset>869950</wp:posOffset>
                </wp:positionV>
                <wp:extent cx="116542" cy="123265"/>
                <wp:effectExtent l="0" t="0" r="17145" b="10160"/>
                <wp:wrapNone/>
                <wp:docPr id="11" name="矩形 11"/>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7196BA" id="矩形 11" o:spid="_x0000_s1026" style="position:absolute;left:0;text-align:left;margin-left:236.9pt;margin-top:68.5pt;width:9.2pt;height:9.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" fillcolor="#70ad47 [3209]" strokecolor="black [3213]" strokeweight="1pt"/>
            </w:pict>
          </mc:Fallback>
        </mc:AlternateContent>
      </w:r>
      <w:r w:rsidR="00961AF7">
        <w:rPr>
          <w:noProof/>
        </w:rPr>
        <mc:AlternateContent>
          <mc:Choice Requires="wps">
            <w:drawing>
              <wp:anchor distT="0" distB="0" distL="114300" distR="114300" simplePos="0" relativeHeight="251675648" behindDoc="0" locked="0" layoutInCell="1" allowOverlap="1" wp14:anchorId="1B7B4520" wp14:editId="0962398C">
                <wp:simplePos x="0" y="0"/>
                <wp:positionH relativeFrom="column">
                  <wp:posOffset>2894928</wp:posOffset>
                </wp:positionH>
                <wp:positionV relativeFrom="paragraph">
                  <wp:posOffset>869950</wp:posOffset>
                </wp:positionV>
                <wp:extent cx="116542" cy="123265"/>
                <wp:effectExtent l="0" t="0" r="17145" b="10160"/>
                <wp:wrapNone/>
                <wp:docPr id="10" name="矩形 10"/>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A4403" id="矩形 10" o:spid="_x0000_s1026" style="position:absolute;left:0;text-align:left;margin-left:227.95pt;margin-top:68.5pt;width:9.2pt;height:9.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" fillcolor="#70ad47 [3209]" strokecolor="black [3213]" strokeweight="1pt"/>
            </w:pict>
          </mc:Fallback>
        </mc:AlternateContent>
      </w:r>
      <w:r w:rsidR="00961AF7">
        <w:rPr>
          <w:noProof/>
        </w:rPr>
        <mc:AlternateContent>
          <mc:Choice Requires="wps">
            <w:drawing>
              <wp:anchor distT="0" distB="0" distL="114300" distR="114300" simplePos="0" relativeHeight="251673600" behindDoc="0" locked="0" layoutInCell="1" allowOverlap="1" wp14:anchorId="4EC883A9" wp14:editId="6C99E83F">
                <wp:simplePos x="0" y="0"/>
                <wp:positionH relativeFrom="column">
                  <wp:posOffset>2771402</wp:posOffset>
                </wp:positionH>
                <wp:positionV relativeFrom="paragraph">
                  <wp:posOffset>869651</wp:posOffset>
                </wp:positionV>
                <wp:extent cx="116542" cy="123265"/>
                <wp:effectExtent l="0" t="0" r="17145" b="10160"/>
                <wp:wrapNone/>
                <wp:docPr id="9" name="矩形 9"/>
                <wp:cNvGraphicFramePr/>
                <a:graphic xmlns:a="http://schemas.openxmlformats.org/drawingml/2006/main">
                  <a:graphicData uri="http://schemas.microsoft.com/office/word/2010/wordprocessingShape">
                    <wps:wsp>
                      <wps:cNvSpPr/>
                      <wps:spPr>
                        <a:xfrm>
                          <a:off x="0" y="0"/>
                          <a:ext cx="116542" cy="123265"/>
                        </a:xfrm>
                        <a:prstGeom prst="rect">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6CB832" id="矩形 9" o:spid="_x0000_s1026" style="position:absolute;left:0;text-align:left;margin-left:218.2pt;margin-top:68.5pt;width:9.2pt;height: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" fillcolor="#70ad47 [3209]" strokecolor="black [3213]" strokeweight="1pt"/>
            </w:pict>
          </mc:Fallback>
        </mc:AlternateContent>
      </w:r>
      <w:r w:rsidR="00941A6D">
        <w:rPr>
          <w:rFonts w:ascii="Times New Roman" w:hAnsi="Times New Roman" w:cs="Times New Roman"/>
          <w:noProof/>
          <w:kern w:val="0"/>
          <w:sz w:val="20"/>
          <w:szCs w:val="20"/>
          <w:lang w:val="en-GB"/>
        </w:rPr>
        <w:t xml:space="preserve">application data unit shall be jointly processed in the Content Decoding Model. </w:t>
      </w:r>
    </w:p>
    <w:p w14:paraId="34F46468" w14:textId="2018E88B" w:rsidR="003262C4" w:rsidRDefault="00F0703A" w:rsidP="003262C4">
      <w:pPr>
        <w:jc w:val="center"/>
        <w:rPr>
          <w:rFonts w:ascii="Times New Roman" w:hAnsi="Times New Roman" w:cs="Times New Roman"/>
          <w:noProof/>
          <w:kern w:val="0"/>
          <w:sz w:val="20"/>
          <w:szCs w:val="20"/>
        </w:rPr>
      </w:pPr>
      <w:r>
        <w:rPr>
          <w:noProof/>
        </w:rPr>
        <mc:AlternateContent>
          <mc:Choice Requires="wps">
            <w:drawing>
              <wp:anchor distT="0" distB="0" distL="114300" distR="114300" simplePos="0" relativeHeight="251672576" behindDoc="0" locked="0" layoutInCell="1" allowOverlap="1" wp14:anchorId="0ADEA529" wp14:editId="29AA6D67">
                <wp:simplePos x="0" y="0"/>
                <wp:positionH relativeFrom="column">
                  <wp:posOffset>4380230</wp:posOffset>
                </wp:positionH>
                <wp:positionV relativeFrom="paragraph">
                  <wp:posOffset>330835</wp:posOffset>
                </wp:positionV>
                <wp:extent cx="118745" cy="476250"/>
                <wp:effectExtent l="76200" t="38100" r="71755" b="114300"/>
                <wp:wrapNone/>
                <wp:docPr id="7" name="箭头: 下 7"/>
                <wp:cNvGraphicFramePr/>
                <a:graphic xmlns:a="http://schemas.openxmlformats.org/drawingml/2006/main">
                  <a:graphicData uri="http://schemas.microsoft.com/office/word/2010/wordprocessingShape">
                    <wps:wsp>
                      <wps:cNvSpPr/>
                      <wps:spPr>
                        <a:xfrm>
                          <a:off x="0" y="0"/>
                          <a:ext cx="118745" cy="476250"/>
                        </a:xfrm>
                        <a:prstGeom prst="downArrow">
                          <a:avLst/>
                        </a:prstGeom>
                        <a:solidFill>
                          <a:srgbClr val="FF0000"/>
                        </a:solidFill>
                        <a:ln>
                          <a:solidFill>
                            <a:srgbClr val="FF0000"/>
                          </a:solidFill>
                        </a:ln>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6ED137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7" o:spid="_x0000_s1026" type="#_x0000_t67" style="position:absolute;left:0;text-align:left;margin-left:344.9pt;margin-top:26.05pt;width:9.35pt;height:37.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" adj="18907" fillcolor="red" strokecolor="red">
                <v:shadow on="t" color="black" opacity="41287f" offset="0,1.5pt"/>
              </v:shape>
            </w:pict>
          </mc:Fallback>
        </mc:AlternateContent>
      </w:r>
      <w:r>
        <w:rPr>
          <w:noProof/>
        </w:rPr>
        <mc:AlternateContent>
          <mc:Choice Requires="wps">
            <w:drawing>
              <wp:anchor distT="0" distB="0" distL="114300" distR="114300" simplePos="0" relativeHeight="251670528" behindDoc="0" locked="0" layoutInCell="1" allowOverlap="1" wp14:anchorId="47797D41" wp14:editId="15048B1B">
                <wp:simplePos x="0" y="0"/>
                <wp:positionH relativeFrom="column">
                  <wp:posOffset>3099435</wp:posOffset>
                </wp:positionH>
                <wp:positionV relativeFrom="paragraph">
                  <wp:posOffset>335643</wp:posOffset>
                </wp:positionV>
                <wp:extent cx="119063" cy="476250"/>
                <wp:effectExtent l="57150" t="38100" r="52705" b="76200"/>
                <wp:wrapNone/>
                <wp:docPr id="6" name="箭头: 下 6"/>
                <wp:cNvGraphicFramePr/>
                <a:graphic xmlns:a="http://schemas.openxmlformats.org/drawingml/2006/main">
                  <a:graphicData uri="http://schemas.microsoft.com/office/word/2010/wordprocessingShape">
                    <wps:wsp>
                      <wps:cNvSpPr/>
                      <wps:spPr>
                        <a:xfrm>
                          <a:off x="0" y="0"/>
                          <a:ext cx="119063" cy="476250"/>
                        </a:xfrm>
                        <a:prstGeom prst="downArrow">
                          <a:avLst/>
                        </a:prstGeom>
                        <a:solidFill>
                          <a:srgbClr val="FF0000"/>
                        </a:solidFill>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17EF35" id="箭头: 下 6" o:spid="_x0000_s1026" type="#_x0000_t67" style="position:absolute;left:0;text-align:left;margin-left:244.05pt;margin-top:26.45pt;width:9.4pt;height:3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" adj="18900" fillcolor="red" stroked="f">
                <v:shadow on="t" color="black" opacity="41287f" offset="0,1.5pt"/>
              </v:shape>
            </w:pict>
          </mc:Fallback>
        </mc:AlternateContent>
      </w:r>
      <w:r w:rsidR="003262C4">
        <w:object w:dxaOrig="19321" w:dyaOrig="11026" w14:anchorId="4CBAC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2pt" o:ole="">
            <v:imagedata r:id="rId7" o:title=""/>
          </v:shape>
          <o:OLEObject Type="Embed" ProgID="Visio.Drawing.15" ShapeID="_x0000_i1025" DrawAspect="Content" ObjectID="_1704807404" r:id="rId8"/>
        </w:object>
      </w:r>
      <w:r w:rsidR="003262C4" w:rsidRPr="001119A8">
        <w:rPr>
          <w:rFonts w:ascii="Times New Roman" w:hAnsi="Times New Roman" w:cs="Times New Roman"/>
          <w:noProof/>
          <w:kern w:val="0"/>
          <w:sz w:val="20"/>
          <w:szCs w:val="20"/>
          <w:lang w:val="en-GB"/>
        </w:rPr>
        <w:t>Figure 1 General architecture and system model for XR Traffic</w:t>
      </w:r>
    </w:p>
    <w:p w14:paraId="20654D1D" w14:textId="329B7392" w:rsidR="00E43C1A" w:rsidRDefault="00E31E33" w:rsidP="001119A8">
      <w:pPr>
        <w:widowControl/>
        <w:spacing w:beforeLines="50" w:before="120" w:after="18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In</w:t>
      </w:r>
      <w:r>
        <w:rPr>
          <w:rFonts w:ascii="Times New Roman" w:hAnsi="Times New Roman" w:cs="Times New Roman"/>
          <w:noProof/>
          <w:kern w:val="0"/>
          <w:sz w:val="20"/>
          <w:szCs w:val="20"/>
          <w:lang w:val="en-GB"/>
        </w:rPr>
        <w:t xml:space="preserve"> short</w:t>
      </w:r>
      <w:r w:rsidR="00BE0323">
        <w:rPr>
          <w:rFonts w:ascii="Times New Roman" w:hAnsi="Times New Roman" w:cs="Times New Roman"/>
          <w:noProof/>
          <w:kern w:val="0"/>
          <w:sz w:val="20"/>
          <w:szCs w:val="20"/>
          <w:lang w:val="en-GB"/>
        </w:rPr>
        <w:t xml:space="preserve">, </w:t>
      </w:r>
      <w:r w:rsidR="00CE32A5">
        <w:rPr>
          <w:rFonts w:ascii="Times New Roman" w:hAnsi="Times New Roman" w:cs="Times New Roman"/>
          <w:noProof/>
          <w:kern w:val="0"/>
          <w:sz w:val="20"/>
          <w:szCs w:val="20"/>
          <w:lang w:val="en-GB"/>
        </w:rPr>
        <w:t>application data unit</w:t>
      </w:r>
      <w:r w:rsidR="00BE0323">
        <w:rPr>
          <w:rFonts w:ascii="Times New Roman" w:hAnsi="Times New Roman" w:cs="Times New Roman"/>
          <w:noProof/>
          <w:kern w:val="0"/>
          <w:sz w:val="20"/>
          <w:szCs w:val="20"/>
          <w:lang w:val="en-GB"/>
        </w:rPr>
        <w:t xml:space="preserve"> </w:t>
      </w:r>
      <w:r w:rsidR="001F6E0C">
        <w:rPr>
          <w:rFonts w:ascii="Times New Roman" w:hAnsi="Times New Roman" w:cs="Times New Roman"/>
          <w:noProof/>
          <w:kern w:val="0"/>
          <w:sz w:val="20"/>
          <w:szCs w:val="20"/>
          <w:lang w:val="en-GB"/>
        </w:rPr>
        <w:t>generated by the Content Encoding Model is further packetized into packets for 5</w:t>
      </w:r>
      <w:r w:rsidR="00C81D84">
        <w:rPr>
          <w:rFonts w:ascii="Times New Roman" w:hAnsi="Times New Roman" w:cs="Times New Roman"/>
          <w:noProof/>
          <w:kern w:val="0"/>
          <w:sz w:val="20"/>
          <w:szCs w:val="20"/>
          <w:lang w:val="en-GB"/>
        </w:rPr>
        <w:t>G network</w:t>
      </w:r>
      <w:r w:rsidR="00304DC4">
        <w:rPr>
          <w:rFonts w:ascii="Times New Roman" w:hAnsi="Times New Roman" w:cs="Times New Roman"/>
          <w:noProof/>
          <w:kern w:val="0"/>
          <w:sz w:val="20"/>
          <w:szCs w:val="20"/>
          <w:lang w:val="en-GB"/>
        </w:rPr>
        <w:t xml:space="preserve">, </w:t>
      </w:r>
      <w:r w:rsidR="009E777C">
        <w:rPr>
          <w:rFonts w:ascii="Times New Roman" w:hAnsi="Times New Roman" w:cs="Times New Roman"/>
          <w:noProof/>
          <w:kern w:val="0"/>
          <w:sz w:val="20"/>
          <w:szCs w:val="20"/>
          <w:lang w:val="en-GB"/>
        </w:rPr>
        <w:t>which</w:t>
      </w:r>
      <w:r w:rsidR="004B2511">
        <w:rPr>
          <w:rFonts w:ascii="Times New Roman" w:hAnsi="Times New Roman" w:cs="Times New Roman"/>
          <w:noProof/>
          <w:kern w:val="0"/>
          <w:sz w:val="20"/>
          <w:szCs w:val="20"/>
          <w:lang w:val="en-GB"/>
        </w:rPr>
        <w:t xml:space="preserve"> </w:t>
      </w:r>
      <w:r w:rsidR="0014776C">
        <w:rPr>
          <w:rFonts w:ascii="Times New Roman" w:hAnsi="Times New Roman" w:cs="Times New Roman"/>
          <w:noProof/>
          <w:kern w:val="0"/>
          <w:sz w:val="20"/>
          <w:szCs w:val="20"/>
          <w:lang w:val="en-GB"/>
        </w:rPr>
        <w:t xml:space="preserve">should be jointly processed </w:t>
      </w:r>
      <w:r w:rsidR="001F6E0C">
        <w:rPr>
          <w:rFonts w:ascii="Times New Roman" w:hAnsi="Times New Roman" w:cs="Times New Roman"/>
          <w:noProof/>
          <w:kern w:val="0"/>
          <w:sz w:val="20"/>
          <w:szCs w:val="20"/>
          <w:lang w:val="en-GB"/>
        </w:rPr>
        <w:t xml:space="preserve">at the receiver </w:t>
      </w:r>
      <w:r w:rsidR="0014776C">
        <w:rPr>
          <w:rFonts w:ascii="Times New Roman" w:hAnsi="Times New Roman" w:cs="Times New Roman"/>
          <w:noProof/>
          <w:kern w:val="0"/>
          <w:sz w:val="20"/>
          <w:szCs w:val="20"/>
          <w:lang w:val="en-GB"/>
        </w:rPr>
        <w:t xml:space="preserve">within a </w:t>
      </w:r>
      <w:r w:rsidR="0028110C">
        <w:rPr>
          <w:rFonts w:ascii="Times New Roman" w:hAnsi="Times New Roman" w:cs="Times New Roman"/>
          <w:noProof/>
          <w:kern w:val="0"/>
          <w:sz w:val="20"/>
          <w:szCs w:val="20"/>
          <w:lang w:val="en-GB"/>
        </w:rPr>
        <w:t xml:space="preserve">given time. </w:t>
      </w:r>
      <w:r w:rsidR="001616FD">
        <w:rPr>
          <w:rFonts w:ascii="Times New Roman" w:hAnsi="Times New Roman" w:cs="Times New Roman" w:hint="eastAsia"/>
          <w:noProof/>
          <w:kern w:val="0"/>
          <w:sz w:val="20"/>
          <w:szCs w:val="20"/>
          <w:lang w:val="en-GB"/>
        </w:rPr>
        <w:t>In</w:t>
      </w:r>
      <w:r w:rsidR="001616FD">
        <w:rPr>
          <w:rFonts w:ascii="Times New Roman" w:hAnsi="Times New Roman" w:cs="Times New Roman"/>
          <w:noProof/>
          <w:kern w:val="0"/>
          <w:sz w:val="20"/>
          <w:szCs w:val="20"/>
          <w:lang w:val="en-GB"/>
        </w:rPr>
        <w:t xml:space="preserve"> Figure 1, </w:t>
      </w:r>
      <w:r w:rsidR="004E5B0A">
        <w:rPr>
          <w:rFonts w:ascii="Times New Roman" w:hAnsi="Times New Roman" w:cs="Times New Roman"/>
          <w:noProof/>
          <w:kern w:val="0"/>
          <w:sz w:val="20"/>
          <w:szCs w:val="20"/>
          <w:lang w:val="en-GB"/>
        </w:rPr>
        <w:t xml:space="preserve">application data unit, </w:t>
      </w:r>
      <w:r w:rsidR="001616FD">
        <w:rPr>
          <w:rFonts w:ascii="Times New Roman" w:hAnsi="Times New Roman" w:cs="Times New Roman"/>
          <w:noProof/>
          <w:kern w:val="0"/>
          <w:sz w:val="20"/>
          <w:szCs w:val="20"/>
          <w:lang w:val="en-GB"/>
        </w:rPr>
        <w:t>media unit and packets of media unit are marked separately.</w:t>
      </w:r>
      <w:r w:rsidR="00DF6077">
        <w:rPr>
          <w:rFonts w:ascii="Times New Roman" w:hAnsi="Times New Roman" w:cs="Times New Roman"/>
          <w:noProof/>
          <w:kern w:val="0"/>
          <w:sz w:val="20"/>
          <w:szCs w:val="20"/>
          <w:lang w:val="en-GB"/>
        </w:rPr>
        <w:t xml:space="preserve">The media unit </w:t>
      </w:r>
      <w:r w:rsidR="00E43C1A">
        <w:rPr>
          <w:rFonts w:ascii="Times New Roman" w:hAnsi="Times New Roman" w:cs="Times New Roman"/>
          <w:noProof/>
          <w:kern w:val="0"/>
          <w:sz w:val="20"/>
          <w:szCs w:val="20"/>
          <w:lang w:val="en-GB"/>
        </w:rPr>
        <w:t>can be defined as follows</w:t>
      </w:r>
      <w:r w:rsidR="000A70C2">
        <w:rPr>
          <w:rFonts w:ascii="Times New Roman" w:hAnsi="Times New Roman" w:cs="Times New Roman"/>
          <w:noProof/>
          <w:kern w:val="0"/>
          <w:sz w:val="20"/>
          <w:szCs w:val="20"/>
          <w:lang w:val="en-GB"/>
        </w:rPr>
        <w:t>,</w:t>
      </w:r>
    </w:p>
    <w:p w14:paraId="44F14196" w14:textId="42242E87" w:rsidR="00D705FA" w:rsidRPr="00BB20D7" w:rsidRDefault="00E43C1A" w:rsidP="001119A8">
      <w:pPr>
        <w:widowControl/>
        <w:spacing w:beforeLines="50" w:before="120" w:after="180"/>
        <w:rPr>
          <w:rFonts w:ascii="Times New Roman" w:hAnsi="Times New Roman" w:cs="Times New Roman"/>
          <w:b/>
          <w:bCs/>
          <w:noProof/>
          <w:kern w:val="0"/>
          <w:sz w:val="20"/>
          <w:szCs w:val="20"/>
          <w:lang w:val="en-GB"/>
        </w:rPr>
      </w:pPr>
      <w:r w:rsidRPr="00BB20D7">
        <w:rPr>
          <w:rFonts w:ascii="Times New Roman" w:hAnsi="Times New Roman" w:cs="Times New Roman"/>
          <w:b/>
          <w:bCs/>
          <w:noProof/>
          <w:kern w:val="0"/>
          <w:sz w:val="20"/>
          <w:szCs w:val="20"/>
          <w:lang w:val="en-GB"/>
        </w:rPr>
        <w:t xml:space="preserve">Media </w:t>
      </w:r>
      <w:r w:rsidR="00885EAF">
        <w:rPr>
          <w:rFonts w:ascii="Times New Roman" w:hAnsi="Times New Roman" w:cs="Times New Roman"/>
          <w:b/>
          <w:bCs/>
          <w:noProof/>
          <w:kern w:val="0"/>
          <w:sz w:val="20"/>
          <w:szCs w:val="20"/>
          <w:lang w:val="en-GB"/>
        </w:rPr>
        <w:t>u</w:t>
      </w:r>
      <w:r w:rsidRPr="00BB20D7">
        <w:rPr>
          <w:rFonts w:ascii="Times New Roman" w:hAnsi="Times New Roman" w:cs="Times New Roman"/>
          <w:b/>
          <w:bCs/>
          <w:noProof/>
          <w:kern w:val="0"/>
          <w:sz w:val="20"/>
          <w:szCs w:val="20"/>
          <w:lang w:val="en-GB"/>
        </w:rPr>
        <w:t>nit</w:t>
      </w:r>
      <w:r w:rsidR="00750740" w:rsidRPr="00BB20D7">
        <w:rPr>
          <w:rFonts w:ascii="Times New Roman" w:hAnsi="Times New Roman" w:cs="Times New Roman"/>
          <w:b/>
          <w:bCs/>
          <w:noProof/>
          <w:kern w:val="0"/>
          <w:sz w:val="20"/>
          <w:szCs w:val="20"/>
          <w:lang w:val="en-GB"/>
        </w:rPr>
        <w:t xml:space="preserve"> </w:t>
      </w:r>
      <w:r w:rsidR="008020C4" w:rsidRPr="00BB20D7">
        <w:rPr>
          <w:rFonts w:ascii="Times New Roman" w:hAnsi="Times New Roman" w:cs="Times New Roman"/>
          <w:b/>
          <w:bCs/>
          <w:noProof/>
          <w:kern w:val="0"/>
          <w:sz w:val="20"/>
          <w:szCs w:val="20"/>
          <w:lang w:val="en-GB"/>
        </w:rPr>
        <w:t>consists of packtes</w:t>
      </w:r>
      <w:r w:rsidR="00274BE8" w:rsidRPr="00BB20D7">
        <w:rPr>
          <w:rFonts w:ascii="Times New Roman" w:hAnsi="Times New Roman" w:cs="Times New Roman"/>
          <w:b/>
          <w:bCs/>
          <w:noProof/>
          <w:kern w:val="0"/>
          <w:sz w:val="20"/>
          <w:szCs w:val="20"/>
          <w:lang w:val="en-GB"/>
        </w:rPr>
        <w:t xml:space="preserve"> packetized </w:t>
      </w:r>
      <w:r w:rsidR="00274BE8" w:rsidRPr="00BB20D7">
        <w:rPr>
          <w:rFonts w:ascii="Times New Roman" w:hAnsi="Times New Roman" w:cs="Times New Roman" w:hint="eastAsia"/>
          <w:b/>
          <w:bCs/>
          <w:noProof/>
          <w:kern w:val="0"/>
          <w:sz w:val="20"/>
          <w:szCs w:val="20"/>
          <w:lang w:val="en-GB"/>
        </w:rPr>
        <w:t>from</w:t>
      </w:r>
      <w:r w:rsidR="00274BE8" w:rsidRPr="00BB20D7">
        <w:rPr>
          <w:rFonts w:ascii="Times New Roman" w:hAnsi="Times New Roman" w:cs="Times New Roman"/>
          <w:b/>
          <w:bCs/>
          <w:noProof/>
          <w:kern w:val="0"/>
          <w:sz w:val="20"/>
          <w:szCs w:val="20"/>
          <w:lang w:val="en-GB"/>
        </w:rPr>
        <w:t xml:space="preserve"> application data unit</w:t>
      </w:r>
      <w:r w:rsidR="00EA3CDD" w:rsidRPr="00BB20D7">
        <w:rPr>
          <w:rFonts w:ascii="Times New Roman" w:hAnsi="Times New Roman" w:cs="Times New Roman"/>
          <w:b/>
          <w:bCs/>
          <w:noProof/>
          <w:kern w:val="0"/>
          <w:sz w:val="20"/>
          <w:szCs w:val="20"/>
          <w:lang w:val="en-GB"/>
        </w:rPr>
        <w:t xml:space="preserve">, </w:t>
      </w:r>
      <w:r w:rsidR="00551EE6">
        <w:rPr>
          <w:rFonts w:ascii="Times New Roman" w:hAnsi="Times New Roman" w:cs="Times New Roman"/>
          <w:b/>
          <w:bCs/>
          <w:noProof/>
          <w:kern w:val="0"/>
          <w:sz w:val="20"/>
          <w:szCs w:val="20"/>
          <w:lang w:val="en-GB"/>
        </w:rPr>
        <w:t xml:space="preserve">the packets of </w:t>
      </w:r>
      <w:r w:rsidR="00F566ED" w:rsidRPr="00BB20D7">
        <w:rPr>
          <w:rFonts w:ascii="Times New Roman" w:hAnsi="Times New Roman" w:cs="Times New Roman"/>
          <w:b/>
          <w:bCs/>
          <w:noProof/>
          <w:kern w:val="0"/>
          <w:sz w:val="20"/>
          <w:szCs w:val="20"/>
          <w:lang w:val="en-GB"/>
        </w:rPr>
        <w:t xml:space="preserve">which </w:t>
      </w:r>
      <w:r w:rsidR="004A3435" w:rsidRPr="00BB20D7">
        <w:rPr>
          <w:rFonts w:ascii="Times New Roman" w:hAnsi="Times New Roman" w:cs="Times New Roman"/>
          <w:b/>
          <w:bCs/>
          <w:noProof/>
          <w:kern w:val="0"/>
          <w:sz w:val="20"/>
          <w:szCs w:val="20"/>
          <w:lang w:val="en-GB"/>
        </w:rPr>
        <w:t xml:space="preserve">have the </w:t>
      </w:r>
      <w:r w:rsidR="00C97588" w:rsidRPr="00BB20D7">
        <w:rPr>
          <w:rFonts w:ascii="Times New Roman" w:hAnsi="Times New Roman" w:cs="Times New Roman"/>
          <w:b/>
          <w:bCs/>
          <w:noProof/>
          <w:kern w:val="0"/>
          <w:sz w:val="20"/>
          <w:szCs w:val="20"/>
          <w:lang w:val="en-GB"/>
        </w:rPr>
        <w:t xml:space="preserve">same QoS requirement. </w:t>
      </w:r>
    </w:p>
    <w:p w14:paraId="56EE2724" w14:textId="1575FCAA" w:rsidR="009E3F46" w:rsidRPr="006C2C97" w:rsidRDefault="00AC4C4D" w:rsidP="001119A8">
      <w:pPr>
        <w:widowControl/>
        <w:spacing w:beforeLines="50" w:before="120" w:after="18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The</w:t>
      </w:r>
      <w:r w:rsidR="00FD2EF7">
        <w:rPr>
          <w:rFonts w:ascii="Times New Roman" w:hAnsi="Times New Roman" w:cs="Times New Roman"/>
          <w:noProof/>
          <w:kern w:val="0"/>
          <w:sz w:val="20"/>
          <w:szCs w:val="20"/>
          <w:lang w:val="en-GB"/>
        </w:rPr>
        <w:t xml:space="preserve"> </w:t>
      </w:r>
      <w:r w:rsidR="00BA2624">
        <w:rPr>
          <w:rFonts w:ascii="Times New Roman" w:hAnsi="Times New Roman" w:cs="Times New Roman"/>
          <w:noProof/>
          <w:kern w:val="0"/>
          <w:sz w:val="20"/>
          <w:szCs w:val="20"/>
          <w:lang w:val="en-GB"/>
        </w:rPr>
        <w:t xml:space="preserve">coordination </w:t>
      </w:r>
      <w:r w:rsidR="00F63317">
        <w:rPr>
          <w:rFonts w:ascii="Times New Roman" w:hAnsi="Times New Roman" w:cs="Times New Roman"/>
          <w:noProof/>
          <w:kern w:val="0"/>
          <w:sz w:val="20"/>
          <w:szCs w:val="20"/>
          <w:lang w:val="en-GB"/>
        </w:rPr>
        <w:t xml:space="preserve">with </w:t>
      </w:r>
      <w:r w:rsidR="00FD2EF7">
        <w:rPr>
          <w:rFonts w:ascii="Times New Roman" w:hAnsi="Times New Roman" w:cs="Times New Roman"/>
          <w:noProof/>
          <w:kern w:val="0"/>
          <w:sz w:val="20"/>
          <w:szCs w:val="20"/>
          <w:lang w:val="en-GB"/>
        </w:rPr>
        <w:t xml:space="preserve">SA4 </w:t>
      </w:r>
      <w:r w:rsidR="00DA3296">
        <w:rPr>
          <w:rFonts w:ascii="Times New Roman" w:hAnsi="Times New Roman" w:cs="Times New Roman"/>
          <w:noProof/>
          <w:kern w:val="0"/>
          <w:sz w:val="20"/>
          <w:szCs w:val="20"/>
          <w:lang w:val="en-GB"/>
        </w:rPr>
        <w:t xml:space="preserve">is </w:t>
      </w:r>
      <w:r w:rsidR="000E23C1">
        <w:rPr>
          <w:rFonts w:ascii="Times New Roman" w:hAnsi="Times New Roman" w:cs="Times New Roman"/>
          <w:noProof/>
          <w:kern w:val="0"/>
          <w:sz w:val="20"/>
          <w:szCs w:val="20"/>
          <w:lang w:val="en-GB"/>
        </w:rPr>
        <w:t>needed</w:t>
      </w:r>
      <w:r w:rsidR="00FD2EF7">
        <w:rPr>
          <w:rFonts w:ascii="Times New Roman" w:hAnsi="Times New Roman" w:cs="Times New Roman"/>
          <w:noProof/>
          <w:kern w:val="0"/>
          <w:sz w:val="20"/>
          <w:szCs w:val="20"/>
          <w:lang w:val="en-GB"/>
        </w:rPr>
        <w:t xml:space="preserve"> for the definition of media unit. </w:t>
      </w:r>
    </w:p>
    <w:p w14:paraId="33A36665" w14:textId="295F1320" w:rsidR="00626AF9" w:rsidRDefault="00302DF2" w:rsidP="003A2E6A">
      <w:pPr>
        <w:widowControl/>
        <w:spacing w:after="180"/>
        <w:rPr>
          <w:rFonts w:ascii="Times New Roman" w:eastAsia="Malgun Gothic" w:hAnsi="Times New Roman" w:cs="Times New Roman"/>
          <w:b/>
          <w:bCs/>
          <w:noProof/>
          <w:kern w:val="0"/>
          <w:sz w:val="20"/>
          <w:szCs w:val="20"/>
          <w:lang w:val="en-GB" w:eastAsia="ko-KR"/>
        </w:rPr>
      </w:pPr>
      <w:r w:rsidRPr="00B97CC5">
        <w:rPr>
          <w:rFonts w:ascii="Times New Roman" w:eastAsia="Malgun Gothic" w:hAnsi="Times New Roman" w:cs="Times New Roman" w:hint="eastAsia"/>
          <w:b/>
          <w:bCs/>
          <w:noProof/>
          <w:kern w:val="0"/>
          <w:sz w:val="20"/>
          <w:szCs w:val="20"/>
          <w:lang w:val="en-GB" w:eastAsia="ko-KR"/>
        </w:rPr>
        <w:t>I</w:t>
      </w:r>
      <w:r w:rsidRPr="00B97CC5">
        <w:rPr>
          <w:rFonts w:ascii="Times New Roman" w:eastAsia="Malgun Gothic" w:hAnsi="Times New Roman" w:cs="Times New Roman"/>
          <w:b/>
          <w:bCs/>
          <w:noProof/>
          <w:kern w:val="0"/>
          <w:sz w:val="20"/>
          <w:szCs w:val="20"/>
          <w:lang w:val="en-GB" w:eastAsia="ko-KR"/>
        </w:rPr>
        <w:t xml:space="preserve">ssue </w:t>
      </w:r>
      <w:r w:rsidR="003B7AD1">
        <w:rPr>
          <w:rFonts w:ascii="Times New Roman" w:eastAsia="Malgun Gothic" w:hAnsi="Times New Roman" w:cs="Times New Roman"/>
          <w:b/>
          <w:bCs/>
          <w:noProof/>
          <w:kern w:val="0"/>
          <w:sz w:val="20"/>
          <w:szCs w:val="20"/>
          <w:lang w:val="en-GB" w:eastAsia="ko-KR"/>
        </w:rPr>
        <w:t>2</w:t>
      </w:r>
      <w:r w:rsidRPr="00B97CC5">
        <w:rPr>
          <w:rFonts w:ascii="Times New Roman" w:eastAsia="Malgun Gothic" w:hAnsi="Times New Roman" w:cs="Times New Roman"/>
          <w:b/>
          <w:bCs/>
          <w:noProof/>
          <w:kern w:val="0"/>
          <w:sz w:val="20"/>
          <w:szCs w:val="20"/>
          <w:lang w:val="en-GB" w:eastAsia="ko-KR"/>
        </w:rPr>
        <w:t xml:space="preserve">: </w:t>
      </w:r>
      <w:r w:rsidR="00F37DE3">
        <w:rPr>
          <w:rFonts w:ascii="Times New Roman" w:eastAsia="Malgun Gothic" w:hAnsi="Times New Roman" w:cs="Times New Roman"/>
          <w:b/>
          <w:bCs/>
          <w:noProof/>
          <w:kern w:val="0"/>
          <w:sz w:val="20"/>
          <w:szCs w:val="20"/>
          <w:lang w:val="en-GB" w:eastAsia="ko-KR"/>
        </w:rPr>
        <w:t>H</w:t>
      </w:r>
      <w:r w:rsidRPr="00B97CC5">
        <w:rPr>
          <w:rFonts w:ascii="Times New Roman" w:eastAsia="Malgun Gothic" w:hAnsi="Times New Roman" w:cs="Times New Roman"/>
          <w:b/>
          <w:bCs/>
          <w:noProof/>
          <w:kern w:val="0"/>
          <w:sz w:val="20"/>
          <w:szCs w:val="20"/>
          <w:lang w:val="en-GB" w:eastAsia="ko-KR"/>
        </w:rPr>
        <w:t>ow to</w:t>
      </w:r>
      <w:r w:rsidR="003D04D3">
        <w:rPr>
          <w:rFonts w:ascii="Times New Roman" w:eastAsia="Malgun Gothic" w:hAnsi="Times New Roman" w:cs="Times New Roman"/>
          <w:b/>
          <w:bCs/>
          <w:noProof/>
          <w:kern w:val="0"/>
          <w:sz w:val="20"/>
          <w:szCs w:val="20"/>
          <w:lang w:val="en-GB" w:eastAsia="ko-KR"/>
        </w:rPr>
        <w:t xml:space="preserve"> enable 5G system to</w:t>
      </w:r>
      <w:r w:rsidRPr="00B97CC5">
        <w:rPr>
          <w:rFonts w:ascii="Times New Roman" w:eastAsia="Malgun Gothic" w:hAnsi="Times New Roman" w:cs="Times New Roman"/>
          <w:b/>
          <w:bCs/>
          <w:noProof/>
          <w:kern w:val="0"/>
          <w:sz w:val="20"/>
          <w:szCs w:val="20"/>
          <w:lang w:val="en-GB" w:eastAsia="ko-KR"/>
        </w:rPr>
        <w:t xml:space="preserve"> identify </w:t>
      </w:r>
      <w:r w:rsidR="0066174A">
        <w:rPr>
          <w:rFonts w:ascii="Times New Roman" w:eastAsia="Malgun Gothic" w:hAnsi="Times New Roman" w:cs="Times New Roman"/>
          <w:b/>
          <w:bCs/>
          <w:noProof/>
          <w:kern w:val="0"/>
          <w:sz w:val="20"/>
          <w:szCs w:val="20"/>
          <w:lang w:val="en-GB" w:eastAsia="ko-KR"/>
        </w:rPr>
        <w:t xml:space="preserve">packets of one </w:t>
      </w:r>
      <w:r w:rsidRPr="00B97CC5">
        <w:rPr>
          <w:rFonts w:ascii="Times New Roman" w:eastAsia="Malgun Gothic" w:hAnsi="Times New Roman" w:cs="Times New Roman"/>
          <w:b/>
          <w:bCs/>
          <w:noProof/>
          <w:kern w:val="0"/>
          <w:sz w:val="20"/>
          <w:szCs w:val="20"/>
          <w:lang w:val="en-GB" w:eastAsia="ko-KR"/>
        </w:rPr>
        <w:t>media unit</w:t>
      </w:r>
      <w:r w:rsidR="00E9197B">
        <w:rPr>
          <w:rFonts w:ascii="Times New Roman" w:eastAsia="Malgun Gothic" w:hAnsi="Times New Roman" w:cs="Times New Roman"/>
          <w:b/>
          <w:bCs/>
          <w:noProof/>
          <w:kern w:val="0"/>
          <w:sz w:val="20"/>
          <w:szCs w:val="20"/>
          <w:lang w:val="en-GB" w:eastAsia="ko-KR"/>
        </w:rPr>
        <w:t xml:space="preserve"> </w:t>
      </w:r>
      <w:r w:rsidR="002A43D6">
        <w:rPr>
          <w:rFonts w:ascii="Times New Roman" w:eastAsia="Malgun Gothic" w:hAnsi="Times New Roman" w:cs="Times New Roman"/>
          <w:b/>
          <w:bCs/>
          <w:noProof/>
          <w:kern w:val="0"/>
          <w:sz w:val="20"/>
          <w:szCs w:val="20"/>
          <w:lang w:val="en-GB" w:eastAsia="ko-KR"/>
        </w:rPr>
        <w:t>for</w:t>
      </w:r>
      <w:r w:rsidR="00E9197B">
        <w:rPr>
          <w:rFonts w:ascii="Times New Roman" w:eastAsia="Malgun Gothic" w:hAnsi="Times New Roman" w:cs="Times New Roman"/>
          <w:b/>
          <w:bCs/>
          <w:noProof/>
          <w:kern w:val="0"/>
          <w:sz w:val="20"/>
          <w:szCs w:val="20"/>
          <w:lang w:val="en-GB" w:eastAsia="ko-KR"/>
        </w:rPr>
        <w:t xml:space="preserve"> XR traffic</w:t>
      </w:r>
    </w:p>
    <w:p w14:paraId="28A5334F" w14:textId="4BD78D54" w:rsidR="00D17072" w:rsidRDefault="00D17072" w:rsidP="002F462A">
      <w:pPr>
        <w:widowControl/>
        <w:spacing w:after="18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Awareness of media unit by 5G system enables XR-specific scheduling, e.g., if UE1 has remaining packets of one media unit, and UE2 has packets of a new media unit. NG-RAN node may transfer the remaing packets of the media unit for UE1 prior to that of UE2 due to the delay budget of media unit</w:t>
      </w:r>
      <w:r w:rsidRPr="00F52392">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Besides, awareness of media unit enables 5G system to perform efficient packet dropping, </w:t>
      </w:r>
      <w:bookmarkStart w:id="2" w:name="_Hlk94098395"/>
      <w:r>
        <w:rPr>
          <w:rFonts w:ascii="Times New Roman" w:hAnsi="Times New Roman" w:cs="Times New Roman"/>
          <w:noProof/>
          <w:kern w:val="0"/>
          <w:sz w:val="20"/>
          <w:szCs w:val="20"/>
          <w:lang w:val="en-GB"/>
        </w:rPr>
        <w:t xml:space="preserve">e.g., </w:t>
      </w:r>
      <w:bookmarkEnd w:id="2"/>
      <w:r w:rsidR="000A70C2" w:rsidRPr="000A70C2">
        <w:rPr>
          <w:rFonts w:ascii="Times New Roman" w:hAnsi="Times New Roman" w:cs="Times New Roman"/>
          <w:noProof/>
          <w:kern w:val="0"/>
          <w:sz w:val="20"/>
          <w:szCs w:val="20"/>
          <w:lang w:val="en-GB"/>
        </w:rPr>
        <w:t>the non-transmitted part with low importance of GOP</w:t>
      </w:r>
      <w:r w:rsidR="006B1FA1">
        <w:rPr>
          <w:rFonts w:ascii="Times New Roman" w:hAnsi="Times New Roman" w:cs="Times New Roman" w:hint="eastAsia"/>
          <w:noProof/>
          <w:kern w:val="0"/>
          <w:sz w:val="20"/>
          <w:szCs w:val="20"/>
          <w:lang w:val="en-GB"/>
        </w:rPr>
        <w:t>(</w:t>
      </w:r>
      <w:r w:rsidR="006B1FA1">
        <w:rPr>
          <w:rFonts w:ascii="Times New Roman" w:hAnsi="Times New Roman" w:cs="Times New Roman"/>
          <w:noProof/>
          <w:kern w:val="0"/>
          <w:sz w:val="20"/>
          <w:szCs w:val="20"/>
          <w:lang w:val="en-GB"/>
        </w:rPr>
        <w:t>Group Of Picture)</w:t>
      </w:r>
      <w:r w:rsidR="000A70C2" w:rsidRPr="000A70C2">
        <w:rPr>
          <w:rFonts w:ascii="Times New Roman" w:hAnsi="Times New Roman" w:cs="Times New Roman"/>
          <w:noProof/>
          <w:kern w:val="0"/>
          <w:sz w:val="20"/>
          <w:szCs w:val="20"/>
          <w:lang w:val="en-GB"/>
        </w:rPr>
        <w:t xml:space="preserve"> will be discarded at the transmitter if the packets with high importance of the GOP have been lost or exceed the delay budget.</w:t>
      </w:r>
    </w:p>
    <w:p w14:paraId="4DC37BBB" w14:textId="52DC971C" w:rsidR="004F2D0E" w:rsidRPr="002F462A" w:rsidRDefault="004F2D0E" w:rsidP="002F462A">
      <w:pPr>
        <w:widowControl/>
        <w:spacing w:after="180"/>
        <w:rPr>
          <w:rFonts w:ascii="Times New Roman" w:hAnsi="Times New Roman" w:cs="Times New Roman"/>
          <w:noProof/>
          <w:kern w:val="0"/>
          <w:sz w:val="20"/>
          <w:szCs w:val="20"/>
          <w:lang w:val="en-GB"/>
        </w:rPr>
      </w:pPr>
      <w:r w:rsidRPr="00F52392">
        <w:rPr>
          <w:rFonts w:ascii="Times New Roman" w:hAnsi="Times New Roman" w:cs="Times New Roman"/>
          <w:noProof/>
          <w:kern w:val="0"/>
          <w:sz w:val="20"/>
          <w:szCs w:val="20"/>
          <w:lang w:val="en-GB"/>
        </w:rPr>
        <w:t xml:space="preserve">Basically, the media unit SN, the packet SN within the media unit, the total packet number of the media unit or the last packet indication should be provided to 5G system </w:t>
      </w:r>
      <w:r w:rsidR="00621F1E">
        <w:rPr>
          <w:rFonts w:ascii="Times New Roman" w:hAnsi="Times New Roman" w:cs="Times New Roman"/>
          <w:noProof/>
          <w:kern w:val="0"/>
          <w:sz w:val="20"/>
          <w:szCs w:val="20"/>
          <w:lang w:val="en-GB"/>
        </w:rPr>
        <w:t>for</w:t>
      </w:r>
      <w:r w:rsidRPr="00F52392">
        <w:rPr>
          <w:rFonts w:ascii="Times New Roman" w:hAnsi="Times New Roman" w:cs="Times New Roman"/>
          <w:noProof/>
          <w:kern w:val="0"/>
          <w:sz w:val="20"/>
          <w:szCs w:val="20"/>
          <w:lang w:val="en-GB"/>
        </w:rPr>
        <w:t xml:space="preserve"> each packet</w:t>
      </w:r>
      <w:r w:rsidR="00144CA8">
        <w:rPr>
          <w:rFonts w:ascii="Times New Roman" w:hAnsi="Times New Roman" w:cs="Times New Roman"/>
          <w:noProof/>
          <w:kern w:val="0"/>
          <w:sz w:val="20"/>
          <w:szCs w:val="20"/>
          <w:lang w:val="en-GB"/>
        </w:rPr>
        <w:t xml:space="preserve"> over user plane.</w:t>
      </w:r>
      <w:r w:rsidR="00AF1617">
        <w:rPr>
          <w:rFonts w:ascii="Times New Roman" w:hAnsi="Times New Roman" w:cs="Times New Roman"/>
          <w:noProof/>
          <w:kern w:val="0"/>
          <w:sz w:val="20"/>
          <w:szCs w:val="20"/>
          <w:lang w:val="en-GB"/>
        </w:rPr>
        <w:t xml:space="preserve"> </w:t>
      </w:r>
      <w:r w:rsidR="00AA0E60">
        <w:rPr>
          <w:rFonts w:ascii="Times New Roman" w:hAnsi="Times New Roman" w:cs="Times New Roman"/>
          <w:noProof/>
          <w:kern w:val="0"/>
          <w:sz w:val="20"/>
          <w:szCs w:val="20"/>
          <w:lang w:val="en-GB"/>
        </w:rPr>
        <w:t xml:space="preserve">By doing so, 5G system is able to identify </w:t>
      </w:r>
      <w:r w:rsidR="00221EF7">
        <w:rPr>
          <w:rFonts w:ascii="Times New Roman" w:hAnsi="Times New Roman" w:cs="Times New Roman"/>
          <w:noProof/>
          <w:kern w:val="0"/>
          <w:sz w:val="20"/>
          <w:szCs w:val="20"/>
          <w:lang w:val="en-GB"/>
        </w:rPr>
        <w:t xml:space="preserve">all the packets </w:t>
      </w:r>
      <w:r w:rsidR="00553E4B">
        <w:rPr>
          <w:rFonts w:ascii="Times New Roman" w:hAnsi="Times New Roman" w:cs="Times New Roman"/>
          <w:noProof/>
          <w:kern w:val="0"/>
          <w:sz w:val="20"/>
          <w:szCs w:val="20"/>
          <w:lang w:val="en-GB"/>
        </w:rPr>
        <w:t>of</w:t>
      </w:r>
      <w:r w:rsidR="00221EF7">
        <w:rPr>
          <w:rFonts w:ascii="Times New Roman" w:hAnsi="Times New Roman" w:cs="Times New Roman"/>
          <w:noProof/>
          <w:kern w:val="0"/>
          <w:sz w:val="20"/>
          <w:szCs w:val="20"/>
          <w:lang w:val="en-GB"/>
        </w:rPr>
        <w:t xml:space="preserve"> one media unit. </w:t>
      </w:r>
      <w:r w:rsidR="00935D74" w:rsidRPr="00935D74">
        <w:rPr>
          <w:rFonts w:ascii="Times New Roman" w:hAnsi="Times New Roman" w:cs="Times New Roman"/>
          <w:noProof/>
          <w:kern w:val="0"/>
          <w:sz w:val="20"/>
          <w:szCs w:val="20"/>
          <w:lang w:val="en-GB"/>
        </w:rPr>
        <w:t>It is also stated in TR 26.926</w:t>
      </w:r>
      <w:r w:rsidR="009A5C8D">
        <w:rPr>
          <w:rFonts w:ascii="Times New Roman" w:hAnsi="Times New Roman" w:cs="Times New Roman"/>
          <w:noProof/>
          <w:kern w:val="0"/>
          <w:sz w:val="20"/>
          <w:szCs w:val="20"/>
          <w:lang w:val="en-GB"/>
        </w:rPr>
        <w:t xml:space="preserve"> </w:t>
      </w:r>
      <w:r w:rsidR="00935D74">
        <w:rPr>
          <w:rFonts w:ascii="Times New Roman" w:hAnsi="Times New Roman" w:cs="Times New Roman"/>
          <w:noProof/>
          <w:kern w:val="0"/>
          <w:sz w:val="20"/>
          <w:szCs w:val="20"/>
          <w:lang w:val="en-GB"/>
        </w:rPr>
        <w:t>[2]</w:t>
      </w:r>
      <w:r w:rsidR="00935D74" w:rsidRPr="00935D74">
        <w:rPr>
          <w:rFonts w:ascii="Times New Roman" w:hAnsi="Times New Roman" w:cs="Times New Roman"/>
          <w:noProof/>
          <w:kern w:val="0"/>
          <w:sz w:val="20"/>
          <w:szCs w:val="20"/>
          <w:lang w:val="en-GB"/>
        </w:rPr>
        <w:t xml:space="preserve"> that, the application-aware parameters (e.g., baseline and cross-layer parameters) would not be available to RAN delivery in the incoming IP packets. </w:t>
      </w:r>
      <w:r w:rsidR="008665BA">
        <w:rPr>
          <w:rFonts w:ascii="Times New Roman" w:hAnsi="Times New Roman" w:cs="Times New Roman"/>
          <w:noProof/>
          <w:kern w:val="0"/>
          <w:sz w:val="20"/>
          <w:szCs w:val="20"/>
          <w:lang w:val="en-GB"/>
        </w:rPr>
        <w:t>As a result</w:t>
      </w:r>
      <w:r w:rsidR="009D700C">
        <w:rPr>
          <w:rFonts w:ascii="Times New Roman" w:hAnsi="Times New Roman" w:cs="Times New Roman"/>
          <w:noProof/>
          <w:kern w:val="0"/>
          <w:sz w:val="20"/>
          <w:szCs w:val="20"/>
          <w:lang w:val="en-GB"/>
        </w:rPr>
        <w:t>, N3 and N9 interface shall be enhanced to</w:t>
      </w:r>
      <w:r w:rsidR="00156BD8">
        <w:rPr>
          <w:rFonts w:ascii="Times New Roman" w:hAnsi="Times New Roman" w:cs="Times New Roman"/>
          <w:noProof/>
          <w:kern w:val="0"/>
          <w:sz w:val="20"/>
          <w:szCs w:val="20"/>
          <w:lang w:val="en-GB"/>
        </w:rPr>
        <w:t xml:space="preserve"> </w:t>
      </w:r>
      <w:r w:rsidR="00877254">
        <w:rPr>
          <w:rFonts w:ascii="Times New Roman" w:hAnsi="Times New Roman" w:cs="Times New Roman"/>
          <w:noProof/>
          <w:kern w:val="0"/>
          <w:sz w:val="20"/>
          <w:szCs w:val="20"/>
          <w:lang w:val="en-GB"/>
        </w:rPr>
        <w:t xml:space="preserve">deliver the </w:t>
      </w:r>
      <w:r w:rsidR="007842F9">
        <w:rPr>
          <w:rFonts w:ascii="Times New Roman" w:hAnsi="Times New Roman" w:cs="Times New Roman"/>
          <w:noProof/>
          <w:kern w:val="0"/>
          <w:sz w:val="20"/>
          <w:szCs w:val="20"/>
          <w:lang w:val="en-GB"/>
        </w:rPr>
        <w:t xml:space="preserve">application-aware </w:t>
      </w:r>
      <w:r w:rsidR="00877254">
        <w:rPr>
          <w:rFonts w:ascii="Times New Roman" w:hAnsi="Times New Roman" w:cs="Times New Roman"/>
          <w:noProof/>
          <w:kern w:val="0"/>
          <w:sz w:val="20"/>
          <w:szCs w:val="20"/>
          <w:lang w:val="en-GB"/>
        </w:rPr>
        <w:t xml:space="preserve">parameters </w:t>
      </w:r>
      <w:r w:rsidR="008665BA">
        <w:rPr>
          <w:rFonts w:ascii="Times New Roman" w:hAnsi="Times New Roman" w:cs="Times New Roman"/>
          <w:noProof/>
          <w:kern w:val="0"/>
          <w:sz w:val="20"/>
          <w:szCs w:val="20"/>
          <w:lang w:val="en-GB"/>
        </w:rPr>
        <w:t xml:space="preserve">used </w:t>
      </w:r>
      <w:r w:rsidR="007536CE">
        <w:rPr>
          <w:rFonts w:ascii="Times New Roman" w:hAnsi="Times New Roman" w:cs="Times New Roman"/>
          <w:noProof/>
          <w:kern w:val="0"/>
          <w:sz w:val="20"/>
          <w:szCs w:val="20"/>
          <w:lang w:val="en-GB"/>
        </w:rPr>
        <w:t xml:space="preserve">by 5G network </w:t>
      </w:r>
      <w:r w:rsidR="008665BA">
        <w:rPr>
          <w:rFonts w:ascii="Times New Roman" w:hAnsi="Times New Roman" w:cs="Times New Roman"/>
          <w:noProof/>
          <w:kern w:val="0"/>
          <w:sz w:val="20"/>
          <w:szCs w:val="20"/>
          <w:lang w:val="en-GB"/>
        </w:rPr>
        <w:t xml:space="preserve">to identify the </w:t>
      </w:r>
      <w:r w:rsidR="00F3654A">
        <w:rPr>
          <w:rFonts w:ascii="Times New Roman" w:hAnsi="Times New Roman" w:cs="Times New Roman"/>
          <w:noProof/>
          <w:kern w:val="0"/>
          <w:sz w:val="20"/>
          <w:szCs w:val="20"/>
          <w:lang w:val="en-GB"/>
        </w:rPr>
        <w:t xml:space="preserve">packets of one </w:t>
      </w:r>
      <w:r w:rsidR="008665BA">
        <w:rPr>
          <w:rFonts w:ascii="Times New Roman" w:hAnsi="Times New Roman" w:cs="Times New Roman"/>
          <w:noProof/>
          <w:kern w:val="0"/>
          <w:sz w:val="20"/>
          <w:szCs w:val="20"/>
          <w:lang w:val="en-GB"/>
        </w:rPr>
        <w:t>media unit</w:t>
      </w:r>
      <w:r w:rsidR="009B4F83">
        <w:rPr>
          <w:rFonts w:ascii="Times New Roman" w:hAnsi="Times New Roman" w:cs="Times New Roman"/>
          <w:noProof/>
          <w:kern w:val="0"/>
          <w:sz w:val="20"/>
          <w:szCs w:val="20"/>
          <w:lang w:val="en-GB"/>
        </w:rPr>
        <w:t xml:space="preserve">. </w:t>
      </w:r>
    </w:p>
    <w:p w14:paraId="0CEF442B" w14:textId="1888C239" w:rsidR="00302DF2" w:rsidRPr="00B97CC5" w:rsidRDefault="00302DF2" w:rsidP="003A2E6A">
      <w:pPr>
        <w:widowControl/>
        <w:spacing w:after="180"/>
        <w:rPr>
          <w:rFonts w:ascii="Times New Roman" w:eastAsia="Malgun Gothic" w:hAnsi="Times New Roman" w:cs="Times New Roman"/>
          <w:b/>
          <w:bCs/>
          <w:noProof/>
          <w:kern w:val="0"/>
          <w:sz w:val="20"/>
          <w:szCs w:val="20"/>
          <w:lang w:val="en-GB" w:eastAsia="ko-KR"/>
        </w:rPr>
      </w:pPr>
      <w:r w:rsidRPr="00B97CC5">
        <w:rPr>
          <w:rFonts w:ascii="Times New Roman" w:eastAsia="Malgun Gothic" w:hAnsi="Times New Roman" w:cs="Times New Roman" w:hint="eastAsia"/>
          <w:b/>
          <w:bCs/>
          <w:noProof/>
          <w:kern w:val="0"/>
          <w:sz w:val="20"/>
          <w:szCs w:val="20"/>
          <w:lang w:val="en-GB" w:eastAsia="ko-KR"/>
        </w:rPr>
        <w:t>I</w:t>
      </w:r>
      <w:r w:rsidRPr="00B97CC5">
        <w:rPr>
          <w:rFonts w:ascii="Times New Roman" w:eastAsia="Malgun Gothic" w:hAnsi="Times New Roman" w:cs="Times New Roman"/>
          <w:b/>
          <w:bCs/>
          <w:noProof/>
          <w:kern w:val="0"/>
          <w:sz w:val="20"/>
          <w:szCs w:val="20"/>
          <w:lang w:val="en-GB" w:eastAsia="ko-KR"/>
        </w:rPr>
        <w:t xml:space="preserve">ssue </w:t>
      </w:r>
      <w:r w:rsidR="00046C9D">
        <w:rPr>
          <w:rFonts w:ascii="Times New Roman" w:eastAsia="Malgun Gothic" w:hAnsi="Times New Roman" w:cs="Times New Roman"/>
          <w:b/>
          <w:bCs/>
          <w:noProof/>
          <w:kern w:val="0"/>
          <w:sz w:val="20"/>
          <w:szCs w:val="20"/>
          <w:lang w:val="en-GB" w:eastAsia="ko-KR"/>
        </w:rPr>
        <w:t>3</w:t>
      </w:r>
      <w:r w:rsidRPr="00B97CC5">
        <w:rPr>
          <w:rFonts w:ascii="Times New Roman" w:eastAsia="Malgun Gothic" w:hAnsi="Times New Roman" w:cs="Times New Roman"/>
          <w:b/>
          <w:bCs/>
          <w:noProof/>
          <w:kern w:val="0"/>
          <w:sz w:val="20"/>
          <w:szCs w:val="20"/>
          <w:lang w:val="en-GB" w:eastAsia="ko-KR"/>
        </w:rPr>
        <w:t>:</w:t>
      </w:r>
      <w:r w:rsidR="00812860" w:rsidRPr="00B97CC5">
        <w:rPr>
          <w:rFonts w:ascii="Times New Roman" w:eastAsia="Malgun Gothic" w:hAnsi="Times New Roman" w:cs="Times New Roman"/>
          <w:b/>
          <w:bCs/>
          <w:noProof/>
          <w:kern w:val="0"/>
          <w:sz w:val="20"/>
          <w:szCs w:val="20"/>
          <w:lang w:val="en-GB" w:eastAsia="ko-KR"/>
        </w:rPr>
        <w:t xml:space="preserve"> </w:t>
      </w:r>
      <w:r w:rsidR="00F72BF3" w:rsidRPr="00353C1C">
        <w:rPr>
          <w:rFonts w:ascii="Times New Roman" w:eastAsia="Malgun Gothic" w:hAnsi="Times New Roman" w:cs="Times New Roman"/>
          <w:b/>
          <w:bCs/>
          <w:noProof/>
          <w:kern w:val="0"/>
          <w:sz w:val="20"/>
          <w:szCs w:val="20"/>
          <w:lang w:val="en-GB" w:eastAsia="ko-KR"/>
        </w:rPr>
        <w:t>H</w:t>
      </w:r>
      <w:r w:rsidR="00812860" w:rsidRPr="00B97CC5">
        <w:rPr>
          <w:rFonts w:ascii="Times New Roman" w:eastAsia="Malgun Gothic" w:hAnsi="Times New Roman" w:cs="Times New Roman"/>
          <w:b/>
          <w:bCs/>
          <w:noProof/>
          <w:kern w:val="0"/>
          <w:sz w:val="20"/>
          <w:szCs w:val="20"/>
          <w:lang w:val="en-GB" w:eastAsia="ko-KR"/>
        </w:rPr>
        <w:t>ow to provide</w:t>
      </w:r>
      <w:r w:rsidR="001E28F0">
        <w:rPr>
          <w:rFonts w:ascii="Times New Roman" w:eastAsia="Malgun Gothic" w:hAnsi="Times New Roman" w:cs="Times New Roman"/>
          <w:b/>
          <w:bCs/>
          <w:noProof/>
          <w:kern w:val="0"/>
          <w:sz w:val="20"/>
          <w:szCs w:val="20"/>
          <w:lang w:val="en-GB" w:eastAsia="ko-KR"/>
        </w:rPr>
        <w:t xml:space="preserve"> 5G system </w:t>
      </w:r>
      <w:r w:rsidR="007E0E02">
        <w:rPr>
          <w:rFonts w:ascii="Times New Roman" w:eastAsia="Malgun Gothic" w:hAnsi="Times New Roman" w:cs="Times New Roman"/>
          <w:b/>
          <w:bCs/>
          <w:noProof/>
          <w:kern w:val="0"/>
          <w:sz w:val="20"/>
          <w:szCs w:val="20"/>
          <w:lang w:val="en-GB" w:eastAsia="ko-KR"/>
        </w:rPr>
        <w:t xml:space="preserve">media unit based </w:t>
      </w:r>
      <w:r w:rsidR="00812860" w:rsidRPr="00B97CC5">
        <w:rPr>
          <w:rFonts w:ascii="Times New Roman" w:eastAsia="Malgun Gothic" w:hAnsi="Times New Roman" w:cs="Times New Roman"/>
          <w:b/>
          <w:bCs/>
          <w:noProof/>
          <w:kern w:val="0"/>
          <w:sz w:val="20"/>
          <w:szCs w:val="20"/>
          <w:lang w:val="en-GB" w:eastAsia="ko-KR"/>
        </w:rPr>
        <w:t>QoS parameters</w:t>
      </w:r>
    </w:p>
    <w:p w14:paraId="5987B2BF" w14:textId="3A5228A5" w:rsidR="003E03BD" w:rsidRDefault="00C92D77" w:rsidP="003A2E6A">
      <w:pPr>
        <w:widowControl/>
        <w:spacing w:after="18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As the content decoder </w:t>
      </w:r>
      <w:r w:rsidR="008176D0">
        <w:rPr>
          <w:rFonts w:ascii="Times New Roman" w:hAnsi="Times New Roman" w:cs="Times New Roman"/>
          <w:noProof/>
          <w:kern w:val="0"/>
          <w:sz w:val="20"/>
          <w:szCs w:val="20"/>
          <w:lang w:val="en-GB"/>
        </w:rPr>
        <w:t xml:space="preserve">jointly process the packets of one media unit, </w:t>
      </w:r>
      <w:r w:rsidR="00EB35D9">
        <w:rPr>
          <w:rFonts w:ascii="Times New Roman" w:hAnsi="Times New Roman" w:cs="Times New Roman"/>
          <w:noProof/>
          <w:kern w:val="0"/>
          <w:sz w:val="20"/>
          <w:szCs w:val="20"/>
          <w:lang w:val="en-GB"/>
        </w:rPr>
        <w:t xml:space="preserve">delay budget of media unit should be considered. </w:t>
      </w:r>
      <w:r w:rsidR="00E32BBC">
        <w:rPr>
          <w:rFonts w:ascii="Times New Roman" w:hAnsi="Times New Roman" w:cs="Times New Roman"/>
          <w:noProof/>
          <w:kern w:val="0"/>
          <w:sz w:val="20"/>
          <w:szCs w:val="20"/>
          <w:lang w:val="en-GB"/>
        </w:rPr>
        <w:t>Besides,</w:t>
      </w:r>
      <w:r w:rsidR="00141E76">
        <w:rPr>
          <w:rFonts w:ascii="Times New Roman" w:hAnsi="Times New Roman" w:cs="Times New Roman"/>
          <w:noProof/>
          <w:kern w:val="0"/>
          <w:sz w:val="20"/>
          <w:szCs w:val="20"/>
          <w:lang w:val="en-GB"/>
        </w:rPr>
        <w:t xml:space="preserve"> </w:t>
      </w:r>
      <w:r w:rsidR="002E1114">
        <w:rPr>
          <w:rFonts w:ascii="Times New Roman" w:hAnsi="Times New Roman" w:cs="Times New Roman"/>
          <w:noProof/>
          <w:kern w:val="0"/>
          <w:sz w:val="20"/>
          <w:szCs w:val="20"/>
          <w:lang w:val="en-GB"/>
        </w:rPr>
        <w:t xml:space="preserve">error rate of </w:t>
      </w:r>
      <w:r w:rsidR="00E71180">
        <w:rPr>
          <w:rFonts w:ascii="Times New Roman" w:hAnsi="Times New Roman" w:cs="Times New Roman" w:hint="eastAsia"/>
          <w:noProof/>
          <w:kern w:val="0"/>
          <w:sz w:val="20"/>
          <w:szCs w:val="20"/>
          <w:lang w:val="en-GB"/>
        </w:rPr>
        <w:t>media</w:t>
      </w:r>
      <w:r w:rsidR="00E71180">
        <w:rPr>
          <w:rFonts w:ascii="Times New Roman" w:hAnsi="Times New Roman" w:cs="Times New Roman"/>
          <w:noProof/>
          <w:kern w:val="0"/>
          <w:sz w:val="20"/>
          <w:szCs w:val="20"/>
          <w:lang w:val="en-GB"/>
        </w:rPr>
        <w:t xml:space="preserve"> unit </w:t>
      </w:r>
      <w:r w:rsidR="000B70E0">
        <w:rPr>
          <w:rFonts w:ascii="Times New Roman" w:hAnsi="Times New Roman" w:cs="Times New Roman"/>
          <w:noProof/>
          <w:kern w:val="0"/>
          <w:sz w:val="20"/>
          <w:szCs w:val="20"/>
          <w:lang w:val="en-GB"/>
        </w:rPr>
        <w:t xml:space="preserve">instead of packet error rate </w:t>
      </w:r>
      <w:r w:rsidR="00E71180">
        <w:rPr>
          <w:rFonts w:ascii="Times New Roman" w:hAnsi="Times New Roman" w:cs="Times New Roman"/>
          <w:noProof/>
          <w:kern w:val="0"/>
          <w:sz w:val="20"/>
          <w:szCs w:val="20"/>
          <w:lang w:val="en-GB"/>
        </w:rPr>
        <w:t xml:space="preserve">shall be considered </w:t>
      </w:r>
      <w:r w:rsidR="007F3A76">
        <w:rPr>
          <w:rFonts w:ascii="Times New Roman" w:hAnsi="Times New Roman" w:cs="Times New Roman"/>
          <w:noProof/>
          <w:kern w:val="0"/>
          <w:sz w:val="20"/>
          <w:szCs w:val="20"/>
          <w:lang w:val="en-GB"/>
        </w:rPr>
        <w:t>for XR traffic</w:t>
      </w:r>
      <w:r w:rsidR="006C6FBB">
        <w:rPr>
          <w:rFonts w:ascii="Times New Roman" w:hAnsi="Times New Roman" w:cs="Times New Roman"/>
          <w:noProof/>
          <w:kern w:val="0"/>
          <w:sz w:val="20"/>
          <w:szCs w:val="20"/>
          <w:lang w:val="en-GB"/>
        </w:rPr>
        <w:t>.</w:t>
      </w:r>
      <w:r w:rsidR="004D6A1C">
        <w:rPr>
          <w:rFonts w:ascii="Times New Roman" w:hAnsi="Times New Roman" w:cs="Times New Roman"/>
          <w:noProof/>
          <w:kern w:val="0"/>
          <w:sz w:val="20"/>
          <w:szCs w:val="20"/>
          <w:lang w:val="en-GB"/>
        </w:rPr>
        <w:t xml:space="preserve"> In general, </w:t>
      </w:r>
      <w:r w:rsidR="00B73BDC">
        <w:rPr>
          <w:rFonts w:ascii="Times New Roman" w:hAnsi="Times New Roman" w:cs="Times New Roman"/>
          <w:noProof/>
          <w:kern w:val="0"/>
          <w:sz w:val="20"/>
          <w:szCs w:val="20"/>
          <w:lang w:val="en-GB"/>
        </w:rPr>
        <w:t xml:space="preserve">media unit based </w:t>
      </w:r>
      <w:r w:rsidR="00583D7C">
        <w:rPr>
          <w:rFonts w:ascii="Times New Roman" w:hAnsi="Times New Roman" w:cs="Times New Roman"/>
          <w:noProof/>
          <w:kern w:val="0"/>
          <w:sz w:val="20"/>
          <w:szCs w:val="20"/>
          <w:lang w:val="en-GB"/>
        </w:rPr>
        <w:t>QoS parameters should be provided to 5G system</w:t>
      </w:r>
      <w:r w:rsidR="00FE2BB5">
        <w:rPr>
          <w:rFonts w:ascii="Times New Roman" w:hAnsi="Times New Roman" w:cs="Times New Roman"/>
          <w:noProof/>
          <w:kern w:val="0"/>
          <w:sz w:val="20"/>
          <w:szCs w:val="20"/>
          <w:lang w:val="en-GB"/>
        </w:rPr>
        <w:t xml:space="preserve"> together with normal </w:t>
      </w:r>
      <w:r w:rsidR="003E03BD">
        <w:rPr>
          <w:rFonts w:ascii="Times New Roman" w:hAnsi="Times New Roman" w:cs="Times New Roman"/>
          <w:noProof/>
          <w:kern w:val="0"/>
          <w:sz w:val="20"/>
          <w:szCs w:val="20"/>
          <w:lang w:val="en-GB"/>
        </w:rPr>
        <w:t>QoS parameters.</w:t>
      </w:r>
    </w:p>
    <w:p w14:paraId="2E2D48E4" w14:textId="7446F43B" w:rsidR="00C5773C" w:rsidRPr="00CC52E5" w:rsidRDefault="00C5773C" w:rsidP="00C5773C">
      <w:pPr>
        <w:pStyle w:val="1"/>
        <w:ind w:left="420" w:hanging="420"/>
        <w:rPr>
          <w:lang w:eastAsia="zh-CN"/>
        </w:rPr>
      </w:pPr>
      <w:r>
        <w:rPr>
          <w:lang w:eastAsia="zh-CN"/>
        </w:rPr>
        <w:lastRenderedPageBreak/>
        <w:t>3 Reference</w:t>
      </w:r>
    </w:p>
    <w:p w14:paraId="1A52172A" w14:textId="77777777" w:rsidR="00C5773C" w:rsidRDefault="00C5773C" w:rsidP="00C5773C">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Pr>
          <w:rFonts w:ascii="Times New Roman" w:hAnsi="Times New Roman" w:cs="Times New Roman"/>
          <w:noProof/>
          <w:kern w:val="0"/>
          <w:sz w:val="20"/>
          <w:szCs w:val="20"/>
          <w:lang w:val="en-GB"/>
        </w:rPr>
        <w:t xml:space="preserve"> </w:t>
      </w:r>
      <w:r w:rsidRPr="0057018B">
        <w:rPr>
          <w:rFonts w:ascii="Times New Roman" w:hAnsi="Times New Roman" w:cs="Times New Roman"/>
          <w:noProof/>
          <w:kern w:val="0"/>
          <w:sz w:val="20"/>
          <w:szCs w:val="20"/>
          <w:lang w:val="en-GB"/>
        </w:rPr>
        <w:t>SP-211610, New</w:t>
      </w:r>
      <w:r w:rsidRPr="0057018B">
        <w:rPr>
          <w:rFonts w:ascii="Times New Roman" w:hAnsi="Times New Roman" w:cs="Times New Roman" w:hint="eastAsia"/>
          <w:noProof/>
          <w:kern w:val="0"/>
          <w:sz w:val="20"/>
          <w:szCs w:val="20"/>
          <w:lang w:val="en-GB"/>
        </w:rPr>
        <w:t xml:space="preserve"> SID on </w:t>
      </w:r>
      <w:r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5A4F72E8" w14:textId="77777777" w:rsidR="00C5773C" w:rsidRPr="00AF4C8B" w:rsidRDefault="00C5773C" w:rsidP="00C5773C">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Pr="004A7637">
        <w:rPr>
          <w:rFonts w:ascii="Times New Roman" w:hAnsi="Times New Roman" w:cs="Times New Roman"/>
          <w:noProof/>
          <w:kern w:val="0"/>
          <w:sz w:val="20"/>
          <w:szCs w:val="20"/>
          <w:lang w:val="en-GB"/>
        </w:rPr>
        <w:t>TR 26.926</w:t>
      </w:r>
      <w:r>
        <w:rPr>
          <w:rFonts w:ascii="Times New Roman" w:hAnsi="Times New Roman" w:cs="Times New Roman"/>
          <w:noProof/>
          <w:kern w:val="0"/>
          <w:sz w:val="20"/>
          <w:szCs w:val="20"/>
          <w:lang w:val="en-GB"/>
        </w:rPr>
        <w:t xml:space="preserve">, </w:t>
      </w:r>
      <w:r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2E7F5E4F" w14:textId="30579CED" w:rsidR="00FD3A3F" w:rsidRDefault="00C5773C" w:rsidP="00FD3A3F">
      <w:pPr>
        <w:pStyle w:val="1"/>
        <w:ind w:left="420" w:hanging="420"/>
        <w:rPr>
          <w:lang w:eastAsia="zh-CN"/>
        </w:rPr>
      </w:pPr>
      <w:r>
        <w:rPr>
          <w:lang w:eastAsia="zh-CN"/>
        </w:rPr>
        <w:t xml:space="preserve">4 </w:t>
      </w:r>
      <w:r w:rsidR="007E79FD">
        <w:rPr>
          <w:lang w:eastAsia="zh-CN"/>
        </w:rPr>
        <w:t>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bookmarkStart w:id="3" w:name="_Toc510607461"/>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75EBCB02" w:rsidR="00AE4573" w:rsidRPr="008E3B0F" w:rsidRDefault="00AE4573"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4" w:name="_Toc510607476"/>
      <w:bookmarkStart w:id="5" w:name="_Toc518306730"/>
      <w:bookmarkStart w:id="6" w:name="_Toc510607467"/>
      <w:bookmarkStart w:id="7" w:name="_Toc518306726"/>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en-US"/>
        </w:rPr>
        <w:t>&lt;</w:t>
      </w:r>
      <w:r w:rsidR="002D5FCA">
        <w:rPr>
          <w:rFonts w:ascii="Arial" w:eastAsia="Malgun Gothic" w:hAnsi="Arial" w:cs="Times New Roman"/>
          <w:kern w:val="0"/>
          <w:sz w:val="28"/>
          <w:szCs w:val="20"/>
          <w:lang w:val="en-GB" w:eastAsia="ko-KR"/>
        </w:rPr>
        <w:t>QoS enhancement to support media unit granularity</w:t>
      </w:r>
      <w:r w:rsidRPr="008E3B0F">
        <w:rPr>
          <w:rFonts w:ascii="Arial" w:eastAsia="Malgun Gothic" w:hAnsi="Arial" w:cs="Times New Roman"/>
          <w:kern w:val="0"/>
          <w:sz w:val="28"/>
          <w:szCs w:val="20"/>
          <w:lang w:val="en-GB" w:eastAsia="en-US"/>
        </w:rPr>
        <w:t>&gt;</w:t>
      </w:r>
      <w:bookmarkEnd w:id="4"/>
      <w:bookmarkEnd w:id="5"/>
    </w:p>
    <w:p w14:paraId="30506D9B" w14:textId="537D4713" w:rsidR="00AE4573" w:rsidRDefault="00AE4573"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8" w:name="_Toc510607477"/>
      <w:bookmarkStart w:id="9"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8"/>
      <w:bookmarkEnd w:id="9"/>
    </w:p>
    <w:p w14:paraId="095B8691" w14:textId="4E66455D" w:rsidR="004D49E2" w:rsidRDefault="006F705D" w:rsidP="00026C8C">
      <w:pPr>
        <w:widowControl/>
        <w:spacing w:after="180"/>
        <w:rPr>
          <w:rFonts w:ascii="Times New Roman" w:hAnsi="Times New Roman" w:cs="Times New Roman"/>
          <w:noProof/>
          <w:kern w:val="0"/>
          <w:sz w:val="20"/>
          <w:szCs w:val="20"/>
          <w:lang w:val="en-GB"/>
        </w:rPr>
      </w:pPr>
      <w:r w:rsidRPr="00F52392">
        <w:rPr>
          <w:rFonts w:ascii="Times New Roman" w:hAnsi="Times New Roman" w:cs="Times New Roman"/>
          <w:noProof/>
          <w:kern w:val="0"/>
          <w:sz w:val="20"/>
          <w:szCs w:val="20"/>
          <w:lang w:val="en-GB"/>
        </w:rPr>
        <w:t>XR applications impose requirements in terms of Media Units, rather than in terms of single packets/PDUs.</w:t>
      </w:r>
      <w:r w:rsidR="00AE7518">
        <w:rPr>
          <w:rFonts w:ascii="Times New Roman" w:hAnsi="Times New Roman" w:cs="Times New Roman"/>
          <w:noProof/>
          <w:kern w:val="0"/>
          <w:sz w:val="20"/>
          <w:szCs w:val="20"/>
          <w:lang w:val="en-GB"/>
        </w:rPr>
        <w:t xml:space="preserve"> However, the definition of media unit is not clear at this stage. </w:t>
      </w:r>
      <w:r w:rsidR="004E35F1">
        <w:rPr>
          <w:rFonts w:ascii="Times New Roman" w:hAnsi="Times New Roman" w:cs="Times New Roman"/>
          <w:noProof/>
          <w:kern w:val="0"/>
          <w:sz w:val="20"/>
          <w:szCs w:val="20"/>
          <w:lang w:val="en-GB"/>
        </w:rPr>
        <w:t>Awareness of media unit by 5G system enables XR-specific scheduling and efficient packet dropping</w:t>
      </w:r>
      <w:r w:rsidR="007335F8">
        <w:rPr>
          <w:rFonts w:ascii="Times New Roman" w:hAnsi="Times New Roman" w:cs="Times New Roman"/>
          <w:noProof/>
          <w:kern w:val="0"/>
          <w:sz w:val="20"/>
          <w:szCs w:val="20"/>
          <w:lang w:val="en-GB"/>
        </w:rPr>
        <w:t xml:space="preserve"> etc</w:t>
      </w:r>
      <w:r w:rsidR="004E35F1">
        <w:rPr>
          <w:rFonts w:ascii="Times New Roman" w:hAnsi="Times New Roman" w:cs="Times New Roman"/>
          <w:noProof/>
          <w:kern w:val="0"/>
          <w:sz w:val="20"/>
          <w:szCs w:val="20"/>
          <w:lang w:val="en-GB"/>
        </w:rPr>
        <w:t xml:space="preserve">. </w:t>
      </w:r>
      <w:r w:rsidR="00603FC3">
        <w:rPr>
          <w:rFonts w:ascii="Times New Roman" w:hAnsi="Times New Roman" w:cs="Times New Roman"/>
          <w:noProof/>
          <w:kern w:val="0"/>
          <w:sz w:val="20"/>
          <w:szCs w:val="20"/>
          <w:lang w:val="en-GB"/>
        </w:rPr>
        <w:t>M</w:t>
      </w:r>
      <w:r w:rsidR="00603FC3">
        <w:rPr>
          <w:rFonts w:ascii="Times New Roman" w:hAnsi="Times New Roman" w:cs="Times New Roman"/>
          <w:noProof/>
          <w:kern w:val="0"/>
          <w:sz w:val="20"/>
          <w:szCs w:val="20"/>
          <w:lang w:val="en-GB"/>
        </w:rPr>
        <w:t>edia unit</w:t>
      </w:r>
      <w:r w:rsidR="00603FC3">
        <w:rPr>
          <w:rFonts w:ascii="Times New Roman" w:hAnsi="Times New Roman" w:cs="Times New Roman"/>
          <w:noProof/>
          <w:kern w:val="0"/>
          <w:sz w:val="20"/>
          <w:szCs w:val="20"/>
          <w:lang w:val="en-GB"/>
        </w:rPr>
        <w:t xml:space="preserve"> based </w:t>
      </w:r>
      <w:r w:rsidR="007D4D7F">
        <w:rPr>
          <w:rFonts w:ascii="Times New Roman" w:hAnsi="Times New Roman" w:cs="Times New Roman"/>
          <w:noProof/>
          <w:kern w:val="0"/>
          <w:sz w:val="20"/>
          <w:szCs w:val="20"/>
          <w:lang w:val="en-GB"/>
        </w:rPr>
        <w:t xml:space="preserve">QoS parameters should be considered for XR </w:t>
      </w:r>
      <w:r w:rsidR="00FB05CF">
        <w:rPr>
          <w:rFonts w:ascii="Times New Roman" w:hAnsi="Times New Roman" w:cs="Times New Roman"/>
          <w:noProof/>
          <w:kern w:val="0"/>
          <w:sz w:val="20"/>
          <w:szCs w:val="20"/>
          <w:lang w:val="en-GB"/>
        </w:rPr>
        <w:t>and media service</w:t>
      </w:r>
      <w:r w:rsidR="001740D2">
        <w:rPr>
          <w:rFonts w:ascii="Times New Roman" w:hAnsi="Times New Roman" w:cs="Times New Roman"/>
          <w:noProof/>
          <w:kern w:val="0"/>
          <w:sz w:val="20"/>
          <w:szCs w:val="20"/>
          <w:lang w:val="en-GB"/>
        </w:rPr>
        <w:t xml:space="preserve">. </w:t>
      </w:r>
    </w:p>
    <w:p w14:paraId="692B26C4" w14:textId="6ACF497F" w:rsidR="00026C8C" w:rsidRPr="00533AAC" w:rsidRDefault="00026C8C" w:rsidP="00026C8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C5244B">
        <w:rPr>
          <w:rFonts w:ascii="Times New Roman" w:hAnsi="Times New Roman" w:cs="Times New Roman"/>
          <w:noProof/>
          <w:kern w:val="0"/>
          <w:sz w:val="20"/>
          <w:szCs w:val="20"/>
        </w:rPr>
        <w:t xml:space="preserve">QoS enhancement </w:t>
      </w:r>
      <w:r w:rsidR="00A146CD">
        <w:rPr>
          <w:rFonts w:ascii="Times New Roman" w:hAnsi="Times New Roman" w:cs="Times New Roman"/>
          <w:noProof/>
          <w:kern w:val="0"/>
          <w:sz w:val="20"/>
          <w:szCs w:val="20"/>
        </w:rPr>
        <w:t xml:space="preserve">to suppot </w:t>
      </w:r>
      <w:r w:rsidR="00206F39">
        <w:rPr>
          <w:rFonts w:ascii="Times New Roman" w:hAnsi="Times New Roman" w:cs="Times New Roman"/>
          <w:noProof/>
          <w:kern w:val="0"/>
          <w:sz w:val="20"/>
          <w:szCs w:val="20"/>
        </w:rPr>
        <w:t xml:space="preserve">media unit granularity for </w:t>
      </w:r>
      <w:r w:rsidR="00C5244B">
        <w:rPr>
          <w:rFonts w:ascii="Times New Roman" w:hAnsi="Times New Roman" w:cs="Times New Roman"/>
          <w:noProof/>
          <w:kern w:val="0"/>
          <w:sz w:val="20"/>
          <w:szCs w:val="20"/>
        </w:rPr>
        <w:t>XR and media service</w:t>
      </w:r>
      <w:r w:rsidRPr="00F816C7">
        <w:rPr>
          <w:rFonts w:ascii="Times New Roman" w:hAnsi="Times New Roman" w:cs="Times New Roman"/>
          <w:noProof/>
          <w:kern w:val="0"/>
          <w:sz w:val="20"/>
          <w:szCs w:val="20"/>
        </w:rPr>
        <w:t>.</w:t>
      </w:r>
    </w:p>
    <w:p w14:paraId="402BABAA" w14:textId="376AE0CB" w:rsidR="006D4E3D" w:rsidRDefault="00550274" w:rsidP="00745DBE">
      <w:pPr>
        <w:pStyle w:val="a7"/>
        <w:widowControl/>
        <w:spacing w:after="180"/>
        <w:ind w:left="360" w:firstLineChars="0" w:hanging="360"/>
        <w:rPr>
          <w:rFonts w:ascii="Times New Roman" w:hAnsi="Times New Roman" w:cs="Times New Roman"/>
          <w:noProof/>
          <w:kern w:val="0"/>
          <w:sz w:val="20"/>
          <w:szCs w:val="20"/>
        </w:rPr>
      </w:pPr>
      <w:r w:rsidRPr="00C459E2">
        <w:rPr>
          <w:rFonts w:ascii="Times New Roman" w:hAnsi="Times New Roman" w:cs="Times New Roman"/>
          <w:noProof/>
          <w:kern w:val="0"/>
          <w:sz w:val="20"/>
          <w:szCs w:val="20"/>
        </w:rPr>
        <w:t xml:space="preserve">- </w:t>
      </w:r>
      <w:r w:rsidR="00146C42" w:rsidRPr="00C459E2">
        <w:rPr>
          <w:rFonts w:ascii="Times New Roman" w:hAnsi="Times New Roman" w:cs="Times New Roman"/>
          <w:noProof/>
          <w:kern w:val="0"/>
          <w:sz w:val="20"/>
          <w:szCs w:val="20"/>
        </w:rPr>
        <w:t xml:space="preserve"> </w:t>
      </w:r>
      <w:r w:rsidR="00277B8A">
        <w:rPr>
          <w:rFonts w:ascii="Times New Roman" w:hAnsi="Times New Roman" w:cs="Times New Roman"/>
          <w:noProof/>
          <w:kern w:val="0"/>
          <w:sz w:val="20"/>
          <w:szCs w:val="20"/>
        </w:rPr>
        <w:t>W</w:t>
      </w:r>
      <w:r w:rsidR="006D4E3D">
        <w:rPr>
          <w:rFonts w:ascii="Times New Roman" w:hAnsi="Times New Roman" w:cs="Times New Roman"/>
          <w:noProof/>
          <w:kern w:val="0"/>
          <w:sz w:val="20"/>
          <w:szCs w:val="20"/>
        </w:rPr>
        <w:t>hat is the definition of media unit</w:t>
      </w:r>
      <w:r w:rsidR="0071143E">
        <w:rPr>
          <w:rFonts w:ascii="Times New Roman" w:hAnsi="Times New Roman" w:cs="Times New Roman"/>
          <w:noProof/>
          <w:kern w:val="0"/>
          <w:sz w:val="20"/>
          <w:szCs w:val="20"/>
        </w:rPr>
        <w:t xml:space="preserve"> for XR</w:t>
      </w:r>
      <w:r w:rsidR="00092D66">
        <w:rPr>
          <w:rFonts w:ascii="Times New Roman" w:hAnsi="Times New Roman" w:cs="Times New Roman"/>
          <w:noProof/>
          <w:kern w:val="0"/>
          <w:sz w:val="20"/>
          <w:szCs w:val="20"/>
        </w:rPr>
        <w:t xml:space="preserve"> and media service</w:t>
      </w:r>
      <w:r w:rsidR="006D4E3D">
        <w:rPr>
          <w:rFonts w:ascii="Times New Roman" w:hAnsi="Times New Roman" w:cs="Times New Roman"/>
          <w:noProof/>
          <w:kern w:val="0"/>
          <w:sz w:val="20"/>
          <w:szCs w:val="20"/>
        </w:rPr>
        <w:t>?</w:t>
      </w:r>
      <w:r w:rsidR="00614EA2">
        <w:rPr>
          <w:rFonts w:ascii="Times New Roman" w:hAnsi="Times New Roman" w:cs="Times New Roman"/>
          <w:noProof/>
          <w:kern w:val="0"/>
          <w:sz w:val="20"/>
          <w:szCs w:val="20"/>
        </w:rPr>
        <w:t xml:space="preserve"> </w:t>
      </w:r>
    </w:p>
    <w:p w14:paraId="1FED3F5A" w14:textId="5E5B0108" w:rsidR="00745DBE" w:rsidRDefault="0006492D" w:rsidP="00745DBE">
      <w:pPr>
        <w:pStyle w:val="a7"/>
        <w:widowControl/>
        <w:spacing w:after="180"/>
        <w:ind w:left="360" w:firstLineChars="0" w:hanging="360"/>
        <w:rPr>
          <w:rFonts w:ascii="Times New Roman" w:hAnsi="Times New Roman" w:cs="Times New Roman"/>
          <w:noProof/>
          <w:kern w:val="0"/>
          <w:sz w:val="20"/>
          <w:szCs w:val="20"/>
        </w:rPr>
      </w:pPr>
      <w:r>
        <w:rPr>
          <w:rFonts w:ascii="Times New Roman" w:hAnsi="Times New Roman" w:cs="Times New Roman"/>
          <w:noProof/>
          <w:kern w:val="0"/>
          <w:sz w:val="20"/>
          <w:szCs w:val="20"/>
        </w:rPr>
        <w:t xml:space="preserve">-  </w:t>
      </w:r>
      <w:r w:rsidR="00FD53E5">
        <w:rPr>
          <w:rFonts w:ascii="Times New Roman" w:hAnsi="Times New Roman" w:cs="Times New Roman"/>
          <w:noProof/>
          <w:kern w:val="0"/>
          <w:sz w:val="20"/>
          <w:szCs w:val="20"/>
        </w:rPr>
        <w:t>H</w:t>
      </w:r>
      <w:r w:rsidR="00606180">
        <w:rPr>
          <w:rFonts w:ascii="Times New Roman" w:hAnsi="Times New Roman" w:cs="Times New Roman"/>
          <w:noProof/>
          <w:kern w:val="0"/>
          <w:sz w:val="20"/>
          <w:szCs w:val="20"/>
        </w:rPr>
        <w:t xml:space="preserve">ow to </w:t>
      </w:r>
      <w:r w:rsidR="006050F4">
        <w:rPr>
          <w:rFonts w:ascii="Times New Roman" w:hAnsi="Times New Roman" w:cs="Times New Roman"/>
          <w:noProof/>
          <w:kern w:val="0"/>
          <w:sz w:val="20"/>
          <w:szCs w:val="20"/>
        </w:rPr>
        <w:t>enable 5G system to identify media unit</w:t>
      </w:r>
      <w:r w:rsidR="00E9197B">
        <w:rPr>
          <w:rFonts w:ascii="Times New Roman" w:hAnsi="Times New Roman" w:cs="Times New Roman"/>
          <w:noProof/>
          <w:kern w:val="0"/>
          <w:sz w:val="20"/>
          <w:szCs w:val="20"/>
        </w:rPr>
        <w:t xml:space="preserve"> of XR</w:t>
      </w:r>
      <w:r w:rsidR="00092D66">
        <w:rPr>
          <w:rFonts w:ascii="Times New Roman" w:hAnsi="Times New Roman" w:cs="Times New Roman"/>
          <w:noProof/>
          <w:kern w:val="0"/>
          <w:sz w:val="20"/>
          <w:szCs w:val="20"/>
        </w:rPr>
        <w:t xml:space="preserve"> and media service</w:t>
      </w:r>
      <w:r w:rsidR="006050F4">
        <w:rPr>
          <w:rFonts w:ascii="Times New Roman" w:hAnsi="Times New Roman" w:cs="Times New Roman"/>
          <w:noProof/>
          <w:kern w:val="0"/>
          <w:sz w:val="20"/>
          <w:szCs w:val="20"/>
        </w:rPr>
        <w:t>?</w:t>
      </w:r>
    </w:p>
    <w:p w14:paraId="2FE85A15" w14:textId="29DB442C" w:rsidR="00260AE9" w:rsidRDefault="00D06560" w:rsidP="00745DBE">
      <w:pPr>
        <w:pStyle w:val="a7"/>
        <w:widowControl/>
        <w:spacing w:after="180"/>
        <w:ind w:left="360" w:firstLineChars="0" w:hanging="360"/>
        <w:rPr>
          <w:rFonts w:ascii="Times New Roman" w:hAnsi="Times New Roman" w:cs="Times New Roman"/>
          <w:noProof/>
          <w:kern w:val="0"/>
          <w:sz w:val="20"/>
          <w:szCs w:val="20"/>
        </w:rPr>
      </w:pPr>
      <w:r w:rsidRPr="008434E5">
        <w:rPr>
          <w:rFonts w:ascii="Times New Roman" w:hAnsi="Times New Roman" w:cs="Times New Roman"/>
          <w:noProof/>
          <w:kern w:val="0"/>
          <w:sz w:val="20"/>
          <w:szCs w:val="20"/>
        </w:rPr>
        <w:t xml:space="preserve">-  </w:t>
      </w:r>
      <w:r w:rsidR="00171009">
        <w:rPr>
          <w:rFonts w:ascii="Times New Roman" w:hAnsi="Times New Roman" w:cs="Times New Roman"/>
          <w:noProof/>
          <w:kern w:val="0"/>
          <w:sz w:val="20"/>
          <w:szCs w:val="20"/>
        </w:rPr>
        <w:t>Which</w:t>
      </w:r>
      <w:r w:rsidR="00260AE9" w:rsidRPr="008434E5">
        <w:rPr>
          <w:rFonts w:ascii="Times New Roman" w:hAnsi="Times New Roman" w:cs="Times New Roman"/>
          <w:noProof/>
          <w:kern w:val="0"/>
          <w:sz w:val="20"/>
          <w:szCs w:val="20"/>
        </w:rPr>
        <w:t xml:space="preserve"> </w:t>
      </w:r>
      <w:r w:rsidR="00260AE9" w:rsidRPr="0029355A">
        <w:rPr>
          <w:rFonts w:ascii="Times New Roman" w:hAnsi="Times New Roman" w:cs="Times New Roman"/>
          <w:noProof/>
          <w:kern w:val="0"/>
          <w:sz w:val="20"/>
          <w:szCs w:val="20"/>
        </w:rPr>
        <w:t>QoS parameters</w:t>
      </w:r>
      <w:r w:rsidR="00D30DA2">
        <w:rPr>
          <w:rFonts w:ascii="Times New Roman" w:hAnsi="Times New Roman" w:cs="Times New Roman"/>
          <w:noProof/>
          <w:kern w:val="0"/>
          <w:sz w:val="20"/>
          <w:szCs w:val="20"/>
        </w:rPr>
        <w:t xml:space="preserve"> </w:t>
      </w:r>
      <w:r w:rsidR="00882D6C">
        <w:rPr>
          <w:rFonts w:ascii="Times New Roman" w:hAnsi="Times New Roman" w:cs="Times New Roman"/>
          <w:noProof/>
          <w:kern w:val="0"/>
          <w:sz w:val="20"/>
          <w:szCs w:val="20"/>
        </w:rPr>
        <w:t>for</w:t>
      </w:r>
      <w:r w:rsidR="00D30DA2">
        <w:rPr>
          <w:rFonts w:ascii="Times New Roman" w:hAnsi="Times New Roman" w:cs="Times New Roman"/>
          <w:noProof/>
          <w:kern w:val="0"/>
          <w:sz w:val="20"/>
          <w:szCs w:val="20"/>
        </w:rPr>
        <w:t xml:space="preserve"> media unit</w:t>
      </w:r>
      <w:r w:rsidR="00702E23">
        <w:rPr>
          <w:rFonts w:ascii="Times New Roman" w:hAnsi="Times New Roman" w:cs="Times New Roman"/>
          <w:noProof/>
          <w:kern w:val="0"/>
          <w:sz w:val="20"/>
          <w:szCs w:val="20"/>
        </w:rPr>
        <w:t xml:space="preserve"> should be provided to 5GS</w:t>
      </w:r>
      <w:r w:rsidR="006C0EF7">
        <w:rPr>
          <w:rFonts w:ascii="Times New Roman" w:hAnsi="Times New Roman" w:cs="Times New Roman"/>
          <w:noProof/>
          <w:kern w:val="0"/>
          <w:sz w:val="20"/>
          <w:szCs w:val="20"/>
        </w:rPr>
        <w:t>?</w:t>
      </w:r>
    </w:p>
    <w:p w14:paraId="5BD31556" w14:textId="50123A90" w:rsidR="00BA2624" w:rsidRDefault="00BA2624" w:rsidP="00745DBE">
      <w:pPr>
        <w:pStyle w:val="a7"/>
        <w:widowControl/>
        <w:spacing w:after="180"/>
        <w:ind w:left="360" w:firstLineChars="0" w:hanging="360"/>
        <w:rPr>
          <w:rFonts w:ascii="Times New Roman" w:hAnsi="Times New Roman" w:cs="Times New Roman"/>
          <w:noProof/>
          <w:kern w:val="0"/>
          <w:sz w:val="20"/>
          <w:szCs w:val="20"/>
        </w:rPr>
      </w:pPr>
      <w:r>
        <w:rPr>
          <w:rFonts w:ascii="Times New Roman" w:hAnsi="Times New Roman" w:cs="Times New Roman" w:hint="eastAsia"/>
          <w:noProof/>
          <w:kern w:val="0"/>
          <w:sz w:val="20"/>
          <w:szCs w:val="20"/>
        </w:rPr>
        <w:t>N</w:t>
      </w:r>
      <w:r>
        <w:rPr>
          <w:rFonts w:ascii="Times New Roman" w:hAnsi="Times New Roman" w:cs="Times New Roman"/>
          <w:noProof/>
          <w:kern w:val="0"/>
          <w:sz w:val="20"/>
          <w:szCs w:val="20"/>
        </w:rPr>
        <w:t>OTE</w:t>
      </w:r>
      <w:r w:rsidR="00BF1D77">
        <w:rPr>
          <w:rFonts w:ascii="Times New Roman" w:hAnsi="Times New Roman" w:cs="Times New Roman"/>
          <w:noProof/>
          <w:kern w:val="0"/>
          <w:sz w:val="20"/>
          <w:szCs w:val="20"/>
        </w:rPr>
        <w:t>: coordination with SA4</w:t>
      </w:r>
      <w:r w:rsidR="00DA3296">
        <w:rPr>
          <w:rFonts w:ascii="Times New Roman" w:hAnsi="Times New Roman" w:cs="Times New Roman"/>
          <w:noProof/>
          <w:kern w:val="0"/>
          <w:sz w:val="20"/>
          <w:szCs w:val="20"/>
        </w:rPr>
        <w:t xml:space="preserve"> is</w:t>
      </w:r>
      <w:r w:rsidR="00BF1D77">
        <w:rPr>
          <w:rFonts w:ascii="Times New Roman" w:hAnsi="Times New Roman" w:cs="Times New Roman"/>
          <w:noProof/>
          <w:kern w:val="0"/>
          <w:sz w:val="20"/>
          <w:szCs w:val="20"/>
        </w:rPr>
        <w:t xml:space="preserve"> needed</w:t>
      </w:r>
    </w:p>
    <w:bookmarkEnd w:id="3"/>
    <w:bookmarkEnd w:id="6"/>
    <w:bookmarkEnd w:id="7"/>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173F65"/>
    <w:sectPr w:rsidR="00D1108A"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1D9D5" w14:textId="77777777" w:rsidR="00173F65" w:rsidRDefault="00173F65" w:rsidP="00644534">
      <w:r>
        <w:separator/>
      </w:r>
    </w:p>
  </w:endnote>
  <w:endnote w:type="continuationSeparator" w:id="0">
    <w:p w14:paraId="2E1378C6" w14:textId="77777777" w:rsidR="00173F65" w:rsidRDefault="00173F65"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173F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2510" w14:textId="77777777" w:rsidR="00173F65" w:rsidRDefault="00173F65" w:rsidP="00644534">
      <w:r>
        <w:separator/>
      </w:r>
    </w:p>
  </w:footnote>
  <w:footnote w:type="continuationSeparator" w:id="0">
    <w:p w14:paraId="1FF88F45" w14:textId="77777777" w:rsidR="00173F65" w:rsidRDefault="00173F65"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340C"/>
    <w:multiLevelType w:val="hybridMultilevel"/>
    <w:tmpl w:val="485EAF80"/>
    <w:lvl w:ilvl="0" w:tplc="C5B2E06C">
      <w:start w:val="2"/>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
  </w:num>
  <w:num w:numId="4">
    <w:abstractNumId w:val="3"/>
  </w:num>
  <w:num w:numId="5">
    <w:abstractNumId w:val="8"/>
  </w:num>
  <w:num w:numId="6">
    <w:abstractNumId w:val="5"/>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6E0"/>
    <w:rsid w:val="0000556A"/>
    <w:rsid w:val="00014899"/>
    <w:rsid w:val="00014C72"/>
    <w:rsid w:val="000160C0"/>
    <w:rsid w:val="000161A7"/>
    <w:rsid w:val="00016443"/>
    <w:rsid w:val="000170F5"/>
    <w:rsid w:val="00022CC1"/>
    <w:rsid w:val="00026C8C"/>
    <w:rsid w:val="00027021"/>
    <w:rsid w:val="000324B9"/>
    <w:rsid w:val="00033374"/>
    <w:rsid w:val="00034292"/>
    <w:rsid w:val="00034DAE"/>
    <w:rsid w:val="00035A08"/>
    <w:rsid w:val="00037AAC"/>
    <w:rsid w:val="000431BE"/>
    <w:rsid w:val="0004373B"/>
    <w:rsid w:val="00046C9D"/>
    <w:rsid w:val="000479B7"/>
    <w:rsid w:val="00050110"/>
    <w:rsid w:val="000524FA"/>
    <w:rsid w:val="00054421"/>
    <w:rsid w:val="00055168"/>
    <w:rsid w:val="00056FF8"/>
    <w:rsid w:val="00057A72"/>
    <w:rsid w:val="000627CC"/>
    <w:rsid w:val="0006492D"/>
    <w:rsid w:val="00065EEB"/>
    <w:rsid w:val="00067B70"/>
    <w:rsid w:val="00070F8E"/>
    <w:rsid w:val="0007382A"/>
    <w:rsid w:val="00075300"/>
    <w:rsid w:val="00083DCC"/>
    <w:rsid w:val="000850D9"/>
    <w:rsid w:val="00086034"/>
    <w:rsid w:val="00090581"/>
    <w:rsid w:val="0009269E"/>
    <w:rsid w:val="00092D66"/>
    <w:rsid w:val="0009351F"/>
    <w:rsid w:val="00093FD6"/>
    <w:rsid w:val="00096ABA"/>
    <w:rsid w:val="000A5B58"/>
    <w:rsid w:val="000A70C2"/>
    <w:rsid w:val="000B2A62"/>
    <w:rsid w:val="000B6E87"/>
    <w:rsid w:val="000B70E0"/>
    <w:rsid w:val="000C04B5"/>
    <w:rsid w:val="000C1459"/>
    <w:rsid w:val="000C49E3"/>
    <w:rsid w:val="000C5300"/>
    <w:rsid w:val="000C6B50"/>
    <w:rsid w:val="000C707C"/>
    <w:rsid w:val="000D221B"/>
    <w:rsid w:val="000D6B31"/>
    <w:rsid w:val="000E1B3C"/>
    <w:rsid w:val="000E23C1"/>
    <w:rsid w:val="000E4371"/>
    <w:rsid w:val="000E5EB4"/>
    <w:rsid w:val="00100CA1"/>
    <w:rsid w:val="00101A1C"/>
    <w:rsid w:val="001022A2"/>
    <w:rsid w:val="00104673"/>
    <w:rsid w:val="0010476C"/>
    <w:rsid w:val="001119A8"/>
    <w:rsid w:val="00113217"/>
    <w:rsid w:val="00115D8C"/>
    <w:rsid w:val="001208C5"/>
    <w:rsid w:val="0013336C"/>
    <w:rsid w:val="0013494A"/>
    <w:rsid w:val="001368AD"/>
    <w:rsid w:val="00136EC9"/>
    <w:rsid w:val="00140F80"/>
    <w:rsid w:val="00141C39"/>
    <w:rsid w:val="00141E76"/>
    <w:rsid w:val="00144CA8"/>
    <w:rsid w:val="00146940"/>
    <w:rsid w:val="00146C42"/>
    <w:rsid w:val="0014776C"/>
    <w:rsid w:val="00151A7C"/>
    <w:rsid w:val="00154081"/>
    <w:rsid w:val="00155630"/>
    <w:rsid w:val="00156BD8"/>
    <w:rsid w:val="00157777"/>
    <w:rsid w:val="001616FD"/>
    <w:rsid w:val="00162468"/>
    <w:rsid w:val="00165290"/>
    <w:rsid w:val="00171009"/>
    <w:rsid w:val="00171A0A"/>
    <w:rsid w:val="00173F65"/>
    <w:rsid w:val="001740D2"/>
    <w:rsid w:val="0017749C"/>
    <w:rsid w:val="001822C6"/>
    <w:rsid w:val="00182B8E"/>
    <w:rsid w:val="0018341B"/>
    <w:rsid w:val="00184DE7"/>
    <w:rsid w:val="00192972"/>
    <w:rsid w:val="0019732D"/>
    <w:rsid w:val="001A11F8"/>
    <w:rsid w:val="001A14DD"/>
    <w:rsid w:val="001A3073"/>
    <w:rsid w:val="001A45ED"/>
    <w:rsid w:val="001A5072"/>
    <w:rsid w:val="001B3F54"/>
    <w:rsid w:val="001B69FD"/>
    <w:rsid w:val="001C1436"/>
    <w:rsid w:val="001C1F29"/>
    <w:rsid w:val="001C4EFC"/>
    <w:rsid w:val="001C7D4B"/>
    <w:rsid w:val="001D0320"/>
    <w:rsid w:val="001D0E71"/>
    <w:rsid w:val="001D46B2"/>
    <w:rsid w:val="001E28F0"/>
    <w:rsid w:val="001E4487"/>
    <w:rsid w:val="001E5DC1"/>
    <w:rsid w:val="001F0F38"/>
    <w:rsid w:val="001F6E0C"/>
    <w:rsid w:val="00200383"/>
    <w:rsid w:val="002011D3"/>
    <w:rsid w:val="0020270C"/>
    <w:rsid w:val="002044FD"/>
    <w:rsid w:val="00206CE4"/>
    <w:rsid w:val="00206F39"/>
    <w:rsid w:val="0021176B"/>
    <w:rsid w:val="002126A5"/>
    <w:rsid w:val="0021361F"/>
    <w:rsid w:val="00220967"/>
    <w:rsid w:val="002212B1"/>
    <w:rsid w:val="00221EF7"/>
    <w:rsid w:val="00222483"/>
    <w:rsid w:val="0022268B"/>
    <w:rsid w:val="002228D5"/>
    <w:rsid w:val="00223E31"/>
    <w:rsid w:val="0022510E"/>
    <w:rsid w:val="002320B1"/>
    <w:rsid w:val="00235561"/>
    <w:rsid w:val="002408F0"/>
    <w:rsid w:val="0024169A"/>
    <w:rsid w:val="00245290"/>
    <w:rsid w:val="00246CE7"/>
    <w:rsid w:val="00247F9D"/>
    <w:rsid w:val="00253BDB"/>
    <w:rsid w:val="00253D3B"/>
    <w:rsid w:val="00260384"/>
    <w:rsid w:val="00260AE9"/>
    <w:rsid w:val="002612B0"/>
    <w:rsid w:val="002625E1"/>
    <w:rsid w:val="0026319A"/>
    <w:rsid w:val="00263460"/>
    <w:rsid w:val="002709CB"/>
    <w:rsid w:val="00270CDE"/>
    <w:rsid w:val="0027467E"/>
    <w:rsid w:val="00274BE8"/>
    <w:rsid w:val="00275361"/>
    <w:rsid w:val="002761A9"/>
    <w:rsid w:val="00277B8A"/>
    <w:rsid w:val="0028110C"/>
    <w:rsid w:val="00281AAF"/>
    <w:rsid w:val="0028598D"/>
    <w:rsid w:val="00285D73"/>
    <w:rsid w:val="00286248"/>
    <w:rsid w:val="002870D1"/>
    <w:rsid w:val="002874D6"/>
    <w:rsid w:val="0029355A"/>
    <w:rsid w:val="002937E6"/>
    <w:rsid w:val="00293CCF"/>
    <w:rsid w:val="002A1AB2"/>
    <w:rsid w:val="002A43D6"/>
    <w:rsid w:val="002A6103"/>
    <w:rsid w:val="002B0E49"/>
    <w:rsid w:val="002B21E5"/>
    <w:rsid w:val="002B2E50"/>
    <w:rsid w:val="002B657D"/>
    <w:rsid w:val="002B7F9A"/>
    <w:rsid w:val="002C2F7A"/>
    <w:rsid w:val="002C31E3"/>
    <w:rsid w:val="002C7BE5"/>
    <w:rsid w:val="002D3CE8"/>
    <w:rsid w:val="002D5705"/>
    <w:rsid w:val="002D5FCA"/>
    <w:rsid w:val="002D7D53"/>
    <w:rsid w:val="002E0893"/>
    <w:rsid w:val="002E0D4F"/>
    <w:rsid w:val="002E1114"/>
    <w:rsid w:val="002E72BE"/>
    <w:rsid w:val="002F462A"/>
    <w:rsid w:val="002F49B5"/>
    <w:rsid w:val="002F5F21"/>
    <w:rsid w:val="002F6E48"/>
    <w:rsid w:val="0030167C"/>
    <w:rsid w:val="00301758"/>
    <w:rsid w:val="00302DF2"/>
    <w:rsid w:val="00304DC4"/>
    <w:rsid w:val="00314077"/>
    <w:rsid w:val="003149AA"/>
    <w:rsid w:val="00315543"/>
    <w:rsid w:val="00315597"/>
    <w:rsid w:val="00321CE1"/>
    <w:rsid w:val="00325701"/>
    <w:rsid w:val="0032589A"/>
    <w:rsid w:val="003262C4"/>
    <w:rsid w:val="00332B27"/>
    <w:rsid w:val="003333D3"/>
    <w:rsid w:val="00333A67"/>
    <w:rsid w:val="003375C2"/>
    <w:rsid w:val="00340E8F"/>
    <w:rsid w:val="003442C9"/>
    <w:rsid w:val="0034652E"/>
    <w:rsid w:val="00346B55"/>
    <w:rsid w:val="00351D1A"/>
    <w:rsid w:val="00352480"/>
    <w:rsid w:val="003529A8"/>
    <w:rsid w:val="00352A23"/>
    <w:rsid w:val="00352CB2"/>
    <w:rsid w:val="00352FCA"/>
    <w:rsid w:val="00353C1C"/>
    <w:rsid w:val="0035407D"/>
    <w:rsid w:val="00354302"/>
    <w:rsid w:val="00356193"/>
    <w:rsid w:val="00361369"/>
    <w:rsid w:val="00361EFF"/>
    <w:rsid w:val="00362BA6"/>
    <w:rsid w:val="00364294"/>
    <w:rsid w:val="003728BA"/>
    <w:rsid w:val="003750EB"/>
    <w:rsid w:val="00375786"/>
    <w:rsid w:val="003804D3"/>
    <w:rsid w:val="00381143"/>
    <w:rsid w:val="0038272B"/>
    <w:rsid w:val="0038782B"/>
    <w:rsid w:val="00391BB7"/>
    <w:rsid w:val="003A1D6D"/>
    <w:rsid w:val="003A2E6A"/>
    <w:rsid w:val="003A7E1C"/>
    <w:rsid w:val="003B059A"/>
    <w:rsid w:val="003B176A"/>
    <w:rsid w:val="003B1DE0"/>
    <w:rsid w:val="003B4D60"/>
    <w:rsid w:val="003B6BB4"/>
    <w:rsid w:val="003B7AD1"/>
    <w:rsid w:val="003C192E"/>
    <w:rsid w:val="003C2A81"/>
    <w:rsid w:val="003C5DA4"/>
    <w:rsid w:val="003D04D3"/>
    <w:rsid w:val="003D0948"/>
    <w:rsid w:val="003D48B6"/>
    <w:rsid w:val="003D542A"/>
    <w:rsid w:val="003D573A"/>
    <w:rsid w:val="003D5830"/>
    <w:rsid w:val="003E03BD"/>
    <w:rsid w:val="003E0C2F"/>
    <w:rsid w:val="003E0E19"/>
    <w:rsid w:val="003E1741"/>
    <w:rsid w:val="003E2C62"/>
    <w:rsid w:val="003E2E16"/>
    <w:rsid w:val="003E7BF8"/>
    <w:rsid w:val="003F0561"/>
    <w:rsid w:val="003F1B51"/>
    <w:rsid w:val="003F1F08"/>
    <w:rsid w:val="003F4B7C"/>
    <w:rsid w:val="003F5F77"/>
    <w:rsid w:val="00403644"/>
    <w:rsid w:val="00403DF6"/>
    <w:rsid w:val="004044ED"/>
    <w:rsid w:val="00405AF2"/>
    <w:rsid w:val="00407993"/>
    <w:rsid w:val="00412AFD"/>
    <w:rsid w:val="00412EF2"/>
    <w:rsid w:val="00415344"/>
    <w:rsid w:val="00420292"/>
    <w:rsid w:val="00424213"/>
    <w:rsid w:val="00424265"/>
    <w:rsid w:val="004254B6"/>
    <w:rsid w:val="004269B9"/>
    <w:rsid w:val="00430704"/>
    <w:rsid w:val="00431685"/>
    <w:rsid w:val="00431E3B"/>
    <w:rsid w:val="004340B0"/>
    <w:rsid w:val="004344E4"/>
    <w:rsid w:val="00434DAB"/>
    <w:rsid w:val="00435BD7"/>
    <w:rsid w:val="00441C91"/>
    <w:rsid w:val="00444A3A"/>
    <w:rsid w:val="00444E82"/>
    <w:rsid w:val="00454DDA"/>
    <w:rsid w:val="004556EC"/>
    <w:rsid w:val="0046024E"/>
    <w:rsid w:val="00461686"/>
    <w:rsid w:val="00466E5E"/>
    <w:rsid w:val="004719B3"/>
    <w:rsid w:val="004720D9"/>
    <w:rsid w:val="004730F8"/>
    <w:rsid w:val="00475E77"/>
    <w:rsid w:val="0047733D"/>
    <w:rsid w:val="004804AF"/>
    <w:rsid w:val="004817D9"/>
    <w:rsid w:val="00481FC3"/>
    <w:rsid w:val="0048495B"/>
    <w:rsid w:val="00485603"/>
    <w:rsid w:val="00486323"/>
    <w:rsid w:val="004907FE"/>
    <w:rsid w:val="00490E1F"/>
    <w:rsid w:val="00492B23"/>
    <w:rsid w:val="00492F14"/>
    <w:rsid w:val="004933C7"/>
    <w:rsid w:val="004961AF"/>
    <w:rsid w:val="00497EDC"/>
    <w:rsid w:val="00497FC7"/>
    <w:rsid w:val="004A25F5"/>
    <w:rsid w:val="004A3435"/>
    <w:rsid w:val="004A47F5"/>
    <w:rsid w:val="004A5796"/>
    <w:rsid w:val="004A6010"/>
    <w:rsid w:val="004A67E8"/>
    <w:rsid w:val="004A70B9"/>
    <w:rsid w:val="004A71B1"/>
    <w:rsid w:val="004B1871"/>
    <w:rsid w:val="004B2511"/>
    <w:rsid w:val="004B7441"/>
    <w:rsid w:val="004C1894"/>
    <w:rsid w:val="004C5FE8"/>
    <w:rsid w:val="004C6248"/>
    <w:rsid w:val="004C70AF"/>
    <w:rsid w:val="004D06E1"/>
    <w:rsid w:val="004D0AB6"/>
    <w:rsid w:val="004D12EA"/>
    <w:rsid w:val="004D1873"/>
    <w:rsid w:val="004D3E09"/>
    <w:rsid w:val="004D49E2"/>
    <w:rsid w:val="004D5217"/>
    <w:rsid w:val="004D6A1C"/>
    <w:rsid w:val="004D7D92"/>
    <w:rsid w:val="004E31FB"/>
    <w:rsid w:val="004E35F1"/>
    <w:rsid w:val="004E536D"/>
    <w:rsid w:val="004E5530"/>
    <w:rsid w:val="004E5B0A"/>
    <w:rsid w:val="004E615C"/>
    <w:rsid w:val="004E7284"/>
    <w:rsid w:val="004F0747"/>
    <w:rsid w:val="004F290C"/>
    <w:rsid w:val="004F2D0E"/>
    <w:rsid w:val="004F37E5"/>
    <w:rsid w:val="004F797E"/>
    <w:rsid w:val="005010EA"/>
    <w:rsid w:val="0050451A"/>
    <w:rsid w:val="0051200D"/>
    <w:rsid w:val="005149C7"/>
    <w:rsid w:val="00514AF4"/>
    <w:rsid w:val="0051536F"/>
    <w:rsid w:val="00515570"/>
    <w:rsid w:val="0051605B"/>
    <w:rsid w:val="0052032B"/>
    <w:rsid w:val="00523E07"/>
    <w:rsid w:val="005258DA"/>
    <w:rsid w:val="005321B5"/>
    <w:rsid w:val="005329D2"/>
    <w:rsid w:val="005369BA"/>
    <w:rsid w:val="0054255C"/>
    <w:rsid w:val="00546DCC"/>
    <w:rsid w:val="00550274"/>
    <w:rsid w:val="00551460"/>
    <w:rsid w:val="00551E8E"/>
    <w:rsid w:val="00551EE6"/>
    <w:rsid w:val="00553E4B"/>
    <w:rsid w:val="005617FA"/>
    <w:rsid w:val="005619E1"/>
    <w:rsid w:val="00562262"/>
    <w:rsid w:val="00563D7A"/>
    <w:rsid w:val="005649F6"/>
    <w:rsid w:val="00565B33"/>
    <w:rsid w:val="00566824"/>
    <w:rsid w:val="005669E0"/>
    <w:rsid w:val="0056730F"/>
    <w:rsid w:val="00567F3D"/>
    <w:rsid w:val="00573331"/>
    <w:rsid w:val="00573C23"/>
    <w:rsid w:val="005770EC"/>
    <w:rsid w:val="0057757E"/>
    <w:rsid w:val="00582A22"/>
    <w:rsid w:val="00583D7C"/>
    <w:rsid w:val="005843D9"/>
    <w:rsid w:val="00585253"/>
    <w:rsid w:val="005934C6"/>
    <w:rsid w:val="00593946"/>
    <w:rsid w:val="005942AA"/>
    <w:rsid w:val="0059731F"/>
    <w:rsid w:val="005A051A"/>
    <w:rsid w:val="005A616C"/>
    <w:rsid w:val="005A71A8"/>
    <w:rsid w:val="005B0D17"/>
    <w:rsid w:val="005B2153"/>
    <w:rsid w:val="005B43ED"/>
    <w:rsid w:val="005B4DED"/>
    <w:rsid w:val="005B678B"/>
    <w:rsid w:val="005C1C55"/>
    <w:rsid w:val="005C292F"/>
    <w:rsid w:val="005C58C7"/>
    <w:rsid w:val="005C6EDC"/>
    <w:rsid w:val="005D320A"/>
    <w:rsid w:val="005D372F"/>
    <w:rsid w:val="005D3FE8"/>
    <w:rsid w:val="005D6520"/>
    <w:rsid w:val="005D790F"/>
    <w:rsid w:val="005E0AB0"/>
    <w:rsid w:val="005F0D17"/>
    <w:rsid w:val="005F3246"/>
    <w:rsid w:val="005F3718"/>
    <w:rsid w:val="00600796"/>
    <w:rsid w:val="00603FC3"/>
    <w:rsid w:val="006050F4"/>
    <w:rsid w:val="00606180"/>
    <w:rsid w:val="006110F1"/>
    <w:rsid w:val="006122B8"/>
    <w:rsid w:val="006147A2"/>
    <w:rsid w:val="00614884"/>
    <w:rsid w:val="00614EA2"/>
    <w:rsid w:val="006160B2"/>
    <w:rsid w:val="00617039"/>
    <w:rsid w:val="00621F1E"/>
    <w:rsid w:val="0062269E"/>
    <w:rsid w:val="00623B2B"/>
    <w:rsid w:val="0062464D"/>
    <w:rsid w:val="00626AF9"/>
    <w:rsid w:val="0063058C"/>
    <w:rsid w:val="00633D25"/>
    <w:rsid w:val="00637F98"/>
    <w:rsid w:val="006421B2"/>
    <w:rsid w:val="006429B4"/>
    <w:rsid w:val="00642D18"/>
    <w:rsid w:val="00643248"/>
    <w:rsid w:val="00644534"/>
    <w:rsid w:val="00645B7E"/>
    <w:rsid w:val="00646DD0"/>
    <w:rsid w:val="00647A9A"/>
    <w:rsid w:val="0065022B"/>
    <w:rsid w:val="006509D7"/>
    <w:rsid w:val="006548E7"/>
    <w:rsid w:val="0066174A"/>
    <w:rsid w:val="00664339"/>
    <w:rsid w:val="0066478E"/>
    <w:rsid w:val="00670186"/>
    <w:rsid w:val="0067033C"/>
    <w:rsid w:val="00674220"/>
    <w:rsid w:val="00674EFA"/>
    <w:rsid w:val="006761A9"/>
    <w:rsid w:val="00683CC6"/>
    <w:rsid w:val="0068405E"/>
    <w:rsid w:val="00686584"/>
    <w:rsid w:val="006909F8"/>
    <w:rsid w:val="00691939"/>
    <w:rsid w:val="00694CC3"/>
    <w:rsid w:val="0069598B"/>
    <w:rsid w:val="006A472D"/>
    <w:rsid w:val="006A57E5"/>
    <w:rsid w:val="006B06B6"/>
    <w:rsid w:val="006B1FA1"/>
    <w:rsid w:val="006B2AFF"/>
    <w:rsid w:val="006B3AAC"/>
    <w:rsid w:val="006B42F7"/>
    <w:rsid w:val="006B776E"/>
    <w:rsid w:val="006B7FF7"/>
    <w:rsid w:val="006C0EF7"/>
    <w:rsid w:val="006C2077"/>
    <w:rsid w:val="006C2C97"/>
    <w:rsid w:val="006C4A87"/>
    <w:rsid w:val="006C65E7"/>
    <w:rsid w:val="006C6FBB"/>
    <w:rsid w:val="006D233E"/>
    <w:rsid w:val="006D2793"/>
    <w:rsid w:val="006D3511"/>
    <w:rsid w:val="006D4E3D"/>
    <w:rsid w:val="006D546E"/>
    <w:rsid w:val="006E172D"/>
    <w:rsid w:val="006E33FB"/>
    <w:rsid w:val="006E4492"/>
    <w:rsid w:val="006E531D"/>
    <w:rsid w:val="006E572B"/>
    <w:rsid w:val="006E5C3D"/>
    <w:rsid w:val="006E7D83"/>
    <w:rsid w:val="006F0CC2"/>
    <w:rsid w:val="006F1E67"/>
    <w:rsid w:val="006F5A49"/>
    <w:rsid w:val="006F705D"/>
    <w:rsid w:val="00702E23"/>
    <w:rsid w:val="007077FB"/>
    <w:rsid w:val="007113F6"/>
    <w:rsid w:val="0071143E"/>
    <w:rsid w:val="007139DD"/>
    <w:rsid w:val="0071551F"/>
    <w:rsid w:val="00716AE1"/>
    <w:rsid w:val="00716EF0"/>
    <w:rsid w:val="00726FE0"/>
    <w:rsid w:val="0073171D"/>
    <w:rsid w:val="007335F8"/>
    <w:rsid w:val="00735D08"/>
    <w:rsid w:val="0073645B"/>
    <w:rsid w:val="00740549"/>
    <w:rsid w:val="007417F0"/>
    <w:rsid w:val="00742A1A"/>
    <w:rsid w:val="007453D9"/>
    <w:rsid w:val="00745DBE"/>
    <w:rsid w:val="00750740"/>
    <w:rsid w:val="0075357A"/>
    <w:rsid w:val="007536CE"/>
    <w:rsid w:val="0075454D"/>
    <w:rsid w:val="00757BA9"/>
    <w:rsid w:val="007611BC"/>
    <w:rsid w:val="00763F87"/>
    <w:rsid w:val="00764D26"/>
    <w:rsid w:val="007672C5"/>
    <w:rsid w:val="00767D9A"/>
    <w:rsid w:val="00770468"/>
    <w:rsid w:val="00771153"/>
    <w:rsid w:val="0077354A"/>
    <w:rsid w:val="00777CB3"/>
    <w:rsid w:val="00783C28"/>
    <w:rsid w:val="007842F9"/>
    <w:rsid w:val="00787D95"/>
    <w:rsid w:val="00790E23"/>
    <w:rsid w:val="00791B8F"/>
    <w:rsid w:val="00796CEC"/>
    <w:rsid w:val="00797422"/>
    <w:rsid w:val="00797F71"/>
    <w:rsid w:val="007A13FB"/>
    <w:rsid w:val="007A20DC"/>
    <w:rsid w:val="007A33BF"/>
    <w:rsid w:val="007A3AB4"/>
    <w:rsid w:val="007B33C5"/>
    <w:rsid w:val="007C3611"/>
    <w:rsid w:val="007C3F02"/>
    <w:rsid w:val="007C4576"/>
    <w:rsid w:val="007C4A0D"/>
    <w:rsid w:val="007C5895"/>
    <w:rsid w:val="007D482D"/>
    <w:rsid w:val="007D49A6"/>
    <w:rsid w:val="007D4D7F"/>
    <w:rsid w:val="007E0E02"/>
    <w:rsid w:val="007E1EB3"/>
    <w:rsid w:val="007E261B"/>
    <w:rsid w:val="007E2688"/>
    <w:rsid w:val="007E3696"/>
    <w:rsid w:val="007E49A0"/>
    <w:rsid w:val="007E6ABE"/>
    <w:rsid w:val="007E7329"/>
    <w:rsid w:val="007E79FD"/>
    <w:rsid w:val="007E7D75"/>
    <w:rsid w:val="007F0177"/>
    <w:rsid w:val="007F27EA"/>
    <w:rsid w:val="007F3A76"/>
    <w:rsid w:val="007F5B2D"/>
    <w:rsid w:val="0080050C"/>
    <w:rsid w:val="00800AF1"/>
    <w:rsid w:val="008020C4"/>
    <w:rsid w:val="00803171"/>
    <w:rsid w:val="00804285"/>
    <w:rsid w:val="00804D6C"/>
    <w:rsid w:val="0080727C"/>
    <w:rsid w:val="0080738F"/>
    <w:rsid w:val="00810E3C"/>
    <w:rsid w:val="00812860"/>
    <w:rsid w:val="00816C2F"/>
    <w:rsid w:val="008176D0"/>
    <w:rsid w:val="00821156"/>
    <w:rsid w:val="0082471B"/>
    <w:rsid w:val="00831DB1"/>
    <w:rsid w:val="00832C51"/>
    <w:rsid w:val="00835977"/>
    <w:rsid w:val="0083714C"/>
    <w:rsid w:val="0083729C"/>
    <w:rsid w:val="00840B41"/>
    <w:rsid w:val="00841F12"/>
    <w:rsid w:val="008434E5"/>
    <w:rsid w:val="00844382"/>
    <w:rsid w:val="008461F0"/>
    <w:rsid w:val="008477EA"/>
    <w:rsid w:val="00850A5B"/>
    <w:rsid w:val="00851A99"/>
    <w:rsid w:val="00855E91"/>
    <w:rsid w:val="00860B9E"/>
    <w:rsid w:val="00862308"/>
    <w:rsid w:val="00863CC1"/>
    <w:rsid w:val="00863D75"/>
    <w:rsid w:val="008665BA"/>
    <w:rsid w:val="00877254"/>
    <w:rsid w:val="00882226"/>
    <w:rsid w:val="00882D6C"/>
    <w:rsid w:val="00884AD8"/>
    <w:rsid w:val="00885EAF"/>
    <w:rsid w:val="008868A4"/>
    <w:rsid w:val="00893756"/>
    <w:rsid w:val="00893DE1"/>
    <w:rsid w:val="008A409A"/>
    <w:rsid w:val="008A438D"/>
    <w:rsid w:val="008A45B9"/>
    <w:rsid w:val="008A53AD"/>
    <w:rsid w:val="008B2667"/>
    <w:rsid w:val="008B3BDF"/>
    <w:rsid w:val="008B7970"/>
    <w:rsid w:val="008B7EF6"/>
    <w:rsid w:val="008C2F3E"/>
    <w:rsid w:val="008C417A"/>
    <w:rsid w:val="008C631D"/>
    <w:rsid w:val="008C68CB"/>
    <w:rsid w:val="008C6C24"/>
    <w:rsid w:val="008D0C39"/>
    <w:rsid w:val="008D107C"/>
    <w:rsid w:val="008D11FA"/>
    <w:rsid w:val="008D24E5"/>
    <w:rsid w:val="008D7891"/>
    <w:rsid w:val="008E0B46"/>
    <w:rsid w:val="008E1627"/>
    <w:rsid w:val="008E3B0F"/>
    <w:rsid w:val="008E5732"/>
    <w:rsid w:val="008F0D78"/>
    <w:rsid w:val="008F1DF2"/>
    <w:rsid w:val="008F2910"/>
    <w:rsid w:val="008F465F"/>
    <w:rsid w:val="008F4AAF"/>
    <w:rsid w:val="008F5A51"/>
    <w:rsid w:val="008F68BF"/>
    <w:rsid w:val="0090072D"/>
    <w:rsid w:val="0091234E"/>
    <w:rsid w:val="009143D1"/>
    <w:rsid w:val="009234BC"/>
    <w:rsid w:val="00926530"/>
    <w:rsid w:val="00927856"/>
    <w:rsid w:val="00935D74"/>
    <w:rsid w:val="00936084"/>
    <w:rsid w:val="00936126"/>
    <w:rsid w:val="0093771C"/>
    <w:rsid w:val="00941308"/>
    <w:rsid w:val="009413A6"/>
    <w:rsid w:val="00941A6D"/>
    <w:rsid w:val="00943081"/>
    <w:rsid w:val="00944BF1"/>
    <w:rsid w:val="00945079"/>
    <w:rsid w:val="009453FE"/>
    <w:rsid w:val="00945545"/>
    <w:rsid w:val="00945E1D"/>
    <w:rsid w:val="00946F19"/>
    <w:rsid w:val="009478F5"/>
    <w:rsid w:val="00950AF6"/>
    <w:rsid w:val="0095230F"/>
    <w:rsid w:val="00954743"/>
    <w:rsid w:val="00957F98"/>
    <w:rsid w:val="00961AF7"/>
    <w:rsid w:val="0096207F"/>
    <w:rsid w:val="009621DB"/>
    <w:rsid w:val="009630AF"/>
    <w:rsid w:val="0096311F"/>
    <w:rsid w:val="00963CC2"/>
    <w:rsid w:val="00966431"/>
    <w:rsid w:val="00970815"/>
    <w:rsid w:val="00972F4B"/>
    <w:rsid w:val="0097382B"/>
    <w:rsid w:val="00974116"/>
    <w:rsid w:val="00975CE6"/>
    <w:rsid w:val="00976DA2"/>
    <w:rsid w:val="00980771"/>
    <w:rsid w:val="00981E1B"/>
    <w:rsid w:val="00984CD8"/>
    <w:rsid w:val="00985C6C"/>
    <w:rsid w:val="009861F1"/>
    <w:rsid w:val="009862FC"/>
    <w:rsid w:val="009923F3"/>
    <w:rsid w:val="00992DDD"/>
    <w:rsid w:val="00993B36"/>
    <w:rsid w:val="00993C72"/>
    <w:rsid w:val="0099419A"/>
    <w:rsid w:val="00996270"/>
    <w:rsid w:val="009A0D75"/>
    <w:rsid w:val="009A2264"/>
    <w:rsid w:val="009A5C8D"/>
    <w:rsid w:val="009B3F85"/>
    <w:rsid w:val="009B4D3D"/>
    <w:rsid w:val="009B4F83"/>
    <w:rsid w:val="009C25B0"/>
    <w:rsid w:val="009C58FA"/>
    <w:rsid w:val="009C7797"/>
    <w:rsid w:val="009D07A0"/>
    <w:rsid w:val="009D0A47"/>
    <w:rsid w:val="009D700C"/>
    <w:rsid w:val="009E04CE"/>
    <w:rsid w:val="009E3F46"/>
    <w:rsid w:val="009E6EDB"/>
    <w:rsid w:val="009E777C"/>
    <w:rsid w:val="009F1EF5"/>
    <w:rsid w:val="009F2DBA"/>
    <w:rsid w:val="009F4FAC"/>
    <w:rsid w:val="009F6FB4"/>
    <w:rsid w:val="00A01E5A"/>
    <w:rsid w:val="00A100A4"/>
    <w:rsid w:val="00A146CD"/>
    <w:rsid w:val="00A17902"/>
    <w:rsid w:val="00A205E4"/>
    <w:rsid w:val="00A24D9F"/>
    <w:rsid w:val="00A34CA6"/>
    <w:rsid w:val="00A351FE"/>
    <w:rsid w:val="00A372AA"/>
    <w:rsid w:val="00A37970"/>
    <w:rsid w:val="00A40B0D"/>
    <w:rsid w:val="00A4488B"/>
    <w:rsid w:val="00A51A3F"/>
    <w:rsid w:val="00A522E7"/>
    <w:rsid w:val="00A53265"/>
    <w:rsid w:val="00A53777"/>
    <w:rsid w:val="00A5403B"/>
    <w:rsid w:val="00A54FD5"/>
    <w:rsid w:val="00A55F7A"/>
    <w:rsid w:val="00A56DB1"/>
    <w:rsid w:val="00A56DD3"/>
    <w:rsid w:val="00A63EFD"/>
    <w:rsid w:val="00A6604B"/>
    <w:rsid w:val="00A67618"/>
    <w:rsid w:val="00A70577"/>
    <w:rsid w:val="00A71474"/>
    <w:rsid w:val="00A720F3"/>
    <w:rsid w:val="00A72537"/>
    <w:rsid w:val="00A83CA7"/>
    <w:rsid w:val="00A859BF"/>
    <w:rsid w:val="00A87648"/>
    <w:rsid w:val="00A903C2"/>
    <w:rsid w:val="00A94DBE"/>
    <w:rsid w:val="00A95D1F"/>
    <w:rsid w:val="00AA0E60"/>
    <w:rsid w:val="00AA1F08"/>
    <w:rsid w:val="00AA5952"/>
    <w:rsid w:val="00AA7674"/>
    <w:rsid w:val="00AB0B1D"/>
    <w:rsid w:val="00AB70B6"/>
    <w:rsid w:val="00AC064C"/>
    <w:rsid w:val="00AC29CC"/>
    <w:rsid w:val="00AC4C4D"/>
    <w:rsid w:val="00AC5BA0"/>
    <w:rsid w:val="00AC6909"/>
    <w:rsid w:val="00AD110C"/>
    <w:rsid w:val="00AD5C16"/>
    <w:rsid w:val="00AE2F21"/>
    <w:rsid w:val="00AE4573"/>
    <w:rsid w:val="00AE472E"/>
    <w:rsid w:val="00AE49AC"/>
    <w:rsid w:val="00AE527C"/>
    <w:rsid w:val="00AE61D3"/>
    <w:rsid w:val="00AE6E15"/>
    <w:rsid w:val="00AE7518"/>
    <w:rsid w:val="00AE77BC"/>
    <w:rsid w:val="00AF1617"/>
    <w:rsid w:val="00B00378"/>
    <w:rsid w:val="00B05520"/>
    <w:rsid w:val="00B10EDD"/>
    <w:rsid w:val="00B11020"/>
    <w:rsid w:val="00B1282B"/>
    <w:rsid w:val="00B12BF1"/>
    <w:rsid w:val="00B135DB"/>
    <w:rsid w:val="00B13C5D"/>
    <w:rsid w:val="00B14262"/>
    <w:rsid w:val="00B1691F"/>
    <w:rsid w:val="00B1701C"/>
    <w:rsid w:val="00B20344"/>
    <w:rsid w:val="00B2478B"/>
    <w:rsid w:val="00B24D89"/>
    <w:rsid w:val="00B26537"/>
    <w:rsid w:val="00B36324"/>
    <w:rsid w:val="00B3700A"/>
    <w:rsid w:val="00B373E2"/>
    <w:rsid w:val="00B42C2D"/>
    <w:rsid w:val="00B44BD4"/>
    <w:rsid w:val="00B459F9"/>
    <w:rsid w:val="00B46628"/>
    <w:rsid w:val="00B5104D"/>
    <w:rsid w:val="00B51567"/>
    <w:rsid w:val="00B56211"/>
    <w:rsid w:val="00B56360"/>
    <w:rsid w:val="00B5644D"/>
    <w:rsid w:val="00B56951"/>
    <w:rsid w:val="00B56E90"/>
    <w:rsid w:val="00B6036F"/>
    <w:rsid w:val="00B676D9"/>
    <w:rsid w:val="00B71067"/>
    <w:rsid w:val="00B71DB3"/>
    <w:rsid w:val="00B71F65"/>
    <w:rsid w:val="00B73BDC"/>
    <w:rsid w:val="00B74EA3"/>
    <w:rsid w:val="00B753E5"/>
    <w:rsid w:val="00B76CAE"/>
    <w:rsid w:val="00B779DA"/>
    <w:rsid w:val="00B77AAC"/>
    <w:rsid w:val="00B8007A"/>
    <w:rsid w:val="00B83FB0"/>
    <w:rsid w:val="00B85661"/>
    <w:rsid w:val="00B858D4"/>
    <w:rsid w:val="00B91C5F"/>
    <w:rsid w:val="00B9237E"/>
    <w:rsid w:val="00B932C8"/>
    <w:rsid w:val="00B95921"/>
    <w:rsid w:val="00B961F0"/>
    <w:rsid w:val="00B9758C"/>
    <w:rsid w:val="00B9782F"/>
    <w:rsid w:val="00B97CC5"/>
    <w:rsid w:val="00BA2624"/>
    <w:rsid w:val="00BA289A"/>
    <w:rsid w:val="00BA2C05"/>
    <w:rsid w:val="00BA5971"/>
    <w:rsid w:val="00BA6800"/>
    <w:rsid w:val="00BA6EB8"/>
    <w:rsid w:val="00BB0842"/>
    <w:rsid w:val="00BB20D7"/>
    <w:rsid w:val="00BC0EEA"/>
    <w:rsid w:val="00BC4137"/>
    <w:rsid w:val="00BC4762"/>
    <w:rsid w:val="00BC4E93"/>
    <w:rsid w:val="00BC64BE"/>
    <w:rsid w:val="00BC682F"/>
    <w:rsid w:val="00BC78A3"/>
    <w:rsid w:val="00BD0EA7"/>
    <w:rsid w:val="00BD492B"/>
    <w:rsid w:val="00BD6195"/>
    <w:rsid w:val="00BE0323"/>
    <w:rsid w:val="00BE5F74"/>
    <w:rsid w:val="00BE71DF"/>
    <w:rsid w:val="00BE7947"/>
    <w:rsid w:val="00BF0580"/>
    <w:rsid w:val="00BF120E"/>
    <w:rsid w:val="00BF1D77"/>
    <w:rsid w:val="00BF1E9A"/>
    <w:rsid w:val="00C00359"/>
    <w:rsid w:val="00C0094A"/>
    <w:rsid w:val="00C036DD"/>
    <w:rsid w:val="00C03D27"/>
    <w:rsid w:val="00C102E3"/>
    <w:rsid w:val="00C13979"/>
    <w:rsid w:val="00C146B1"/>
    <w:rsid w:val="00C15FBD"/>
    <w:rsid w:val="00C17299"/>
    <w:rsid w:val="00C20B59"/>
    <w:rsid w:val="00C217F7"/>
    <w:rsid w:val="00C220EE"/>
    <w:rsid w:val="00C228D4"/>
    <w:rsid w:val="00C250A2"/>
    <w:rsid w:val="00C30704"/>
    <w:rsid w:val="00C35655"/>
    <w:rsid w:val="00C36535"/>
    <w:rsid w:val="00C40897"/>
    <w:rsid w:val="00C459E2"/>
    <w:rsid w:val="00C45B18"/>
    <w:rsid w:val="00C467C7"/>
    <w:rsid w:val="00C5181B"/>
    <w:rsid w:val="00C5244B"/>
    <w:rsid w:val="00C5773C"/>
    <w:rsid w:val="00C619A6"/>
    <w:rsid w:val="00C71A41"/>
    <w:rsid w:val="00C731E8"/>
    <w:rsid w:val="00C7336A"/>
    <w:rsid w:val="00C73AE4"/>
    <w:rsid w:val="00C73BE0"/>
    <w:rsid w:val="00C7462F"/>
    <w:rsid w:val="00C75722"/>
    <w:rsid w:val="00C81D84"/>
    <w:rsid w:val="00C8301C"/>
    <w:rsid w:val="00C876BF"/>
    <w:rsid w:val="00C87C80"/>
    <w:rsid w:val="00C92D77"/>
    <w:rsid w:val="00C933D0"/>
    <w:rsid w:val="00C95DB9"/>
    <w:rsid w:val="00C95EB9"/>
    <w:rsid w:val="00C97588"/>
    <w:rsid w:val="00C97EFA"/>
    <w:rsid w:val="00CA0859"/>
    <w:rsid w:val="00CA209A"/>
    <w:rsid w:val="00CA2DD6"/>
    <w:rsid w:val="00CA3EDB"/>
    <w:rsid w:val="00CA422F"/>
    <w:rsid w:val="00CA7A7E"/>
    <w:rsid w:val="00CA7E2D"/>
    <w:rsid w:val="00CB128D"/>
    <w:rsid w:val="00CB17ED"/>
    <w:rsid w:val="00CB32A8"/>
    <w:rsid w:val="00CB387A"/>
    <w:rsid w:val="00CB3B85"/>
    <w:rsid w:val="00CB4A6F"/>
    <w:rsid w:val="00CB6FDA"/>
    <w:rsid w:val="00CC24E7"/>
    <w:rsid w:val="00CC3001"/>
    <w:rsid w:val="00CC6CB1"/>
    <w:rsid w:val="00CC7F12"/>
    <w:rsid w:val="00CD0CF9"/>
    <w:rsid w:val="00CD1D54"/>
    <w:rsid w:val="00CD248B"/>
    <w:rsid w:val="00CD2CCE"/>
    <w:rsid w:val="00CD35E0"/>
    <w:rsid w:val="00CD51D4"/>
    <w:rsid w:val="00CD66EB"/>
    <w:rsid w:val="00CD71E2"/>
    <w:rsid w:val="00CD7EEC"/>
    <w:rsid w:val="00CE08E3"/>
    <w:rsid w:val="00CE32A5"/>
    <w:rsid w:val="00CE3F73"/>
    <w:rsid w:val="00CE5838"/>
    <w:rsid w:val="00CE79CC"/>
    <w:rsid w:val="00CF1F59"/>
    <w:rsid w:val="00CF2435"/>
    <w:rsid w:val="00CF3032"/>
    <w:rsid w:val="00CF502E"/>
    <w:rsid w:val="00CF65F3"/>
    <w:rsid w:val="00D00565"/>
    <w:rsid w:val="00D01D37"/>
    <w:rsid w:val="00D02098"/>
    <w:rsid w:val="00D02251"/>
    <w:rsid w:val="00D02F9C"/>
    <w:rsid w:val="00D0399E"/>
    <w:rsid w:val="00D0518A"/>
    <w:rsid w:val="00D06085"/>
    <w:rsid w:val="00D06560"/>
    <w:rsid w:val="00D07ECC"/>
    <w:rsid w:val="00D11698"/>
    <w:rsid w:val="00D11C48"/>
    <w:rsid w:val="00D12703"/>
    <w:rsid w:val="00D163E3"/>
    <w:rsid w:val="00D1699B"/>
    <w:rsid w:val="00D17072"/>
    <w:rsid w:val="00D200A0"/>
    <w:rsid w:val="00D20E78"/>
    <w:rsid w:val="00D2108B"/>
    <w:rsid w:val="00D213ED"/>
    <w:rsid w:val="00D21DFE"/>
    <w:rsid w:val="00D23449"/>
    <w:rsid w:val="00D24712"/>
    <w:rsid w:val="00D3020A"/>
    <w:rsid w:val="00D3041F"/>
    <w:rsid w:val="00D30C55"/>
    <w:rsid w:val="00D30DA2"/>
    <w:rsid w:val="00D32C63"/>
    <w:rsid w:val="00D359E9"/>
    <w:rsid w:val="00D36DDA"/>
    <w:rsid w:val="00D409D7"/>
    <w:rsid w:val="00D4156E"/>
    <w:rsid w:val="00D42506"/>
    <w:rsid w:val="00D44938"/>
    <w:rsid w:val="00D45E50"/>
    <w:rsid w:val="00D4640A"/>
    <w:rsid w:val="00D50789"/>
    <w:rsid w:val="00D51669"/>
    <w:rsid w:val="00D54452"/>
    <w:rsid w:val="00D54DE3"/>
    <w:rsid w:val="00D559A6"/>
    <w:rsid w:val="00D55D20"/>
    <w:rsid w:val="00D56664"/>
    <w:rsid w:val="00D56D56"/>
    <w:rsid w:val="00D608F6"/>
    <w:rsid w:val="00D61BB8"/>
    <w:rsid w:val="00D63D83"/>
    <w:rsid w:val="00D6606C"/>
    <w:rsid w:val="00D66B00"/>
    <w:rsid w:val="00D705FA"/>
    <w:rsid w:val="00D75763"/>
    <w:rsid w:val="00D75A90"/>
    <w:rsid w:val="00D7653C"/>
    <w:rsid w:val="00D80CAF"/>
    <w:rsid w:val="00D83C32"/>
    <w:rsid w:val="00D83DD2"/>
    <w:rsid w:val="00D86F6D"/>
    <w:rsid w:val="00D9218B"/>
    <w:rsid w:val="00D92A88"/>
    <w:rsid w:val="00D95113"/>
    <w:rsid w:val="00DA1657"/>
    <w:rsid w:val="00DA3296"/>
    <w:rsid w:val="00DA7926"/>
    <w:rsid w:val="00DB0273"/>
    <w:rsid w:val="00DB0A04"/>
    <w:rsid w:val="00DB3E35"/>
    <w:rsid w:val="00DB5732"/>
    <w:rsid w:val="00DC131C"/>
    <w:rsid w:val="00DC274B"/>
    <w:rsid w:val="00DD0A9E"/>
    <w:rsid w:val="00DD2316"/>
    <w:rsid w:val="00DE3443"/>
    <w:rsid w:val="00DE4F8A"/>
    <w:rsid w:val="00DE5743"/>
    <w:rsid w:val="00DF536F"/>
    <w:rsid w:val="00DF6077"/>
    <w:rsid w:val="00DF76E6"/>
    <w:rsid w:val="00E00243"/>
    <w:rsid w:val="00E04DFC"/>
    <w:rsid w:val="00E06567"/>
    <w:rsid w:val="00E07D04"/>
    <w:rsid w:val="00E11EB8"/>
    <w:rsid w:val="00E12ACA"/>
    <w:rsid w:val="00E148F6"/>
    <w:rsid w:val="00E15DBC"/>
    <w:rsid w:val="00E21BBD"/>
    <w:rsid w:val="00E22D10"/>
    <w:rsid w:val="00E22DE0"/>
    <w:rsid w:val="00E27934"/>
    <w:rsid w:val="00E30FDC"/>
    <w:rsid w:val="00E31E33"/>
    <w:rsid w:val="00E32BBC"/>
    <w:rsid w:val="00E33151"/>
    <w:rsid w:val="00E364C5"/>
    <w:rsid w:val="00E36B91"/>
    <w:rsid w:val="00E42D77"/>
    <w:rsid w:val="00E43C1A"/>
    <w:rsid w:val="00E45E34"/>
    <w:rsid w:val="00E47BB6"/>
    <w:rsid w:val="00E51B87"/>
    <w:rsid w:val="00E52462"/>
    <w:rsid w:val="00E5561D"/>
    <w:rsid w:val="00E57077"/>
    <w:rsid w:val="00E60351"/>
    <w:rsid w:val="00E605F6"/>
    <w:rsid w:val="00E62ED2"/>
    <w:rsid w:val="00E65757"/>
    <w:rsid w:val="00E66F6C"/>
    <w:rsid w:val="00E71180"/>
    <w:rsid w:val="00E75AF1"/>
    <w:rsid w:val="00E774D5"/>
    <w:rsid w:val="00E77682"/>
    <w:rsid w:val="00E77BF9"/>
    <w:rsid w:val="00E80EEC"/>
    <w:rsid w:val="00E821E4"/>
    <w:rsid w:val="00E82A79"/>
    <w:rsid w:val="00E85CC4"/>
    <w:rsid w:val="00E86CF2"/>
    <w:rsid w:val="00E9197B"/>
    <w:rsid w:val="00E92A66"/>
    <w:rsid w:val="00E93B4D"/>
    <w:rsid w:val="00E9528A"/>
    <w:rsid w:val="00EA0370"/>
    <w:rsid w:val="00EA3CDD"/>
    <w:rsid w:val="00EA45B9"/>
    <w:rsid w:val="00EA51E7"/>
    <w:rsid w:val="00EB35D9"/>
    <w:rsid w:val="00EB7212"/>
    <w:rsid w:val="00EB7324"/>
    <w:rsid w:val="00EC2EED"/>
    <w:rsid w:val="00ED2267"/>
    <w:rsid w:val="00ED49ED"/>
    <w:rsid w:val="00EE1891"/>
    <w:rsid w:val="00EE393C"/>
    <w:rsid w:val="00EE4B4F"/>
    <w:rsid w:val="00EE5D7E"/>
    <w:rsid w:val="00EE7FE7"/>
    <w:rsid w:val="00EF4D29"/>
    <w:rsid w:val="00EF5CF8"/>
    <w:rsid w:val="00F0261C"/>
    <w:rsid w:val="00F02CC5"/>
    <w:rsid w:val="00F048A0"/>
    <w:rsid w:val="00F04ADA"/>
    <w:rsid w:val="00F04D1C"/>
    <w:rsid w:val="00F04F5F"/>
    <w:rsid w:val="00F0703A"/>
    <w:rsid w:val="00F1260D"/>
    <w:rsid w:val="00F1337D"/>
    <w:rsid w:val="00F13F84"/>
    <w:rsid w:val="00F14119"/>
    <w:rsid w:val="00F210AE"/>
    <w:rsid w:val="00F231AA"/>
    <w:rsid w:val="00F2374E"/>
    <w:rsid w:val="00F3087E"/>
    <w:rsid w:val="00F3654A"/>
    <w:rsid w:val="00F36F0D"/>
    <w:rsid w:val="00F37DE3"/>
    <w:rsid w:val="00F40567"/>
    <w:rsid w:val="00F41767"/>
    <w:rsid w:val="00F50050"/>
    <w:rsid w:val="00F52392"/>
    <w:rsid w:val="00F566ED"/>
    <w:rsid w:val="00F56712"/>
    <w:rsid w:val="00F5676C"/>
    <w:rsid w:val="00F568F3"/>
    <w:rsid w:val="00F56B1B"/>
    <w:rsid w:val="00F56DEE"/>
    <w:rsid w:val="00F61E5B"/>
    <w:rsid w:val="00F63317"/>
    <w:rsid w:val="00F63DC2"/>
    <w:rsid w:val="00F70B20"/>
    <w:rsid w:val="00F71296"/>
    <w:rsid w:val="00F71FD6"/>
    <w:rsid w:val="00F72A90"/>
    <w:rsid w:val="00F72BF3"/>
    <w:rsid w:val="00F7318A"/>
    <w:rsid w:val="00F776CA"/>
    <w:rsid w:val="00F777C7"/>
    <w:rsid w:val="00F81B46"/>
    <w:rsid w:val="00F82F62"/>
    <w:rsid w:val="00F83328"/>
    <w:rsid w:val="00F84725"/>
    <w:rsid w:val="00F913F6"/>
    <w:rsid w:val="00F91DB0"/>
    <w:rsid w:val="00F9346C"/>
    <w:rsid w:val="00F96220"/>
    <w:rsid w:val="00F97F27"/>
    <w:rsid w:val="00FA675A"/>
    <w:rsid w:val="00FB05CF"/>
    <w:rsid w:val="00FB0E4E"/>
    <w:rsid w:val="00FB1745"/>
    <w:rsid w:val="00FB499E"/>
    <w:rsid w:val="00FB4FBD"/>
    <w:rsid w:val="00FB78F5"/>
    <w:rsid w:val="00FB7BD8"/>
    <w:rsid w:val="00FC028D"/>
    <w:rsid w:val="00FC4A1C"/>
    <w:rsid w:val="00FC4EA4"/>
    <w:rsid w:val="00FC5111"/>
    <w:rsid w:val="00FC5982"/>
    <w:rsid w:val="00FC76DB"/>
    <w:rsid w:val="00FD2EF7"/>
    <w:rsid w:val="00FD3A3F"/>
    <w:rsid w:val="00FD4941"/>
    <w:rsid w:val="00FD4B42"/>
    <w:rsid w:val="00FD53E5"/>
    <w:rsid w:val="00FE01C4"/>
    <w:rsid w:val="00FE2BB5"/>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
    <w:link w:val="B1Char"/>
    <w:qFormat/>
    <w:rsid w:val="00D92A88"/>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Char">
    <w:name w:val="B1 Char"/>
    <w:link w:val="B1"/>
    <w:locked/>
    <w:rsid w:val="00D92A88"/>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2185</TotalTime>
  <Pages>3</Pages>
  <Words>1121</Words>
  <Characters>6393</Characters>
  <Application>Microsoft Office Word</Application>
  <DocSecurity>0</DocSecurity>
  <Lines>53</Lines>
  <Paragraphs>14</Paragraphs>
  <ScaleCrop>false</ScaleCrop>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1102</cp:revision>
  <dcterms:created xsi:type="dcterms:W3CDTF">2022-01-13T07:18:00Z</dcterms:created>
  <dcterms:modified xsi:type="dcterms:W3CDTF">2022-01-27T08:39:00Z</dcterms:modified>
</cp:coreProperties>
</file>