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59A74" w14:textId="0B7EE40E" w:rsidR="0099074C" w:rsidRPr="00AA2353" w:rsidRDefault="0099074C" w:rsidP="0099074C">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9</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S2-220002</w:t>
      </w:r>
      <w:r>
        <w:rPr>
          <w:rFonts w:ascii="Arial" w:hAnsi="Arial" w:cs="Arial"/>
          <w:b/>
          <w:bCs/>
          <w:noProof/>
          <w:sz w:val="24"/>
          <w:szCs w:val="24"/>
        </w:rPr>
        <w:t>1</w:t>
      </w:r>
    </w:p>
    <w:p w14:paraId="5F3358E9" w14:textId="77777777" w:rsidR="0099074C" w:rsidRPr="00AA2353" w:rsidRDefault="0099074C" w:rsidP="0099074C">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4</w:t>
      </w:r>
      <w:r w:rsidRPr="00AA2353">
        <w:rPr>
          <w:rFonts w:ascii="Arial" w:hAnsi="Arial" w:cs="Arial"/>
          <w:b/>
          <w:bCs/>
          <w:noProof/>
          <w:sz w:val="24"/>
          <w:szCs w:val="24"/>
        </w:rPr>
        <w:t xml:space="preserve"> - 2</w:t>
      </w:r>
      <w:r>
        <w:rPr>
          <w:rFonts w:ascii="Arial" w:hAnsi="Arial" w:cs="Arial"/>
          <w:b/>
          <w:bCs/>
          <w:noProof/>
          <w:sz w:val="24"/>
          <w:szCs w:val="24"/>
        </w:rPr>
        <w:t>5 February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4D383B17" w14:textId="77777777" w:rsidR="00B70E82" w:rsidRDefault="00B70E82" w:rsidP="00B70E82">
      <w:pPr>
        <w:pStyle w:val="Header"/>
        <w:tabs>
          <w:tab w:val="right" w:pos="9638"/>
        </w:tabs>
        <w:rPr>
          <w:rFonts w:cs="Arial"/>
          <w:bCs/>
          <w:sz w:val="24"/>
          <w:szCs w:val="24"/>
        </w:rPr>
      </w:pPr>
      <w:r>
        <w:rPr>
          <w:rFonts w:cs="Arial"/>
          <w:bCs/>
          <w:sz w:val="24"/>
          <w:szCs w:val="24"/>
        </w:rPr>
        <w:t>SA WG2 Meeting #S2-148E</w:t>
      </w:r>
      <w:r>
        <w:rPr>
          <w:rFonts w:cs="Arial"/>
          <w:bCs/>
          <w:sz w:val="24"/>
          <w:szCs w:val="24"/>
        </w:rPr>
        <w:tab/>
        <w:t>S2-2109002</w:t>
      </w:r>
    </w:p>
    <w:p w14:paraId="05509B17" w14:textId="77777777" w:rsidR="00B70E82" w:rsidRDefault="00B70E82" w:rsidP="00B70E82">
      <w:pPr>
        <w:pStyle w:val="Header"/>
        <w:pBdr>
          <w:bottom w:val="single" w:sz="6" w:space="0" w:color="auto"/>
        </w:pBdr>
        <w:tabs>
          <w:tab w:val="right" w:pos="9638"/>
        </w:tabs>
        <w:rPr>
          <w:rFonts w:cs="Arial"/>
          <w:bCs/>
          <w:sz w:val="24"/>
          <w:szCs w:val="24"/>
        </w:rPr>
      </w:pPr>
      <w:r>
        <w:rPr>
          <w:rFonts w:cs="Arial"/>
          <w:bCs/>
          <w:sz w:val="24"/>
          <w:szCs w:val="24"/>
        </w:rPr>
        <w:t>15 - 22 November, 2021, Electronic meeting</w:t>
      </w:r>
    </w:p>
    <w:p w14:paraId="6EDA5524" w14:textId="013FBD5F" w:rsidR="00B70E82" w:rsidRPr="00B70E82" w:rsidRDefault="00B70E82" w:rsidP="00B70E82">
      <w:pPr>
        <w:pStyle w:val="Header"/>
        <w:tabs>
          <w:tab w:val="right" w:pos="9638"/>
        </w:tabs>
        <w:rPr>
          <w:rFonts w:cs="Arial"/>
          <w:bCs/>
          <w:sz w:val="24"/>
          <w:szCs w:val="24"/>
        </w:rPr>
      </w:pPr>
    </w:p>
    <w:p w14:paraId="4CDBB8FA" w14:textId="77777777" w:rsidR="00B70E82" w:rsidRDefault="00B70E82" w:rsidP="00412CCB">
      <w:pPr>
        <w:pStyle w:val="Header"/>
        <w:tabs>
          <w:tab w:val="right" w:pos="9639"/>
        </w:tabs>
        <w:rPr>
          <w:rFonts w:cs="Arial"/>
          <w:bCs/>
          <w:sz w:val="24"/>
          <w:szCs w:val="24"/>
        </w:rPr>
      </w:pPr>
    </w:p>
    <w:p w14:paraId="3D6DD035" w14:textId="49012B02"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5F5B">
        <w:rPr>
          <w:rFonts w:cs="Arial"/>
          <w:bCs/>
          <w:sz w:val="24"/>
          <w:szCs w:val="24"/>
        </w:rPr>
        <w:t>4</w:t>
      </w:r>
      <w:r>
        <w:rPr>
          <w:rFonts w:cs="Arial"/>
          <w:bCs/>
          <w:sz w:val="24"/>
          <w:szCs w:val="24"/>
        </w:rPr>
        <w:t>-e</w:t>
      </w:r>
      <w:r w:rsidRPr="000F4E43">
        <w:rPr>
          <w:rFonts w:cs="Arial"/>
          <w:bCs/>
          <w:sz w:val="24"/>
          <w:szCs w:val="24"/>
        </w:rPr>
        <w:tab/>
      </w:r>
      <w:r w:rsidR="0057053E">
        <w:rPr>
          <w:rFonts w:cs="Arial"/>
          <w:bCs/>
          <w:sz w:val="24"/>
          <w:szCs w:val="24"/>
        </w:rPr>
        <w:t>R3-</w:t>
      </w:r>
      <w:r w:rsidR="004141BF">
        <w:rPr>
          <w:rFonts w:cs="Arial"/>
          <w:bCs/>
          <w:sz w:val="24"/>
          <w:szCs w:val="24"/>
        </w:rPr>
        <w:t>215977</w:t>
      </w:r>
    </w:p>
    <w:p w14:paraId="38D94E0E" w14:textId="187CF47D" w:rsidR="004E3939" w:rsidRPr="00412CCB" w:rsidRDefault="001E5F5B" w:rsidP="00412CCB">
      <w:pPr>
        <w:pStyle w:val="Header"/>
        <w:tabs>
          <w:tab w:val="right" w:pos="9639"/>
        </w:tabs>
        <w:rPr>
          <w:rFonts w:cs="Arial"/>
          <w:b w:val="0"/>
          <w:bCs/>
          <w:sz w:val="24"/>
          <w:szCs w:val="24"/>
        </w:rPr>
      </w:pPr>
      <w:r>
        <w:rPr>
          <w:rFonts w:cs="Arial"/>
          <w:bCs/>
          <w:sz w:val="24"/>
          <w:szCs w:val="24"/>
        </w:rPr>
        <w:t>E-meeting, 1-11</w:t>
      </w:r>
      <w:r w:rsidR="00152935" w:rsidRPr="00152935">
        <w:rPr>
          <w:rFonts w:cs="Arial"/>
          <w:bCs/>
          <w:sz w:val="24"/>
          <w:szCs w:val="24"/>
        </w:rPr>
        <w:t xml:space="preserve"> </w:t>
      </w:r>
      <w:r>
        <w:rPr>
          <w:rFonts w:cs="Arial"/>
          <w:bCs/>
          <w:sz w:val="24"/>
          <w:szCs w:val="24"/>
        </w:rPr>
        <w:t>Nov</w:t>
      </w:r>
      <w:r w:rsidR="00152935" w:rsidRPr="00152935">
        <w:rPr>
          <w:rFonts w:cs="Arial"/>
          <w:bCs/>
          <w:sz w:val="24"/>
          <w:szCs w:val="24"/>
        </w:rPr>
        <w:t xml:space="preserve"> 2021</w:t>
      </w:r>
    </w:p>
    <w:p w14:paraId="03944FE6" w14:textId="77777777" w:rsidR="00B97703" w:rsidRDefault="00B97703">
      <w:pPr>
        <w:rPr>
          <w:rFonts w:ascii="Arial" w:hAnsi="Arial" w:cs="Arial"/>
        </w:rPr>
      </w:pPr>
    </w:p>
    <w:p w14:paraId="6BC9D1BD" w14:textId="3D4E1526" w:rsidR="004E3939" w:rsidRPr="00104531" w:rsidRDefault="004E3939" w:rsidP="004E3939">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00BC00A7" w:rsidRPr="00104531">
        <w:rPr>
          <w:rFonts w:ascii="Arial" w:hAnsi="Arial" w:cs="Arial"/>
          <w:sz w:val="22"/>
          <w:szCs w:val="22"/>
        </w:rPr>
        <w:t>Rep</w:t>
      </w:r>
      <w:r w:rsidR="008B048C" w:rsidRPr="00104531">
        <w:rPr>
          <w:rFonts w:ascii="Arial" w:hAnsi="Arial" w:cs="Arial"/>
          <w:sz w:val="22"/>
          <w:szCs w:val="22"/>
        </w:rPr>
        <w:t>ly LS on MBS br</w:t>
      </w:r>
      <w:r w:rsidR="00BC00A7" w:rsidRPr="00104531">
        <w:rPr>
          <w:rFonts w:ascii="Arial" w:hAnsi="Arial" w:cs="Arial"/>
          <w:sz w:val="22"/>
          <w:szCs w:val="22"/>
        </w:rPr>
        <w:t>o</w:t>
      </w:r>
      <w:r w:rsidR="008B048C" w:rsidRPr="00104531">
        <w:rPr>
          <w:rFonts w:ascii="Arial" w:hAnsi="Arial" w:cs="Arial"/>
          <w:sz w:val="22"/>
          <w:szCs w:val="22"/>
        </w:rPr>
        <w:t>a</w:t>
      </w:r>
      <w:r w:rsidR="00BC00A7" w:rsidRPr="00104531">
        <w:rPr>
          <w:rFonts w:ascii="Arial" w:hAnsi="Arial" w:cs="Arial"/>
          <w:sz w:val="22"/>
          <w:szCs w:val="22"/>
        </w:rPr>
        <w:t>dcast service continuity and MBS session identification</w:t>
      </w:r>
    </w:p>
    <w:p w14:paraId="38803FCA" w14:textId="5DA8B465" w:rsidR="00B97703" w:rsidRPr="00104531" w:rsidRDefault="00B97703">
      <w:pPr>
        <w:spacing w:after="60"/>
        <w:ind w:left="1985" w:hanging="1985"/>
        <w:rPr>
          <w:rFonts w:ascii="Arial" w:hAnsi="Arial" w:cs="Arial"/>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104531">
        <w:rPr>
          <w:rFonts w:ascii="Arial" w:hAnsi="Arial" w:cs="Arial"/>
          <w:sz w:val="22"/>
          <w:szCs w:val="22"/>
        </w:rPr>
        <w:t xml:space="preserve">LS </w:t>
      </w:r>
      <w:r w:rsidR="004F2F70" w:rsidRPr="00104531">
        <w:rPr>
          <w:rFonts w:ascii="Arial" w:hAnsi="Arial" w:cs="Arial"/>
          <w:sz w:val="22"/>
          <w:szCs w:val="22"/>
        </w:rPr>
        <w:t>R2-210</w:t>
      </w:r>
      <w:r w:rsidR="00EA72A0" w:rsidRPr="00104531">
        <w:rPr>
          <w:rFonts w:ascii="Arial" w:hAnsi="Arial" w:cs="Arial"/>
          <w:sz w:val="22"/>
          <w:szCs w:val="22"/>
        </w:rPr>
        <w:t>8914</w:t>
      </w:r>
      <w:r w:rsidRPr="00104531">
        <w:rPr>
          <w:rFonts w:ascii="Arial" w:hAnsi="Arial" w:cs="Arial"/>
          <w:sz w:val="22"/>
          <w:szCs w:val="22"/>
        </w:rPr>
        <w:t xml:space="preserve"> on </w:t>
      </w:r>
      <w:r w:rsidR="00EA72A0" w:rsidRPr="00104531">
        <w:rPr>
          <w:rFonts w:ascii="Arial" w:hAnsi="Arial" w:cs="Arial"/>
          <w:sz w:val="22"/>
          <w:szCs w:val="22"/>
        </w:rPr>
        <w:t>the MBS broadcast service continuity and MBS session identification</w:t>
      </w:r>
    </w:p>
    <w:p w14:paraId="2B1BF33D" w14:textId="02A4BE30" w:rsidR="00B97703" w:rsidRPr="00104531" w:rsidRDefault="00B97703">
      <w:pPr>
        <w:spacing w:after="60"/>
        <w:ind w:left="1985" w:hanging="1985"/>
        <w:rPr>
          <w:rFonts w:ascii="Arial" w:hAnsi="Arial" w:cs="Arial"/>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845868" w:rsidRPr="00104531">
        <w:rPr>
          <w:rFonts w:ascii="Arial" w:hAnsi="Arial" w:cs="Arial"/>
          <w:sz w:val="22"/>
          <w:szCs w:val="22"/>
        </w:rPr>
        <w:t>Release 1</w:t>
      </w:r>
      <w:r w:rsidR="00EA72A0" w:rsidRPr="00104531">
        <w:rPr>
          <w:rFonts w:ascii="Arial" w:hAnsi="Arial" w:cs="Arial"/>
          <w:sz w:val="22"/>
          <w:szCs w:val="22"/>
        </w:rPr>
        <w:t>7</w:t>
      </w:r>
    </w:p>
    <w:bookmarkEnd w:id="4"/>
    <w:bookmarkEnd w:id="5"/>
    <w:bookmarkEnd w:id="6"/>
    <w:p w14:paraId="6A4F303E" w14:textId="2C47A7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A72A0" w:rsidRPr="00104531">
        <w:rPr>
          <w:rFonts w:ascii="Arial" w:hAnsi="Arial" w:cs="Arial"/>
          <w:sz w:val="22"/>
          <w:szCs w:val="22"/>
        </w:rPr>
        <w:t>NR_MBS-Core</w:t>
      </w:r>
    </w:p>
    <w:p w14:paraId="7AFAA67E" w14:textId="77777777" w:rsidR="00B97703" w:rsidRPr="004E3939" w:rsidRDefault="00B97703">
      <w:pPr>
        <w:spacing w:after="60"/>
        <w:ind w:left="1985" w:hanging="1985"/>
        <w:rPr>
          <w:rFonts w:ascii="Arial" w:hAnsi="Arial" w:cs="Arial"/>
          <w:b/>
          <w:sz w:val="22"/>
          <w:szCs w:val="22"/>
        </w:rPr>
      </w:pPr>
    </w:p>
    <w:p w14:paraId="7CD22628" w14:textId="5EF27F4B" w:rsidR="00B97703" w:rsidRPr="003430FC" w:rsidRDefault="004E3939" w:rsidP="00412CCB">
      <w:pPr>
        <w:pStyle w:val="Source"/>
        <w:rPr>
          <w:b w:val="0"/>
          <w:sz w:val="22"/>
          <w:szCs w:val="22"/>
        </w:rPr>
      </w:pPr>
      <w:r w:rsidRPr="00DA53A0">
        <w:rPr>
          <w:sz w:val="22"/>
          <w:szCs w:val="22"/>
        </w:rPr>
        <w:t>Source:</w:t>
      </w:r>
      <w:r w:rsidRPr="00DA53A0">
        <w:rPr>
          <w:sz w:val="22"/>
          <w:szCs w:val="22"/>
        </w:rPr>
        <w:tab/>
      </w:r>
      <w:r w:rsidR="003430FC" w:rsidRPr="003430FC">
        <w:rPr>
          <w:b w:val="0"/>
          <w:sz w:val="22"/>
          <w:szCs w:val="22"/>
        </w:rPr>
        <w:t>RAN3</w:t>
      </w:r>
    </w:p>
    <w:p w14:paraId="250ECC70" w14:textId="74C284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E287A">
        <w:rPr>
          <w:rFonts w:ascii="Arial" w:hAnsi="Arial" w:cs="Arial"/>
          <w:bCs/>
          <w:sz w:val="22"/>
          <w:szCs w:val="22"/>
        </w:rPr>
        <w:t>RAN</w:t>
      </w:r>
      <w:r w:rsidR="00845868" w:rsidRPr="00104531">
        <w:rPr>
          <w:rFonts w:ascii="Arial" w:hAnsi="Arial" w:cs="Arial"/>
          <w:bCs/>
          <w:sz w:val="22"/>
          <w:szCs w:val="22"/>
        </w:rPr>
        <w:t>2</w:t>
      </w:r>
      <w:r w:rsidR="00DE287A">
        <w:rPr>
          <w:rFonts w:ascii="Arial" w:hAnsi="Arial" w:cs="Arial"/>
          <w:bCs/>
          <w:sz w:val="22"/>
          <w:szCs w:val="22"/>
        </w:rPr>
        <w:t>, SA2, SA4</w:t>
      </w:r>
    </w:p>
    <w:p w14:paraId="43C59A90" w14:textId="4B383433"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0EC750CB" w14:textId="77777777" w:rsidR="00B97703" w:rsidRDefault="00B97703">
      <w:pPr>
        <w:spacing w:after="60"/>
        <w:ind w:left="1985" w:hanging="1985"/>
        <w:rPr>
          <w:rFonts w:ascii="Arial" w:hAnsi="Arial" w:cs="Arial"/>
          <w:bCs/>
        </w:rPr>
      </w:pPr>
    </w:p>
    <w:p w14:paraId="60600DBD" w14:textId="77777777" w:rsidR="00845868"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39E763E" w14:textId="034A087C" w:rsidR="00845868" w:rsidRPr="00845868" w:rsidRDefault="00845868" w:rsidP="00845868">
      <w:pPr>
        <w:keepNext/>
        <w:tabs>
          <w:tab w:val="left" w:pos="2268"/>
          <w:tab w:val="left" w:pos="2694"/>
        </w:tabs>
        <w:overflowPunct/>
        <w:autoSpaceDE/>
        <w:autoSpaceDN/>
        <w:adjustRightInd/>
        <w:spacing w:after="0"/>
        <w:ind w:left="567"/>
        <w:textAlignment w:val="auto"/>
        <w:outlineLvl w:val="3"/>
        <w:rPr>
          <w:rFonts w:ascii="Arial" w:eastAsia="SimSun" w:hAnsi="Arial" w:cs="Arial"/>
          <w:bCs/>
        </w:rPr>
      </w:pPr>
      <w:r w:rsidRPr="00845868">
        <w:rPr>
          <w:rFonts w:ascii="Arial" w:eastAsia="SimSun" w:hAnsi="Arial" w:cs="Arial"/>
          <w:b/>
        </w:rPr>
        <w:t>Name:</w:t>
      </w:r>
      <w:r w:rsidRPr="00845868">
        <w:rPr>
          <w:rFonts w:ascii="Arial" w:eastAsia="SimSun" w:hAnsi="Arial" w:cs="Arial"/>
          <w:bCs/>
        </w:rPr>
        <w:tab/>
      </w:r>
      <w:r>
        <w:rPr>
          <w:rFonts w:ascii="Arial" w:eastAsia="SimSun" w:hAnsi="Arial" w:cs="Arial" w:hint="eastAsia"/>
          <w:bCs/>
          <w:lang w:eastAsia="zh-CN"/>
        </w:rPr>
        <w:t>Yan</w:t>
      </w:r>
      <w:r>
        <w:rPr>
          <w:rFonts w:ascii="Arial" w:eastAsia="SimSun" w:hAnsi="Arial" w:cs="Arial"/>
          <w:bCs/>
          <w:lang w:eastAsia="zh-CN"/>
        </w:rPr>
        <w:t xml:space="preserve"> </w:t>
      </w:r>
      <w:r>
        <w:rPr>
          <w:rFonts w:ascii="Arial" w:eastAsia="SimSun" w:hAnsi="Arial" w:cs="Arial" w:hint="eastAsia"/>
          <w:bCs/>
          <w:lang w:eastAsia="zh-CN"/>
        </w:rPr>
        <w:t>Wang</w:t>
      </w:r>
    </w:p>
    <w:p w14:paraId="312AFBD8" w14:textId="66AD743F" w:rsidR="00845868" w:rsidRPr="00845868" w:rsidRDefault="00845868" w:rsidP="00845868">
      <w:pPr>
        <w:keepNext/>
        <w:tabs>
          <w:tab w:val="left" w:pos="2268"/>
          <w:tab w:val="left" w:pos="2694"/>
        </w:tabs>
        <w:overflowPunct/>
        <w:autoSpaceDE/>
        <w:autoSpaceDN/>
        <w:adjustRightInd/>
        <w:spacing w:after="0"/>
        <w:ind w:left="567"/>
        <w:textAlignment w:val="auto"/>
        <w:outlineLvl w:val="6"/>
        <w:rPr>
          <w:rFonts w:ascii="Arial" w:eastAsia="SimSun" w:hAnsi="Arial" w:cs="Arial"/>
          <w:bCs/>
          <w:color w:val="0000FF"/>
          <w:lang w:val="en-US"/>
        </w:rPr>
      </w:pPr>
      <w:r w:rsidRPr="00845868">
        <w:rPr>
          <w:rFonts w:ascii="Arial" w:eastAsia="SimSun" w:hAnsi="Arial" w:cs="Arial"/>
          <w:b/>
          <w:color w:val="0000FF"/>
          <w:lang w:val="en-US"/>
        </w:rPr>
        <w:t>E-mail Address:</w:t>
      </w:r>
      <w:r w:rsidRPr="00845868">
        <w:rPr>
          <w:rFonts w:ascii="Arial" w:eastAsia="SimSun" w:hAnsi="Arial" w:cs="Arial"/>
          <w:bCs/>
          <w:color w:val="0000FF"/>
          <w:lang w:val="en-US"/>
        </w:rPr>
        <w:tab/>
      </w:r>
      <w:r>
        <w:rPr>
          <w:rFonts w:ascii="Arial" w:eastAsia="SimSun" w:hAnsi="Arial" w:cs="Arial" w:hint="eastAsia"/>
          <w:bCs/>
          <w:color w:val="0000FF"/>
          <w:lang w:val="en-US" w:eastAsia="zh-CN"/>
        </w:rPr>
        <w:t>w</w:t>
      </w:r>
      <w:r>
        <w:rPr>
          <w:rFonts w:ascii="Arial" w:eastAsia="SimSun" w:hAnsi="Arial" w:cs="Arial"/>
          <w:bCs/>
          <w:color w:val="0000FF"/>
          <w:lang w:val="en-US" w:eastAsia="zh-CN"/>
        </w:rPr>
        <w:t>angyan</w:t>
      </w:r>
      <w:r>
        <w:rPr>
          <w:rFonts w:ascii="Arial" w:eastAsia="SimSun" w:hAnsi="Arial" w:cs="Arial" w:hint="eastAsia"/>
          <w:bCs/>
          <w:color w:val="0000FF"/>
          <w:lang w:val="en-US" w:eastAsia="zh-CN"/>
        </w:rPr>
        <w:t>7@huawei.com</w:t>
      </w:r>
    </w:p>
    <w:p w14:paraId="27518FEC" w14:textId="77777777" w:rsidR="00845868" w:rsidRDefault="00845868">
      <w:pPr>
        <w:spacing w:after="60"/>
        <w:ind w:left="1985" w:hanging="1985"/>
        <w:rPr>
          <w:rFonts w:ascii="Arial" w:hAnsi="Arial" w:cs="Arial"/>
          <w:b/>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FE9E599" w:rsidR="00B97703" w:rsidRPr="00542AB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845868" w:rsidRPr="00542ABD">
        <w:rPr>
          <w:rFonts w:ascii="Arial" w:hAnsi="Arial" w:cs="Arial" w:hint="eastAsia"/>
          <w:b/>
          <w:bCs/>
          <w:sz w:val="22"/>
          <w:szCs w:val="22"/>
        </w:rPr>
        <w:t>None</w:t>
      </w:r>
    </w:p>
    <w:p w14:paraId="16BA2066" w14:textId="77777777" w:rsidR="00B97703" w:rsidRDefault="000F6242" w:rsidP="00B97703">
      <w:pPr>
        <w:pStyle w:val="Heading1"/>
      </w:pPr>
      <w:r>
        <w:t>1</w:t>
      </w:r>
      <w:r w:rsidR="002F1940">
        <w:tab/>
      </w:r>
      <w:r>
        <w:t>Overall description</w:t>
      </w:r>
    </w:p>
    <w:p w14:paraId="36B71EDB" w14:textId="0E597507" w:rsidR="00845868" w:rsidRDefault="00845868" w:rsidP="00845868">
      <w:pPr>
        <w:overflowPunct/>
        <w:autoSpaceDE/>
        <w:autoSpaceDN/>
        <w:adjustRightInd/>
        <w:spacing w:after="0"/>
        <w:textAlignment w:val="auto"/>
        <w:rPr>
          <w:rFonts w:ascii="Arial" w:eastAsia="SimSun" w:hAnsi="Arial" w:cs="Arial"/>
          <w:lang w:eastAsia="zh-CN"/>
        </w:rPr>
      </w:pPr>
      <w:r w:rsidRPr="00845868">
        <w:rPr>
          <w:rFonts w:ascii="Arial" w:eastAsia="SimSun" w:hAnsi="Arial" w:cs="Arial" w:hint="eastAsia"/>
        </w:rPr>
        <w:t>RAN3</w:t>
      </w:r>
      <w:r w:rsidRPr="00845868">
        <w:rPr>
          <w:rFonts w:ascii="Arial" w:eastAsia="SimSun" w:hAnsi="Arial" w:cs="Arial"/>
        </w:rPr>
        <w:t xml:space="preserve"> </w:t>
      </w:r>
      <w:r w:rsidRPr="00845868">
        <w:rPr>
          <w:rFonts w:ascii="Arial" w:eastAsia="SimSun" w:hAnsi="Arial" w:cs="Arial" w:hint="eastAsia"/>
        </w:rPr>
        <w:t>thanks</w:t>
      </w:r>
      <w:r w:rsidRPr="00845868">
        <w:rPr>
          <w:rFonts w:ascii="Arial" w:eastAsia="SimSun" w:hAnsi="Arial" w:cs="Arial"/>
        </w:rPr>
        <w:t xml:space="preserve"> </w:t>
      </w:r>
      <w:r w:rsidRPr="00845868">
        <w:rPr>
          <w:rFonts w:ascii="Arial" w:eastAsia="SimSun" w:hAnsi="Arial" w:cs="Arial" w:hint="eastAsia"/>
        </w:rPr>
        <w:t>RAN2</w:t>
      </w:r>
      <w:r w:rsidRPr="00845868">
        <w:rPr>
          <w:rFonts w:ascii="Arial" w:eastAsia="SimSun" w:hAnsi="Arial" w:cs="Arial"/>
        </w:rPr>
        <w:t xml:space="preserve"> </w:t>
      </w:r>
      <w:r w:rsidRPr="00845868">
        <w:rPr>
          <w:rFonts w:ascii="Arial" w:eastAsia="SimSun" w:hAnsi="Arial" w:cs="Arial" w:hint="eastAsia"/>
        </w:rPr>
        <w:t>for</w:t>
      </w:r>
      <w:r w:rsidRPr="00845868">
        <w:rPr>
          <w:rFonts w:ascii="Arial" w:eastAsia="SimSun" w:hAnsi="Arial" w:cs="Arial"/>
        </w:rPr>
        <w:t xml:space="preserve"> </w:t>
      </w:r>
      <w:r w:rsidRPr="00845868">
        <w:rPr>
          <w:rFonts w:ascii="Arial" w:eastAsia="SimSun" w:hAnsi="Arial" w:cs="Arial" w:hint="eastAsia"/>
        </w:rPr>
        <w:t>the</w:t>
      </w:r>
      <w:r w:rsidRPr="00845868">
        <w:rPr>
          <w:rFonts w:ascii="Arial" w:eastAsia="SimSun" w:hAnsi="Arial" w:cs="Arial"/>
        </w:rPr>
        <w:t xml:space="preserve"> </w:t>
      </w:r>
      <w:r w:rsidRPr="00845868">
        <w:rPr>
          <w:rFonts w:ascii="Arial" w:eastAsia="SimSun" w:hAnsi="Arial" w:cs="Arial" w:hint="eastAsia"/>
        </w:rPr>
        <w:t>LS</w:t>
      </w:r>
      <w:r w:rsidRPr="00845868">
        <w:rPr>
          <w:rFonts w:ascii="Arial" w:eastAsia="SimSun" w:hAnsi="Arial" w:cs="Arial"/>
        </w:rPr>
        <w:t xml:space="preserve"> </w:t>
      </w:r>
      <w:r w:rsidRPr="00845868">
        <w:rPr>
          <w:rFonts w:ascii="Arial" w:eastAsia="SimSun" w:hAnsi="Arial" w:cs="Arial" w:hint="eastAsia"/>
        </w:rPr>
        <w:t>on</w:t>
      </w:r>
      <w:r w:rsidRPr="00845868">
        <w:rPr>
          <w:rFonts w:ascii="Arial" w:eastAsia="SimSun" w:hAnsi="Arial" w:cs="Arial"/>
        </w:rPr>
        <w:t xml:space="preserve"> </w:t>
      </w:r>
      <w:r w:rsidR="00454B31">
        <w:rPr>
          <w:rFonts w:ascii="Arial" w:eastAsia="SimSun" w:hAnsi="Arial" w:cs="Arial"/>
        </w:rPr>
        <w:t>t</w:t>
      </w:r>
      <w:r w:rsidR="00454B31" w:rsidRPr="00454B31">
        <w:rPr>
          <w:rFonts w:ascii="Arial" w:eastAsia="SimSun" w:hAnsi="Arial" w:cs="Arial"/>
        </w:rPr>
        <w:t>he MBS broadcast service continuity and MBS session identification</w:t>
      </w:r>
      <w:r w:rsidR="004F2F70">
        <w:rPr>
          <w:rFonts w:ascii="Arial" w:eastAsia="SimSun" w:hAnsi="Arial" w:cs="Arial"/>
        </w:rPr>
        <w:t>,</w:t>
      </w:r>
      <w:r>
        <w:rPr>
          <w:rFonts w:ascii="Arial" w:eastAsia="SimSun" w:hAnsi="Arial" w:cs="Arial" w:hint="eastAsia"/>
          <w:lang w:eastAsia="zh-CN"/>
        </w:rPr>
        <w:t xml:space="preserve"> RAN3</w:t>
      </w:r>
      <w:r>
        <w:rPr>
          <w:rFonts w:ascii="Arial" w:eastAsia="SimSun" w:hAnsi="Arial" w:cs="Arial"/>
          <w:lang w:eastAsia="zh-CN"/>
        </w:rPr>
        <w:t xml:space="preserve"> </w:t>
      </w:r>
      <w:r>
        <w:rPr>
          <w:rFonts w:ascii="Arial" w:eastAsia="SimSun" w:hAnsi="Arial" w:cs="Arial" w:hint="eastAsia"/>
          <w:lang w:eastAsia="zh-CN"/>
        </w:rPr>
        <w:t>discussed</w:t>
      </w:r>
      <w:r>
        <w:rPr>
          <w:rFonts w:ascii="Arial" w:eastAsia="SimSun" w:hAnsi="Arial" w:cs="Arial"/>
          <w:lang w:eastAsia="zh-CN"/>
        </w:rPr>
        <w:t xml:space="preserve"> </w:t>
      </w:r>
      <w:r>
        <w:rPr>
          <w:rFonts w:ascii="Arial" w:eastAsia="SimSun" w:hAnsi="Arial" w:cs="Arial" w:hint="eastAsia"/>
          <w:lang w:eastAsia="zh-CN"/>
        </w:rPr>
        <w:t>the</w:t>
      </w:r>
      <w:r>
        <w:rPr>
          <w:rFonts w:ascii="Arial" w:eastAsia="SimSun" w:hAnsi="Arial" w:cs="Arial"/>
          <w:lang w:eastAsia="zh-CN"/>
        </w:rPr>
        <w:t xml:space="preserve"> </w:t>
      </w:r>
      <w:r>
        <w:rPr>
          <w:rFonts w:ascii="Arial" w:eastAsia="SimSun" w:hAnsi="Arial" w:cs="Arial" w:hint="eastAsia"/>
          <w:lang w:eastAsia="zh-CN"/>
        </w:rPr>
        <w:t>questions</w:t>
      </w:r>
      <w:r>
        <w:rPr>
          <w:rFonts w:ascii="Arial" w:eastAsia="SimSun" w:hAnsi="Arial" w:cs="Arial"/>
          <w:lang w:eastAsia="zh-CN"/>
        </w:rPr>
        <w:t xml:space="preserve"> </w:t>
      </w:r>
      <w:r>
        <w:rPr>
          <w:rFonts w:ascii="Arial" w:eastAsia="SimSun" w:hAnsi="Arial" w:cs="Arial" w:hint="eastAsia"/>
          <w:lang w:eastAsia="zh-CN"/>
        </w:rPr>
        <w:t>and</w:t>
      </w:r>
      <w:r>
        <w:rPr>
          <w:rFonts w:ascii="Arial" w:eastAsia="SimSun" w:hAnsi="Arial" w:cs="Arial"/>
          <w:lang w:eastAsia="zh-CN"/>
        </w:rPr>
        <w:t xml:space="preserve"> </w:t>
      </w:r>
      <w:r>
        <w:rPr>
          <w:rFonts w:ascii="Arial" w:eastAsia="SimSun" w:hAnsi="Arial" w:cs="Arial" w:hint="eastAsia"/>
          <w:lang w:eastAsia="zh-CN"/>
        </w:rPr>
        <w:t>would</w:t>
      </w:r>
      <w:r>
        <w:rPr>
          <w:rFonts w:ascii="Arial" w:eastAsia="SimSun" w:hAnsi="Arial" w:cs="Arial"/>
          <w:lang w:eastAsia="zh-CN"/>
        </w:rPr>
        <w:t xml:space="preserve"> </w:t>
      </w:r>
      <w:r>
        <w:rPr>
          <w:rFonts w:ascii="Arial" w:eastAsia="SimSun" w:hAnsi="Arial" w:cs="Arial" w:hint="eastAsia"/>
          <w:lang w:eastAsia="zh-CN"/>
        </w:rPr>
        <w:t>like</w:t>
      </w:r>
      <w:r>
        <w:rPr>
          <w:rFonts w:ascii="Arial" w:eastAsia="SimSun" w:hAnsi="Arial" w:cs="Arial"/>
          <w:lang w:eastAsia="zh-CN"/>
        </w:rPr>
        <w:t xml:space="preserve"> </w:t>
      </w:r>
      <w:r>
        <w:rPr>
          <w:rFonts w:ascii="Arial" w:eastAsia="SimSun" w:hAnsi="Arial" w:cs="Arial" w:hint="eastAsia"/>
          <w:lang w:eastAsia="zh-CN"/>
        </w:rPr>
        <w:t>to</w:t>
      </w:r>
      <w:r>
        <w:rPr>
          <w:rFonts w:ascii="Arial" w:eastAsia="SimSun" w:hAnsi="Arial" w:cs="Arial"/>
          <w:lang w:eastAsia="zh-CN"/>
        </w:rPr>
        <w:t xml:space="preserve"> </w:t>
      </w:r>
      <w:r>
        <w:rPr>
          <w:rFonts w:ascii="Arial" w:eastAsia="SimSun" w:hAnsi="Arial" w:cs="Arial" w:hint="eastAsia"/>
          <w:lang w:eastAsia="zh-CN"/>
        </w:rPr>
        <w:t>provide</w:t>
      </w:r>
      <w:r>
        <w:rPr>
          <w:rFonts w:ascii="Arial" w:eastAsia="SimSun" w:hAnsi="Arial" w:cs="Arial"/>
          <w:lang w:eastAsia="zh-CN"/>
        </w:rPr>
        <w:t xml:space="preserve"> </w:t>
      </w:r>
      <w:r>
        <w:rPr>
          <w:rFonts w:ascii="Arial" w:eastAsia="SimSun" w:hAnsi="Arial" w:cs="Arial" w:hint="eastAsia"/>
          <w:lang w:eastAsia="zh-CN"/>
        </w:rPr>
        <w:t>the</w:t>
      </w:r>
      <w:r>
        <w:rPr>
          <w:rFonts w:ascii="Arial" w:eastAsia="SimSun" w:hAnsi="Arial" w:cs="Arial"/>
          <w:lang w:eastAsia="zh-CN"/>
        </w:rPr>
        <w:t xml:space="preserve"> </w:t>
      </w:r>
      <w:r>
        <w:rPr>
          <w:rFonts w:ascii="Arial" w:eastAsia="SimSun" w:hAnsi="Arial" w:cs="Arial" w:hint="eastAsia"/>
          <w:lang w:eastAsia="zh-CN"/>
        </w:rPr>
        <w:t>answers</w:t>
      </w:r>
      <w:r>
        <w:rPr>
          <w:rFonts w:ascii="Arial" w:eastAsia="SimSun" w:hAnsi="Arial" w:cs="Arial"/>
          <w:lang w:eastAsia="zh-CN"/>
        </w:rPr>
        <w:t xml:space="preserve"> </w:t>
      </w:r>
      <w:r>
        <w:rPr>
          <w:rFonts w:ascii="Arial" w:eastAsia="SimSun" w:hAnsi="Arial" w:cs="Arial" w:hint="eastAsia"/>
          <w:lang w:eastAsia="zh-CN"/>
        </w:rPr>
        <w:t>as</w:t>
      </w:r>
      <w:r>
        <w:rPr>
          <w:rFonts w:ascii="Arial" w:eastAsia="SimSun" w:hAnsi="Arial" w:cs="Arial"/>
          <w:lang w:eastAsia="zh-CN"/>
        </w:rPr>
        <w:t xml:space="preserve"> </w:t>
      </w:r>
      <w:r>
        <w:rPr>
          <w:rFonts w:ascii="Arial" w:eastAsia="SimSun" w:hAnsi="Arial" w:cs="Arial" w:hint="eastAsia"/>
          <w:lang w:eastAsia="zh-CN"/>
        </w:rPr>
        <w:t>follow</w:t>
      </w:r>
      <w:r>
        <w:rPr>
          <w:rFonts w:ascii="Arial" w:eastAsia="SimSun" w:hAnsi="Arial" w:cs="Arial"/>
          <w:lang w:eastAsia="zh-CN"/>
        </w:rPr>
        <w:t>s</w:t>
      </w:r>
      <w:r>
        <w:rPr>
          <w:rFonts w:ascii="Arial" w:eastAsia="SimSun" w:hAnsi="Arial" w:cs="Arial" w:hint="eastAsia"/>
          <w:lang w:eastAsia="zh-CN"/>
        </w:rPr>
        <w:t>:</w:t>
      </w:r>
    </w:p>
    <w:p w14:paraId="19E65945" w14:textId="77777777" w:rsidR="00845868" w:rsidRDefault="00845868" w:rsidP="00845868">
      <w:pPr>
        <w:overflowPunct/>
        <w:autoSpaceDE/>
        <w:autoSpaceDN/>
        <w:adjustRightInd/>
        <w:spacing w:after="0"/>
        <w:textAlignment w:val="auto"/>
        <w:rPr>
          <w:rFonts w:ascii="Arial" w:eastAsia="SimSun" w:hAnsi="Arial" w:cs="Arial"/>
          <w:lang w:eastAsia="zh-CN"/>
        </w:rPr>
      </w:pPr>
    </w:p>
    <w:p w14:paraId="6937C163" w14:textId="0DF81C1A" w:rsidR="00845868" w:rsidRPr="004F2F70" w:rsidRDefault="004F2F70" w:rsidP="00845868">
      <w:pPr>
        <w:pStyle w:val="NormalWeb"/>
        <w:rPr>
          <w:rFonts w:ascii="Arial" w:eastAsia="SimSun" w:hAnsi="Arial" w:cs="Arial"/>
          <w:b/>
          <w:bCs/>
          <w:color w:val="0000FF"/>
          <w:sz w:val="20"/>
          <w:szCs w:val="20"/>
          <w:shd w:val="clear" w:color="auto" w:fill="FFFFFF"/>
        </w:rPr>
      </w:pPr>
      <w:r>
        <w:rPr>
          <w:rFonts w:ascii="Arial" w:eastAsia="SimSun" w:hAnsi="Arial" w:cs="Arial"/>
          <w:b/>
          <w:bCs/>
          <w:color w:val="0000FF"/>
          <w:sz w:val="20"/>
          <w:szCs w:val="20"/>
          <w:shd w:val="clear" w:color="auto" w:fill="FFFFFF"/>
        </w:rPr>
        <w:t>Question</w:t>
      </w:r>
      <w:r w:rsidR="00845868" w:rsidRPr="00845868">
        <w:rPr>
          <w:rFonts w:ascii="Arial" w:eastAsia="SimSun" w:hAnsi="Arial" w:cs="Arial"/>
          <w:b/>
          <w:bCs/>
          <w:color w:val="0000FF"/>
          <w:sz w:val="20"/>
          <w:szCs w:val="20"/>
          <w:shd w:val="clear" w:color="auto" w:fill="FFFFFF"/>
        </w:rPr>
        <w:t>: </w:t>
      </w:r>
      <w:r w:rsidR="00454B31" w:rsidRPr="00454B31">
        <w:rPr>
          <w:rFonts w:ascii="Arial" w:eastAsia="SimSun" w:hAnsi="Arial" w:cs="Arial"/>
          <w:b/>
          <w:bCs/>
          <w:color w:val="0000FF"/>
          <w:sz w:val="20"/>
          <w:szCs w:val="20"/>
          <w:shd w:val="clear" w:color="auto" w:fill="FFFFFF"/>
        </w:rPr>
        <w:t>Can an “MBS ID” (e.g. SAI) be defined for NR MBS for use in SIB and the upper layer signalling (e.g. USD), to avoid too many TMGIs from being broadcast in System Information?</w:t>
      </w:r>
    </w:p>
    <w:p w14:paraId="583D26E3" w14:textId="3EF7F0C8" w:rsidR="001D4E84" w:rsidRDefault="00845868" w:rsidP="001D4E84">
      <w:pPr>
        <w:rPr>
          <w:rFonts w:ascii="Arial" w:hAnsi="Arial" w:cs="Arial"/>
          <w:shd w:val="clear" w:color="auto" w:fill="FFFFFF"/>
          <w:lang w:val="en-US" w:eastAsia="zh-CN"/>
        </w:rPr>
      </w:pPr>
      <w:r>
        <w:rPr>
          <w:rFonts w:ascii="Arial" w:hAnsi="Arial" w:cs="Arial"/>
          <w:shd w:val="clear" w:color="auto" w:fill="FFFFFF"/>
        </w:rPr>
        <w:t>RAN3 answer:</w:t>
      </w:r>
      <w:r w:rsidR="004F2F70">
        <w:rPr>
          <w:rFonts w:ascii="Arial" w:hAnsi="Arial" w:cs="Arial"/>
          <w:shd w:val="clear" w:color="auto" w:fill="FFFFFF"/>
        </w:rPr>
        <w:t xml:space="preserve"> </w:t>
      </w:r>
      <w:r w:rsidR="001D4E84">
        <w:rPr>
          <w:rFonts w:ascii="Arial" w:hAnsi="Arial" w:cs="Arial"/>
          <w:shd w:val="clear" w:color="auto" w:fill="FFFFFF"/>
        </w:rPr>
        <w:t>Yes. But as broadcast and higher layer signalling is out of RAN3 scope, it is subject to RAN2/SA2/</w:t>
      </w:r>
      <w:r w:rsidR="00317D9B">
        <w:rPr>
          <w:rFonts w:ascii="Arial" w:hAnsi="Arial" w:cs="Arial"/>
          <w:shd w:val="clear" w:color="auto" w:fill="FFFFFF"/>
        </w:rPr>
        <w:t>SA</w:t>
      </w:r>
      <w:r w:rsidR="001D4E84">
        <w:rPr>
          <w:rFonts w:ascii="Arial" w:hAnsi="Arial" w:cs="Arial"/>
          <w:shd w:val="clear" w:color="auto" w:fill="FFFFFF"/>
        </w:rPr>
        <w:t>4 decision.</w:t>
      </w:r>
    </w:p>
    <w:p w14:paraId="6C62650E" w14:textId="77777777" w:rsidR="00B97703" w:rsidRDefault="002F1940" w:rsidP="000F6242">
      <w:pPr>
        <w:pStyle w:val="Heading1"/>
      </w:pPr>
      <w:r>
        <w:t>2</w:t>
      </w:r>
      <w:r>
        <w:tab/>
      </w:r>
      <w:r w:rsidR="000F6242">
        <w:t>Actions</w:t>
      </w:r>
    </w:p>
    <w:p w14:paraId="15CBCABE" w14:textId="63833A5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45868">
        <w:rPr>
          <w:rFonts w:ascii="Arial" w:hAnsi="Arial" w:cs="Arial"/>
          <w:b/>
        </w:rPr>
        <w:t>RAN2</w:t>
      </w:r>
      <w:r w:rsidR="00DE287A">
        <w:rPr>
          <w:rFonts w:ascii="Arial" w:hAnsi="Arial" w:cs="Arial"/>
          <w:b/>
        </w:rPr>
        <w:t>, SA2, SA4</w:t>
      </w:r>
      <w:r w:rsidR="00845868">
        <w:rPr>
          <w:rFonts w:ascii="Arial" w:hAnsi="Arial" w:cs="Arial"/>
          <w:b/>
        </w:rPr>
        <w:t xml:space="preserve"> group</w:t>
      </w:r>
      <w:r w:rsidR="00DE287A">
        <w:rPr>
          <w:rFonts w:ascii="Arial" w:hAnsi="Arial" w:cs="Arial"/>
          <w:b/>
        </w:rPr>
        <w:t>s</w:t>
      </w:r>
      <w:r>
        <w:rPr>
          <w:rFonts w:ascii="Arial" w:hAnsi="Arial" w:cs="Arial"/>
          <w:b/>
        </w:rPr>
        <w:t xml:space="preserve"> </w:t>
      </w:r>
    </w:p>
    <w:p w14:paraId="39758CB4" w14:textId="300B2842" w:rsidR="0084586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845868" w:rsidRPr="00573D39">
        <w:rPr>
          <w:rFonts w:ascii="Arial" w:eastAsia="SimSun" w:hAnsi="Arial" w:cs="Arial"/>
        </w:rPr>
        <w:t>RAN3 kindly ask RAN2</w:t>
      </w:r>
      <w:r w:rsidR="00DE287A">
        <w:rPr>
          <w:rFonts w:ascii="Arial" w:eastAsia="SimSun" w:hAnsi="Arial" w:cs="Arial"/>
        </w:rPr>
        <w:t>, SA2 and SA4</w:t>
      </w:r>
      <w:r w:rsidR="00845868" w:rsidRPr="00573D39">
        <w:rPr>
          <w:rFonts w:ascii="Arial" w:eastAsia="SimSun" w:hAnsi="Arial" w:cs="Arial"/>
        </w:rPr>
        <w:t xml:space="preserve"> to take the answers above into account.</w:t>
      </w: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4BE260BE" w14:textId="3BF8CFB9" w:rsidR="00442E7D" w:rsidRDefault="002F1E66" w:rsidP="00442E7D">
      <w:r>
        <w:t>RAN3#114-bis</w:t>
      </w:r>
      <w:r w:rsidR="009C27AF">
        <w:t>-e</w:t>
      </w:r>
      <w:r w:rsidR="009C27AF">
        <w:tab/>
      </w:r>
      <w:r>
        <w:t>2022-01-17 - 2022-01-</w:t>
      </w:r>
      <w:r w:rsidR="009C27AF">
        <w:t>2</w:t>
      </w:r>
      <w:r>
        <w:t>6</w:t>
      </w:r>
      <w:r w:rsidR="009C27AF">
        <w:tab/>
      </w:r>
      <w:r w:rsidR="009C27AF">
        <w:tab/>
        <w:t>E-meeting</w:t>
      </w:r>
    </w:p>
    <w:p w14:paraId="5F8B2508" w14:textId="51916FE5" w:rsidR="003A429E" w:rsidRPr="002F1940" w:rsidRDefault="003A429E" w:rsidP="00442E7D">
      <w:r>
        <w:t>RAN3#115-e</w:t>
      </w:r>
      <w:r>
        <w:tab/>
        <w:t>2022-02-21 - 2022-03-03</w:t>
      </w:r>
      <w:r>
        <w:tab/>
      </w:r>
      <w:r>
        <w:tab/>
        <w:t>E-meeting</w:t>
      </w:r>
    </w:p>
    <w:sectPr w:rsidR="003A429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1912" w14:textId="77777777" w:rsidR="00704A07" w:rsidRDefault="00704A07">
      <w:pPr>
        <w:spacing w:after="0"/>
      </w:pPr>
      <w:r>
        <w:separator/>
      </w:r>
    </w:p>
  </w:endnote>
  <w:endnote w:type="continuationSeparator" w:id="0">
    <w:p w14:paraId="6715E12A" w14:textId="77777777" w:rsidR="00704A07" w:rsidRDefault="00704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ECEF" w14:textId="77777777" w:rsidR="00704A07" w:rsidRDefault="00704A07">
      <w:pPr>
        <w:spacing w:after="0"/>
      </w:pPr>
      <w:r>
        <w:separator/>
      </w:r>
    </w:p>
  </w:footnote>
  <w:footnote w:type="continuationSeparator" w:id="0">
    <w:p w14:paraId="6769BBE2" w14:textId="77777777" w:rsidR="00704A07" w:rsidRDefault="00704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3B75FB"/>
    <w:multiLevelType w:val="hybridMultilevel"/>
    <w:tmpl w:val="9ADA08C6"/>
    <w:lvl w:ilvl="0" w:tplc="E70AFA0E">
      <w:start w:val="1"/>
      <w:numFmt w:val="bullet"/>
      <w:lvlText w:val="-"/>
      <w:lvlJc w:val="left"/>
      <w:pPr>
        <w:ind w:left="360" w:hanging="36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3162"/>
    <w:rsid w:val="00081F89"/>
    <w:rsid w:val="000F6242"/>
    <w:rsid w:val="00104531"/>
    <w:rsid w:val="00134FD2"/>
    <w:rsid w:val="00152935"/>
    <w:rsid w:val="001552C7"/>
    <w:rsid w:val="001D4E84"/>
    <w:rsid w:val="001E5F5B"/>
    <w:rsid w:val="001F6618"/>
    <w:rsid w:val="0020263F"/>
    <w:rsid w:val="002D521C"/>
    <w:rsid w:val="002F1940"/>
    <w:rsid w:val="002F1E66"/>
    <w:rsid w:val="002F699F"/>
    <w:rsid w:val="00317D9B"/>
    <w:rsid w:val="00321B76"/>
    <w:rsid w:val="00321FC6"/>
    <w:rsid w:val="003430FC"/>
    <w:rsid w:val="00343608"/>
    <w:rsid w:val="00367913"/>
    <w:rsid w:val="00383545"/>
    <w:rsid w:val="00391C57"/>
    <w:rsid w:val="003A429E"/>
    <w:rsid w:val="003A74B8"/>
    <w:rsid w:val="004059E8"/>
    <w:rsid w:val="00412CCB"/>
    <w:rsid w:val="004141BF"/>
    <w:rsid w:val="00424C27"/>
    <w:rsid w:val="00433500"/>
    <w:rsid w:val="00433F71"/>
    <w:rsid w:val="00440D43"/>
    <w:rsid w:val="00442E7D"/>
    <w:rsid w:val="00454B31"/>
    <w:rsid w:val="004A658C"/>
    <w:rsid w:val="004C3527"/>
    <w:rsid w:val="004E3939"/>
    <w:rsid w:val="004F2F70"/>
    <w:rsid w:val="00542ABD"/>
    <w:rsid w:val="0057053E"/>
    <w:rsid w:val="00573D39"/>
    <w:rsid w:val="0058063C"/>
    <w:rsid w:val="005926AF"/>
    <w:rsid w:val="005B2279"/>
    <w:rsid w:val="0060192A"/>
    <w:rsid w:val="006A3E31"/>
    <w:rsid w:val="006B41AA"/>
    <w:rsid w:val="00704A07"/>
    <w:rsid w:val="007361C9"/>
    <w:rsid w:val="007653CA"/>
    <w:rsid w:val="007A21CA"/>
    <w:rsid w:val="007F4F92"/>
    <w:rsid w:val="00845868"/>
    <w:rsid w:val="008548BD"/>
    <w:rsid w:val="008B048C"/>
    <w:rsid w:val="008D772F"/>
    <w:rsid w:val="0099074C"/>
    <w:rsid w:val="0099764C"/>
    <w:rsid w:val="009B2CEA"/>
    <w:rsid w:val="009C27AF"/>
    <w:rsid w:val="00AE01C2"/>
    <w:rsid w:val="00B06309"/>
    <w:rsid w:val="00B70E82"/>
    <w:rsid w:val="00B97703"/>
    <w:rsid w:val="00BC00A7"/>
    <w:rsid w:val="00BD7DA3"/>
    <w:rsid w:val="00C04AB6"/>
    <w:rsid w:val="00C75FC7"/>
    <w:rsid w:val="00CE5A1A"/>
    <w:rsid w:val="00CF6087"/>
    <w:rsid w:val="00D411E1"/>
    <w:rsid w:val="00DE287A"/>
    <w:rsid w:val="00E8205E"/>
    <w:rsid w:val="00EA72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9074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9907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99074C"/>
    <w:pPr>
      <w:pBdr>
        <w:top w:val="none" w:sz="0" w:space="0" w:color="auto"/>
      </w:pBdr>
      <w:spacing w:before="180"/>
      <w:outlineLvl w:val="1"/>
    </w:pPr>
    <w:rPr>
      <w:sz w:val="32"/>
    </w:rPr>
  </w:style>
  <w:style w:type="paragraph" w:styleId="Heading3">
    <w:name w:val="heading 3"/>
    <w:aliases w:val="H3,h3"/>
    <w:basedOn w:val="Heading2"/>
    <w:next w:val="Normal"/>
    <w:qFormat/>
    <w:rsid w:val="0099074C"/>
    <w:pPr>
      <w:spacing w:before="120"/>
      <w:outlineLvl w:val="2"/>
    </w:pPr>
    <w:rPr>
      <w:sz w:val="28"/>
    </w:rPr>
  </w:style>
  <w:style w:type="paragraph" w:styleId="Heading4">
    <w:name w:val="heading 4"/>
    <w:aliases w:val="h4"/>
    <w:basedOn w:val="Heading3"/>
    <w:next w:val="Normal"/>
    <w:qFormat/>
    <w:rsid w:val="0099074C"/>
    <w:pPr>
      <w:ind w:left="1418" w:hanging="1418"/>
      <w:outlineLvl w:val="3"/>
    </w:pPr>
    <w:rPr>
      <w:sz w:val="24"/>
    </w:rPr>
  </w:style>
  <w:style w:type="paragraph" w:styleId="Heading5">
    <w:name w:val="heading 5"/>
    <w:aliases w:val="h5"/>
    <w:basedOn w:val="Heading4"/>
    <w:next w:val="Normal"/>
    <w:qFormat/>
    <w:rsid w:val="0099074C"/>
    <w:pPr>
      <w:ind w:left="1701" w:hanging="1701"/>
      <w:outlineLvl w:val="4"/>
    </w:pPr>
    <w:rPr>
      <w:sz w:val="22"/>
    </w:rPr>
  </w:style>
  <w:style w:type="paragraph" w:styleId="Heading6">
    <w:name w:val="heading 6"/>
    <w:aliases w:val="h6"/>
    <w:basedOn w:val="H6"/>
    <w:next w:val="Normal"/>
    <w:qFormat/>
    <w:rsid w:val="0099074C"/>
    <w:pPr>
      <w:outlineLvl w:val="5"/>
    </w:pPr>
  </w:style>
  <w:style w:type="paragraph" w:styleId="Heading7">
    <w:name w:val="heading 7"/>
    <w:basedOn w:val="H6"/>
    <w:next w:val="Normal"/>
    <w:qFormat/>
    <w:rsid w:val="0099074C"/>
    <w:pPr>
      <w:outlineLvl w:val="6"/>
    </w:pPr>
  </w:style>
  <w:style w:type="paragraph" w:styleId="Heading8">
    <w:name w:val="heading 8"/>
    <w:basedOn w:val="Heading1"/>
    <w:next w:val="Normal"/>
    <w:qFormat/>
    <w:rsid w:val="0099074C"/>
    <w:pPr>
      <w:ind w:left="0" w:firstLine="0"/>
      <w:outlineLvl w:val="7"/>
    </w:pPr>
  </w:style>
  <w:style w:type="paragraph" w:styleId="Heading9">
    <w:name w:val="heading 9"/>
    <w:basedOn w:val="Heading8"/>
    <w:next w:val="Normal"/>
    <w:qFormat/>
    <w:rsid w:val="0099074C"/>
    <w:pPr>
      <w:outlineLvl w:val="8"/>
    </w:pPr>
  </w:style>
  <w:style w:type="character" w:default="1" w:styleId="DefaultParagraphFont">
    <w:name w:val="Default Paragraph Font"/>
    <w:semiHidden/>
    <w:rsid w:val="009907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9074C"/>
  </w:style>
  <w:style w:type="paragraph" w:styleId="Header">
    <w:name w:val="header"/>
    <w:link w:val="HeaderChar"/>
    <w:rsid w:val="0099074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99074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9074C"/>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99074C"/>
    <w:pPr>
      <w:spacing w:before="180"/>
      <w:ind w:left="2693" w:hanging="2693"/>
    </w:pPr>
    <w:rPr>
      <w:b/>
    </w:rPr>
  </w:style>
  <w:style w:type="paragraph" w:styleId="TOC1">
    <w:name w:val="toc 1"/>
    <w:semiHidden/>
    <w:rsid w:val="009907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9907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99074C"/>
    <w:pPr>
      <w:ind w:left="1701" w:hanging="1701"/>
    </w:pPr>
  </w:style>
  <w:style w:type="paragraph" w:styleId="TOC4">
    <w:name w:val="toc 4"/>
    <w:basedOn w:val="TOC3"/>
    <w:semiHidden/>
    <w:rsid w:val="0099074C"/>
    <w:pPr>
      <w:ind w:left="1418" w:hanging="1418"/>
    </w:pPr>
  </w:style>
  <w:style w:type="paragraph" w:styleId="TOC3">
    <w:name w:val="toc 3"/>
    <w:basedOn w:val="TOC2"/>
    <w:semiHidden/>
    <w:rsid w:val="0099074C"/>
    <w:pPr>
      <w:ind w:left="1134" w:hanging="1134"/>
    </w:pPr>
  </w:style>
  <w:style w:type="paragraph" w:styleId="TOC2">
    <w:name w:val="toc 2"/>
    <w:basedOn w:val="TOC1"/>
    <w:semiHidden/>
    <w:rsid w:val="0099074C"/>
    <w:pPr>
      <w:keepNext w:val="0"/>
      <w:spacing w:before="0"/>
      <w:ind w:left="851" w:hanging="851"/>
    </w:pPr>
    <w:rPr>
      <w:sz w:val="20"/>
    </w:rPr>
  </w:style>
  <w:style w:type="paragraph" w:styleId="Index2">
    <w:name w:val="index 2"/>
    <w:basedOn w:val="Index1"/>
    <w:semiHidden/>
    <w:rsid w:val="0099074C"/>
    <w:pPr>
      <w:ind w:left="284"/>
    </w:pPr>
  </w:style>
  <w:style w:type="paragraph" w:styleId="Index1">
    <w:name w:val="index 1"/>
    <w:basedOn w:val="Normal"/>
    <w:semiHidden/>
    <w:rsid w:val="0099074C"/>
    <w:pPr>
      <w:keepLines/>
      <w:spacing w:after="0"/>
    </w:pPr>
  </w:style>
  <w:style w:type="paragraph" w:customStyle="1" w:styleId="ZH">
    <w:name w:val="ZH"/>
    <w:rsid w:val="009907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9074C"/>
    <w:pPr>
      <w:outlineLvl w:val="9"/>
    </w:pPr>
  </w:style>
  <w:style w:type="paragraph" w:styleId="ListNumber2">
    <w:name w:val="List Number 2"/>
    <w:basedOn w:val="ListNumber"/>
    <w:rsid w:val="0099074C"/>
    <w:pPr>
      <w:ind w:left="851"/>
    </w:pPr>
  </w:style>
  <w:style w:type="character" w:styleId="FootnoteReference">
    <w:name w:val="footnote reference"/>
    <w:semiHidden/>
    <w:rsid w:val="0099074C"/>
    <w:rPr>
      <w:b/>
      <w:position w:val="6"/>
      <w:sz w:val="16"/>
    </w:rPr>
  </w:style>
  <w:style w:type="paragraph" w:styleId="FootnoteText">
    <w:name w:val="footnote text"/>
    <w:basedOn w:val="Normal"/>
    <w:link w:val="FootnoteTextChar"/>
    <w:semiHidden/>
    <w:rsid w:val="0099074C"/>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99074C"/>
    <w:rPr>
      <w:b/>
    </w:rPr>
  </w:style>
  <w:style w:type="paragraph" w:customStyle="1" w:styleId="TAC">
    <w:name w:val="TAC"/>
    <w:basedOn w:val="TAL"/>
    <w:rsid w:val="0099074C"/>
    <w:pPr>
      <w:jc w:val="center"/>
    </w:pPr>
  </w:style>
  <w:style w:type="paragraph" w:customStyle="1" w:styleId="TF">
    <w:name w:val="TF"/>
    <w:basedOn w:val="TH"/>
    <w:rsid w:val="0099074C"/>
    <w:pPr>
      <w:keepNext w:val="0"/>
      <w:spacing w:before="0" w:after="240"/>
    </w:pPr>
  </w:style>
  <w:style w:type="paragraph" w:customStyle="1" w:styleId="NO">
    <w:name w:val="NO"/>
    <w:basedOn w:val="Normal"/>
    <w:rsid w:val="0099074C"/>
    <w:pPr>
      <w:keepLines/>
      <w:ind w:left="1135" w:hanging="851"/>
    </w:pPr>
  </w:style>
  <w:style w:type="paragraph" w:styleId="TOC9">
    <w:name w:val="toc 9"/>
    <w:basedOn w:val="TOC8"/>
    <w:semiHidden/>
    <w:rsid w:val="0099074C"/>
    <w:pPr>
      <w:ind w:left="1418" w:hanging="1418"/>
    </w:pPr>
  </w:style>
  <w:style w:type="paragraph" w:customStyle="1" w:styleId="EX">
    <w:name w:val="EX"/>
    <w:basedOn w:val="Normal"/>
    <w:rsid w:val="0099074C"/>
    <w:pPr>
      <w:keepLines/>
      <w:ind w:left="1702" w:hanging="1418"/>
    </w:pPr>
  </w:style>
  <w:style w:type="paragraph" w:customStyle="1" w:styleId="FP">
    <w:name w:val="FP"/>
    <w:basedOn w:val="Normal"/>
    <w:rsid w:val="0099074C"/>
    <w:pPr>
      <w:spacing w:after="0"/>
    </w:pPr>
  </w:style>
  <w:style w:type="paragraph" w:customStyle="1" w:styleId="LD">
    <w:name w:val="LD"/>
    <w:rsid w:val="009907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9074C"/>
    <w:pPr>
      <w:spacing w:after="0"/>
    </w:pPr>
  </w:style>
  <w:style w:type="paragraph" w:customStyle="1" w:styleId="EW">
    <w:name w:val="EW"/>
    <w:basedOn w:val="EX"/>
    <w:rsid w:val="0099074C"/>
    <w:pPr>
      <w:spacing w:after="0"/>
    </w:pPr>
  </w:style>
  <w:style w:type="paragraph" w:styleId="TOC6">
    <w:name w:val="toc 6"/>
    <w:basedOn w:val="TOC5"/>
    <w:next w:val="Normal"/>
    <w:semiHidden/>
    <w:rsid w:val="0099074C"/>
    <w:pPr>
      <w:ind w:left="1985" w:hanging="1985"/>
    </w:pPr>
  </w:style>
  <w:style w:type="paragraph" w:styleId="TOC7">
    <w:name w:val="toc 7"/>
    <w:basedOn w:val="TOC6"/>
    <w:next w:val="Normal"/>
    <w:semiHidden/>
    <w:rsid w:val="0099074C"/>
    <w:pPr>
      <w:ind w:left="2268" w:hanging="2268"/>
    </w:pPr>
  </w:style>
  <w:style w:type="paragraph" w:styleId="ListBullet2">
    <w:name w:val="List Bullet 2"/>
    <w:basedOn w:val="ListBullet"/>
    <w:rsid w:val="0099074C"/>
    <w:pPr>
      <w:ind w:left="851"/>
    </w:pPr>
  </w:style>
  <w:style w:type="paragraph" w:styleId="ListBullet3">
    <w:name w:val="List Bullet 3"/>
    <w:basedOn w:val="ListBullet2"/>
    <w:rsid w:val="0099074C"/>
    <w:pPr>
      <w:ind w:left="1135"/>
    </w:pPr>
  </w:style>
  <w:style w:type="paragraph" w:styleId="ListNumber">
    <w:name w:val="List Number"/>
    <w:basedOn w:val="List"/>
    <w:rsid w:val="0099074C"/>
  </w:style>
  <w:style w:type="paragraph" w:customStyle="1" w:styleId="EQ">
    <w:name w:val="EQ"/>
    <w:basedOn w:val="Normal"/>
    <w:next w:val="Normal"/>
    <w:rsid w:val="0099074C"/>
    <w:pPr>
      <w:keepLines/>
      <w:tabs>
        <w:tab w:val="center" w:pos="4536"/>
        <w:tab w:val="right" w:pos="9072"/>
      </w:tabs>
    </w:pPr>
    <w:rPr>
      <w:noProof/>
    </w:rPr>
  </w:style>
  <w:style w:type="paragraph" w:customStyle="1" w:styleId="TH">
    <w:name w:val="TH"/>
    <w:basedOn w:val="Normal"/>
    <w:link w:val="THChar"/>
    <w:rsid w:val="0099074C"/>
    <w:pPr>
      <w:keepNext/>
      <w:keepLines/>
      <w:spacing w:before="60"/>
      <w:jc w:val="center"/>
    </w:pPr>
    <w:rPr>
      <w:rFonts w:ascii="Arial" w:hAnsi="Arial"/>
      <w:b/>
    </w:rPr>
  </w:style>
  <w:style w:type="paragraph" w:customStyle="1" w:styleId="NF">
    <w:name w:val="NF"/>
    <w:basedOn w:val="NO"/>
    <w:rsid w:val="0099074C"/>
    <w:pPr>
      <w:keepNext/>
      <w:spacing w:after="0"/>
    </w:pPr>
    <w:rPr>
      <w:rFonts w:ascii="Arial" w:hAnsi="Arial"/>
      <w:sz w:val="18"/>
    </w:rPr>
  </w:style>
  <w:style w:type="paragraph" w:customStyle="1" w:styleId="PL">
    <w:name w:val="PL"/>
    <w:rsid w:val="00990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9074C"/>
    <w:pPr>
      <w:jc w:val="right"/>
    </w:pPr>
  </w:style>
  <w:style w:type="paragraph" w:customStyle="1" w:styleId="H6">
    <w:name w:val="H6"/>
    <w:basedOn w:val="Heading5"/>
    <w:next w:val="Normal"/>
    <w:rsid w:val="0099074C"/>
    <w:pPr>
      <w:ind w:left="1985" w:hanging="1985"/>
      <w:outlineLvl w:val="9"/>
    </w:pPr>
    <w:rPr>
      <w:sz w:val="20"/>
    </w:rPr>
  </w:style>
  <w:style w:type="paragraph" w:customStyle="1" w:styleId="TAN">
    <w:name w:val="TAN"/>
    <w:basedOn w:val="TAL"/>
    <w:rsid w:val="0099074C"/>
    <w:pPr>
      <w:ind w:left="851" w:hanging="851"/>
    </w:pPr>
  </w:style>
  <w:style w:type="paragraph" w:customStyle="1" w:styleId="TAL">
    <w:name w:val="TAL"/>
    <w:basedOn w:val="Normal"/>
    <w:rsid w:val="0099074C"/>
    <w:pPr>
      <w:keepNext/>
      <w:keepLines/>
      <w:spacing w:after="0"/>
    </w:pPr>
    <w:rPr>
      <w:rFonts w:ascii="Arial" w:hAnsi="Arial"/>
      <w:sz w:val="18"/>
    </w:rPr>
  </w:style>
  <w:style w:type="paragraph" w:customStyle="1" w:styleId="ZA">
    <w:name w:val="ZA"/>
    <w:rsid w:val="009907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907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907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907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9074C"/>
    <w:pPr>
      <w:framePr w:wrap="notBeside" w:y="16161"/>
    </w:pPr>
  </w:style>
  <w:style w:type="character" w:customStyle="1" w:styleId="ZGSM">
    <w:name w:val="ZGSM"/>
    <w:rsid w:val="0099074C"/>
  </w:style>
  <w:style w:type="paragraph" w:styleId="List2">
    <w:name w:val="List 2"/>
    <w:basedOn w:val="List"/>
    <w:rsid w:val="0099074C"/>
    <w:pPr>
      <w:ind w:left="851"/>
    </w:pPr>
  </w:style>
  <w:style w:type="paragraph" w:customStyle="1" w:styleId="ZG">
    <w:name w:val="ZG"/>
    <w:rsid w:val="009907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9074C"/>
    <w:pPr>
      <w:ind w:left="1135"/>
    </w:pPr>
  </w:style>
  <w:style w:type="paragraph" w:styleId="List4">
    <w:name w:val="List 4"/>
    <w:basedOn w:val="List3"/>
    <w:rsid w:val="0099074C"/>
    <w:pPr>
      <w:ind w:left="1418"/>
    </w:pPr>
  </w:style>
  <w:style w:type="paragraph" w:styleId="List5">
    <w:name w:val="List 5"/>
    <w:basedOn w:val="List4"/>
    <w:rsid w:val="0099074C"/>
    <w:pPr>
      <w:ind w:left="1702"/>
    </w:pPr>
  </w:style>
  <w:style w:type="paragraph" w:customStyle="1" w:styleId="EditorsNote">
    <w:name w:val="Editor's Note"/>
    <w:basedOn w:val="NO"/>
    <w:rsid w:val="0099074C"/>
    <w:rPr>
      <w:color w:val="FF0000"/>
    </w:rPr>
  </w:style>
  <w:style w:type="paragraph" w:styleId="List">
    <w:name w:val="List"/>
    <w:basedOn w:val="Normal"/>
    <w:rsid w:val="0099074C"/>
    <w:pPr>
      <w:ind w:left="568" w:hanging="284"/>
    </w:pPr>
  </w:style>
  <w:style w:type="paragraph" w:styleId="ListBullet">
    <w:name w:val="List Bullet"/>
    <w:basedOn w:val="List"/>
    <w:rsid w:val="0099074C"/>
  </w:style>
  <w:style w:type="paragraph" w:styleId="ListBullet4">
    <w:name w:val="List Bullet 4"/>
    <w:basedOn w:val="ListBullet3"/>
    <w:rsid w:val="0099074C"/>
    <w:pPr>
      <w:ind w:left="1418"/>
    </w:pPr>
  </w:style>
  <w:style w:type="paragraph" w:styleId="ListBullet5">
    <w:name w:val="List Bullet 5"/>
    <w:basedOn w:val="ListBullet4"/>
    <w:rsid w:val="0099074C"/>
    <w:pPr>
      <w:ind w:left="1702"/>
    </w:pPr>
  </w:style>
  <w:style w:type="paragraph" w:customStyle="1" w:styleId="B2">
    <w:name w:val="B2"/>
    <w:basedOn w:val="List2"/>
    <w:rsid w:val="0099074C"/>
  </w:style>
  <w:style w:type="paragraph" w:customStyle="1" w:styleId="B3">
    <w:name w:val="B3"/>
    <w:basedOn w:val="List3"/>
    <w:rsid w:val="0099074C"/>
  </w:style>
  <w:style w:type="paragraph" w:customStyle="1" w:styleId="B4">
    <w:name w:val="B4"/>
    <w:basedOn w:val="List4"/>
    <w:rsid w:val="0099074C"/>
  </w:style>
  <w:style w:type="paragraph" w:customStyle="1" w:styleId="B5">
    <w:name w:val="B5"/>
    <w:basedOn w:val="List5"/>
    <w:rsid w:val="0099074C"/>
  </w:style>
  <w:style w:type="paragraph" w:customStyle="1" w:styleId="ZTD">
    <w:name w:val="ZTD"/>
    <w:basedOn w:val="ZB"/>
    <w:rsid w:val="0099074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NormalWeb">
    <w:name w:val="Normal (Web)"/>
    <w:basedOn w:val="Normal"/>
    <w:uiPriority w:val="99"/>
    <w:unhideWhenUsed/>
    <w:rsid w:val="0084586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THChar">
    <w:name w:val="TH Char"/>
    <w:link w:val="TH"/>
    <w:rsid w:val="0099074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913931">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23.228_CR1255_(Rel-17)_IMS_WebRTC</cp:lastModifiedBy>
  <cp:revision>3</cp:revision>
  <cp:lastPrinted>2002-04-23T07:10:00Z</cp:lastPrinted>
  <dcterms:created xsi:type="dcterms:W3CDTF">2021-11-15T11:48:00Z</dcterms:created>
  <dcterms:modified xsi:type="dcterms:W3CDTF">2022-01-10T11:16:00Z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(3)fcO5OxNSwZKSbZ8FR12vaBZHzs5nOf1q9te8x7Noqjv8x2VRRDpkURB4PE3fSEnRmi78Kfgr
BoarZ94I+lwmGuQRTFe9tf1nzSWQ/S2BcYw7rSD/sp0oV7wJ70CIaboVPJMrfz7B9S2YJOB7
RTJ1uGKvLLVZbZJ9iNGv5PXfqpmlkovq2BwJVoAOJzmcDytnT0GqKPrNMq7Doig1svUBm5uy
qUqfeK9eLUM5yUigHx</vt:lpwstr>
  </property>
  <property fmtid="{D5CDD505-2E9C-101B-9397-08002B2CF9AE}" pid="3" name="_2015_ms_pID_7253431">
    <vt:lpwstr>0aJ3EOYtAJ80tDbSCe3O0R+Ak4Ubxk4HcEH8EmZpXVhPgrTRei0uZO
E4ORFosvxS0kQ4ONZT10pQlcSBsSIG7AMmsnMBsXB0aHKZ8hxpbFTo4PS9m3rO6L0vhs6o0v
Hh3UmD2FGcusf0vO2dfgLASt7oIc8ROKfba4GDPOrE2oa1rn/a/pMQDGzHtTjruCvv6hQ8h9
RBv7TM3jmYPgoCyEz+ISiNALyTAgKRptBRK8</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1633683870</vt:lpwstr>
  </property>
</Properties>
</file>