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0718" w14:textId="77777777" w:rsidR="004112AB" w:rsidRDefault="004112AB" w:rsidP="004112AB">
      <w:pPr>
        <w:pStyle w:val="Header"/>
        <w:tabs>
          <w:tab w:val="right" w:pos="9638"/>
        </w:tabs>
        <w:rPr>
          <w:rFonts w:cs="Arial"/>
          <w:bCs/>
          <w:sz w:val="24"/>
          <w:szCs w:val="22"/>
        </w:rPr>
      </w:pPr>
      <w:r>
        <w:rPr>
          <w:rFonts w:cs="Arial"/>
          <w:bCs/>
          <w:sz w:val="24"/>
          <w:szCs w:val="22"/>
        </w:rPr>
        <w:t>SA WG2 Meeting #S2-148E</w:t>
      </w:r>
      <w:r>
        <w:rPr>
          <w:rFonts w:cs="Arial"/>
          <w:bCs/>
          <w:sz w:val="24"/>
          <w:szCs w:val="22"/>
        </w:rPr>
        <w:tab/>
        <w:t>S2-2109023</w:t>
      </w:r>
    </w:p>
    <w:p w14:paraId="14B71D21" w14:textId="77777777" w:rsidR="004112AB" w:rsidRDefault="004112AB" w:rsidP="004112AB">
      <w:pPr>
        <w:pStyle w:val="Header"/>
        <w:pBdr>
          <w:bottom w:val="single" w:sz="6" w:space="0" w:color="auto"/>
        </w:pBdr>
        <w:tabs>
          <w:tab w:val="right" w:pos="9638"/>
        </w:tabs>
        <w:rPr>
          <w:rFonts w:cs="Arial"/>
          <w:bCs/>
          <w:sz w:val="24"/>
          <w:szCs w:val="22"/>
        </w:rPr>
      </w:pPr>
      <w:r>
        <w:rPr>
          <w:rFonts w:cs="Arial"/>
          <w:bCs/>
          <w:sz w:val="24"/>
          <w:szCs w:val="22"/>
        </w:rPr>
        <w:t>15 - 22 November, 2021, Electronic meeting</w:t>
      </w:r>
    </w:p>
    <w:p w14:paraId="3CB351C9" w14:textId="0182DF24" w:rsidR="004112AB" w:rsidRPr="004112AB" w:rsidRDefault="004112AB" w:rsidP="004112AB">
      <w:pPr>
        <w:pStyle w:val="Header"/>
        <w:tabs>
          <w:tab w:val="right" w:pos="9638"/>
        </w:tabs>
        <w:rPr>
          <w:rFonts w:cs="Arial"/>
          <w:bCs/>
          <w:sz w:val="24"/>
          <w:szCs w:val="22"/>
        </w:rPr>
      </w:pPr>
    </w:p>
    <w:p w14:paraId="55FAB18A" w14:textId="77777777" w:rsidR="004112AB" w:rsidRDefault="004112AB" w:rsidP="002C01F2">
      <w:pPr>
        <w:pStyle w:val="Header"/>
        <w:tabs>
          <w:tab w:val="right" w:pos="9781"/>
        </w:tabs>
        <w:rPr>
          <w:rFonts w:cs="Arial"/>
          <w:bCs/>
          <w:sz w:val="22"/>
          <w:szCs w:val="22"/>
        </w:rPr>
      </w:pPr>
    </w:p>
    <w:p w14:paraId="46608558" w14:textId="46556B1A"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F929D2">
        <w:rPr>
          <w:rFonts w:cs="Arial"/>
          <w:bCs/>
          <w:sz w:val="22"/>
          <w:szCs w:val="22"/>
        </w:rPr>
        <w:t>648</w:t>
      </w:r>
    </w:p>
    <w:p w14:paraId="7FE86C43" w14:textId="53B90E77"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w:t>
      </w:r>
      <w:r w:rsidR="00F929D2">
        <w:rPr>
          <w:b w:val="0"/>
          <w:bCs/>
          <w:sz w:val="22"/>
          <w:szCs w:val="22"/>
        </w:rPr>
        <w:t>9</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reply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r w:rsidRPr="00BC2688">
        <w:rPr>
          <w:rStyle w:val="Code"/>
        </w:rPr>
        <w:t>Ndcaf</w:t>
      </w:r>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specifications at the close of SA4#116-e as of 19 Nov,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r w:rsidR="00BA362A" w:rsidRPr="00BA362A">
        <w:rPr>
          <w:rStyle w:val="Code"/>
          <w:color w:val="0000FF"/>
        </w:rPr>
        <w:t>Ndcaf</w:t>
      </w:r>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SA2 assumes point 3 is related to the development of newly proposed reference point, R6 (and possibly reference point R4).  Please note this is beyond the scope of SA2 request and developments in Rel-17 eNA.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r w:rsidRPr="00BC2688">
        <w:rPr>
          <w:rStyle w:val="Code"/>
        </w:rPr>
        <w:t>Ndcaf</w:t>
      </w:r>
      <w:r>
        <w:t xml:space="preserve"> service to system actors deployed outside the trusted domain via the NEF (Collaborations B and C in Annex A of the attached draft TS 23.531), and that SA2 will be able to make the necessary additions to TS 23.501, TS 23.502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r w:rsidRPr="00BC2688">
        <w:rPr>
          <w:rStyle w:val="Code"/>
        </w:rPr>
        <w:t>Nnef_EventExposure</w:t>
      </w:r>
      <w:r>
        <w:t xml:space="preserve"> service.</w:t>
      </w:r>
    </w:p>
    <w:p w14:paraId="4D883F96" w14:textId="768C2746" w:rsidR="008E44B2" w:rsidRDefault="008E44B2" w:rsidP="00EF4719">
      <w:pPr>
        <w:pStyle w:val="B1"/>
        <w:ind w:left="187" w:firstLine="0"/>
      </w:pPr>
      <w:r w:rsidRPr="003226A4">
        <w:rPr>
          <w:b/>
        </w:rPr>
        <w:lastRenderedPageBreak/>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w:t>
      </w:r>
      <w:r w:rsidRPr="00B31CDA">
        <w:rPr>
          <w:lang w:eastAsia="zh-CN"/>
        </w:rPr>
        <w:t>. Extended new event types are beyond the scope of SA2 in Rel-17 eNA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the Data Collection AF and other 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r w:rsidR="00997228" w:rsidRPr="00770A9E">
        <w:rPr>
          <w:rFonts w:ascii="Arial" w:hAnsi="Arial" w:cs="Arial"/>
          <w:color w:val="0000FF"/>
          <w:sz w:val="18"/>
          <w:szCs w:val="18"/>
        </w:rPr>
        <w:t>Nnef_NFManagement</w:t>
      </w:r>
      <w:r w:rsidR="00997228" w:rsidRPr="00997228">
        <w:rPr>
          <w:rFonts w:cs="Arial"/>
          <w:color w:val="0000FF"/>
        </w:rPr>
        <w:t xml:space="preserve"> and </w:t>
      </w:r>
      <w:r w:rsidR="00997228" w:rsidRPr="00770A9E">
        <w:rPr>
          <w:rFonts w:ascii="Arial" w:hAnsi="Arial" w:cs="Arial"/>
          <w:color w:val="0000FF"/>
          <w:sz w:val="18"/>
          <w:szCs w:val="18"/>
        </w:rPr>
        <w:t>Nnef_DataReporting</w:t>
      </w:r>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reply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r w:rsidR="00FD4FF7" w:rsidRPr="00FD4FF7">
        <w:rPr>
          <w:rFonts w:ascii="Arial" w:hAnsi="Arial" w:cs="Arial"/>
          <w:bCs/>
          <w:color w:val="0000FF"/>
          <w:sz w:val="18"/>
          <w:szCs w:val="18"/>
        </w:rPr>
        <w:t>Ndcaf_EventReportingProvisioning</w:t>
      </w:r>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AF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r w:rsidRPr="00B31CDA">
        <w:rPr>
          <w:rStyle w:val="Code"/>
        </w:rPr>
        <w:t>Nnef_EventExposure</w:t>
      </w:r>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 </w:t>
      </w:r>
      <w:r w:rsidRPr="00B31CDA">
        <w:rPr>
          <w:lang w:eastAsia="zh-CN"/>
        </w:rPr>
        <w:t>Extended new event types are beyond the scope of SA2 in Rel-17 eNA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r w:rsidR="007A2E79" w:rsidRPr="00DD5EFA">
        <w:rPr>
          <w:rStyle w:val="Code"/>
          <w:color w:val="0000FF"/>
        </w:rPr>
        <w:t>Nnef_EventExposure</w:t>
      </w:r>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reply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reply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6" w:name="OLE_LINK53"/>
      <w:bookmarkStart w:id="17"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6"/>
      <w:bookmarkEnd w:id="17"/>
      <w:r w:rsidR="000C759E">
        <w:t>E-Meeting</w:t>
      </w:r>
    </w:p>
    <w:p w14:paraId="51372065" w14:textId="4B539049" w:rsidR="00C747ED" w:rsidRPr="002F1940" w:rsidRDefault="00C747ED" w:rsidP="002F1940">
      <w:r>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72BA" w14:textId="77777777" w:rsidR="00BB117D" w:rsidRDefault="00BB117D">
      <w:pPr>
        <w:spacing w:after="0"/>
      </w:pPr>
      <w:r>
        <w:separator/>
      </w:r>
    </w:p>
  </w:endnote>
  <w:endnote w:type="continuationSeparator" w:id="0">
    <w:p w14:paraId="54640FF0" w14:textId="77777777" w:rsidR="00BB117D" w:rsidRDefault="00BB1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408A" w14:textId="77777777" w:rsidR="00BB117D" w:rsidRDefault="00BB117D">
      <w:pPr>
        <w:spacing w:after="0"/>
      </w:pPr>
      <w:r>
        <w:separator/>
      </w:r>
    </w:p>
  </w:footnote>
  <w:footnote w:type="continuationSeparator" w:id="0">
    <w:p w14:paraId="06F7BCE9" w14:textId="77777777" w:rsidR="00BB117D" w:rsidRDefault="00BB11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12AB"/>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29D2"/>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112AB"/>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4112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4112AB"/>
    <w:pPr>
      <w:pBdr>
        <w:top w:val="none" w:sz="0" w:space="0" w:color="auto"/>
      </w:pBdr>
      <w:spacing w:before="180"/>
      <w:outlineLvl w:val="1"/>
    </w:pPr>
    <w:rPr>
      <w:sz w:val="32"/>
    </w:rPr>
  </w:style>
  <w:style w:type="paragraph" w:styleId="Heading3">
    <w:name w:val="heading 3"/>
    <w:aliases w:val="H3,h3"/>
    <w:basedOn w:val="Heading2"/>
    <w:next w:val="Normal"/>
    <w:qFormat/>
    <w:rsid w:val="004112AB"/>
    <w:pPr>
      <w:spacing w:before="120"/>
      <w:outlineLvl w:val="2"/>
    </w:pPr>
    <w:rPr>
      <w:sz w:val="28"/>
    </w:rPr>
  </w:style>
  <w:style w:type="paragraph" w:styleId="Heading4">
    <w:name w:val="heading 4"/>
    <w:aliases w:val="h4"/>
    <w:basedOn w:val="Heading3"/>
    <w:next w:val="Normal"/>
    <w:qFormat/>
    <w:rsid w:val="004112AB"/>
    <w:pPr>
      <w:ind w:left="1418" w:hanging="1418"/>
      <w:outlineLvl w:val="3"/>
    </w:pPr>
    <w:rPr>
      <w:sz w:val="24"/>
    </w:rPr>
  </w:style>
  <w:style w:type="paragraph" w:styleId="Heading5">
    <w:name w:val="heading 5"/>
    <w:aliases w:val="h5"/>
    <w:basedOn w:val="Heading4"/>
    <w:next w:val="Normal"/>
    <w:qFormat/>
    <w:rsid w:val="004112AB"/>
    <w:pPr>
      <w:ind w:left="1701" w:hanging="1701"/>
      <w:outlineLvl w:val="4"/>
    </w:pPr>
    <w:rPr>
      <w:sz w:val="22"/>
    </w:rPr>
  </w:style>
  <w:style w:type="paragraph" w:styleId="Heading6">
    <w:name w:val="heading 6"/>
    <w:aliases w:val="h6"/>
    <w:basedOn w:val="H6"/>
    <w:next w:val="Normal"/>
    <w:qFormat/>
    <w:rsid w:val="004112AB"/>
    <w:pPr>
      <w:outlineLvl w:val="5"/>
    </w:pPr>
  </w:style>
  <w:style w:type="paragraph" w:styleId="Heading7">
    <w:name w:val="heading 7"/>
    <w:basedOn w:val="H6"/>
    <w:next w:val="Normal"/>
    <w:qFormat/>
    <w:rsid w:val="004112AB"/>
    <w:pPr>
      <w:outlineLvl w:val="6"/>
    </w:pPr>
  </w:style>
  <w:style w:type="paragraph" w:styleId="Heading8">
    <w:name w:val="heading 8"/>
    <w:basedOn w:val="Heading1"/>
    <w:next w:val="Normal"/>
    <w:qFormat/>
    <w:rsid w:val="004112AB"/>
    <w:pPr>
      <w:ind w:left="0" w:firstLine="0"/>
      <w:outlineLvl w:val="7"/>
    </w:pPr>
  </w:style>
  <w:style w:type="paragraph" w:styleId="Heading9">
    <w:name w:val="heading 9"/>
    <w:basedOn w:val="Heading8"/>
    <w:next w:val="Normal"/>
    <w:qFormat/>
    <w:rsid w:val="004112AB"/>
    <w:pPr>
      <w:outlineLvl w:val="8"/>
    </w:pPr>
  </w:style>
  <w:style w:type="character" w:default="1" w:styleId="DefaultParagraphFont">
    <w:name w:val="Default Paragraph Font"/>
    <w:semiHidden/>
    <w:rsid w:val="00411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4112AB"/>
  </w:style>
  <w:style w:type="paragraph" w:styleId="Header">
    <w:name w:val="header"/>
    <w:link w:val="HeaderChar"/>
    <w:rsid w:val="004112A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4112A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112A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4112AB"/>
    <w:pPr>
      <w:spacing w:before="180"/>
      <w:ind w:left="2693" w:hanging="2693"/>
    </w:pPr>
    <w:rPr>
      <w:b/>
    </w:rPr>
  </w:style>
  <w:style w:type="paragraph" w:styleId="TOC1">
    <w:name w:val="toc 1"/>
    <w:semiHidden/>
    <w:rsid w:val="004112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4112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112AB"/>
    <w:pPr>
      <w:ind w:left="1701" w:hanging="1701"/>
    </w:pPr>
  </w:style>
  <w:style w:type="paragraph" w:styleId="TOC4">
    <w:name w:val="toc 4"/>
    <w:basedOn w:val="TOC3"/>
    <w:semiHidden/>
    <w:rsid w:val="004112AB"/>
    <w:pPr>
      <w:ind w:left="1418" w:hanging="1418"/>
    </w:pPr>
  </w:style>
  <w:style w:type="paragraph" w:styleId="TOC3">
    <w:name w:val="toc 3"/>
    <w:basedOn w:val="TOC2"/>
    <w:semiHidden/>
    <w:rsid w:val="004112AB"/>
    <w:pPr>
      <w:ind w:left="1134" w:hanging="1134"/>
    </w:pPr>
  </w:style>
  <w:style w:type="paragraph" w:styleId="TOC2">
    <w:name w:val="toc 2"/>
    <w:basedOn w:val="TOC1"/>
    <w:semiHidden/>
    <w:rsid w:val="004112AB"/>
    <w:pPr>
      <w:keepNext w:val="0"/>
      <w:spacing w:before="0"/>
      <w:ind w:left="851" w:hanging="851"/>
    </w:pPr>
    <w:rPr>
      <w:sz w:val="20"/>
    </w:rPr>
  </w:style>
  <w:style w:type="paragraph" w:styleId="Index2">
    <w:name w:val="index 2"/>
    <w:basedOn w:val="Index1"/>
    <w:semiHidden/>
    <w:rsid w:val="004112AB"/>
    <w:pPr>
      <w:ind w:left="284"/>
    </w:pPr>
  </w:style>
  <w:style w:type="paragraph" w:styleId="Index1">
    <w:name w:val="index 1"/>
    <w:basedOn w:val="Normal"/>
    <w:semiHidden/>
    <w:rsid w:val="004112AB"/>
    <w:pPr>
      <w:keepLines/>
      <w:spacing w:after="0"/>
    </w:pPr>
  </w:style>
  <w:style w:type="paragraph" w:customStyle="1" w:styleId="ZH">
    <w:name w:val="ZH"/>
    <w:rsid w:val="004112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112AB"/>
    <w:pPr>
      <w:outlineLvl w:val="9"/>
    </w:pPr>
  </w:style>
  <w:style w:type="paragraph" w:styleId="ListNumber2">
    <w:name w:val="List Number 2"/>
    <w:basedOn w:val="ListNumber"/>
    <w:rsid w:val="004112AB"/>
    <w:pPr>
      <w:ind w:left="851"/>
    </w:pPr>
  </w:style>
  <w:style w:type="character" w:styleId="FootnoteReference">
    <w:name w:val="footnote reference"/>
    <w:semiHidden/>
    <w:rsid w:val="004112AB"/>
    <w:rPr>
      <w:b/>
      <w:position w:val="6"/>
      <w:sz w:val="16"/>
    </w:rPr>
  </w:style>
  <w:style w:type="paragraph" w:styleId="FootnoteText">
    <w:name w:val="footnote text"/>
    <w:basedOn w:val="Normal"/>
    <w:link w:val="FootnoteTextChar"/>
    <w:semiHidden/>
    <w:rsid w:val="004112AB"/>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4112AB"/>
    <w:rPr>
      <w:b/>
    </w:rPr>
  </w:style>
  <w:style w:type="paragraph" w:customStyle="1" w:styleId="TAC">
    <w:name w:val="TAC"/>
    <w:basedOn w:val="TAL"/>
    <w:rsid w:val="004112AB"/>
    <w:pPr>
      <w:jc w:val="center"/>
    </w:pPr>
  </w:style>
  <w:style w:type="paragraph" w:customStyle="1" w:styleId="TF">
    <w:name w:val="TF"/>
    <w:basedOn w:val="TH"/>
    <w:rsid w:val="004112AB"/>
    <w:pPr>
      <w:keepNext w:val="0"/>
      <w:spacing w:before="0" w:after="240"/>
    </w:pPr>
  </w:style>
  <w:style w:type="paragraph" w:customStyle="1" w:styleId="NO">
    <w:name w:val="NO"/>
    <w:basedOn w:val="Normal"/>
    <w:rsid w:val="004112AB"/>
    <w:pPr>
      <w:keepLines/>
      <w:ind w:left="1135" w:hanging="851"/>
    </w:pPr>
  </w:style>
  <w:style w:type="paragraph" w:styleId="TOC9">
    <w:name w:val="toc 9"/>
    <w:basedOn w:val="TOC8"/>
    <w:semiHidden/>
    <w:rsid w:val="004112AB"/>
    <w:pPr>
      <w:ind w:left="1418" w:hanging="1418"/>
    </w:pPr>
  </w:style>
  <w:style w:type="paragraph" w:customStyle="1" w:styleId="EX">
    <w:name w:val="EX"/>
    <w:basedOn w:val="Normal"/>
    <w:rsid w:val="004112AB"/>
    <w:pPr>
      <w:keepLines/>
      <w:ind w:left="1702" w:hanging="1418"/>
    </w:pPr>
  </w:style>
  <w:style w:type="paragraph" w:customStyle="1" w:styleId="FP">
    <w:name w:val="FP"/>
    <w:basedOn w:val="Normal"/>
    <w:rsid w:val="004112AB"/>
    <w:pPr>
      <w:spacing w:after="0"/>
    </w:pPr>
  </w:style>
  <w:style w:type="paragraph" w:customStyle="1" w:styleId="LD">
    <w:name w:val="LD"/>
    <w:rsid w:val="004112A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112AB"/>
    <w:pPr>
      <w:spacing w:after="0"/>
    </w:pPr>
  </w:style>
  <w:style w:type="paragraph" w:customStyle="1" w:styleId="EW">
    <w:name w:val="EW"/>
    <w:basedOn w:val="EX"/>
    <w:rsid w:val="004112AB"/>
    <w:pPr>
      <w:spacing w:after="0"/>
    </w:pPr>
  </w:style>
  <w:style w:type="paragraph" w:styleId="TOC6">
    <w:name w:val="toc 6"/>
    <w:basedOn w:val="TOC5"/>
    <w:next w:val="Normal"/>
    <w:semiHidden/>
    <w:rsid w:val="004112AB"/>
    <w:pPr>
      <w:ind w:left="1985" w:hanging="1985"/>
    </w:pPr>
  </w:style>
  <w:style w:type="paragraph" w:styleId="TOC7">
    <w:name w:val="toc 7"/>
    <w:basedOn w:val="TOC6"/>
    <w:next w:val="Normal"/>
    <w:semiHidden/>
    <w:rsid w:val="004112AB"/>
    <w:pPr>
      <w:ind w:left="2268" w:hanging="2268"/>
    </w:pPr>
  </w:style>
  <w:style w:type="paragraph" w:styleId="ListBullet2">
    <w:name w:val="List Bullet 2"/>
    <w:basedOn w:val="ListBullet"/>
    <w:rsid w:val="004112AB"/>
    <w:pPr>
      <w:ind w:left="851"/>
    </w:pPr>
  </w:style>
  <w:style w:type="paragraph" w:styleId="ListBullet3">
    <w:name w:val="List Bullet 3"/>
    <w:basedOn w:val="ListBullet2"/>
    <w:rsid w:val="004112AB"/>
    <w:pPr>
      <w:ind w:left="1135"/>
    </w:pPr>
  </w:style>
  <w:style w:type="paragraph" w:styleId="ListNumber">
    <w:name w:val="List Number"/>
    <w:basedOn w:val="List"/>
    <w:rsid w:val="004112AB"/>
  </w:style>
  <w:style w:type="paragraph" w:customStyle="1" w:styleId="EQ">
    <w:name w:val="EQ"/>
    <w:basedOn w:val="Normal"/>
    <w:next w:val="Normal"/>
    <w:rsid w:val="004112AB"/>
    <w:pPr>
      <w:keepLines/>
      <w:tabs>
        <w:tab w:val="center" w:pos="4536"/>
        <w:tab w:val="right" w:pos="9072"/>
      </w:tabs>
    </w:pPr>
    <w:rPr>
      <w:noProof/>
    </w:rPr>
  </w:style>
  <w:style w:type="paragraph" w:customStyle="1" w:styleId="TH">
    <w:name w:val="TH"/>
    <w:basedOn w:val="Normal"/>
    <w:link w:val="THChar"/>
    <w:rsid w:val="004112AB"/>
    <w:pPr>
      <w:keepNext/>
      <w:keepLines/>
      <w:spacing w:before="60"/>
      <w:jc w:val="center"/>
    </w:pPr>
    <w:rPr>
      <w:rFonts w:ascii="Arial" w:hAnsi="Arial"/>
      <w:b/>
    </w:rPr>
  </w:style>
  <w:style w:type="paragraph" w:customStyle="1" w:styleId="NF">
    <w:name w:val="NF"/>
    <w:basedOn w:val="NO"/>
    <w:rsid w:val="004112AB"/>
    <w:pPr>
      <w:keepNext/>
      <w:spacing w:after="0"/>
    </w:pPr>
    <w:rPr>
      <w:rFonts w:ascii="Arial" w:hAnsi="Arial"/>
      <w:sz w:val="18"/>
    </w:rPr>
  </w:style>
  <w:style w:type="paragraph" w:customStyle="1" w:styleId="PL">
    <w:name w:val="PL"/>
    <w:rsid w:val="00411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112AB"/>
    <w:pPr>
      <w:jc w:val="right"/>
    </w:pPr>
  </w:style>
  <w:style w:type="paragraph" w:customStyle="1" w:styleId="H6">
    <w:name w:val="H6"/>
    <w:basedOn w:val="Heading5"/>
    <w:next w:val="Normal"/>
    <w:rsid w:val="004112AB"/>
    <w:pPr>
      <w:ind w:left="1985" w:hanging="1985"/>
      <w:outlineLvl w:val="9"/>
    </w:pPr>
    <w:rPr>
      <w:sz w:val="20"/>
    </w:rPr>
  </w:style>
  <w:style w:type="paragraph" w:customStyle="1" w:styleId="TAN">
    <w:name w:val="TAN"/>
    <w:basedOn w:val="TAL"/>
    <w:rsid w:val="004112AB"/>
    <w:pPr>
      <w:ind w:left="851" w:hanging="851"/>
    </w:pPr>
  </w:style>
  <w:style w:type="paragraph" w:customStyle="1" w:styleId="TAL">
    <w:name w:val="TAL"/>
    <w:basedOn w:val="Normal"/>
    <w:rsid w:val="004112AB"/>
    <w:pPr>
      <w:keepNext/>
      <w:keepLines/>
      <w:spacing w:after="0"/>
    </w:pPr>
    <w:rPr>
      <w:rFonts w:ascii="Arial" w:hAnsi="Arial"/>
      <w:sz w:val="18"/>
    </w:rPr>
  </w:style>
  <w:style w:type="paragraph" w:customStyle="1" w:styleId="ZA">
    <w:name w:val="ZA"/>
    <w:rsid w:val="004112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112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112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112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112AB"/>
    <w:pPr>
      <w:framePr w:wrap="notBeside" w:y="16161"/>
    </w:pPr>
  </w:style>
  <w:style w:type="character" w:customStyle="1" w:styleId="ZGSM">
    <w:name w:val="ZGSM"/>
    <w:rsid w:val="004112AB"/>
  </w:style>
  <w:style w:type="paragraph" w:styleId="List2">
    <w:name w:val="List 2"/>
    <w:basedOn w:val="List"/>
    <w:rsid w:val="004112AB"/>
    <w:pPr>
      <w:ind w:left="851"/>
    </w:pPr>
  </w:style>
  <w:style w:type="paragraph" w:customStyle="1" w:styleId="ZG">
    <w:name w:val="ZG"/>
    <w:rsid w:val="004112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112AB"/>
    <w:pPr>
      <w:ind w:left="1135"/>
    </w:pPr>
  </w:style>
  <w:style w:type="paragraph" w:styleId="List4">
    <w:name w:val="List 4"/>
    <w:basedOn w:val="List3"/>
    <w:rsid w:val="004112AB"/>
    <w:pPr>
      <w:ind w:left="1418"/>
    </w:pPr>
  </w:style>
  <w:style w:type="paragraph" w:styleId="List5">
    <w:name w:val="List 5"/>
    <w:basedOn w:val="List4"/>
    <w:rsid w:val="004112AB"/>
    <w:pPr>
      <w:ind w:left="1702"/>
    </w:pPr>
  </w:style>
  <w:style w:type="paragraph" w:customStyle="1" w:styleId="EditorsNote">
    <w:name w:val="Editor's Note"/>
    <w:basedOn w:val="NO"/>
    <w:rsid w:val="004112AB"/>
    <w:rPr>
      <w:color w:val="FF0000"/>
    </w:rPr>
  </w:style>
  <w:style w:type="paragraph" w:styleId="List">
    <w:name w:val="List"/>
    <w:basedOn w:val="Normal"/>
    <w:rsid w:val="004112AB"/>
    <w:pPr>
      <w:ind w:left="568" w:hanging="284"/>
    </w:pPr>
  </w:style>
  <w:style w:type="paragraph" w:styleId="ListBullet">
    <w:name w:val="List Bullet"/>
    <w:basedOn w:val="List"/>
    <w:rsid w:val="004112AB"/>
  </w:style>
  <w:style w:type="paragraph" w:styleId="ListBullet4">
    <w:name w:val="List Bullet 4"/>
    <w:basedOn w:val="ListBullet3"/>
    <w:rsid w:val="004112AB"/>
    <w:pPr>
      <w:ind w:left="1418"/>
    </w:pPr>
  </w:style>
  <w:style w:type="paragraph" w:styleId="ListBullet5">
    <w:name w:val="List Bullet 5"/>
    <w:basedOn w:val="ListBullet4"/>
    <w:rsid w:val="004112AB"/>
    <w:pPr>
      <w:ind w:left="1702"/>
    </w:pPr>
  </w:style>
  <w:style w:type="paragraph" w:customStyle="1" w:styleId="B2">
    <w:name w:val="B2"/>
    <w:basedOn w:val="List2"/>
    <w:rsid w:val="004112AB"/>
  </w:style>
  <w:style w:type="paragraph" w:customStyle="1" w:styleId="B3">
    <w:name w:val="B3"/>
    <w:basedOn w:val="List3"/>
    <w:rsid w:val="004112AB"/>
  </w:style>
  <w:style w:type="paragraph" w:customStyle="1" w:styleId="B4">
    <w:name w:val="B4"/>
    <w:basedOn w:val="List4"/>
    <w:rsid w:val="004112AB"/>
  </w:style>
  <w:style w:type="paragraph" w:customStyle="1" w:styleId="B5">
    <w:name w:val="B5"/>
    <w:basedOn w:val="List5"/>
    <w:rsid w:val="004112AB"/>
  </w:style>
  <w:style w:type="paragraph" w:customStyle="1" w:styleId="ZTD">
    <w:name w:val="ZTD"/>
    <w:basedOn w:val="ZB"/>
    <w:rsid w:val="004112A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THChar">
    <w:name w:val="TH Char"/>
    <w:link w:val="TH"/>
    <w:rsid w:val="004112AB"/>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23.501_CR3352R1_(Rel-17)_IIoT</cp:lastModifiedBy>
  <cp:revision>2</cp:revision>
  <cp:lastPrinted>2002-04-23T07:10:00Z</cp:lastPrinted>
  <dcterms:created xsi:type="dcterms:W3CDTF">2021-11-17T12:56:00Z</dcterms:created>
  <dcterms:modified xsi:type="dcterms:W3CDTF">2021-11-17T12:56:00Z</dcterms:modified>
</cp:coreProperties>
</file>