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29DA340C"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7342</w:t>
      </w:r>
      <w:ins w:id="5" w:author="IDCC" w:date="2021-10-19T13:13:00Z">
        <w:r w:rsidR="001A2802">
          <w:rPr>
            <w:b/>
            <w:noProof/>
            <w:sz w:val="24"/>
          </w:rPr>
          <w:t>r03</w:t>
        </w:r>
      </w:ins>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77777777" w:rsidR="00DB4AC1" w:rsidRPr="004A7C54" w:rsidRDefault="00DB4AC1" w:rsidP="00881E16">
            <w:pPr>
              <w:pStyle w:val="CRCoverPage"/>
              <w:spacing w:after="0"/>
              <w:jc w:val="center"/>
              <w:rPr>
                <w:b/>
                <w:noProof/>
              </w:rPr>
            </w:pPr>
            <w:r w:rsidRPr="004A7C54">
              <w:rPr>
                <w:b/>
                <w:noProof/>
                <w:sz w:val="28"/>
              </w:rPr>
              <w:t>-</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6" w:name="_Hlt497126619"/>
              <w:r w:rsidRPr="004A7C54">
                <w:rPr>
                  <w:rStyle w:val="Hyperlink"/>
                  <w:rFonts w:cs="Arial"/>
                  <w:b/>
                  <w:i/>
                  <w:noProof/>
                  <w:color w:val="FF0000"/>
                </w:rPr>
                <w:t>L</w:t>
              </w:r>
              <w:bookmarkEnd w:id="6"/>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4A7C54" w:rsidRDefault="00800F04" w:rsidP="00A33BAC">
            <w:pPr>
              <w:pStyle w:val="CRCoverPage"/>
              <w:spacing w:after="0"/>
              <w:rPr>
                <w:noProof/>
                <w:lang w:eastAsia="zh-CN"/>
                <w:rPrChange w:id="7" w:author="Lars" w:date="2021-10-19T17:54:00Z">
                  <w:rPr>
                    <w:noProof/>
                    <w:lang w:val="en-US" w:eastAsia="zh-CN"/>
                  </w:rPr>
                </w:rPrChange>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
            </w:pPr>
            <w:r w:rsidRPr="004A7C54">
              <w:rPr>
                <w:b/>
                <w:i/>
                <w:noProof/>
              </w:rPr>
              <w:t>Summary of change:</w:t>
            </w:r>
          </w:p>
        </w:tc>
        <w:tc>
          <w:tcPr>
            <w:tcW w:w="6946" w:type="dxa"/>
            <w:gridSpan w:val="9"/>
            <w:tcBorders>
              <w:right w:val="single" w:sz="4" w:space="0" w:color="auto"/>
            </w:tcBorders>
            <w:shd w:val="pct30" w:color="FFFF00" w:fill="auto"/>
          </w:tcPr>
          <w:p w14:paraId="6109EA40" w14:textId="77777777" w:rsidR="00DB4AC1" w:rsidRPr="004A7C54" w:rsidRDefault="00C9393A" w:rsidP="00881E16">
            <w:pPr>
              <w:pStyle w:val="CRCoverPage"/>
              <w:spacing w:after="0"/>
              <w:ind w:left="100"/>
              <w:rPr>
                <w:noProof/>
              </w:rPr>
            </w:pPr>
            <w:r w:rsidRPr="004A7C54">
              <w:rPr>
                <w:noProof/>
              </w:rPr>
              <w:t>Correcting that the traffic to the N3IWF can be sent over a data network</w:t>
            </w:r>
          </w:p>
          <w:p w14:paraId="09A2E82E" w14:textId="760B0961" w:rsidR="00871299" w:rsidRPr="004A7C54" w:rsidRDefault="00871299" w:rsidP="00871299">
            <w:pPr>
              <w:pStyle w:val="CRCoverPage"/>
              <w:numPr>
                <w:ilvl w:val="0"/>
                <w:numId w:val="46"/>
              </w:numPr>
              <w:spacing w:after="0"/>
              <w:rPr>
                <w:noProof/>
              </w:rPr>
            </w:pPr>
            <w:r w:rsidRPr="004A7C54">
              <w:rPr>
                <w:noProof/>
              </w:rPr>
              <w:t>Updating the reference architecture</w:t>
            </w:r>
            <w:r w:rsidR="001D3033" w:rsidRPr="004A7C54">
              <w:rPr>
                <w:noProof/>
              </w:rPr>
              <w:t xml:space="preserve"> figures</w:t>
            </w:r>
          </w:p>
          <w:p w14:paraId="1A96D936" w14:textId="37593D00" w:rsidR="00871299" w:rsidRPr="004A7C54" w:rsidRDefault="00871299" w:rsidP="00871299">
            <w:pPr>
              <w:pStyle w:val="CRCoverPage"/>
              <w:numPr>
                <w:ilvl w:val="0"/>
                <w:numId w:val="46"/>
              </w:numPr>
              <w:spacing w:after="0"/>
              <w:rPr>
                <w:noProof/>
              </w:rPr>
            </w:pPr>
            <w:r w:rsidRPr="004A7C54">
              <w:rPr>
                <w:noProof/>
              </w:rPr>
              <w:t>Updat</w:t>
            </w:r>
            <w:r w:rsidR="008108A3" w:rsidRPr="004A7C54">
              <w:rPr>
                <w:noProof/>
              </w:rPr>
              <w:t xml:space="preserve">ing the </w:t>
            </w:r>
            <w:r w:rsidR="00E96BEE" w:rsidRPr="004A7C54">
              <w:rPr>
                <w:noProof/>
              </w:rPr>
              <w:t xml:space="preserve">procedure </w:t>
            </w:r>
            <w:r w:rsidR="008108A3" w:rsidRPr="004A7C54">
              <w:rPr>
                <w:noProof/>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
            </w:pPr>
            <w:r w:rsidRPr="004A7C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
            </w:pPr>
            <w:r w:rsidRPr="004A7C54">
              <w:rPr>
                <w:noProof/>
              </w:rPr>
              <w:t>S</w:t>
            </w:r>
            <w:r w:rsidR="00D94789" w:rsidRPr="004A7C54">
              <w:rPr>
                <w:noProof/>
              </w:rPr>
              <w:t>ignificant</w:t>
            </w:r>
            <w:r w:rsidRPr="004A7C54">
              <w:rPr>
                <w:noProof/>
              </w:rPr>
              <w:t xml:space="preserve"> restriction </w:t>
            </w:r>
            <w:r w:rsidR="00BB09EC" w:rsidRPr="004A7C54">
              <w:rPr>
                <w:noProof/>
              </w:rPr>
              <w:t>on the</w:t>
            </w:r>
            <w:r w:rsidRPr="004A7C54">
              <w:rPr>
                <w:noProof/>
              </w:rPr>
              <w:t xml:space="preserve"> Layer 3 Relay</w:t>
            </w:r>
            <w:r w:rsidR="004F4A54" w:rsidRPr="004A7C54">
              <w:rPr>
                <w:noProof/>
              </w:rPr>
              <w:t xml:space="preserve"> UE</w:t>
            </w:r>
            <w:r w:rsidR="00BB09EC" w:rsidRPr="004A7C54">
              <w:rPr>
                <w:noProof/>
              </w:rPr>
              <w:t xml:space="preserve"> will remain</w:t>
            </w:r>
            <w:r w:rsidRPr="004A7C54">
              <w:rPr>
                <w:noProof/>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
            </w:pPr>
          </w:p>
        </w:tc>
        <w:tc>
          <w:tcPr>
            <w:tcW w:w="6946" w:type="dxa"/>
            <w:gridSpan w:val="9"/>
          </w:tcPr>
          <w:p w14:paraId="353E9B90" w14:textId="77777777" w:rsidR="00DB4AC1" w:rsidRPr="004A7C54" w:rsidRDefault="00DB4AC1" w:rsidP="00881E16">
            <w:pPr>
              <w:pStyle w:val="CRCoverPage"/>
              <w:spacing w:after="0"/>
              <w:rPr>
                <w:noProof/>
                <w:sz w:val="8"/>
                <w:szCs w:val="8"/>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
            </w:pPr>
            <w:r w:rsidRPr="004A7C54">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02849636" w:rsidR="00DB4AC1" w:rsidRPr="004A7C54" w:rsidRDefault="00AC6553" w:rsidP="00881E16">
            <w:pPr>
              <w:pStyle w:val="CRCoverPage"/>
              <w:spacing w:after="0"/>
              <w:ind w:left="100"/>
              <w:rPr>
                <w:noProof/>
                <w:lang w:eastAsia="zh-CN"/>
                <w:rPrChange w:id="8" w:author="Lars" w:date="2021-10-19T17:54:00Z">
                  <w:rPr>
                    <w:noProof/>
                    <w:lang w:val="en-US" w:eastAsia="zh-CN"/>
                  </w:rPr>
                </w:rPrChange>
              </w:rPr>
            </w:pPr>
            <w:r w:rsidRPr="004A7C54">
              <w:rPr>
                <w:noProof/>
                <w:lang w:eastAsia="zh-CN"/>
              </w:rPr>
              <w:t>4.2.7.1</w:t>
            </w:r>
            <w:r w:rsidR="009B4D16" w:rsidRPr="004A7C54">
              <w:rPr>
                <w:noProof/>
                <w:lang w:eastAsia="zh-CN"/>
              </w:rPr>
              <w:t xml:space="preserve">, </w:t>
            </w:r>
            <w:r w:rsidRPr="004A7C54">
              <w:rPr>
                <w:noProof/>
                <w:lang w:eastAsia="zh-CN"/>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
            </w:pPr>
            <w:r w:rsidRPr="004A7C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
            </w:pPr>
            <w:r w:rsidRPr="004A7C54">
              <w:rPr>
                <w:b/>
                <w:caps/>
                <w:noProof/>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
            </w:pPr>
            <w:r w:rsidRPr="004A7C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
            </w:pPr>
            <w:r w:rsidRPr="004A7C54">
              <w:rPr>
                <w:noProof/>
              </w:rPr>
              <w:t xml:space="preserve"> Other core specifications</w:t>
            </w:r>
            <w:r w:rsidRPr="004A7C54">
              <w:rPr>
                <w:noProof/>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
            </w:pPr>
            <w:r w:rsidRPr="004A7C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5BB545FE" w14:textId="77777777" w:rsidR="00DB4AC1" w:rsidRPr="004A7C54" w:rsidRDefault="00DB4AC1" w:rsidP="00881E16">
            <w:pPr>
              <w:pStyle w:val="CRCoverPage"/>
              <w:spacing w:after="0"/>
              <w:rPr>
                <w:noProof/>
              </w:rPr>
            </w:pPr>
            <w:r w:rsidRPr="004A7C54">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
            </w:pPr>
            <w:r w:rsidRPr="004A7C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0979EC35" w14:textId="77777777" w:rsidR="00DB4AC1" w:rsidRPr="004A7C54" w:rsidRDefault="00DB4AC1" w:rsidP="00881E16">
            <w:pPr>
              <w:pStyle w:val="CRCoverPage"/>
              <w:spacing w:after="0"/>
              <w:rPr>
                <w:noProof/>
              </w:rPr>
            </w:pPr>
            <w:r w:rsidRPr="004A7C54">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
            </w:pPr>
            <w:r w:rsidRPr="004A7C54">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
            </w:pPr>
            <w:r w:rsidRPr="004A7C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
            </w:pPr>
          </w:p>
        </w:tc>
      </w:tr>
    </w:tbl>
    <w:p w14:paraId="10A471E2" w14:textId="77777777" w:rsidR="00DB4AC1" w:rsidRPr="004A7C54" w:rsidRDefault="00DB4AC1" w:rsidP="00DB4AC1">
      <w:pPr>
        <w:pStyle w:val="CRCoverPage"/>
        <w:spacing w:after="0"/>
        <w:rPr>
          <w:noProof/>
          <w:sz w:val="8"/>
          <w:szCs w:val="8"/>
        </w:rPr>
      </w:pPr>
    </w:p>
    <w:p w14:paraId="2CF8A4A9" w14:textId="39A88E28" w:rsidR="00DB4AC1" w:rsidRPr="004A7C54" w:rsidRDefault="00DB4AC1" w:rsidP="00DB4AC1">
      <w:pPr>
        <w:pStyle w:val="CRCoverPage"/>
        <w:rPr>
          <w:b/>
          <w:noProof/>
          <w:rPrChange w:id="9" w:author="Lars" w:date="2021-10-19T17:54:00Z">
            <w:rPr>
              <w:b/>
              <w:noProof/>
              <w:lang w:val="fr-FR"/>
            </w:rPr>
          </w:rPrChange>
        </w:rPr>
      </w:pPr>
    </w:p>
    <w:p w14:paraId="12626BD3" w14:textId="6F8D7962" w:rsidR="0024670D" w:rsidRPr="004A7C54" w:rsidRDefault="0024670D" w:rsidP="00DB4AC1">
      <w:pPr>
        <w:pStyle w:val="CRCoverPage"/>
        <w:rPr>
          <w:b/>
          <w:noProof/>
          <w:rPrChange w:id="10" w:author="Lars" w:date="2021-10-19T17:54:00Z">
            <w:rPr>
              <w:b/>
              <w:noProof/>
              <w:lang w:val="fr-FR"/>
            </w:rPr>
          </w:rPrChange>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FIRST CHANGE *****</w:t>
      </w:r>
      <w:bookmarkStart w:id="11" w:name="_Toc19105783"/>
      <w:bookmarkStart w:id="12" w:name="_Toc27821199"/>
    </w:p>
    <w:bookmarkEnd w:id="11"/>
    <w:bookmarkEnd w:id="12"/>
    <w:p w14:paraId="68FA9818" w14:textId="77777777" w:rsidR="0024670D" w:rsidRPr="004A7C54" w:rsidRDefault="0024670D" w:rsidP="0024670D">
      <w:pPr>
        <w:pStyle w:val="Heading4"/>
        <w:rPr>
          <w:lang w:eastAsia="zh-CN"/>
        </w:rPr>
      </w:pPr>
      <w:r w:rsidRPr="004A7C54">
        <w:t>4.2.7.1</w:t>
      </w:r>
      <w:r w:rsidRPr="004A7C54">
        <w:tab/>
      </w:r>
      <w:r w:rsidRPr="004A7C54">
        <w:rPr>
          <w:lang w:eastAsia="zh-CN"/>
        </w:rPr>
        <w:t>5G ProSe Layer-3 UE-to-Network Relay reference architecture</w:t>
      </w:r>
    </w:p>
    <w:p w14:paraId="70A9D111" w14:textId="77777777" w:rsidR="0024670D" w:rsidRPr="004A7C54" w:rsidRDefault="0024670D" w:rsidP="0024670D">
      <w:pPr>
        <w:rPr>
          <w:noProof/>
          <w:lang w:eastAsia="zh-CN"/>
        </w:rPr>
      </w:pPr>
      <w:r w:rsidRPr="004A7C54">
        <w:rPr>
          <w:noProof/>
          <w:lang w:eastAsia="zh-CN"/>
        </w:rPr>
        <w:t xml:space="preserve">The following figure 4.2.7.1-1 show the high level reference architecture for </w:t>
      </w:r>
      <w:r w:rsidRPr="004A7C54">
        <w:t>5G ProSe</w:t>
      </w:r>
      <w:r w:rsidRPr="004A7C54">
        <w:rPr>
          <w:noProof/>
          <w:lang w:eastAsia="zh-CN"/>
        </w:rPr>
        <w:t xml:space="preserve"> Layer-3 UE-to-Network Relay. In this figure, the </w:t>
      </w:r>
      <w:r w:rsidRPr="004A7C54">
        <w:t>5G ProSe</w:t>
      </w:r>
      <w:r w:rsidRPr="004A7C54">
        <w:rPr>
          <w:noProof/>
          <w:lang w:eastAsia="zh-CN"/>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7pt" o:ole="">
            <v:imagedata r:id="rId12" o:title=""/>
          </v:shape>
          <o:OLEObject Type="Embed" ProgID="Visio.Drawing.15" ShapeID="_x0000_i1025" DrawAspect="Content" ObjectID="_1696244632" r:id="rId13"/>
        </w:object>
      </w:r>
    </w:p>
    <w:p w14:paraId="0308A5F5" w14:textId="77777777" w:rsidR="0024670D" w:rsidRPr="004A7C54" w:rsidRDefault="0024670D" w:rsidP="0024670D">
      <w:pPr>
        <w:pStyle w:val="TF"/>
      </w:pPr>
      <w:r w:rsidRPr="004A7C54">
        <w:t>Figure 4.2.7.1-1: Reference architecture for 5G ProSe Layer-3 UE-to-Network Relay</w:t>
      </w:r>
    </w:p>
    <w:p w14:paraId="7DD3509D" w14:textId="6148AD15" w:rsidR="0024670D" w:rsidRPr="004A7C54" w:rsidRDefault="0024670D" w:rsidP="0024670D">
      <w:pPr>
        <w:rPr>
          <w:noProof/>
          <w:lang w:eastAsia="zh-CN"/>
        </w:rPr>
      </w:pPr>
      <w:r w:rsidRPr="004A7C54">
        <w:rPr>
          <w:noProof/>
          <w:lang w:eastAsia="zh-CN"/>
        </w:rPr>
        <w:t xml:space="preserve">The following figure 4.2.7.1-2 show the non-roaming reference architecture for </w:t>
      </w:r>
      <w:r w:rsidRPr="004A7C54">
        <w:t>5G ProSe</w:t>
      </w:r>
      <w:r w:rsidRPr="004A7C54">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ins w:id="13" w:author="Lars" w:date="2021-10-04T15:45:00Z">
        <w:r w:rsidRPr="004A7C54">
          <w:t xml:space="preserve"> </w:t>
        </w:r>
      </w:ins>
      <w:ins w:id="14" w:author="Lars" w:date="2021-10-04T15:45:00Z">
        <w:r w:rsidR="00E168E4" w:rsidRPr="004A7C54">
          <w:object w:dxaOrig="8977" w:dyaOrig="7885" w14:anchorId="10E6C381">
            <v:shape id="_x0000_i1026" type="#_x0000_t75" style="width:449.4pt;height:393.6pt" o:ole="">
              <v:imagedata r:id="rId14" o:title=""/>
            </v:shape>
            <o:OLEObject Type="Embed" ProgID="Visio.Drawing.15" ShapeID="_x0000_i1026" DrawAspect="Content" ObjectID="_1696244633" r:id="rId15"/>
          </w:object>
        </w:r>
      </w:ins>
    </w:p>
    <w:p w14:paraId="2EC8821D" w14:textId="46DA030D" w:rsidR="0024670D" w:rsidRPr="004A7C54" w:rsidRDefault="0024670D" w:rsidP="0024670D">
      <w:pPr>
        <w:pStyle w:val="TH"/>
      </w:pPr>
      <w:del w:id="15" w:author="Lars" w:date="2021-10-04T16:13:00Z">
        <w:r w:rsidRPr="001A2802" w:rsidDel="00B23048">
          <w:object w:dxaOrig="8987" w:dyaOrig="7892" w14:anchorId="072B9B75">
            <v:shape id="_x0000_i1027" type="#_x0000_t75" style="width:450pt;height:393.6pt" o:ole="">
              <v:imagedata r:id="rId16" o:title=""/>
            </v:shape>
            <o:OLEObject Type="Embed" ProgID="Visio.Drawing.15" ShapeID="_x0000_i1027" DrawAspect="Content" ObjectID="_1696244634" r:id="rId17"/>
          </w:object>
        </w:r>
      </w:del>
    </w:p>
    <w:p w14:paraId="5D344C4E" w14:textId="77777777" w:rsidR="0024670D" w:rsidRPr="004A7C54" w:rsidRDefault="0024670D" w:rsidP="0024670D">
      <w:pPr>
        <w:pStyle w:val="TF"/>
      </w:pPr>
      <w:r w:rsidRPr="004A7C54">
        <w:t>Figure 4.2.7.1-2: Non-roaming architecture model for 5G ProSe Layer-3 UE-to-Network Relay with N3IWF support</w:t>
      </w:r>
    </w:p>
    <w:p w14:paraId="3A6027E6" w14:textId="40A08DC4" w:rsidR="0024670D" w:rsidRPr="004A7C54" w:rsidRDefault="0024670D" w:rsidP="0024670D">
      <w:pPr>
        <w:rPr>
          <w:noProof/>
          <w:lang w:eastAsia="zh-CN"/>
        </w:rPr>
      </w:pPr>
      <w:r w:rsidRPr="004A7C54">
        <w:rPr>
          <w:noProof/>
          <w:lang w:eastAsia="zh-CN"/>
        </w:rPr>
        <w:t xml:space="preserve">The following figure 4.2.7.1-3 show the roaming reference architecture for </w:t>
      </w:r>
      <w:r w:rsidRPr="004A7C54">
        <w:t>5G ProSe</w:t>
      </w:r>
      <w:r w:rsidRPr="004A7C54">
        <w:rPr>
          <w:noProof/>
          <w:lang w:eastAsia="zh-CN"/>
        </w:rPr>
        <w:t xml:space="preserve"> Layer-3 UE-to-Network Relay. In this figure, </w:t>
      </w:r>
      <w:ins w:id="16" w:author="Lars" w:date="2021-10-04T16:04:00Z">
        <w:r w:rsidR="00060845" w:rsidRPr="004A7C54">
          <w:rPr>
            <w:noProof/>
            <w:lang w:eastAsia="zh-CN"/>
          </w:rPr>
          <w:t xml:space="preserve">the PLMN A and PLMN B may be the same or different and/or </w:t>
        </w:r>
      </w:ins>
      <w:r w:rsidRPr="004A7C54">
        <w:rPr>
          <w:noProof/>
          <w:lang w:eastAsia="zh-CN"/>
        </w:rPr>
        <w:t>the PLMN A and PLMN C may be the same or different.</w:t>
      </w:r>
    </w:p>
    <w:p w14:paraId="6A6B6F31" w14:textId="0DF7A65D" w:rsidR="00D32C01" w:rsidRPr="004A7C54" w:rsidRDefault="0027744D" w:rsidP="0024670D">
      <w:pPr>
        <w:rPr>
          <w:noProof/>
          <w:lang w:eastAsia="zh-CN"/>
        </w:rPr>
      </w:pPr>
      <w:ins w:id="17" w:author="Lars" w:date="2021-10-04T16:09:00Z">
        <w:r w:rsidRPr="004A7C54">
          <w:object w:dxaOrig="9217" w:dyaOrig="10309" w14:anchorId="51CEEBE0">
            <v:shape id="_x0000_i1028" type="#_x0000_t75" style="width:462pt;height:515.4pt" o:ole="">
              <v:imagedata r:id="rId18" o:title=""/>
            </v:shape>
            <o:OLEObject Type="Embed" ProgID="Visio.Drawing.15" ShapeID="_x0000_i1028" DrawAspect="Content" ObjectID="_1696244635" r:id="rId19"/>
          </w:object>
        </w:r>
      </w:ins>
    </w:p>
    <w:p w14:paraId="15E77B0C" w14:textId="49B84E08" w:rsidR="0024670D" w:rsidRPr="004A7C54" w:rsidRDefault="0024670D" w:rsidP="0024670D">
      <w:pPr>
        <w:pStyle w:val="TH"/>
      </w:pPr>
      <w:del w:id="18" w:author="Lars" w:date="2021-10-04T16:13:00Z">
        <w:r w:rsidRPr="001A2802" w:rsidDel="00B23048">
          <w:object w:dxaOrig="9226" w:dyaOrig="10321" w14:anchorId="2EF786C9">
            <v:shape id="_x0000_i1029" type="#_x0000_t75" style="width:462pt;height:516pt" o:ole="">
              <v:imagedata r:id="rId20" o:title=""/>
            </v:shape>
            <o:OLEObject Type="Embed" ProgID="Visio.Drawing.15" ShapeID="_x0000_i1029" DrawAspect="Content" ObjectID="_1696244636" r:id="rId21"/>
          </w:object>
        </w:r>
      </w:del>
    </w:p>
    <w:p w14:paraId="070942E4" w14:textId="6C6842B0" w:rsidR="0024670D" w:rsidRPr="004A7C54" w:rsidRDefault="0024670D" w:rsidP="0024670D">
      <w:r w:rsidRPr="004A7C54">
        <w:t>Figure 4.2.7.1-3: Roaming architecture model for 5G ProSe Layer-3 UE-to-Network Relay with N3IWF support</w:t>
      </w:r>
    </w:p>
    <w:p w14:paraId="0957E9D7" w14:textId="77777777" w:rsidR="0024670D" w:rsidRPr="004A7C54" w:rsidRDefault="0024670D" w:rsidP="0024670D">
      <w:pPr>
        <w:rPr>
          <w:noProof/>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4EF939C5" w14:textId="77777777" w:rsidR="0024670D" w:rsidRPr="004A7C54" w:rsidRDefault="0024670D" w:rsidP="0024670D">
      <w:pPr>
        <w:pStyle w:val="Heading5"/>
      </w:pPr>
      <w:r w:rsidRPr="004A7C54">
        <w:t>6.5.1.2.1</w:t>
      </w:r>
      <w:r w:rsidRPr="004A7C54">
        <w:tab/>
        <w:t xml:space="preserve">Connection management via </w:t>
      </w:r>
      <w:r w:rsidRPr="004A7C54">
        <w:rPr>
          <w:lang w:eastAsia="zh-CN"/>
        </w:rPr>
        <w:t>5G ProSe</w:t>
      </w:r>
      <w:r w:rsidRPr="004A7C54">
        <w:t xml:space="preserve"> Layer-3 UE-to-Network Relay with N3IWF support</w:t>
      </w:r>
    </w:p>
    <w:p w14:paraId="4A2A2916" w14:textId="3ACB3636" w:rsidR="0024670D" w:rsidRPr="004A7C54" w:rsidRDefault="0024670D" w:rsidP="0024670D">
      <w:commentRangeStart w:id="19"/>
      <w:r w:rsidRPr="004A7C54">
        <w:t xml:space="preserve">In order </w:t>
      </w:r>
      <w:commentRangeEnd w:id="19"/>
      <w:r w:rsidR="00112F06" w:rsidRPr="004A7C54">
        <w:rPr>
          <w:rStyle w:val="CommentReference"/>
        </w:rPr>
        <w:commentReference w:id="19"/>
      </w:r>
      <w:r w:rsidRPr="004A7C54">
        <w:t>to relay 5G ProSe</w:t>
      </w:r>
      <w:r w:rsidRPr="004A7C54">
        <w:rPr>
          <w:lang w:eastAsia="zh-CN"/>
        </w:rPr>
        <w:t xml:space="preserve"> Layer-3</w:t>
      </w:r>
      <w:r w:rsidRPr="004A7C54">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08747B1E" w14:textId="77777777" w:rsidR="005419B6" w:rsidRDefault="0024670D" w:rsidP="0024670D">
      <w:pPr>
        <w:rPr>
          <w:ins w:id="20" w:author="Changhong01" w:date="2021-10-20T14:13:00Z"/>
        </w:rPr>
      </w:pPr>
      <w:r w:rsidRPr="004A7C54">
        <w:lastRenderedPageBreak/>
        <w:t xml:space="preserve">A 5G ProSe Layer-3 UE-to-Network Relay with a PDU Session providing access via N3IWF may also have other PDU Sessions for supporting access from the 5G ProSe </w:t>
      </w:r>
      <w:r w:rsidRPr="004A7C54">
        <w:rPr>
          <w:lang w:eastAsia="zh-CN"/>
        </w:rPr>
        <w:t xml:space="preserve">Layer-3 </w:t>
      </w:r>
      <w:r w:rsidRPr="004A7C54">
        <w:t>Remote UE without going through a N3IWF.</w:t>
      </w:r>
      <w:r w:rsidR="008A75B9">
        <w:t xml:space="preserve"> </w:t>
      </w:r>
    </w:p>
    <w:p w14:paraId="4E7707C2" w14:textId="44A14970" w:rsidR="0024670D" w:rsidRPr="004A7C54" w:rsidRDefault="005419B6" w:rsidP="005419B6">
      <w:pPr>
        <w:pStyle w:val="NO"/>
        <w:pPrChange w:id="21" w:author="Changhong01" w:date="2021-10-20T14:13:00Z">
          <w:pPr/>
        </w:pPrChange>
      </w:pPr>
      <w:ins w:id="22" w:author="Changhong01" w:date="2021-10-20T14:13:00Z">
        <w:r>
          <w:t xml:space="preserve">NOTE 1: </w:t>
        </w:r>
      </w:ins>
      <w:ins w:id="23" w:author="Changhong01" w:date="2021-10-20T14:11:00Z">
        <w:r w:rsidR="008A75B9">
          <w:t xml:space="preserve">Whether a </w:t>
        </w:r>
      </w:ins>
      <w:del w:id="24" w:author="Changhong01" w:date="2021-10-20T14:11:00Z">
        <w:r w:rsidR="0024670D" w:rsidRPr="004A7C54" w:rsidDel="008A75B9">
          <w:delText>D</w:delText>
        </w:r>
      </w:del>
      <w:ins w:id="25" w:author="Changhong01" w:date="2021-10-20T14:11:00Z">
        <w:r w:rsidR="008A75B9">
          <w:t>d</w:t>
        </w:r>
      </w:ins>
      <w:r w:rsidR="0024670D" w:rsidRPr="004A7C54">
        <w:t xml:space="preserve">ifferent PDU Sessions need to be established to serve </w:t>
      </w:r>
      <w:del w:id="26" w:author="Changhong01" w:date="2021-10-20T14:12:00Z">
        <w:r w:rsidR="0024670D" w:rsidRPr="004A7C54" w:rsidDel="005419B6">
          <w:delText>such</w:delText>
        </w:r>
      </w:del>
      <w:r w:rsidR="0024670D" w:rsidRPr="004A7C54">
        <w:t xml:space="preserve"> traffic</w:t>
      </w:r>
      <w:ins w:id="27" w:author="Changhong01" w:date="2021-10-20T14:14:00Z">
        <w:r>
          <w:t>s</w:t>
        </w:r>
      </w:ins>
      <w:ins w:id="28" w:author="Changhong01" w:date="2021-10-20T14:12:00Z">
        <w:r>
          <w:t xml:space="preserve"> </w:t>
        </w:r>
      </w:ins>
      <w:ins w:id="29" w:author="Changhong01" w:date="2021-10-20T14:14:00Z">
        <w:r>
          <w:t>for Layer-3 Remote UE with or without</w:t>
        </w:r>
      </w:ins>
      <w:ins w:id="30" w:author="Changhong01" w:date="2021-10-20T14:15:00Z">
        <w:r>
          <w:t xml:space="preserve"> going</w:t>
        </w:r>
      </w:ins>
      <w:ins w:id="31" w:author="Changhong01" w:date="2021-10-20T14:13:00Z">
        <w:r>
          <w:t xml:space="preserve"> </w:t>
        </w:r>
      </w:ins>
      <w:ins w:id="32" w:author="Changhong01" w:date="2021-10-20T14:15:00Z">
        <w:r>
          <w:t xml:space="preserve">through </w:t>
        </w:r>
      </w:ins>
      <w:ins w:id="33" w:author="Changhong01" w:date="2021-10-20T14:13:00Z">
        <w:r>
          <w:t xml:space="preserve">a N3IWF </w:t>
        </w:r>
      </w:ins>
      <w:ins w:id="34" w:author="Changhong01" w:date="2021-10-20T14:15:00Z">
        <w:r>
          <w:t>is determined by Layer-3 Relay UE per TS 23.503[</w:t>
        </w:r>
      </w:ins>
      <w:ins w:id="35" w:author="Changhong01" w:date="2021-10-20T14:16:00Z">
        <w:r>
          <w:t>9</w:t>
        </w:r>
      </w:ins>
      <w:ins w:id="36" w:author="Changhong01" w:date="2021-10-20T14:15:00Z">
        <w:r>
          <w:t>]</w:t>
        </w:r>
      </w:ins>
      <w:r w:rsidR="0024670D" w:rsidRPr="004A7C54">
        <w:t>.</w:t>
      </w:r>
    </w:p>
    <w:p w14:paraId="4771845A" w14:textId="10CD15D5" w:rsidR="0024670D" w:rsidRPr="004A7C54" w:rsidRDefault="0024670D" w:rsidP="0024670D">
      <w:commentRangeStart w:id="37"/>
      <w:r w:rsidRPr="004A7C54">
        <w:t xml:space="preserve">As an option, </w:t>
      </w:r>
      <w:commentRangeEnd w:id="37"/>
      <w:r w:rsidR="006F57BB" w:rsidRPr="004A7C54">
        <w:rPr>
          <w:rStyle w:val="CommentReference"/>
        </w:rPr>
        <w:commentReference w:id="37"/>
      </w:r>
      <w:r w:rsidRPr="004A7C54">
        <w:t xml:space="preserve">based on configurations, the 5G ProSe Layer-3 UE-to-Network Relay may also use different PDU Sessions for signalling traffic (e.g. IKE signalling) between 5G ProSe </w:t>
      </w:r>
      <w:r w:rsidRPr="004A7C54">
        <w:rPr>
          <w:lang w:eastAsia="zh-CN"/>
        </w:rPr>
        <w:t xml:space="preserve">Layer-3 </w:t>
      </w:r>
      <w:r w:rsidRPr="004A7C54">
        <w:t xml:space="preserve">Remote UE and the N3IWF and the user plane traffic of the 5G ProSe </w:t>
      </w:r>
      <w:r w:rsidRPr="004A7C54">
        <w:rPr>
          <w:lang w:eastAsia="zh-CN"/>
        </w:rPr>
        <w:t xml:space="preserve">Layer-3 </w:t>
      </w:r>
      <w:r w:rsidRPr="004A7C54">
        <w:t>Remote UE via N3IWF.</w:t>
      </w:r>
      <w:ins w:id="38" w:author="Lars" w:date="2021-10-19T17:29:00Z">
        <w:r w:rsidR="00CB2A72" w:rsidRPr="001A2802">
          <w:object w:dxaOrig="9013" w:dyaOrig="7081" w14:anchorId="50145050">
            <v:shape id="_x0000_i1030" type="#_x0000_t75" style="width:400.8pt;height:313.2pt" o:ole="">
              <v:imagedata r:id="rId26" o:title=""/>
            </v:shape>
            <o:OLEObject Type="Embed" ProgID="Visio.Drawing.15" ShapeID="_x0000_i1030" DrawAspect="Content" ObjectID="_1696244637" r:id="rId27"/>
          </w:object>
        </w:r>
      </w:ins>
    </w:p>
    <w:p w14:paraId="68EF5998" w14:textId="1FF40224" w:rsidR="0024670D" w:rsidRPr="004A7C54" w:rsidRDefault="0024670D" w:rsidP="0024670D">
      <w:pPr>
        <w:pStyle w:val="TH"/>
      </w:pPr>
      <w:del w:id="39" w:author="Lars" w:date="2021-10-19T17:30:00Z">
        <w:r w:rsidRPr="001A2802" w:rsidDel="00C20707">
          <w:object w:dxaOrig="9030" w:dyaOrig="7096" w14:anchorId="1C499C2D">
            <v:shape id="_x0000_i1031" type="#_x0000_t75" style="width:401.4pt;height:314.4pt" o:ole="">
              <v:imagedata r:id="rId28" o:title=""/>
            </v:shape>
            <o:OLEObject Type="Embed" ProgID="Visio.Drawing.15" ShapeID="_x0000_i1031" DrawAspect="Content" ObjectID="_1696244638" r:id="rId29"/>
          </w:object>
        </w:r>
      </w:del>
    </w:p>
    <w:p w14:paraId="414D0172" w14:textId="77777777" w:rsidR="0024670D" w:rsidRPr="004A7C54" w:rsidRDefault="0024670D" w:rsidP="0024670D">
      <w:pPr>
        <w:pStyle w:val="TF"/>
      </w:pPr>
      <w:commentRangeStart w:id="40"/>
      <w:r w:rsidRPr="005D35E9">
        <w:t>Figure</w:t>
      </w:r>
      <w:commentRangeEnd w:id="40"/>
      <w:r w:rsidR="005D35E9">
        <w:rPr>
          <w:rStyle w:val="CommentReference"/>
          <w:rFonts w:ascii="Times New Roman" w:hAnsi="Times New Roman"/>
          <w:b w:val="0"/>
        </w:rPr>
        <w:commentReference w:id="40"/>
      </w:r>
      <w:r w:rsidRPr="005D35E9">
        <w:t xml:space="preserve"> 6.5.1.2.1</w:t>
      </w:r>
      <w:r w:rsidRPr="004A7C54">
        <w:t xml:space="preserve">-1: Connection establishment over </w:t>
      </w:r>
      <w:r w:rsidRPr="004A7C54">
        <w:rPr>
          <w:lang w:eastAsia="zh-CN"/>
        </w:rPr>
        <w:t xml:space="preserve">5G ProSe </w:t>
      </w:r>
      <w:r w:rsidRPr="004A7C54">
        <w:t xml:space="preserve">Layer-3 UE-to-Network Relay with N3IWF </w:t>
      </w:r>
      <w:r w:rsidRPr="004A7C54">
        <w:t>support</w:t>
      </w:r>
    </w:p>
    <w:p w14:paraId="423D5B77" w14:textId="10F6C448" w:rsidR="0024670D" w:rsidRPr="004A7C54" w:rsidRDefault="0024670D" w:rsidP="0024670D">
      <w:pPr>
        <w:pStyle w:val="B1"/>
      </w:pPr>
      <w:r w:rsidRPr="004A7C54">
        <w:t>1.</w:t>
      </w:r>
      <w:r w:rsidRPr="004A7C54">
        <w:tab/>
      </w:r>
      <w:r w:rsidRPr="00167B85">
        <w:t xml:space="preserve">5G ProSe Layer-3 UE-to-Network Relay </w:t>
      </w:r>
      <w:r w:rsidRPr="004A7C54">
        <w:t>performs Registration procedures and obtains the ProSe Policy that corresponds to the operation supporting the access to N3IWF. The ProSe Policy includes the RSC and PDU Session parameters allowing the access to the N3IWF.</w:t>
      </w:r>
    </w:p>
    <w:p w14:paraId="46EAB108" w14:textId="2A8C2100" w:rsidR="0024670D" w:rsidRPr="004A7C54" w:rsidRDefault="0024670D" w:rsidP="00A26041">
      <w:pPr>
        <w:pStyle w:val="B1"/>
      </w:pPr>
      <w:r w:rsidRPr="004A7C54">
        <w:tab/>
      </w:r>
      <w:r w:rsidRPr="004A7C54">
        <w:t xml:space="preserve">The 5G ProSe </w:t>
      </w:r>
      <w:r w:rsidRPr="004A7C54">
        <w:rPr>
          <w:lang w:eastAsia="zh-CN"/>
        </w:rPr>
        <w:t xml:space="preserve">Layer-3 </w:t>
      </w:r>
      <w:r w:rsidRPr="004A7C54">
        <w:t xml:space="preserve">Remote UE is configured with </w:t>
      </w:r>
      <w:r w:rsidRPr="004A7C54">
        <w:t xml:space="preserve">the corresponding ProSe Policy and </w:t>
      </w:r>
      <w:r w:rsidRPr="004A7C54">
        <w:t>URSP rules. The URSP policy indicates if a particular service needs to be accessed within a PDU Session and thus should use a 5G ProSe Layer-3 UE-to-Network Relay with N3IWF support as described in clause 6.5.4.</w:t>
      </w:r>
      <w:del w:id="41" w:author="Lars" w:date="2021-10-19T17:07:00Z">
        <w:r w:rsidRPr="004A7C54" w:rsidDel="008C7629">
          <w:delText xml:space="preserve"> When the 5G ProSe </w:delText>
        </w:r>
        <w:r w:rsidRPr="004A7C54" w:rsidDel="008C7629">
          <w:rPr>
            <w:lang w:eastAsia="zh-CN"/>
          </w:rPr>
          <w:delText xml:space="preserve">Layer-3 </w:delText>
        </w:r>
        <w:r w:rsidRPr="004A7C54" w:rsidDel="008C7629">
          <w:delText>Remote UE is in coverage, it may register to the 5GS and establish the PDU Sessions via the Direct Network Communication path</w:delText>
        </w:r>
      </w:del>
      <w:r w:rsidRPr="004A7C54">
        <w:t>.</w:t>
      </w:r>
    </w:p>
    <w:p w14:paraId="349660B7" w14:textId="77777777" w:rsidR="0024670D" w:rsidRPr="004A7C54" w:rsidRDefault="0024670D" w:rsidP="0024670D">
      <w:pPr>
        <w:pStyle w:val="B1"/>
      </w:pPr>
      <w:r w:rsidRPr="004A7C54">
        <w:t>2-4.</w:t>
      </w:r>
      <w:r w:rsidRPr="004A7C54">
        <w:tab/>
        <w:t xml:space="preserve">A 5G ProSe Layer-3 UE-to-Network Relay and 5G ProSe </w:t>
      </w:r>
      <w:r w:rsidRPr="004A7C54">
        <w:rPr>
          <w:lang w:eastAsia="zh-CN"/>
        </w:rPr>
        <w:t xml:space="preserve">Layer-3 </w:t>
      </w:r>
      <w:r w:rsidRPr="004A7C54">
        <w:t xml:space="preserve">Remote UE follow the procedures described in steps 3-5 in clause 6.5.1.1 using the RSC configured for making the </w:t>
      </w:r>
      <w:r w:rsidRPr="004A7C54">
        <w:rPr>
          <w:lang w:eastAsia="zh-CN"/>
        </w:rPr>
        <w:t xml:space="preserve">5G ProSe Layer-3 </w:t>
      </w:r>
      <w:r w:rsidRPr="004A7C54">
        <w:t>Remote UE access to 5GC via N3IWF.</w:t>
      </w:r>
    </w:p>
    <w:p w14:paraId="08091A09" w14:textId="71302238" w:rsidR="0024670D" w:rsidRPr="004A7C54" w:rsidRDefault="0024670D" w:rsidP="0024670D">
      <w:pPr>
        <w:pStyle w:val="NO"/>
      </w:pPr>
      <w:r w:rsidRPr="004A7C54">
        <w:t>NOTE</w:t>
      </w:r>
      <w:ins w:id="42" w:author="Changhong01" w:date="2021-10-20T14:13:00Z">
        <w:r w:rsidR="005419B6">
          <w:t xml:space="preserve"> 2</w:t>
        </w:r>
      </w:ins>
      <w:r w:rsidRPr="004A7C54">
        <w:t>:</w:t>
      </w:r>
      <w:r w:rsidRPr="004A7C54">
        <w:tab/>
        <w:t>The services requiring the access via N3IWF can be configured with the RSC(s) that can be served by the same 5G ProSe UE-to-Network Relay.</w:t>
      </w:r>
    </w:p>
    <w:p w14:paraId="60387EAB" w14:textId="77777777" w:rsidR="0024670D" w:rsidRPr="004A7C54" w:rsidRDefault="0024670D" w:rsidP="0024670D">
      <w:pPr>
        <w:pStyle w:val="B1"/>
      </w:pPr>
      <w:r w:rsidRPr="004A7C54">
        <w:t>5.</w:t>
      </w:r>
      <w:r w:rsidRPr="004A7C54">
        <w:tab/>
        <w:t xml:space="preserve">The 5G ProSe </w:t>
      </w:r>
      <w:r w:rsidRPr="004A7C54">
        <w:rPr>
          <w:lang w:eastAsia="zh-CN"/>
        </w:rPr>
        <w:t xml:space="preserve">Layer-3 </w:t>
      </w:r>
      <w:r w:rsidRPr="004A7C54">
        <w:t xml:space="preserve">Remote UE that connects to a 5G ProSe Layer-3 UE-to-Network Relay with N3IWF support selects an N3IWF and determines the N3IWF IP address. The </w:t>
      </w:r>
      <w:r w:rsidRPr="004A7C54">
        <w:rPr>
          <w:lang w:eastAsia="zh-CN"/>
        </w:rPr>
        <w:t xml:space="preserve">5G ProSe Layer-3 </w:t>
      </w:r>
      <w:r w:rsidRPr="004A7C54">
        <w:t>Remote UE follows the N3IWF selection procedure as described in clause 6.5.1.2.2.</w:t>
      </w:r>
    </w:p>
    <w:p w14:paraId="7260572F" w14:textId="6348DAA1" w:rsidR="0024670D" w:rsidRPr="004A7C54" w:rsidRDefault="0024670D" w:rsidP="0024670D">
      <w:pPr>
        <w:pStyle w:val="B1"/>
      </w:pPr>
      <w:r w:rsidRPr="004A7C54">
        <w:t>6.</w:t>
      </w:r>
      <w:r w:rsidRPr="004A7C54">
        <w:tab/>
      </w:r>
      <w:r w:rsidRPr="004A7C54">
        <w:t xml:space="preserve">The 5G ProSe </w:t>
      </w:r>
      <w:r w:rsidRPr="004A7C54">
        <w:rPr>
          <w:lang w:eastAsia="zh-CN"/>
        </w:rPr>
        <w:t xml:space="preserve">Layer-3 </w:t>
      </w:r>
      <w:r w:rsidRPr="004A7C54">
        <w:t xml:space="preserve">Remote UE establishes a signalling IPsec tunnel using IKE procedures with a N3IWF and performs NAS Registration as shown in Figure 4.12.2.2-1 of TS 23.502 [5]. After the IPSec tunnel is established, the </w:t>
      </w:r>
      <w:r w:rsidRPr="004A7C54">
        <w:rPr>
          <w:lang w:eastAsia="zh-CN"/>
        </w:rPr>
        <w:t xml:space="preserve">5G ProSe Layer-3 </w:t>
      </w:r>
      <w:r w:rsidRPr="004A7C54">
        <w:t xml:space="preserve">Remote UE can perform any of the NAS procedures (incl. </w:t>
      </w:r>
      <w:r w:rsidRPr="007A51A2">
        <w:t xml:space="preserve">PDU Session establishment for the 5G ProSe </w:t>
      </w:r>
      <w:r w:rsidRPr="004A7C54">
        <w:t>Layer-3 UE-to-Network Relay PDU Sessions) as specified in clause 4.12 of TS 23.502 [5].</w:t>
      </w:r>
    </w:p>
    <w:p w14:paraId="74FDA9F2" w14:textId="77777777" w:rsidR="0024670D" w:rsidRPr="004A7C54" w:rsidRDefault="0024670D" w:rsidP="0024670D">
      <w:r w:rsidRPr="004A7C54">
        <w:t xml:space="preserve">IKE keep alive(s) between the </w:t>
      </w:r>
      <w:r w:rsidRPr="004A7C54">
        <w:rPr>
          <w:lang w:eastAsia="zh-CN"/>
        </w:rPr>
        <w:t xml:space="preserve">5G ProSe Layer-3 </w:t>
      </w:r>
      <w:r w:rsidRPr="004A7C54">
        <w:t xml:space="preserve">Remote UE and the N3IWF are used for detecting possible path failure. The 5G ProSe </w:t>
      </w:r>
      <w:r w:rsidRPr="004A7C54">
        <w:rPr>
          <w:lang w:eastAsia="zh-CN"/>
        </w:rPr>
        <w:t xml:space="preserve">Layer-3 </w:t>
      </w:r>
      <w:r w:rsidRPr="004A7C54">
        <w:t xml:space="preserve">Remote UE may change </w:t>
      </w:r>
      <w:r w:rsidRPr="004A7C54">
        <w:rPr>
          <w:lang w:eastAsia="zh-CN"/>
        </w:rPr>
        <w:t>5G ProSe</w:t>
      </w:r>
      <w:r w:rsidRPr="004A7C54">
        <w:t xml:space="preserve"> Layer-3 UE-to-Network Relay(s) while maintain the session with the N3IWF when the </w:t>
      </w:r>
      <w:r w:rsidRPr="004A7C54">
        <w:rPr>
          <w:lang w:eastAsia="zh-CN"/>
        </w:rPr>
        <w:t xml:space="preserve">5G ProSe Layer-3 </w:t>
      </w:r>
      <w:r w:rsidRPr="004A7C54">
        <w:t xml:space="preserve">Remote UE and the N3IWF support MOBIKE. This is negotiated between the 5G ProSe </w:t>
      </w:r>
      <w:r w:rsidRPr="004A7C54">
        <w:rPr>
          <w:lang w:eastAsia="zh-CN"/>
        </w:rPr>
        <w:t xml:space="preserve">Layer-3 </w:t>
      </w:r>
      <w:r w:rsidRPr="004A7C54">
        <w:t xml:space="preserve">Remote UE and the N3IWF as specified in TS 23.502 [5], clause 4.12.2.2). When IKE keep alive(s) are used, the 5G ProSe </w:t>
      </w:r>
      <w:r w:rsidRPr="004A7C54">
        <w:rPr>
          <w:lang w:eastAsia="zh-CN"/>
        </w:rPr>
        <w:t xml:space="preserve">Layer-3 </w:t>
      </w:r>
      <w:r w:rsidRPr="004A7C54">
        <w:t>Remote UE needs to keep the PC5 connection and 5G ProSe Layer-3 UE-to-Network Relay keeps the PDU Session.</w:t>
      </w:r>
    </w:p>
    <w:p w14:paraId="426D9D21" w14:textId="1F87A747" w:rsidR="0024670D" w:rsidRDefault="0024670D" w:rsidP="0024670D">
      <w:pPr>
        <w:rPr>
          <w:rFonts w:eastAsia="宋体"/>
          <w:lang w:eastAsia="zh-CN"/>
        </w:rPr>
      </w:pPr>
      <w:r w:rsidRPr="004A7C54">
        <w:rPr>
          <w:rFonts w:eastAsia="宋体"/>
          <w:lang w:eastAsia="zh-CN"/>
        </w:rPr>
        <w:lastRenderedPageBreak/>
        <w:t>When 5G ProSe Remote UE is in CM-CONNECTED state, the</w:t>
      </w:r>
      <w:r w:rsidRPr="004A7C54">
        <w:rPr>
          <w:rFonts w:eastAsia="宋体"/>
        </w:rPr>
        <w:t xml:space="preserve"> </w:t>
      </w:r>
      <w:r w:rsidRPr="004A7C54">
        <w:t xml:space="preserve">5G </w:t>
      </w:r>
      <w:r w:rsidRPr="004A7C54">
        <w:rPr>
          <w:rFonts w:eastAsia="宋体"/>
        </w:rPr>
        <w:t>ProSe</w:t>
      </w:r>
      <w:r w:rsidRPr="004A7C54">
        <w:rPr>
          <w:rFonts w:eastAsia="宋体"/>
          <w:lang w:eastAsia="zh-CN"/>
        </w:rPr>
        <w:t xml:space="preserve"> Remote UE keeps the PC5 link. When the 5G ProSe Remote UE is in CM-IDLE state, it may either release the PC5 link for relaying or not.</w:t>
      </w:r>
    </w:p>
    <w:p w14:paraId="322920FE" w14:textId="77777777" w:rsidR="001A2802" w:rsidRPr="004A7C54" w:rsidRDefault="001A2802" w:rsidP="0024670D">
      <w:pPr>
        <w:rPr>
          <w:lang w:eastAsia="zh-CN"/>
        </w:rPr>
      </w:pPr>
    </w:p>
    <w:p w14:paraId="2FECD71A" w14:textId="77777777" w:rsidR="001A2802" w:rsidRPr="004A7C54" w:rsidRDefault="001A2802" w:rsidP="0024670D"/>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END OF CHANGES *****</w:t>
      </w:r>
      <w:bookmarkEnd w:id="0"/>
      <w:bookmarkEnd w:id="1"/>
      <w:bookmarkEnd w:id="2"/>
      <w:bookmarkEnd w:id="3"/>
      <w:bookmarkEnd w:id="4"/>
    </w:p>
    <w:sectPr w:rsidR="0024670D" w:rsidRPr="004A7C54">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Lars" w:date="2021-10-19T11:38:00Z" w:initials="LN">
    <w:p w14:paraId="5B3A94B5" w14:textId="1F74C5D2" w:rsidR="00112F06" w:rsidRDefault="00112F06">
      <w:pPr>
        <w:pStyle w:val="CommentText"/>
      </w:pPr>
      <w:r>
        <w:rPr>
          <w:rStyle w:val="CommentReference"/>
        </w:rPr>
        <w:annotationRef/>
      </w:r>
      <w:r>
        <w:t>This is covered in step 1</w:t>
      </w:r>
      <w:r w:rsidR="007B04D4">
        <w:t>, no need to repeat text here.</w:t>
      </w:r>
    </w:p>
  </w:comment>
  <w:comment w:id="37" w:author="Lars" w:date="2021-10-19T11:39:00Z" w:initials="LN">
    <w:p w14:paraId="7F043CE4" w14:textId="64723ABE" w:rsidR="006F57BB" w:rsidRDefault="006F57BB">
      <w:pPr>
        <w:pStyle w:val="CommentText"/>
      </w:pPr>
      <w:r>
        <w:rPr>
          <w:rStyle w:val="CommentReference"/>
        </w:rPr>
        <w:annotationRef/>
      </w:r>
      <w:r>
        <w:t>This is a very strange option</w:t>
      </w:r>
      <w:r w:rsidR="00B87013">
        <w:t xml:space="preserve">! Is the idea to use one IPsec tunnel for signalling and </w:t>
      </w:r>
      <w:r w:rsidR="00AB074E">
        <w:t>another IPsec tunnel for the</w:t>
      </w:r>
      <w:r w:rsidR="00B338E9">
        <w:t xml:space="preserve"> </w:t>
      </w:r>
      <w:r w:rsidR="00B87013">
        <w:t>UP traffic</w:t>
      </w:r>
      <w:r w:rsidR="00924342">
        <w:t xml:space="preserve">? </w:t>
      </w:r>
      <w:r w:rsidR="00B338E9">
        <w:t>Assuming that different PDU sessions would trigger different IP@</w:t>
      </w:r>
      <w:r w:rsidR="000C1684">
        <w:t xml:space="preserve"> and thus different IPsec tunnels? </w:t>
      </w:r>
      <w:r w:rsidR="00924342">
        <w:t xml:space="preserve">Is this option also described for </w:t>
      </w:r>
      <w:r w:rsidR="00E7767B">
        <w:t>un</w:t>
      </w:r>
      <w:r w:rsidR="002E0B21">
        <w:t>trusted</w:t>
      </w:r>
      <w:r w:rsidR="00E7767B">
        <w:t xml:space="preserve"> </w:t>
      </w:r>
      <w:r w:rsidR="00C947AB">
        <w:t>non-3GPP</w:t>
      </w:r>
      <w:r w:rsidR="001459FC">
        <w:t xml:space="preserve"> access in 23.501</w:t>
      </w:r>
      <w:r w:rsidR="000C1684">
        <w:t>/502 which we refers to</w:t>
      </w:r>
      <w:r w:rsidR="001459FC">
        <w:t>?</w:t>
      </w:r>
      <w:r w:rsidR="00C947AB">
        <w:t xml:space="preserve"> </w:t>
      </w:r>
    </w:p>
    <w:p w14:paraId="035EA802" w14:textId="77777777" w:rsidR="000C1684" w:rsidRDefault="000C1684">
      <w:pPr>
        <w:pStyle w:val="CommentText"/>
      </w:pPr>
    </w:p>
    <w:p w14:paraId="15350BBC" w14:textId="4A9AC023" w:rsidR="000C1684" w:rsidRDefault="000C1684">
      <w:pPr>
        <w:pStyle w:val="CommentText"/>
      </w:pPr>
      <w:r>
        <w:t>Should this be removed? Else this option needs detail description to fully understand.</w:t>
      </w:r>
    </w:p>
  </w:comment>
  <w:comment w:id="40" w:author="Lars" w:date="2021-10-19T11:56:00Z" w:initials="LN">
    <w:p w14:paraId="1CD80888" w14:textId="77777777" w:rsidR="005D35E9" w:rsidRDefault="005D35E9">
      <w:pPr>
        <w:pStyle w:val="CommentText"/>
      </w:pPr>
      <w:r>
        <w:rPr>
          <w:rStyle w:val="CommentReference"/>
        </w:rPr>
        <w:annotationRef/>
      </w:r>
      <w:r w:rsidR="000E37DF">
        <w:t>Updated step 1 for remote, to not</w:t>
      </w:r>
      <w:r w:rsidR="00363AB6">
        <w:t xml:space="preserve"> perform PDU session connectivity.</w:t>
      </w:r>
    </w:p>
    <w:p w14:paraId="463794BC" w14:textId="77777777" w:rsidR="00363AB6" w:rsidRDefault="00363AB6">
      <w:pPr>
        <w:pStyle w:val="CommentText"/>
      </w:pPr>
    </w:p>
    <w:p w14:paraId="12244441" w14:textId="716CE045" w:rsidR="00363AB6" w:rsidRDefault="00363AB6">
      <w:pPr>
        <w:pStyle w:val="CommentText"/>
      </w:pPr>
      <w:r>
        <w:t>Step 6</w:t>
      </w:r>
      <w:r w:rsidR="00EB788B">
        <w:t xml:space="preserve"> may need updates also</w:t>
      </w:r>
      <w:r w:rsidR="00F9410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3A94B5" w15:done="0"/>
  <w15:commentEx w15:paraId="15350BBC" w15:done="0"/>
  <w15:commentEx w15:paraId="122444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811B" w16cex:dateUtc="2021-10-19T15:38:00Z"/>
  <w16cex:commentExtensible w16cex:durableId="25198157" w16cex:dateUtc="2021-10-19T15:39:00Z"/>
  <w16cex:commentExtensible w16cex:durableId="25198537" w16cex:dateUtc="2021-10-19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3A94B5" w16cid:durableId="2519811B"/>
  <w16cid:commentId w16cid:paraId="15350BBC" w16cid:durableId="25198157"/>
  <w16cid:commentId w16cid:paraId="12244441" w16cid:durableId="251985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F5046" w14:textId="77777777" w:rsidR="00354AF4" w:rsidRDefault="00354AF4">
      <w:r>
        <w:separator/>
      </w:r>
    </w:p>
  </w:endnote>
  <w:endnote w:type="continuationSeparator" w:id="0">
    <w:p w14:paraId="0246CAE1" w14:textId="77777777" w:rsidR="00354AF4" w:rsidRDefault="0035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0A489" w14:textId="77777777" w:rsidR="00404C64" w:rsidRDefault="0040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ADDB" w14:textId="77777777" w:rsidR="00404C64" w:rsidRDefault="00404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B9CF3" w14:textId="77777777" w:rsidR="00354AF4" w:rsidRDefault="00354AF4">
      <w:r>
        <w:separator/>
      </w:r>
    </w:p>
  </w:footnote>
  <w:footnote w:type="continuationSeparator" w:id="0">
    <w:p w14:paraId="3E3EB24A" w14:textId="77777777" w:rsidR="00354AF4" w:rsidRDefault="00354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0D8AA" w14:textId="77777777" w:rsidR="00404C64" w:rsidRDefault="0040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30A4B076"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19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1DE1D81C"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19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1DDA" w14:textId="77777777" w:rsidR="00404C64" w:rsidRDefault="0040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02E5"/>
    <w:rsid w:val="0010242A"/>
    <w:rsid w:val="00102D5F"/>
    <w:rsid w:val="001066BE"/>
    <w:rsid w:val="00106ED2"/>
    <w:rsid w:val="0010772A"/>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2802"/>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4AF4"/>
    <w:rsid w:val="00356D73"/>
    <w:rsid w:val="00356DEC"/>
    <w:rsid w:val="003571EF"/>
    <w:rsid w:val="0035730B"/>
    <w:rsid w:val="00357593"/>
    <w:rsid w:val="0036065F"/>
    <w:rsid w:val="0036096B"/>
    <w:rsid w:val="003609D9"/>
    <w:rsid w:val="0036170C"/>
    <w:rsid w:val="00362C2F"/>
    <w:rsid w:val="00363AB6"/>
    <w:rsid w:val="00363DDF"/>
    <w:rsid w:val="00364279"/>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7610"/>
    <w:rsid w:val="003F795C"/>
    <w:rsid w:val="003F7E18"/>
    <w:rsid w:val="004014D4"/>
    <w:rsid w:val="004023D7"/>
    <w:rsid w:val="00402519"/>
    <w:rsid w:val="0040342E"/>
    <w:rsid w:val="004037C9"/>
    <w:rsid w:val="00404350"/>
    <w:rsid w:val="00404C64"/>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9B6"/>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5B9"/>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041"/>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3F04"/>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等线"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6.emf"/><Relationship Id="rId21" Type="http://schemas.openxmlformats.org/officeDocument/2006/relationships/package" Target="embeddings/Microsoft_Visio_Drawing4.vsdx"/><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8/08/relationships/commentsExtensible" Target="commentsExtensible.xm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package" Target="embeddings/Microsoft_Visio_Drawing5.vsdx"/><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Changhong01</cp:lastModifiedBy>
  <cp:revision>3</cp:revision>
  <cp:lastPrinted>2019-02-25T14:05:00Z</cp:lastPrinted>
  <dcterms:created xsi:type="dcterms:W3CDTF">2021-10-20T05:56:00Z</dcterms:created>
  <dcterms:modified xsi:type="dcterms:W3CDTF">2021-10-20T06:17:00Z</dcterms:modified>
</cp:coreProperties>
</file>