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</w:t>
      </w:r>
      <w:r w:rsidR="004B1BE4">
        <w:rPr>
          <w:rFonts w:hint="eastAsia"/>
          <w:b/>
          <w:noProof/>
          <w:sz w:val="24"/>
          <w:lang w:eastAsia="zh-CN"/>
        </w:rPr>
        <w:t>8157</w:t>
      </w:r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</w:t>
      </w:r>
      <w:r w:rsidR="004B1BE4">
        <w:rPr>
          <w:rFonts w:cs="Arial" w:hint="eastAsia"/>
          <w:sz w:val="18"/>
          <w:szCs w:val="18"/>
          <w:lang w:eastAsia="zh-CN"/>
        </w:rPr>
        <w:t>2</w:t>
      </w:r>
      <w:r w:rsidR="004205D0">
        <w:rPr>
          <w:rFonts w:cs="Arial"/>
          <w:sz w:val="18"/>
          <w:szCs w:val="18"/>
          <w:lang w:eastAsia="zh-CN"/>
        </w:rPr>
        <w:t>-</w:t>
      </w:r>
      <w:r w:rsidR="004205D0">
        <w:rPr>
          <w:rFonts w:eastAsia="Batang" w:cs="Arial"/>
          <w:sz w:val="18"/>
          <w:szCs w:val="18"/>
          <w:lang w:eastAsia="zh-CN"/>
        </w:rPr>
        <w:t>21</w:t>
      </w:r>
      <w:r w:rsidR="004B1BE4">
        <w:rPr>
          <w:rFonts w:cs="Arial" w:hint="eastAsia"/>
          <w:sz w:val="18"/>
          <w:szCs w:val="18"/>
          <w:lang w:eastAsia="zh-CN"/>
        </w:rPr>
        <w:t>07271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</w:t>
      </w:r>
      <w:proofErr w:type="spellStart"/>
      <w:r w:rsidR="00F66488" w:rsidRPr="00B3652B">
        <w:rPr>
          <w:rFonts w:eastAsia="SimSun"/>
          <w:lang w:val="en-US" w:eastAsia="zh-CN"/>
        </w:rPr>
        <w:t>tudy</w:t>
      </w:r>
      <w:proofErr w:type="spellEnd"/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</w:t>
      </w:r>
      <w:proofErr w:type="gramStart"/>
      <w:r w:rsidRPr="00B3652B">
        <w:rPr>
          <w:rFonts w:eastAsia="SimSun"/>
          <w:lang w:eastAsia="zh-CN"/>
        </w:rPr>
        <w:t>not originator of, i.e. not re-expose information owned and exposed by other NFs</w:t>
      </w:r>
      <w:proofErr w:type="gramEnd"/>
      <w:r w:rsidRPr="00B3652B">
        <w:rPr>
          <w:rFonts w:eastAsia="SimSun"/>
          <w:lang w:eastAsia="zh-CN"/>
        </w:rPr>
        <w:t>.</w:t>
      </w:r>
    </w:p>
    <w:p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lastRenderedPageBreak/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6D341F" w:rsidP="006D341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4B1BE4">
        <w:rPr>
          <w:rFonts w:hint="eastAsia"/>
          <w:lang w:eastAsia="zh-CN"/>
        </w:rPr>
        <w:t>4</w:t>
      </w: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4B1BE4">
        <w:rPr>
          <w:rFonts w:hint="eastAsia"/>
          <w:lang w:eastAsia="zh-CN"/>
        </w:rPr>
        <w:t>2.5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4B1BE4">
        <w:rPr>
          <w:rFonts w:hint="eastAsia"/>
          <w:lang w:eastAsia="zh-CN"/>
        </w:rPr>
        <w:t>4</w:t>
      </w:r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4B1BE4">
        <w:rPr>
          <w:rFonts w:hint="eastAsia"/>
          <w:lang w:eastAsia="zh-CN"/>
        </w:rPr>
        <w:t>.5</w:t>
      </w:r>
      <w:r w:rsidR="006D6AD0" w:rsidRPr="00DE4CD1">
        <w:t xml:space="preserve"> =</w:t>
      </w:r>
      <w:r w:rsidR="004B1BE4">
        <w:rPr>
          <w:rFonts w:hint="eastAsia"/>
          <w:lang w:eastAsia="zh-CN"/>
        </w:rPr>
        <w:t>6.5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0DD" w:rsidRDefault="000730DD" w:rsidP="00D15246">
      <w:pPr>
        <w:spacing w:after="120"/>
      </w:pPr>
      <w:r>
        <w:separator/>
      </w:r>
    </w:p>
  </w:endnote>
  <w:endnote w:type="continuationSeparator" w:id="0">
    <w:p w:rsidR="000730DD" w:rsidRDefault="000730DD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044378">
    <w:pPr>
      <w:pStyle w:val="a5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0DD" w:rsidRDefault="000730DD" w:rsidP="00D15246">
      <w:pPr>
        <w:spacing w:after="120"/>
      </w:pPr>
      <w:r>
        <w:separator/>
      </w:r>
    </w:p>
  </w:footnote>
  <w:footnote w:type="continuationSeparator" w:id="0">
    <w:p w:rsidR="000730DD" w:rsidRDefault="000730DD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cmcc-wd3</cp:lastModifiedBy>
  <cp:revision>7</cp:revision>
  <cp:lastPrinted>2000-02-29T11:31:00Z</cp:lastPrinted>
  <dcterms:created xsi:type="dcterms:W3CDTF">2021-10-20T05:07:00Z</dcterms:created>
  <dcterms:modified xsi:type="dcterms:W3CDTF">2021-10-25T01:59:00Z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