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1AAC5C7C"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366E82">
        <w:rPr>
          <w:b/>
          <w:noProof/>
          <w:sz w:val="24"/>
        </w:rPr>
        <w:t>14</w:t>
      </w:r>
      <w:r w:rsidR="0097796C">
        <w:rPr>
          <w:b/>
          <w:noProof/>
          <w:sz w:val="24"/>
        </w:rPr>
        <w:t>6</w:t>
      </w:r>
      <w:r w:rsidR="00366E82">
        <w:rPr>
          <w:b/>
          <w:noProof/>
          <w:sz w:val="24"/>
        </w:rPr>
        <w:t>E</w:t>
      </w:r>
      <w:r w:rsidRPr="0033027D">
        <w:rPr>
          <w:b/>
          <w:noProof/>
          <w:sz w:val="24"/>
        </w:rPr>
        <w:t xml:space="preserve"> </w:t>
      </w:r>
      <w:r w:rsidRPr="0033027D">
        <w:rPr>
          <w:b/>
          <w:noProof/>
          <w:sz w:val="24"/>
        </w:rPr>
        <w:tab/>
      </w:r>
      <w:r w:rsidR="00366E82">
        <w:rPr>
          <w:b/>
          <w:noProof/>
          <w:sz w:val="24"/>
        </w:rPr>
        <w:t>S2</w:t>
      </w:r>
      <w:r w:rsidRPr="0033027D">
        <w:rPr>
          <w:b/>
          <w:noProof/>
          <w:sz w:val="24"/>
        </w:rPr>
        <w:t>-</w:t>
      </w:r>
      <w:r w:rsidR="00366E82">
        <w:rPr>
          <w:b/>
          <w:noProof/>
          <w:sz w:val="24"/>
        </w:rPr>
        <w:t>21</w:t>
      </w:r>
      <w:r w:rsidR="003542A9">
        <w:rPr>
          <w:b/>
          <w:noProof/>
          <w:sz w:val="24"/>
        </w:rPr>
        <w:t>0</w:t>
      </w:r>
      <w:r w:rsidR="00362F90">
        <w:rPr>
          <w:b/>
          <w:noProof/>
          <w:sz w:val="24"/>
        </w:rPr>
        <w:t>5570</w:t>
      </w:r>
    </w:p>
    <w:p w14:paraId="5F459C45" w14:textId="6AC5D839"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sidR="0097796C">
        <w:rPr>
          <w:b/>
          <w:noProof/>
          <w:sz w:val="24"/>
        </w:rPr>
        <w:t xml:space="preserve"> August 16</w:t>
      </w:r>
      <w:r>
        <w:rPr>
          <w:b/>
          <w:noProof/>
          <w:sz w:val="24"/>
        </w:rPr>
        <w:t xml:space="preserve"> --</w:t>
      </w:r>
      <w:r w:rsidR="0097796C">
        <w:rPr>
          <w:b/>
          <w:noProof/>
          <w:sz w:val="24"/>
        </w:rPr>
        <w:t xml:space="preserve"> 30</w:t>
      </w:r>
      <w:r>
        <w:rPr>
          <w:b/>
          <w:noProof/>
          <w:sz w:val="24"/>
        </w:rPr>
        <w:t xml:space="preserve"> 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4463FFB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4C739E">
        <w:rPr>
          <w:rFonts w:ascii="Arial" w:eastAsia="Batang" w:hAnsi="Arial"/>
          <w:b/>
          <w:lang w:val="en-US" w:eastAsia="zh-CN"/>
        </w:rPr>
        <w:t>, Apple</w:t>
      </w:r>
    </w:p>
    <w:p w14:paraId="68B78A12" w14:textId="5AADA91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97796C">
        <w:rPr>
          <w:rFonts w:ascii="Arial" w:eastAsia="Batang" w:hAnsi="Arial" w:cs="Arial"/>
          <w:b/>
          <w:lang w:eastAsia="zh-CN"/>
        </w:rPr>
        <w:t>WID: Dual Registration</w:t>
      </w:r>
      <w:r w:rsidR="00552380">
        <w:rPr>
          <w:rFonts w:ascii="Arial" w:eastAsia="Batang" w:hAnsi="Arial" w:cs="Arial"/>
          <w:b/>
          <w:lang w:eastAsia="zh-CN"/>
        </w:rPr>
        <w:t xml:space="preserve"> between two 5GS networks</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0932E9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7AFA">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06290A" w14:textId="786E0C25" w:rsidR="003F268E" w:rsidRPr="00C42238" w:rsidRDefault="008A76FD" w:rsidP="00BA3A53">
      <w:pPr>
        <w:pStyle w:val="Heading1"/>
      </w:pPr>
      <w:r w:rsidRPr="00C42238">
        <w:t>Title</w:t>
      </w:r>
      <w:r w:rsidR="00985B73" w:rsidRPr="00C42238">
        <w:t>:</w:t>
      </w:r>
      <w:r w:rsidR="00D31CC8" w:rsidRPr="00C42238">
        <w:t xml:space="preserve"> </w:t>
      </w:r>
      <w:r w:rsidR="00887CBA">
        <w:rPr>
          <w:rFonts w:eastAsia="Batang" w:cs="Arial"/>
          <w:bCs/>
          <w:lang w:eastAsia="zh-CN"/>
        </w:rPr>
        <w:t>Dual Registration of 5GS</w:t>
      </w:r>
    </w:p>
    <w:p w14:paraId="4461466A" w14:textId="654FA863" w:rsidR="00B078D6" w:rsidRDefault="00E13CB2" w:rsidP="00D31CC8">
      <w:pPr>
        <w:pStyle w:val="Heading2"/>
        <w:tabs>
          <w:tab w:val="left" w:pos="2552"/>
        </w:tabs>
      </w:pPr>
      <w:r w:rsidRPr="00C42238">
        <w:t>A</w:t>
      </w:r>
      <w:r w:rsidR="00B078D6" w:rsidRPr="00C42238">
        <w:t>cronym:</w:t>
      </w:r>
      <w:r w:rsidR="001C718D" w:rsidRPr="00C42238">
        <w:t xml:space="preserve"> </w:t>
      </w:r>
      <w:r w:rsidR="00631215">
        <w:t>DR-5GS</w:t>
      </w:r>
    </w:p>
    <w:p w14:paraId="62D72BEB" w14:textId="1311DE3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0937B2BD" w:rsidR="004260A5" w:rsidRDefault="004260A5" w:rsidP="004A40BE">
            <w:pPr>
              <w:pStyle w:val="TAC"/>
            </w:pP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38D0A1AD" w:rsidR="004260A5" w:rsidRDefault="00442D5C" w:rsidP="004A40BE">
            <w:pPr>
              <w:pStyle w:val="TAC"/>
            </w:pPr>
            <w:r>
              <w:t>X</w:t>
            </w: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53DBDCF6"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0E07253B" w:rsidR="0036164E" w:rsidRDefault="0098615E" w:rsidP="0036164E">
            <w:r>
              <w:t>910038</w:t>
            </w:r>
          </w:p>
        </w:tc>
        <w:tc>
          <w:tcPr>
            <w:tcW w:w="3326" w:type="dxa"/>
          </w:tcPr>
          <w:p w14:paraId="18A54FE4" w14:textId="7F691C5B" w:rsidR="0036164E" w:rsidRDefault="0098615E" w:rsidP="0036164E">
            <w:r w:rsidRPr="0098615E">
              <w:t>Enhanced Access to and Support of Network Slice</w:t>
            </w:r>
            <w:r>
              <w:t xml:space="preserve"> (EASNS)</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 xml:space="preserve">Service requirements for cyber-physical control applications in vertical domains (cyberCAV) </w:t>
            </w:r>
          </w:p>
        </w:tc>
        <w:tc>
          <w:tcPr>
            <w:tcW w:w="5887" w:type="dxa"/>
          </w:tcPr>
          <w:p w14:paraId="77F99BB5" w14:textId="735E260B" w:rsidR="00396326" w:rsidRDefault="00396326" w:rsidP="00396326">
            <w:r w:rsidRPr="00FF5C5C">
              <w:t>Stage 1 work item</w:t>
            </w:r>
          </w:p>
        </w:tc>
      </w:tr>
      <w:tr w:rsidR="008835FC" w14:paraId="6C5733F8" w14:textId="77777777" w:rsidTr="00171925">
        <w:tc>
          <w:tcPr>
            <w:tcW w:w="1101" w:type="dxa"/>
          </w:tcPr>
          <w:p w14:paraId="6BE1DF7C" w14:textId="21601B0D" w:rsidR="008835FC" w:rsidRDefault="008835FC" w:rsidP="0036164E"/>
        </w:tc>
        <w:tc>
          <w:tcPr>
            <w:tcW w:w="3326" w:type="dxa"/>
          </w:tcPr>
          <w:p w14:paraId="53479361" w14:textId="4509BB38" w:rsidR="008835FC" w:rsidRDefault="008835FC" w:rsidP="0036164E"/>
        </w:tc>
        <w:tc>
          <w:tcPr>
            <w:tcW w:w="5887" w:type="dxa"/>
          </w:tcPr>
          <w:p w14:paraId="7BEDC979" w14:textId="420B42AD" w:rsidR="008835FC" w:rsidRPr="00251D80" w:rsidRDefault="008835FC" w:rsidP="0036164E"/>
        </w:tc>
      </w:tr>
      <w:tr w:rsidR="00423EE2" w14:paraId="4364A237" w14:textId="77777777" w:rsidTr="00171925">
        <w:tc>
          <w:tcPr>
            <w:tcW w:w="1101" w:type="dxa"/>
          </w:tcPr>
          <w:p w14:paraId="7D0010B7" w14:textId="77777777" w:rsidR="00423EE2" w:rsidRDefault="00423EE2" w:rsidP="0036164E"/>
        </w:tc>
        <w:tc>
          <w:tcPr>
            <w:tcW w:w="3326" w:type="dxa"/>
          </w:tcPr>
          <w:p w14:paraId="068E442E" w14:textId="73A1ECDB" w:rsidR="00423EE2" w:rsidRDefault="00423EE2" w:rsidP="0036164E"/>
        </w:tc>
        <w:tc>
          <w:tcPr>
            <w:tcW w:w="5887" w:type="dxa"/>
          </w:tcPr>
          <w:p w14:paraId="1ADA4A64" w14:textId="77777777" w:rsidR="00423EE2" w:rsidRPr="00251D80" w:rsidRDefault="00423EE2" w:rsidP="0036164E">
            <w:pPr>
              <w:rPr>
                <w:i/>
              </w:rPr>
            </w:pPr>
          </w:p>
        </w:tc>
      </w:tr>
    </w:tbl>
    <w:p w14:paraId="4DCD4DBA" w14:textId="3A8FF3C6" w:rsidR="008A76FD" w:rsidRDefault="008A76FD" w:rsidP="001C5C86">
      <w:pPr>
        <w:pStyle w:val="Heading2"/>
      </w:pPr>
      <w:r>
        <w:t>3</w:t>
      </w:r>
      <w:r>
        <w:tab/>
        <w:t>Justification</w:t>
      </w:r>
    </w:p>
    <w:p w14:paraId="2066BBC6" w14:textId="785BF8AB" w:rsidR="00552380" w:rsidRDefault="00552380" w:rsidP="0098615E">
      <w:r>
        <w:t>Current stage 2 specifications do not support the ability for the UE to register in two 5GS networks simultaneously. Main missing aspect is the ability for the UDM to keep two AMFs registered.</w:t>
      </w:r>
    </w:p>
    <w:p w14:paraId="3F87CDE5" w14:textId="540D619E" w:rsidR="0098615E" w:rsidRDefault="0098615E" w:rsidP="0098615E">
      <w:r w:rsidRPr="00552380">
        <w:rPr>
          <w:b/>
          <w:bCs/>
        </w:rPr>
        <w:t>Enhanced access to and support of Network slice (EASNS)</w:t>
      </w:r>
      <w:r>
        <w:t xml:space="preserve"> work in SA1 requires the ability for the UE to register simultaneously in two (V)PLMNs for different services. This is especially beneficially in the following </w:t>
      </w:r>
      <w:r w:rsidR="000460BD">
        <w:t>scenarios</w:t>
      </w:r>
      <w:r>
        <w:t>:</w:t>
      </w:r>
    </w:p>
    <w:p w14:paraId="69A2D822" w14:textId="3AB9A3CA" w:rsidR="0098615E" w:rsidRDefault="0098615E" w:rsidP="000460BD">
      <w:pPr>
        <w:pStyle w:val="ListParagraph"/>
        <w:numPr>
          <w:ilvl w:val="0"/>
          <w:numId w:val="30"/>
        </w:numPr>
        <w:rPr>
          <w:rFonts w:ascii="Times New Roman" w:hAnsi="Times New Roman" w:cs="Times New Roman"/>
          <w:sz w:val="20"/>
          <w:szCs w:val="20"/>
        </w:rPr>
      </w:pPr>
      <w:r w:rsidRPr="000460BD">
        <w:rPr>
          <w:rFonts w:ascii="Times New Roman" w:hAnsi="Times New Roman" w:cs="Times New Roman"/>
          <w:sz w:val="20"/>
          <w:szCs w:val="20"/>
        </w:rPr>
        <w:t xml:space="preserve">UE has subscription to obtain </w:t>
      </w:r>
      <w:r w:rsidR="000460BD" w:rsidRPr="000460BD">
        <w:rPr>
          <w:rFonts w:ascii="Times New Roman" w:hAnsi="Times New Roman" w:cs="Times New Roman"/>
          <w:sz w:val="20"/>
          <w:szCs w:val="20"/>
        </w:rPr>
        <w:t>multiple services with HPLMN. When the UE is roaming, there is no single VPLMN that is able to offer all the services; in this case, HPLMN may have agreements with different VPLMNs for different services requiring the UE to register with two VPLMNs</w:t>
      </w:r>
      <w:r w:rsidR="000460BD">
        <w:rPr>
          <w:rFonts w:ascii="Times New Roman" w:hAnsi="Times New Roman" w:cs="Times New Roman"/>
          <w:sz w:val="20"/>
          <w:szCs w:val="20"/>
        </w:rPr>
        <w:t xml:space="preserve"> (hosting 5GS)</w:t>
      </w:r>
      <w:r w:rsidR="000460BD" w:rsidRPr="000460BD">
        <w:rPr>
          <w:rFonts w:ascii="Times New Roman" w:hAnsi="Times New Roman" w:cs="Times New Roman"/>
          <w:sz w:val="20"/>
          <w:szCs w:val="20"/>
        </w:rPr>
        <w:t xml:space="preserve"> simultaneously. </w:t>
      </w:r>
    </w:p>
    <w:p w14:paraId="36B02892" w14:textId="1C60E43B" w:rsidR="000460BD" w:rsidRDefault="000460BD" w:rsidP="000460BD">
      <w:pPr>
        <w:pStyle w:val="ListParagraph"/>
        <w:numPr>
          <w:ilvl w:val="0"/>
          <w:numId w:val="30"/>
        </w:numPr>
        <w:rPr>
          <w:rFonts w:ascii="Times New Roman" w:hAnsi="Times New Roman" w:cs="Times New Roman"/>
          <w:sz w:val="20"/>
          <w:szCs w:val="20"/>
        </w:rPr>
      </w:pPr>
      <w:r>
        <w:rPr>
          <w:rFonts w:ascii="Times New Roman" w:hAnsi="Times New Roman" w:cs="Times New Roman"/>
          <w:sz w:val="20"/>
          <w:szCs w:val="20"/>
        </w:rPr>
        <w:t xml:space="preserve">Friendly PLMNs or PLMN &amp; SNPN or SNPN &amp; SNPN offer complimentary services (e.g. voice services by network 1, URLLC services by network 2) and enable each other subscribers to camp in other network simultaneously. This is beneficial for deployments as some services do require significant investment with infrastructure deployment (e.g. IMS network for voice, also specialized network for URLLC services, UAVs etc). </w:t>
      </w:r>
    </w:p>
    <w:p w14:paraId="38EE85CF" w14:textId="2AE01790" w:rsidR="00442D5C" w:rsidRPr="00442D5C" w:rsidRDefault="002F4DA0" w:rsidP="00442D5C">
      <w:r w:rsidRPr="002F4DA0">
        <w:t>This kind of deployment requires the UE to support dual registration with a single credential in order to enable seamless idle mode mobility registration, obtain services from both networks simultaneously.</w:t>
      </w:r>
      <w:r>
        <w:t xml:space="preserve"> It e</w:t>
      </w:r>
      <w:r w:rsidRPr="002F4DA0">
        <w:t>nables UE obtain best services offered by different networks (PLMN + PLMN, SNPN+SNPN or PLMN + SNPN). ​</w:t>
      </w:r>
      <w:r w:rsidR="00442D5C">
        <w:t xml:space="preserve">This is mainly </w:t>
      </w:r>
      <w:r w:rsidR="00442D5C" w:rsidRPr="00442D5C">
        <w:t>for UE(s) supporting dual registration with two different frequencies</w:t>
      </w:r>
      <w:r w:rsidR="00442D5C">
        <w:t>. No impact to NG-RAN as a single RRC connection maps to a single NGAP from NG-RAN perspective.</w:t>
      </w:r>
    </w:p>
    <w:p w14:paraId="4C207922" w14:textId="4A27AC83" w:rsidR="000460BD" w:rsidRPr="000460BD" w:rsidRDefault="002F4DA0" w:rsidP="002F4DA0">
      <w:r>
        <w:t>Note: It is independent of network slicing work as this is applicable not just for PLMNs but also for SNPN and SNPN, PLMN and SNPN.</w:t>
      </w:r>
    </w:p>
    <w:p w14:paraId="1E8DC1A6" w14:textId="77777777" w:rsidR="008A76FD" w:rsidRDefault="008A76FD" w:rsidP="001C5C86">
      <w:pPr>
        <w:pStyle w:val="Heading2"/>
      </w:pPr>
      <w:r>
        <w:t>4</w:t>
      </w:r>
      <w:r>
        <w:tab/>
        <w:t>Objective</w:t>
      </w:r>
    </w:p>
    <w:p w14:paraId="526D3B22" w14:textId="0C68A5C6" w:rsidR="00BD0E5C" w:rsidRDefault="002149F9" w:rsidP="00521575">
      <w:r>
        <w:t xml:space="preserve">Following are the </w:t>
      </w:r>
      <w:r w:rsidR="00442D5C">
        <w:t xml:space="preserve">two main </w:t>
      </w:r>
      <w:r>
        <w:t xml:space="preserve">objectives for this </w:t>
      </w:r>
      <w:r w:rsidR="002F4DA0">
        <w:t>work</w:t>
      </w:r>
      <w:r w:rsidR="00442D5C">
        <w:t xml:space="preserve"> item:</w:t>
      </w:r>
    </w:p>
    <w:p w14:paraId="5D824865" w14:textId="0BD87936" w:rsidR="00442D5C" w:rsidRPr="00442D5C" w:rsidRDefault="00442D5C" w:rsidP="00442D5C">
      <w:pPr>
        <w:pStyle w:val="ListParagraph"/>
        <w:numPr>
          <w:ilvl w:val="0"/>
          <w:numId w:val="34"/>
        </w:numPr>
        <w:rPr>
          <w:rFonts w:ascii="Times New Roman" w:hAnsi="Times New Roman" w:cs="Times New Roman"/>
          <w:sz w:val="20"/>
          <w:szCs w:val="20"/>
          <w:lang w:val="en-GB" w:eastAsia="en-GB"/>
        </w:rPr>
      </w:pPr>
      <w:r w:rsidRPr="00442D5C">
        <w:rPr>
          <w:rFonts w:ascii="Times New Roman" w:hAnsi="Times New Roman" w:cs="Times New Roman"/>
          <w:sz w:val="20"/>
          <w:szCs w:val="20"/>
        </w:rPr>
        <w:t>Ability for the UE to indicate its capability to support DR between two networks (PLMN and PLMN, PLMN and SNPN, SNPN and SNPN)</w:t>
      </w:r>
    </w:p>
    <w:p w14:paraId="6A20383C" w14:textId="3A9ED710" w:rsidR="00442D5C" w:rsidRPr="00442D5C" w:rsidRDefault="00442D5C" w:rsidP="00442D5C">
      <w:pPr>
        <w:pStyle w:val="ListParagraph"/>
        <w:numPr>
          <w:ilvl w:val="0"/>
          <w:numId w:val="34"/>
        </w:numPr>
        <w:rPr>
          <w:rFonts w:ascii="Times New Roman" w:hAnsi="Times New Roman" w:cs="Times New Roman"/>
          <w:sz w:val="20"/>
          <w:szCs w:val="20"/>
        </w:rPr>
      </w:pPr>
      <w:r w:rsidRPr="00442D5C">
        <w:rPr>
          <w:rFonts w:ascii="Times New Roman" w:hAnsi="Times New Roman" w:cs="Times New Roman"/>
          <w:sz w:val="20"/>
          <w:szCs w:val="20"/>
        </w:rPr>
        <w:t>UDM has the capability to support dual registration (i.e. registration of two AMFs) for a given UE with 5GS​</w:t>
      </w:r>
    </w:p>
    <w:p w14:paraId="24152C43" w14:textId="4DDCD523" w:rsidR="00C31838" w:rsidRPr="00442D5C" w:rsidRDefault="00C31838" w:rsidP="00442D5C"/>
    <w:p w14:paraId="304CF03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3F22AD0E" w:rsidR="00FF3F0C" w:rsidRPr="00FF3F0C" w:rsidRDefault="00FF3F0C" w:rsidP="000C5FC6"/>
        </w:tc>
        <w:tc>
          <w:tcPr>
            <w:tcW w:w="1134" w:type="dxa"/>
          </w:tcPr>
          <w:p w14:paraId="1A2728D3" w14:textId="7D444547" w:rsidR="00BB5EBF" w:rsidRPr="00251D80" w:rsidRDefault="00BB5EBF" w:rsidP="000C5FC6"/>
        </w:tc>
        <w:tc>
          <w:tcPr>
            <w:tcW w:w="2409" w:type="dxa"/>
          </w:tcPr>
          <w:p w14:paraId="6B55EF1B" w14:textId="519932F2" w:rsidR="00FF3F0C" w:rsidRPr="00251D80" w:rsidRDefault="00FF3F0C" w:rsidP="00CF6810">
            <w:pPr>
              <w:spacing w:after="0"/>
              <w:rPr>
                <w:i/>
              </w:rPr>
            </w:pPr>
          </w:p>
        </w:tc>
        <w:tc>
          <w:tcPr>
            <w:tcW w:w="993" w:type="dxa"/>
          </w:tcPr>
          <w:p w14:paraId="7EE9FF51" w14:textId="5F6C1CC9" w:rsidR="00347A53" w:rsidRPr="007C1D8C" w:rsidRDefault="00347A53" w:rsidP="009B493F">
            <w:pPr>
              <w:spacing w:after="0"/>
              <w:rPr>
                <w:i/>
                <w:lang w:val="sv-SE"/>
              </w:rPr>
            </w:pPr>
          </w:p>
        </w:tc>
        <w:tc>
          <w:tcPr>
            <w:tcW w:w="1074" w:type="dxa"/>
          </w:tcPr>
          <w:p w14:paraId="55470DE3" w14:textId="32A91030" w:rsidR="002C61FB" w:rsidRPr="007C1D8C" w:rsidRDefault="002C61FB" w:rsidP="009B493F">
            <w:pPr>
              <w:spacing w:after="0"/>
              <w:rPr>
                <w:i/>
              </w:rPr>
            </w:pPr>
          </w:p>
        </w:tc>
        <w:tc>
          <w:tcPr>
            <w:tcW w:w="2186" w:type="dxa"/>
          </w:tcPr>
          <w:p w14:paraId="21ECAF95" w14:textId="69EE8D05" w:rsidR="00FF3F0C" w:rsidRPr="000C5FC6" w:rsidRDefault="00FF3F0C" w:rsidP="000C5FC6">
            <w:pPr>
              <w:rPr>
                <w:lang w:val="en-US"/>
              </w:rPr>
            </w:pP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1314B7FE" w:rsidR="009428A9" w:rsidRPr="00442D5C" w:rsidRDefault="00442D5C" w:rsidP="00251D80">
            <w:pPr>
              <w:spacing w:after="0"/>
              <w:rPr>
                <w:iCs/>
              </w:rPr>
            </w:pPr>
            <w:r w:rsidRPr="00442D5C">
              <w:rPr>
                <w:iCs/>
              </w:rPr>
              <w:t>23.501</w:t>
            </w:r>
          </w:p>
        </w:tc>
        <w:tc>
          <w:tcPr>
            <w:tcW w:w="4344" w:type="dxa"/>
            <w:tcBorders>
              <w:top w:val="single" w:sz="4" w:space="0" w:color="auto"/>
              <w:left w:val="single" w:sz="4" w:space="0" w:color="auto"/>
              <w:bottom w:val="single" w:sz="4" w:space="0" w:color="auto"/>
              <w:right w:val="single" w:sz="4" w:space="0" w:color="auto"/>
            </w:tcBorders>
          </w:tcPr>
          <w:p w14:paraId="4DC96A4E" w14:textId="6C20EA21" w:rsidR="009428A9" w:rsidRPr="00552380" w:rsidRDefault="00552380" w:rsidP="000E630D">
            <w:pPr>
              <w:spacing w:after="0"/>
              <w:rPr>
                <w:iCs/>
              </w:rPr>
            </w:pPr>
            <w:r w:rsidRPr="00552380">
              <w:rPr>
                <w:iCs/>
              </w:rPr>
              <w:t>Enabling dual registration between two networks with 5GS</w:t>
            </w:r>
          </w:p>
        </w:tc>
        <w:tc>
          <w:tcPr>
            <w:tcW w:w="1417" w:type="dxa"/>
            <w:tcBorders>
              <w:top w:val="single" w:sz="4" w:space="0" w:color="auto"/>
              <w:left w:val="single" w:sz="4" w:space="0" w:color="auto"/>
              <w:bottom w:val="single" w:sz="4" w:space="0" w:color="auto"/>
              <w:right w:val="single" w:sz="4" w:space="0" w:color="auto"/>
            </w:tcBorders>
          </w:tcPr>
          <w:p w14:paraId="673B9F3A" w14:textId="77777777" w:rsidR="00552380" w:rsidRPr="00552380" w:rsidRDefault="00552380" w:rsidP="00552380">
            <w:pPr>
              <w:spacing w:after="0"/>
              <w:rPr>
                <w:iCs/>
              </w:rPr>
            </w:pPr>
            <w:r w:rsidRPr="00552380">
              <w:rPr>
                <w:iCs/>
              </w:rPr>
              <w:t>SA#97 Sep</w:t>
            </w:r>
          </w:p>
          <w:p w14:paraId="430013AB" w14:textId="75585A0B" w:rsidR="009428A9" w:rsidRPr="00552380" w:rsidRDefault="00552380" w:rsidP="00552380">
            <w:pPr>
              <w:spacing w:after="0"/>
              <w:rPr>
                <w:iCs/>
              </w:rPr>
            </w:pPr>
            <w:r w:rsidRPr="00552380">
              <w:rPr>
                <w:iCs/>
              </w:rPr>
              <w:t>2022(TBD)</w:t>
            </w: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r w:rsidR="00442D5C" w:rsidRPr="00251D80" w14:paraId="2D19083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E32CC23" w14:textId="4330C7F5" w:rsidR="00442D5C" w:rsidRPr="00442D5C" w:rsidRDefault="00442D5C" w:rsidP="00251D80">
            <w:pPr>
              <w:spacing w:after="0"/>
              <w:rPr>
                <w:iCs/>
              </w:rPr>
            </w:pPr>
            <w:r>
              <w:rPr>
                <w:iCs/>
              </w:rPr>
              <w:t>23.502</w:t>
            </w:r>
          </w:p>
        </w:tc>
        <w:tc>
          <w:tcPr>
            <w:tcW w:w="4344" w:type="dxa"/>
            <w:tcBorders>
              <w:top w:val="single" w:sz="4" w:space="0" w:color="auto"/>
              <w:left w:val="single" w:sz="4" w:space="0" w:color="auto"/>
              <w:bottom w:val="single" w:sz="4" w:space="0" w:color="auto"/>
              <w:right w:val="single" w:sz="4" w:space="0" w:color="auto"/>
            </w:tcBorders>
          </w:tcPr>
          <w:p w14:paraId="4DCE0D4A" w14:textId="2AE95919" w:rsidR="00442D5C" w:rsidRPr="00552380" w:rsidRDefault="00552380" w:rsidP="000E630D">
            <w:pPr>
              <w:spacing w:after="0"/>
              <w:rPr>
                <w:iCs/>
              </w:rPr>
            </w:pPr>
            <w:r w:rsidRPr="00552380">
              <w:rPr>
                <w:iCs/>
              </w:rPr>
              <w:t>Updating registration procedure to include dual registration</w:t>
            </w:r>
          </w:p>
        </w:tc>
        <w:tc>
          <w:tcPr>
            <w:tcW w:w="1417" w:type="dxa"/>
            <w:tcBorders>
              <w:top w:val="single" w:sz="4" w:space="0" w:color="auto"/>
              <w:left w:val="single" w:sz="4" w:space="0" w:color="auto"/>
              <w:bottom w:val="single" w:sz="4" w:space="0" w:color="auto"/>
              <w:right w:val="single" w:sz="4" w:space="0" w:color="auto"/>
            </w:tcBorders>
          </w:tcPr>
          <w:p w14:paraId="302CF2B3" w14:textId="77777777" w:rsidR="00552380" w:rsidRPr="00552380" w:rsidRDefault="00552380" w:rsidP="00552380">
            <w:pPr>
              <w:spacing w:after="0"/>
              <w:rPr>
                <w:iCs/>
              </w:rPr>
            </w:pPr>
            <w:r w:rsidRPr="00552380">
              <w:rPr>
                <w:iCs/>
              </w:rPr>
              <w:t>SA#97 Sep</w:t>
            </w:r>
          </w:p>
          <w:p w14:paraId="74E0C106" w14:textId="4767888E" w:rsidR="00442D5C" w:rsidRPr="00552380" w:rsidRDefault="00552380" w:rsidP="00552380">
            <w:pPr>
              <w:spacing w:after="0"/>
              <w:rPr>
                <w:iCs/>
              </w:rPr>
            </w:pPr>
            <w:r w:rsidRPr="00552380">
              <w:rPr>
                <w:iCs/>
              </w:rPr>
              <w:t>2022(TBD)</w:t>
            </w:r>
          </w:p>
        </w:tc>
        <w:tc>
          <w:tcPr>
            <w:tcW w:w="2101" w:type="dxa"/>
            <w:tcBorders>
              <w:top w:val="single" w:sz="4" w:space="0" w:color="auto"/>
              <w:left w:val="single" w:sz="4" w:space="0" w:color="auto"/>
              <w:bottom w:val="single" w:sz="4" w:space="0" w:color="auto"/>
              <w:right w:val="single" w:sz="4" w:space="0" w:color="auto"/>
            </w:tcBorders>
          </w:tcPr>
          <w:p w14:paraId="6D59E7A8" w14:textId="77777777" w:rsidR="00442D5C" w:rsidRPr="00251D80" w:rsidRDefault="00442D5C"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14" w:history="1">
        <w:r w:rsidRPr="000407FD">
          <w:rPr>
            <w:rStyle w:val="Hyperlink"/>
            <w:lang w:val="en-US"/>
          </w:rPr>
          <w:t>Devaki.chandramouli@nokia.com</w:t>
        </w:r>
      </w:hyperlink>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8B71F54" w14:textId="7ABDBD7F" w:rsidR="00174617" w:rsidRDefault="00552380" w:rsidP="00174617">
      <w:pPr>
        <w:rPr>
          <w:iCs/>
        </w:rPr>
      </w:pPr>
      <w:r>
        <w:rPr>
          <w:iCs/>
        </w:rPr>
        <w:t>None</w:t>
      </w:r>
    </w:p>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62D7BB18" w:rsidR="0048267C" w:rsidRDefault="006F268C" w:rsidP="001C5C86">
            <w:pPr>
              <w:pStyle w:val="TAL"/>
            </w:pPr>
            <w:r>
              <w:t>Apple</w:t>
            </w:r>
          </w:p>
        </w:tc>
      </w:tr>
      <w:tr w:rsidR="0048267C" w14:paraId="0BEFEAE2" w14:textId="77777777" w:rsidTr="007D03D2">
        <w:trPr>
          <w:jc w:val="center"/>
        </w:trPr>
        <w:tc>
          <w:tcPr>
            <w:tcW w:w="0" w:type="auto"/>
            <w:shd w:val="clear" w:color="auto" w:fill="auto"/>
          </w:tcPr>
          <w:p w14:paraId="548BA2C3" w14:textId="2D63A8DF" w:rsidR="0048267C" w:rsidRDefault="0048267C" w:rsidP="001C5C86">
            <w:pPr>
              <w:pStyle w:val="TAL"/>
            </w:pPr>
          </w:p>
        </w:tc>
      </w:tr>
      <w:tr w:rsidR="00025316" w14:paraId="7C29EA1D" w14:textId="77777777" w:rsidTr="007D03D2">
        <w:trPr>
          <w:jc w:val="center"/>
        </w:trPr>
        <w:tc>
          <w:tcPr>
            <w:tcW w:w="0" w:type="auto"/>
            <w:shd w:val="clear" w:color="auto" w:fill="auto"/>
          </w:tcPr>
          <w:p w14:paraId="0E12A3FD" w14:textId="63523D7D" w:rsidR="00025316" w:rsidRDefault="00025316" w:rsidP="001C5C86">
            <w:pPr>
              <w:pStyle w:val="TAL"/>
            </w:pPr>
          </w:p>
        </w:tc>
      </w:tr>
      <w:tr w:rsidR="00025316" w14:paraId="051A59E7" w14:textId="77777777" w:rsidTr="007D03D2">
        <w:trPr>
          <w:jc w:val="center"/>
        </w:trPr>
        <w:tc>
          <w:tcPr>
            <w:tcW w:w="0" w:type="auto"/>
            <w:shd w:val="clear" w:color="auto" w:fill="auto"/>
          </w:tcPr>
          <w:p w14:paraId="6F074621" w14:textId="650DD361" w:rsidR="00025316" w:rsidRDefault="00025316" w:rsidP="001C5C86">
            <w:pPr>
              <w:pStyle w:val="TAL"/>
            </w:pPr>
          </w:p>
        </w:tc>
      </w:tr>
      <w:tr w:rsidR="00EC22FE" w14:paraId="3F973DDB" w14:textId="77777777" w:rsidTr="007D03D2">
        <w:trPr>
          <w:jc w:val="center"/>
        </w:trPr>
        <w:tc>
          <w:tcPr>
            <w:tcW w:w="0" w:type="auto"/>
            <w:shd w:val="clear" w:color="auto" w:fill="auto"/>
          </w:tcPr>
          <w:p w14:paraId="26EBCFFF" w14:textId="5E730A73" w:rsidR="00EC22FE" w:rsidRDefault="00EC22FE" w:rsidP="001C5C86">
            <w:pPr>
              <w:pStyle w:val="TAL"/>
            </w:pPr>
          </w:p>
        </w:tc>
      </w:tr>
      <w:tr w:rsidR="00EC22FE" w14:paraId="11F3833F" w14:textId="77777777" w:rsidTr="007D03D2">
        <w:trPr>
          <w:jc w:val="center"/>
        </w:trPr>
        <w:tc>
          <w:tcPr>
            <w:tcW w:w="0" w:type="auto"/>
            <w:shd w:val="clear" w:color="auto" w:fill="auto"/>
          </w:tcPr>
          <w:p w14:paraId="25539122" w14:textId="7E64D24A" w:rsidR="00EC22FE" w:rsidRDefault="00EC22FE" w:rsidP="001C5C86">
            <w:pPr>
              <w:pStyle w:val="TAL"/>
            </w:pPr>
          </w:p>
        </w:tc>
      </w:tr>
      <w:tr w:rsidR="00EC22FE" w14:paraId="75BC3680" w14:textId="77777777" w:rsidTr="007D03D2">
        <w:trPr>
          <w:jc w:val="center"/>
        </w:trPr>
        <w:tc>
          <w:tcPr>
            <w:tcW w:w="0" w:type="auto"/>
            <w:shd w:val="clear" w:color="auto" w:fill="auto"/>
          </w:tcPr>
          <w:p w14:paraId="59CBAD17" w14:textId="7CE44C07" w:rsidR="00EC22FE" w:rsidRDefault="00EC22FE" w:rsidP="001C5C86">
            <w:pPr>
              <w:pStyle w:val="TAL"/>
            </w:pPr>
          </w:p>
        </w:tc>
      </w:tr>
      <w:tr w:rsidR="004C6F16" w14:paraId="07CDAD03" w14:textId="77777777" w:rsidTr="007D03D2">
        <w:trPr>
          <w:jc w:val="center"/>
        </w:trPr>
        <w:tc>
          <w:tcPr>
            <w:tcW w:w="0" w:type="auto"/>
            <w:shd w:val="clear" w:color="auto" w:fill="auto"/>
          </w:tcPr>
          <w:p w14:paraId="0BDBBC26" w14:textId="5D459F27" w:rsidR="004C6F16" w:rsidRDefault="004C6F16" w:rsidP="001C5C86">
            <w:pPr>
              <w:pStyle w:val="TAL"/>
            </w:pPr>
          </w:p>
        </w:tc>
      </w:tr>
      <w:tr w:rsidR="004C6F16" w14:paraId="0DFF3803" w14:textId="77777777" w:rsidTr="007D03D2">
        <w:trPr>
          <w:jc w:val="center"/>
        </w:trPr>
        <w:tc>
          <w:tcPr>
            <w:tcW w:w="0" w:type="auto"/>
            <w:shd w:val="clear" w:color="auto" w:fill="auto"/>
          </w:tcPr>
          <w:p w14:paraId="5B41FFCD" w14:textId="52F789B0" w:rsidR="004C6F16" w:rsidRDefault="004C6F16" w:rsidP="001C5C86">
            <w:pPr>
              <w:pStyle w:val="TAL"/>
            </w:pP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FD67E" w14:textId="77777777" w:rsidR="006C085B" w:rsidRDefault="006C085B">
      <w:r>
        <w:separator/>
      </w:r>
    </w:p>
  </w:endnote>
  <w:endnote w:type="continuationSeparator" w:id="0">
    <w:p w14:paraId="0F202255" w14:textId="77777777" w:rsidR="006C085B" w:rsidRDefault="006C085B">
      <w:r>
        <w:continuationSeparator/>
      </w:r>
    </w:p>
  </w:endnote>
  <w:endnote w:type="continuationNotice" w:id="1">
    <w:p w14:paraId="31BCF1B0" w14:textId="77777777" w:rsidR="006C085B" w:rsidRDefault="006C08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45C0B" w14:textId="77777777" w:rsidR="006C085B" w:rsidRDefault="006C085B">
      <w:r>
        <w:separator/>
      </w:r>
    </w:p>
  </w:footnote>
  <w:footnote w:type="continuationSeparator" w:id="0">
    <w:p w14:paraId="294518FA" w14:textId="77777777" w:rsidR="006C085B" w:rsidRDefault="006C085B">
      <w:r>
        <w:continuationSeparator/>
      </w:r>
    </w:p>
  </w:footnote>
  <w:footnote w:type="continuationNotice" w:id="1">
    <w:p w14:paraId="415FC574" w14:textId="77777777" w:rsidR="006C085B" w:rsidRDefault="006C08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E6DE0"/>
    <w:multiLevelType w:val="hybridMultilevel"/>
    <w:tmpl w:val="C3923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C1D5C"/>
    <w:multiLevelType w:val="hybridMultilevel"/>
    <w:tmpl w:val="27565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669E4"/>
    <w:multiLevelType w:val="hybridMultilevel"/>
    <w:tmpl w:val="514895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429F12F1"/>
    <w:multiLevelType w:val="hybridMultilevel"/>
    <w:tmpl w:val="82D6E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2B582F"/>
    <w:multiLevelType w:val="multilevel"/>
    <w:tmpl w:val="7B38A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451BB7"/>
    <w:multiLevelType w:val="hybridMultilevel"/>
    <w:tmpl w:val="C3B2F580"/>
    <w:lvl w:ilvl="0" w:tplc="D3BA3D30">
      <w:start w:val="1"/>
      <w:numFmt w:val="decimal"/>
      <w:lvlText w:val="%1)"/>
      <w:lvlJc w:val="left"/>
      <w:pPr>
        <w:tabs>
          <w:tab w:val="num" w:pos="720"/>
        </w:tabs>
        <w:ind w:left="720" w:hanging="360"/>
      </w:p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25"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642E9"/>
    <w:multiLevelType w:val="multilevel"/>
    <w:tmpl w:val="4B5ED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2"/>
  </w:num>
  <w:num w:numId="5">
    <w:abstractNumId w:val="32"/>
  </w:num>
  <w:num w:numId="6">
    <w:abstractNumId w:val="26"/>
  </w:num>
  <w:num w:numId="7">
    <w:abstractNumId w:val="6"/>
  </w:num>
  <w:num w:numId="8">
    <w:abstractNumId w:val="15"/>
  </w:num>
  <w:num w:numId="9">
    <w:abstractNumId w:val="21"/>
  </w:num>
  <w:num w:numId="10">
    <w:abstractNumId w:val="25"/>
  </w:num>
  <w:num w:numId="11">
    <w:abstractNumId w:val="11"/>
  </w:num>
  <w:num w:numId="12">
    <w:abstractNumId w:val="22"/>
  </w:num>
  <w:num w:numId="13">
    <w:abstractNumId w:val="18"/>
  </w:num>
  <w:num w:numId="14">
    <w:abstractNumId w:val="27"/>
  </w:num>
  <w:num w:numId="15">
    <w:abstractNumId w:val="24"/>
  </w:num>
  <w:num w:numId="16">
    <w:abstractNumId w:val="14"/>
  </w:num>
  <w:num w:numId="17">
    <w:abstractNumId w:val="23"/>
  </w:num>
  <w:num w:numId="18">
    <w:abstractNumId w:val="8"/>
  </w:num>
  <w:num w:numId="19">
    <w:abstractNumId w:val="30"/>
  </w:num>
  <w:num w:numId="20">
    <w:abstractNumId w:val="28"/>
  </w:num>
  <w:num w:numId="21">
    <w:abstractNumId w:val="9"/>
  </w:num>
  <w:num w:numId="22">
    <w:abstractNumId w:val="4"/>
  </w:num>
  <w:num w:numId="23">
    <w:abstractNumId w:val="29"/>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0"/>
  </w:num>
  <w:num w:numId="27">
    <w:abstractNumId w:val="10"/>
  </w:num>
  <w:num w:numId="28">
    <w:abstractNumId w:val="1"/>
  </w:num>
  <w:num w:numId="29">
    <w:abstractNumId w:val="13"/>
  </w:num>
  <w:num w:numId="30">
    <w:abstractNumId w:val="3"/>
  </w:num>
  <w:num w:numId="31">
    <w:abstractNumId w:val="31"/>
  </w:num>
  <w:num w:numId="32">
    <w:abstractNumId w:val="16"/>
  </w:num>
  <w:num w:numId="33">
    <w:abstractNumId w:val="7"/>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17A45"/>
    <w:rsid w:val="000205C5"/>
    <w:rsid w:val="000208F9"/>
    <w:rsid w:val="00022056"/>
    <w:rsid w:val="00024181"/>
    <w:rsid w:val="00025316"/>
    <w:rsid w:val="00025410"/>
    <w:rsid w:val="000275C3"/>
    <w:rsid w:val="000329A2"/>
    <w:rsid w:val="0003720D"/>
    <w:rsid w:val="000378AB"/>
    <w:rsid w:val="00037C06"/>
    <w:rsid w:val="00044DAE"/>
    <w:rsid w:val="000460BD"/>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77F0"/>
    <w:rsid w:val="000906BF"/>
    <w:rsid w:val="00092BB5"/>
    <w:rsid w:val="000A012B"/>
    <w:rsid w:val="000A079E"/>
    <w:rsid w:val="000A0D67"/>
    <w:rsid w:val="000A2C34"/>
    <w:rsid w:val="000A3067"/>
    <w:rsid w:val="000A3125"/>
    <w:rsid w:val="000A316C"/>
    <w:rsid w:val="000A65A2"/>
    <w:rsid w:val="000B0519"/>
    <w:rsid w:val="000B06CB"/>
    <w:rsid w:val="000B0813"/>
    <w:rsid w:val="000B1ABD"/>
    <w:rsid w:val="000B48BC"/>
    <w:rsid w:val="000B61FD"/>
    <w:rsid w:val="000C0BF7"/>
    <w:rsid w:val="000C51FC"/>
    <w:rsid w:val="000C5683"/>
    <w:rsid w:val="000C5FC6"/>
    <w:rsid w:val="000C5FE3"/>
    <w:rsid w:val="000D122A"/>
    <w:rsid w:val="000D6645"/>
    <w:rsid w:val="000E1D2C"/>
    <w:rsid w:val="000E205C"/>
    <w:rsid w:val="000E55AD"/>
    <w:rsid w:val="000E630D"/>
    <w:rsid w:val="000F0D95"/>
    <w:rsid w:val="000F5120"/>
    <w:rsid w:val="001001BD"/>
    <w:rsid w:val="00102222"/>
    <w:rsid w:val="001037C9"/>
    <w:rsid w:val="001043CE"/>
    <w:rsid w:val="00107C91"/>
    <w:rsid w:val="001126DB"/>
    <w:rsid w:val="00112B96"/>
    <w:rsid w:val="00116B5E"/>
    <w:rsid w:val="00120096"/>
    <w:rsid w:val="00120541"/>
    <w:rsid w:val="001211F3"/>
    <w:rsid w:val="00124F6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4192"/>
    <w:rsid w:val="001B7CC8"/>
    <w:rsid w:val="001C1249"/>
    <w:rsid w:val="001C3469"/>
    <w:rsid w:val="001C5C86"/>
    <w:rsid w:val="001C6031"/>
    <w:rsid w:val="001C718D"/>
    <w:rsid w:val="001D7CED"/>
    <w:rsid w:val="001E14C4"/>
    <w:rsid w:val="001E198C"/>
    <w:rsid w:val="001E6528"/>
    <w:rsid w:val="001E66E2"/>
    <w:rsid w:val="001F3D90"/>
    <w:rsid w:val="001F6B4B"/>
    <w:rsid w:val="001F7868"/>
    <w:rsid w:val="001F7EB4"/>
    <w:rsid w:val="002000C2"/>
    <w:rsid w:val="00202903"/>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7388"/>
    <w:rsid w:val="00235DEA"/>
    <w:rsid w:val="00240DCD"/>
    <w:rsid w:val="002442D8"/>
    <w:rsid w:val="002451D2"/>
    <w:rsid w:val="0024786B"/>
    <w:rsid w:val="00251D80"/>
    <w:rsid w:val="00254FB5"/>
    <w:rsid w:val="00261210"/>
    <w:rsid w:val="002640E5"/>
    <w:rsid w:val="0026436F"/>
    <w:rsid w:val="0026606E"/>
    <w:rsid w:val="0026711A"/>
    <w:rsid w:val="00270A0F"/>
    <w:rsid w:val="00276403"/>
    <w:rsid w:val="00281C36"/>
    <w:rsid w:val="00281D3C"/>
    <w:rsid w:val="002875D5"/>
    <w:rsid w:val="00295B03"/>
    <w:rsid w:val="002A6C89"/>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4DA0"/>
    <w:rsid w:val="002F6C5C"/>
    <w:rsid w:val="0030045C"/>
    <w:rsid w:val="003017C2"/>
    <w:rsid w:val="0030206E"/>
    <w:rsid w:val="00302D40"/>
    <w:rsid w:val="0030342F"/>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4158"/>
    <w:rsid w:val="00345174"/>
    <w:rsid w:val="003459C9"/>
    <w:rsid w:val="003465A0"/>
    <w:rsid w:val="003465C9"/>
    <w:rsid w:val="00347A53"/>
    <w:rsid w:val="00347B74"/>
    <w:rsid w:val="00351FB3"/>
    <w:rsid w:val="003520EE"/>
    <w:rsid w:val="00352A26"/>
    <w:rsid w:val="003542A9"/>
    <w:rsid w:val="00354337"/>
    <w:rsid w:val="00355CB6"/>
    <w:rsid w:val="0036164E"/>
    <w:rsid w:val="00361A59"/>
    <w:rsid w:val="00362CF7"/>
    <w:rsid w:val="00362F90"/>
    <w:rsid w:val="00366257"/>
    <w:rsid w:val="00366E82"/>
    <w:rsid w:val="00373500"/>
    <w:rsid w:val="00377B47"/>
    <w:rsid w:val="00384F82"/>
    <w:rsid w:val="0038516D"/>
    <w:rsid w:val="00385585"/>
    <w:rsid w:val="00385EF5"/>
    <w:rsid w:val="00386252"/>
    <w:rsid w:val="003869D7"/>
    <w:rsid w:val="00393436"/>
    <w:rsid w:val="00395592"/>
    <w:rsid w:val="00396326"/>
    <w:rsid w:val="003A08AA"/>
    <w:rsid w:val="003A08ED"/>
    <w:rsid w:val="003A1873"/>
    <w:rsid w:val="003A1EB0"/>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2D5C"/>
    <w:rsid w:val="0044424B"/>
    <w:rsid w:val="0044562E"/>
    <w:rsid w:val="004504DB"/>
    <w:rsid w:val="00454609"/>
    <w:rsid w:val="00455DE4"/>
    <w:rsid w:val="004568D3"/>
    <w:rsid w:val="004634A6"/>
    <w:rsid w:val="004674B5"/>
    <w:rsid w:val="004705F1"/>
    <w:rsid w:val="00471401"/>
    <w:rsid w:val="00471C1B"/>
    <w:rsid w:val="00472E79"/>
    <w:rsid w:val="00473B0F"/>
    <w:rsid w:val="00473D20"/>
    <w:rsid w:val="00475CFA"/>
    <w:rsid w:val="0047623E"/>
    <w:rsid w:val="004765DC"/>
    <w:rsid w:val="0048267C"/>
    <w:rsid w:val="00482943"/>
    <w:rsid w:val="004876B9"/>
    <w:rsid w:val="00491137"/>
    <w:rsid w:val="00493A79"/>
    <w:rsid w:val="00495840"/>
    <w:rsid w:val="004A3FAD"/>
    <w:rsid w:val="004A40BE"/>
    <w:rsid w:val="004A44A2"/>
    <w:rsid w:val="004A4E05"/>
    <w:rsid w:val="004A5171"/>
    <w:rsid w:val="004A6A60"/>
    <w:rsid w:val="004B52B5"/>
    <w:rsid w:val="004B5F22"/>
    <w:rsid w:val="004C22BC"/>
    <w:rsid w:val="004C37DE"/>
    <w:rsid w:val="004C429A"/>
    <w:rsid w:val="004C48D9"/>
    <w:rsid w:val="004C5D9B"/>
    <w:rsid w:val="004C634D"/>
    <w:rsid w:val="004C6F16"/>
    <w:rsid w:val="004C739E"/>
    <w:rsid w:val="004D1987"/>
    <w:rsid w:val="004D24B9"/>
    <w:rsid w:val="004D7EBC"/>
    <w:rsid w:val="004E04C5"/>
    <w:rsid w:val="004E1230"/>
    <w:rsid w:val="004E1B18"/>
    <w:rsid w:val="004E2CE2"/>
    <w:rsid w:val="004E5172"/>
    <w:rsid w:val="004E55E8"/>
    <w:rsid w:val="004E5606"/>
    <w:rsid w:val="004E6F8A"/>
    <w:rsid w:val="004F6994"/>
    <w:rsid w:val="004F7917"/>
    <w:rsid w:val="005004F2"/>
    <w:rsid w:val="005012DB"/>
    <w:rsid w:val="00502CD2"/>
    <w:rsid w:val="00504765"/>
    <w:rsid w:val="00504E33"/>
    <w:rsid w:val="00507388"/>
    <w:rsid w:val="00507D16"/>
    <w:rsid w:val="00515528"/>
    <w:rsid w:val="00516310"/>
    <w:rsid w:val="00521575"/>
    <w:rsid w:val="005243F1"/>
    <w:rsid w:val="005268A6"/>
    <w:rsid w:val="00534FA6"/>
    <w:rsid w:val="00535AD1"/>
    <w:rsid w:val="00544D25"/>
    <w:rsid w:val="0054712D"/>
    <w:rsid w:val="00547141"/>
    <w:rsid w:val="00547F74"/>
    <w:rsid w:val="00551291"/>
    <w:rsid w:val="0055216E"/>
    <w:rsid w:val="00552380"/>
    <w:rsid w:val="00552C2C"/>
    <w:rsid w:val="005555B7"/>
    <w:rsid w:val="005562A8"/>
    <w:rsid w:val="005573BB"/>
    <w:rsid w:val="00557B2E"/>
    <w:rsid w:val="00561267"/>
    <w:rsid w:val="00571E3F"/>
    <w:rsid w:val="00574059"/>
    <w:rsid w:val="005810AC"/>
    <w:rsid w:val="005853C9"/>
    <w:rsid w:val="00586951"/>
    <w:rsid w:val="00586EAB"/>
    <w:rsid w:val="00590087"/>
    <w:rsid w:val="00592029"/>
    <w:rsid w:val="0059360A"/>
    <w:rsid w:val="00595BF9"/>
    <w:rsid w:val="005966D0"/>
    <w:rsid w:val="005A032D"/>
    <w:rsid w:val="005B0252"/>
    <w:rsid w:val="005B2A22"/>
    <w:rsid w:val="005C29F7"/>
    <w:rsid w:val="005C37D5"/>
    <w:rsid w:val="005C387E"/>
    <w:rsid w:val="005C4F58"/>
    <w:rsid w:val="005C5E8D"/>
    <w:rsid w:val="005C7575"/>
    <w:rsid w:val="005C78F2"/>
    <w:rsid w:val="005C7ED0"/>
    <w:rsid w:val="005D03E0"/>
    <w:rsid w:val="005D057C"/>
    <w:rsid w:val="005D0D45"/>
    <w:rsid w:val="005D3FEC"/>
    <w:rsid w:val="005D44BE"/>
    <w:rsid w:val="005E088B"/>
    <w:rsid w:val="005E4230"/>
    <w:rsid w:val="005E5039"/>
    <w:rsid w:val="005F4971"/>
    <w:rsid w:val="005F4DC9"/>
    <w:rsid w:val="005F5344"/>
    <w:rsid w:val="00603FFC"/>
    <w:rsid w:val="00604D5A"/>
    <w:rsid w:val="0061001E"/>
    <w:rsid w:val="00611EC4"/>
    <w:rsid w:val="00612542"/>
    <w:rsid w:val="006146D2"/>
    <w:rsid w:val="006162FB"/>
    <w:rsid w:val="006208C6"/>
    <w:rsid w:val="00620B3F"/>
    <w:rsid w:val="0062205F"/>
    <w:rsid w:val="006239E7"/>
    <w:rsid w:val="00624DDB"/>
    <w:rsid w:val="006254C4"/>
    <w:rsid w:val="00627CDF"/>
    <w:rsid w:val="00631215"/>
    <w:rsid w:val="006323BE"/>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085B"/>
    <w:rsid w:val="006C11E4"/>
    <w:rsid w:val="006C4805"/>
    <w:rsid w:val="006C4991"/>
    <w:rsid w:val="006D0C46"/>
    <w:rsid w:val="006D4877"/>
    <w:rsid w:val="006D5241"/>
    <w:rsid w:val="006D5CE5"/>
    <w:rsid w:val="006D5EB1"/>
    <w:rsid w:val="006D6DBC"/>
    <w:rsid w:val="006D7AFA"/>
    <w:rsid w:val="006E0F19"/>
    <w:rsid w:val="006E1FDA"/>
    <w:rsid w:val="006E5E87"/>
    <w:rsid w:val="006F268C"/>
    <w:rsid w:val="006F3AF1"/>
    <w:rsid w:val="006F3E01"/>
    <w:rsid w:val="007011E8"/>
    <w:rsid w:val="00701301"/>
    <w:rsid w:val="00706A1A"/>
    <w:rsid w:val="007072C6"/>
    <w:rsid w:val="00707673"/>
    <w:rsid w:val="00714F07"/>
    <w:rsid w:val="007162BE"/>
    <w:rsid w:val="00722267"/>
    <w:rsid w:val="007238A6"/>
    <w:rsid w:val="00724BEE"/>
    <w:rsid w:val="00726EAA"/>
    <w:rsid w:val="007301D1"/>
    <w:rsid w:val="00731F8F"/>
    <w:rsid w:val="0073265E"/>
    <w:rsid w:val="00732E40"/>
    <w:rsid w:val="00733816"/>
    <w:rsid w:val="0074329C"/>
    <w:rsid w:val="0074357A"/>
    <w:rsid w:val="0074448E"/>
    <w:rsid w:val="00745B9F"/>
    <w:rsid w:val="00746408"/>
    <w:rsid w:val="00746F46"/>
    <w:rsid w:val="0075101D"/>
    <w:rsid w:val="0075252A"/>
    <w:rsid w:val="00763F10"/>
    <w:rsid w:val="00764B84"/>
    <w:rsid w:val="00765028"/>
    <w:rsid w:val="0076716C"/>
    <w:rsid w:val="007671D8"/>
    <w:rsid w:val="00770837"/>
    <w:rsid w:val="0078034D"/>
    <w:rsid w:val="00781C34"/>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65B7"/>
    <w:rsid w:val="007F7421"/>
    <w:rsid w:val="007F75EC"/>
    <w:rsid w:val="00801F7F"/>
    <w:rsid w:val="0080438A"/>
    <w:rsid w:val="00805647"/>
    <w:rsid w:val="00807203"/>
    <w:rsid w:val="00811B2C"/>
    <w:rsid w:val="00811E0A"/>
    <w:rsid w:val="00812C0C"/>
    <w:rsid w:val="00813C1F"/>
    <w:rsid w:val="008160DE"/>
    <w:rsid w:val="00820CD0"/>
    <w:rsid w:val="00823AFC"/>
    <w:rsid w:val="00825B4C"/>
    <w:rsid w:val="00826093"/>
    <w:rsid w:val="008278CD"/>
    <w:rsid w:val="00830602"/>
    <w:rsid w:val="00832EC7"/>
    <w:rsid w:val="00834A60"/>
    <w:rsid w:val="008373CD"/>
    <w:rsid w:val="00840105"/>
    <w:rsid w:val="00850B81"/>
    <w:rsid w:val="0085199B"/>
    <w:rsid w:val="00853B07"/>
    <w:rsid w:val="00854525"/>
    <w:rsid w:val="00854D0F"/>
    <w:rsid w:val="00857435"/>
    <w:rsid w:val="00860AF5"/>
    <w:rsid w:val="00862C94"/>
    <w:rsid w:val="00863C5D"/>
    <w:rsid w:val="00863E89"/>
    <w:rsid w:val="008649C9"/>
    <w:rsid w:val="0086681C"/>
    <w:rsid w:val="00866E78"/>
    <w:rsid w:val="008679C0"/>
    <w:rsid w:val="00872B3B"/>
    <w:rsid w:val="00874A44"/>
    <w:rsid w:val="00875478"/>
    <w:rsid w:val="00877E60"/>
    <w:rsid w:val="0088222A"/>
    <w:rsid w:val="00882526"/>
    <w:rsid w:val="008835FC"/>
    <w:rsid w:val="00885C8A"/>
    <w:rsid w:val="00887AAA"/>
    <w:rsid w:val="00887CBA"/>
    <w:rsid w:val="008901F6"/>
    <w:rsid w:val="00896C03"/>
    <w:rsid w:val="008A45C1"/>
    <w:rsid w:val="008A495D"/>
    <w:rsid w:val="008A49D9"/>
    <w:rsid w:val="008A76FD"/>
    <w:rsid w:val="008B114B"/>
    <w:rsid w:val="008B2D09"/>
    <w:rsid w:val="008B519F"/>
    <w:rsid w:val="008C0E78"/>
    <w:rsid w:val="008C505D"/>
    <w:rsid w:val="008C537F"/>
    <w:rsid w:val="008C7565"/>
    <w:rsid w:val="008D1870"/>
    <w:rsid w:val="008D2E5E"/>
    <w:rsid w:val="008D3D24"/>
    <w:rsid w:val="008D57CB"/>
    <w:rsid w:val="008D658B"/>
    <w:rsid w:val="008E507C"/>
    <w:rsid w:val="008E5DE3"/>
    <w:rsid w:val="008E5FF9"/>
    <w:rsid w:val="008E7341"/>
    <w:rsid w:val="008F0C4F"/>
    <w:rsid w:val="008F10AB"/>
    <w:rsid w:val="008F19B2"/>
    <w:rsid w:val="008F1CA4"/>
    <w:rsid w:val="008F2ED0"/>
    <w:rsid w:val="008F52A3"/>
    <w:rsid w:val="00902833"/>
    <w:rsid w:val="00912A86"/>
    <w:rsid w:val="009130A6"/>
    <w:rsid w:val="009172E1"/>
    <w:rsid w:val="00917B1D"/>
    <w:rsid w:val="0092085D"/>
    <w:rsid w:val="00922B21"/>
    <w:rsid w:val="00922FCB"/>
    <w:rsid w:val="00922FD7"/>
    <w:rsid w:val="0092397E"/>
    <w:rsid w:val="00932964"/>
    <w:rsid w:val="00933EE3"/>
    <w:rsid w:val="00934984"/>
    <w:rsid w:val="00934AA3"/>
    <w:rsid w:val="00935CB0"/>
    <w:rsid w:val="009428A9"/>
    <w:rsid w:val="009437A2"/>
    <w:rsid w:val="00944B28"/>
    <w:rsid w:val="00953501"/>
    <w:rsid w:val="009548EE"/>
    <w:rsid w:val="009600DC"/>
    <w:rsid w:val="00967838"/>
    <w:rsid w:val="009731F4"/>
    <w:rsid w:val="00975D42"/>
    <w:rsid w:val="00976DD5"/>
    <w:rsid w:val="00976E4A"/>
    <w:rsid w:val="0097796C"/>
    <w:rsid w:val="00977E85"/>
    <w:rsid w:val="00982CD6"/>
    <w:rsid w:val="009857D9"/>
    <w:rsid w:val="00985B73"/>
    <w:rsid w:val="0098615E"/>
    <w:rsid w:val="009870A7"/>
    <w:rsid w:val="00992266"/>
    <w:rsid w:val="00993C25"/>
    <w:rsid w:val="00993C3A"/>
    <w:rsid w:val="00994752"/>
    <w:rsid w:val="00994A54"/>
    <w:rsid w:val="009953D2"/>
    <w:rsid w:val="009A0B51"/>
    <w:rsid w:val="009A2075"/>
    <w:rsid w:val="009A3BC4"/>
    <w:rsid w:val="009A4F2F"/>
    <w:rsid w:val="009A527F"/>
    <w:rsid w:val="009A6092"/>
    <w:rsid w:val="009B1936"/>
    <w:rsid w:val="009B27C5"/>
    <w:rsid w:val="009B493F"/>
    <w:rsid w:val="009B6F2A"/>
    <w:rsid w:val="009C0616"/>
    <w:rsid w:val="009C2977"/>
    <w:rsid w:val="009C2DCC"/>
    <w:rsid w:val="009D0BE2"/>
    <w:rsid w:val="009D118A"/>
    <w:rsid w:val="009D50C5"/>
    <w:rsid w:val="009D7D75"/>
    <w:rsid w:val="009E314F"/>
    <w:rsid w:val="009E6149"/>
    <w:rsid w:val="009E6C21"/>
    <w:rsid w:val="009E78AB"/>
    <w:rsid w:val="009F22F0"/>
    <w:rsid w:val="009F41CA"/>
    <w:rsid w:val="009F4758"/>
    <w:rsid w:val="009F5998"/>
    <w:rsid w:val="009F65B2"/>
    <w:rsid w:val="009F7959"/>
    <w:rsid w:val="00A00F28"/>
    <w:rsid w:val="00A01CFF"/>
    <w:rsid w:val="00A06411"/>
    <w:rsid w:val="00A06DC1"/>
    <w:rsid w:val="00A10539"/>
    <w:rsid w:val="00A11B46"/>
    <w:rsid w:val="00A12FDA"/>
    <w:rsid w:val="00A15763"/>
    <w:rsid w:val="00A215B9"/>
    <w:rsid w:val="00A226C6"/>
    <w:rsid w:val="00A23C58"/>
    <w:rsid w:val="00A243D7"/>
    <w:rsid w:val="00A24D09"/>
    <w:rsid w:val="00A27912"/>
    <w:rsid w:val="00A3000B"/>
    <w:rsid w:val="00A338A3"/>
    <w:rsid w:val="00A339CF"/>
    <w:rsid w:val="00A33B06"/>
    <w:rsid w:val="00A3436E"/>
    <w:rsid w:val="00A35110"/>
    <w:rsid w:val="00A36378"/>
    <w:rsid w:val="00A36AE9"/>
    <w:rsid w:val="00A40015"/>
    <w:rsid w:val="00A43C61"/>
    <w:rsid w:val="00A47445"/>
    <w:rsid w:val="00A52FB4"/>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C5964"/>
    <w:rsid w:val="00AC7BA3"/>
    <w:rsid w:val="00AD0516"/>
    <w:rsid w:val="00AD0751"/>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411C0"/>
    <w:rsid w:val="00B42310"/>
    <w:rsid w:val="00B42AFE"/>
    <w:rsid w:val="00B5220C"/>
    <w:rsid w:val="00B53B03"/>
    <w:rsid w:val="00B567D1"/>
    <w:rsid w:val="00B56F3C"/>
    <w:rsid w:val="00B61F24"/>
    <w:rsid w:val="00B636A9"/>
    <w:rsid w:val="00B63B65"/>
    <w:rsid w:val="00B64D4B"/>
    <w:rsid w:val="00B66EB8"/>
    <w:rsid w:val="00B7251E"/>
    <w:rsid w:val="00B73B4C"/>
    <w:rsid w:val="00B73BAE"/>
    <w:rsid w:val="00B73F75"/>
    <w:rsid w:val="00B75F62"/>
    <w:rsid w:val="00B80BC8"/>
    <w:rsid w:val="00B81FCF"/>
    <w:rsid w:val="00B82FF6"/>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B30E9"/>
    <w:rsid w:val="00BB50B5"/>
    <w:rsid w:val="00BB5EBF"/>
    <w:rsid w:val="00BB7275"/>
    <w:rsid w:val="00BC642A"/>
    <w:rsid w:val="00BD0E5C"/>
    <w:rsid w:val="00BD117A"/>
    <w:rsid w:val="00BD3A55"/>
    <w:rsid w:val="00BD4588"/>
    <w:rsid w:val="00BD7F59"/>
    <w:rsid w:val="00BE40FD"/>
    <w:rsid w:val="00BE4DEE"/>
    <w:rsid w:val="00BE60FC"/>
    <w:rsid w:val="00BF6C8C"/>
    <w:rsid w:val="00BF6E7B"/>
    <w:rsid w:val="00BF7910"/>
    <w:rsid w:val="00BF7C0C"/>
    <w:rsid w:val="00BF7C9D"/>
    <w:rsid w:val="00C01E8C"/>
    <w:rsid w:val="00C02DF6"/>
    <w:rsid w:val="00C02E0A"/>
    <w:rsid w:val="00C03E01"/>
    <w:rsid w:val="00C04B9D"/>
    <w:rsid w:val="00C0790D"/>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4083"/>
    <w:rsid w:val="00C5591F"/>
    <w:rsid w:val="00C5595B"/>
    <w:rsid w:val="00C57C50"/>
    <w:rsid w:val="00C60F7F"/>
    <w:rsid w:val="00C63915"/>
    <w:rsid w:val="00C70306"/>
    <w:rsid w:val="00C715CA"/>
    <w:rsid w:val="00C71FCE"/>
    <w:rsid w:val="00C72072"/>
    <w:rsid w:val="00C72E04"/>
    <w:rsid w:val="00C730F7"/>
    <w:rsid w:val="00C73ABA"/>
    <w:rsid w:val="00C7495D"/>
    <w:rsid w:val="00C77CE9"/>
    <w:rsid w:val="00C77D37"/>
    <w:rsid w:val="00C81F9F"/>
    <w:rsid w:val="00C82FF4"/>
    <w:rsid w:val="00C872DE"/>
    <w:rsid w:val="00C875A5"/>
    <w:rsid w:val="00C94ED7"/>
    <w:rsid w:val="00C95A5C"/>
    <w:rsid w:val="00C961F3"/>
    <w:rsid w:val="00CA0968"/>
    <w:rsid w:val="00CA0ADC"/>
    <w:rsid w:val="00CA168E"/>
    <w:rsid w:val="00CA5595"/>
    <w:rsid w:val="00CA5694"/>
    <w:rsid w:val="00CA5FC5"/>
    <w:rsid w:val="00CB0647"/>
    <w:rsid w:val="00CB4236"/>
    <w:rsid w:val="00CB6868"/>
    <w:rsid w:val="00CC09D4"/>
    <w:rsid w:val="00CC1B05"/>
    <w:rsid w:val="00CC31AC"/>
    <w:rsid w:val="00CC51D6"/>
    <w:rsid w:val="00CC72A4"/>
    <w:rsid w:val="00CD18C0"/>
    <w:rsid w:val="00CD1E54"/>
    <w:rsid w:val="00CD3153"/>
    <w:rsid w:val="00CD5F25"/>
    <w:rsid w:val="00CD6F1C"/>
    <w:rsid w:val="00CE10E7"/>
    <w:rsid w:val="00CE1752"/>
    <w:rsid w:val="00CE5B00"/>
    <w:rsid w:val="00CF1DBC"/>
    <w:rsid w:val="00CF6810"/>
    <w:rsid w:val="00D0423F"/>
    <w:rsid w:val="00D06117"/>
    <w:rsid w:val="00D13BB9"/>
    <w:rsid w:val="00D2073C"/>
    <w:rsid w:val="00D222EC"/>
    <w:rsid w:val="00D2288A"/>
    <w:rsid w:val="00D24E36"/>
    <w:rsid w:val="00D256FF"/>
    <w:rsid w:val="00D26EAE"/>
    <w:rsid w:val="00D31CC8"/>
    <w:rsid w:val="00D32678"/>
    <w:rsid w:val="00D33553"/>
    <w:rsid w:val="00D511DE"/>
    <w:rsid w:val="00D521C1"/>
    <w:rsid w:val="00D5314B"/>
    <w:rsid w:val="00D54C4B"/>
    <w:rsid w:val="00D554F4"/>
    <w:rsid w:val="00D63773"/>
    <w:rsid w:val="00D65097"/>
    <w:rsid w:val="00D653D7"/>
    <w:rsid w:val="00D65BCB"/>
    <w:rsid w:val="00D707B7"/>
    <w:rsid w:val="00D71F40"/>
    <w:rsid w:val="00D77416"/>
    <w:rsid w:val="00D800F9"/>
    <w:rsid w:val="00D80FC6"/>
    <w:rsid w:val="00D810A2"/>
    <w:rsid w:val="00D83650"/>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2019"/>
    <w:rsid w:val="00E23117"/>
    <w:rsid w:val="00E23233"/>
    <w:rsid w:val="00E25284"/>
    <w:rsid w:val="00E2704A"/>
    <w:rsid w:val="00E300C2"/>
    <w:rsid w:val="00E32B81"/>
    <w:rsid w:val="00E33FEF"/>
    <w:rsid w:val="00E36712"/>
    <w:rsid w:val="00E3759B"/>
    <w:rsid w:val="00E411E2"/>
    <w:rsid w:val="00E420C0"/>
    <w:rsid w:val="00E46686"/>
    <w:rsid w:val="00E501D1"/>
    <w:rsid w:val="00E5223C"/>
    <w:rsid w:val="00E52C57"/>
    <w:rsid w:val="00E57D7D"/>
    <w:rsid w:val="00E57E7D"/>
    <w:rsid w:val="00E645FA"/>
    <w:rsid w:val="00E71496"/>
    <w:rsid w:val="00E71BC8"/>
    <w:rsid w:val="00E73697"/>
    <w:rsid w:val="00E8187B"/>
    <w:rsid w:val="00E84CD8"/>
    <w:rsid w:val="00E856C0"/>
    <w:rsid w:val="00E90B85"/>
    <w:rsid w:val="00E91019"/>
    <w:rsid w:val="00E91679"/>
    <w:rsid w:val="00E92452"/>
    <w:rsid w:val="00E94CC1"/>
    <w:rsid w:val="00E95663"/>
    <w:rsid w:val="00E96431"/>
    <w:rsid w:val="00E96B69"/>
    <w:rsid w:val="00EA1494"/>
    <w:rsid w:val="00EA488E"/>
    <w:rsid w:val="00EA70C8"/>
    <w:rsid w:val="00EB5B37"/>
    <w:rsid w:val="00EC2235"/>
    <w:rsid w:val="00EC22FE"/>
    <w:rsid w:val="00EC3039"/>
    <w:rsid w:val="00EC34D6"/>
    <w:rsid w:val="00EC3BDE"/>
    <w:rsid w:val="00EC436A"/>
    <w:rsid w:val="00EC5235"/>
    <w:rsid w:val="00ED2124"/>
    <w:rsid w:val="00ED2A74"/>
    <w:rsid w:val="00ED57FA"/>
    <w:rsid w:val="00ED5989"/>
    <w:rsid w:val="00ED6B03"/>
    <w:rsid w:val="00ED7A46"/>
    <w:rsid w:val="00ED7A5B"/>
    <w:rsid w:val="00EE0492"/>
    <w:rsid w:val="00EE0A29"/>
    <w:rsid w:val="00EE2A24"/>
    <w:rsid w:val="00EE79F6"/>
    <w:rsid w:val="00EE7EA0"/>
    <w:rsid w:val="00EF0698"/>
    <w:rsid w:val="00EF7EFA"/>
    <w:rsid w:val="00F007AA"/>
    <w:rsid w:val="00F02705"/>
    <w:rsid w:val="00F061F6"/>
    <w:rsid w:val="00F07C92"/>
    <w:rsid w:val="00F13224"/>
    <w:rsid w:val="00F138AB"/>
    <w:rsid w:val="00F1444B"/>
    <w:rsid w:val="00F14B43"/>
    <w:rsid w:val="00F16373"/>
    <w:rsid w:val="00F2024C"/>
    <w:rsid w:val="00F203C7"/>
    <w:rsid w:val="00F215E2"/>
    <w:rsid w:val="00F21E3F"/>
    <w:rsid w:val="00F24761"/>
    <w:rsid w:val="00F26613"/>
    <w:rsid w:val="00F41A27"/>
    <w:rsid w:val="00F4338D"/>
    <w:rsid w:val="00F440D3"/>
    <w:rsid w:val="00F446AC"/>
    <w:rsid w:val="00F4684D"/>
    <w:rsid w:val="00F46EAF"/>
    <w:rsid w:val="00F50E91"/>
    <w:rsid w:val="00F53182"/>
    <w:rsid w:val="00F54856"/>
    <w:rsid w:val="00F55510"/>
    <w:rsid w:val="00F5774F"/>
    <w:rsid w:val="00F62688"/>
    <w:rsid w:val="00F62B31"/>
    <w:rsid w:val="00F63252"/>
    <w:rsid w:val="00F63261"/>
    <w:rsid w:val="00F638FE"/>
    <w:rsid w:val="00F6465C"/>
    <w:rsid w:val="00F672AF"/>
    <w:rsid w:val="00F70068"/>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paragraph">
    <w:name w:val="paragraph"/>
    <w:basedOn w:val="Normal"/>
    <w:rsid w:val="002F4DA0"/>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normaltextrun">
    <w:name w:val="normaltextrun"/>
    <w:basedOn w:val="DefaultParagraphFont"/>
    <w:rsid w:val="002F4DA0"/>
  </w:style>
  <w:style w:type="character" w:customStyle="1" w:styleId="eop">
    <w:name w:val="eop"/>
    <w:basedOn w:val="DefaultParagraphFont"/>
    <w:rsid w:val="002F4DA0"/>
  </w:style>
  <w:style w:type="character" w:customStyle="1" w:styleId="spellingerror">
    <w:name w:val="spellingerror"/>
    <w:basedOn w:val="DefaultParagraphFont"/>
    <w:rsid w:val="00442D5C"/>
  </w:style>
  <w:style w:type="character" w:customStyle="1" w:styleId="contextualspellingandgrammarerror">
    <w:name w:val="contextualspellingandgrammarerror"/>
    <w:basedOn w:val="DefaultParagraphFont"/>
    <w:rsid w:val="00442D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32521">
      <w:bodyDiv w:val="1"/>
      <w:marLeft w:val="0"/>
      <w:marRight w:val="0"/>
      <w:marTop w:val="0"/>
      <w:marBottom w:val="0"/>
      <w:divBdr>
        <w:top w:val="none" w:sz="0" w:space="0" w:color="auto"/>
        <w:left w:val="none" w:sz="0" w:space="0" w:color="auto"/>
        <w:bottom w:val="none" w:sz="0" w:space="0" w:color="auto"/>
        <w:right w:val="none" w:sz="0" w:space="0" w:color="auto"/>
      </w:divBdr>
    </w:div>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827211131">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87259351">
      <w:bodyDiv w:val="1"/>
      <w:marLeft w:val="0"/>
      <w:marRight w:val="0"/>
      <w:marTop w:val="0"/>
      <w:marBottom w:val="0"/>
      <w:divBdr>
        <w:top w:val="none" w:sz="0" w:space="0" w:color="auto"/>
        <w:left w:val="none" w:sz="0" w:space="0" w:color="auto"/>
        <w:bottom w:val="none" w:sz="0" w:space="0" w:color="auto"/>
        <w:right w:val="none" w:sz="0" w:space="0" w:color="auto"/>
      </w:divBdr>
      <w:divsChild>
        <w:div w:id="2094355858">
          <w:marLeft w:val="0"/>
          <w:marRight w:val="0"/>
          <w:marTop w:val="0"/>
          <w:marBottom w:val="0"/>
          <w:divBdr>
            <w:top w:val="none" w:sz="0" w:space="0" w:color="auto"/>
            <w:left w:val="none" w:sz="0" w:space="0" w:color="auto"/>
            <w:bottom w:val="none" w:sz="0" w:space="0" w:color="auto"/>
            <w:right w:val="none" w:sz="0" w:space="0" w:color="auto"/>
          </w:divBdr>
        </w:div>
        <w:div w:id="1548493789">
          <w:marLeft w:val="0"/>
          <w:marRight w:val="0"/>
          <w:marTop w:val="0"/>
          <w:marBottom w:val="0"/>
          <w:divBdr>
            <w:top w:val="none" w:sz="0" w:space="0" w:color="auto"/>
            <w:left w:val="none" w:sz="0" w:space="0" w:color="auto"/>
            <w:bottom w:val="none" w:sz="0" w:space="0" w:color="auto"/>
            <w:right w:val="none" w:sz="0" w:space="0" w:color="auto"/>
          </w:divBdr>
        </w:div>
        <w:div w:id="1991667246">
          <w:marLeft w:val="0"/>
          <w:marRight w:val="0"/>
          <w:marTop w:val="0"/>
          <w:marBottom w:val="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evaki.chandramouli@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CBDCA8-E767-4A67-9661-43000CA08906}">
  <ds:schemaRefs>
    <ds:schemaRef ds:uri="http://schemas.openxmlformats.org/officeDocument/2006/bibliography"/>
  </ds:schemaRefs>
</ds:datastoreItem>
</file>

<file path=customXml/itemProps2.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F4EDE-509D-4BF9-8297-6DE8C8065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3ED9F9-33E5-4843-BDC3-AE4DCF791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Pages>
  <Words>624</Words>
  <Characters>3619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9</cp:revision>
  <cp:lastPrinted>2000-02-29T10:31:00Z</cp:lastPrinted>
  <dcterms:created xsi:type="dcterms:W3CDTF">2021-08-03T20:13:00Z</dcterms:created>
  <dcterms:modified xsi:type="dcterms:W3CDTF">2021-08-10T03:47:00Z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0x0101003A08C6E7E0CB5C40B3C0F55B9E8294C3</vt:lpwstr>
  </property>
</Properties>
</file>