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4F172" w14:textId="77777777" w:rsidR="00087558" w:rsidRDefault="00087558" w:rsidP="00087558">
      <w:pPr>
        <w:pStyle w:val="Header"/>
        <w:tabs>
          <w:tab w:val="right" w:pos="9638"/>
        </w:tabs>
        <w:rPr>
          <w:rFonts w:cs="Arial"/>
          <w:sz w:val="24"/>
          <w:szCs w:val="22"/>
          <w:lang w:val="de-DE"/>
        </w:rPr>
      </w:pPr>
      <w:r>
        <w:rPr>
          <w:rFonts w:cs="Arial"/>
          <w:sz w:val="24"/>
          <w:szCs w:val="22"/>
          <w:lang w:val="de-DE"/>
        </w:rPr>
        <w:t>SA WG2 Meeting #S2-145E</w:t>
      </w:r>
      <w:r>
        <w:rPr>
          <w:rFonts w:cs="Arial"/>
          <w:sz w:val="24"/>
          <w:szCs w:val="22"/>
          <w:lang w:val="de-DE"/>
        </w:rPr>
        <w:tab/>
        <w:t>S2-2105095</w:t>
      </w:r>
    </w:p>
    <w:p w14:paraId="5E0134B0" w14:textId="77777777" w:rsidR="00087558" w:rsidRDefault="00087558" w:rsidP="0008755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  <w:lang w:val="de-DE"/>
        </w:rPr>
      </w:pPr>
      <w:r>
        <w:rPr>
          <w:rFonts w:cs="Arial"/>
          <w:sz w:val="24"/>
          <w:szCs w:val="22"/>
          <w:lang w:val="de-DE"/>
        </w:rPr>
        <w:t>17 - 28 May, 2021, Electronic meeting</w:t>
      </w:r>
    </w:p>
    <w:p w14:paraId="5BD5DB36" w14:textId="0C9F8014" w:rsidR="00087558" w:rsidRPr="00087558" w:rsidRDefault="00087558" w:rsidP="00087558">
      <w:pPr>
        <w:pStyle w:val="Header"/>
        <w:tabs>
          <w:tab w:val="right" w:pos="9638"/>
        </w:tabs>
        <w:rPr>
          <w:rFonts w:cs="Arial"/>
          <w:sz w:val="24"/>
          <w:szCs w:val="22"/>
          <w:lang w:val="de-DE"/>
        </w:rPr>
      </w:pPr>
    </w:p>
    <w:p w14:paraId="73621448" w14:textId="77777777" w:rsidR="00087558" w:rsidRDefault="00087558" w:rsidP="00AC1193">
      <w:pPr>
        <w:pStyle w:val="Header"/>
        <w:rPr>
          <w:rFonts w:cs="Arial"/>
          <w:sz w:val="22"/>
          <w:szCs w:val="22"/>
          <w:lang w:val="de-DE"/>
        </w:rPr>
      </w:pPr>
    </w:p>
    <w:p w14:paraId="11802E66" w14:textId="36479669" w:rsidR="00AC1193" w:rsidRPr="00AC1193" w:rsidRDefault="00106207" w:rsidP="00AC1193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AC1193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</w:t>
      </w:r>
      <w:r w:rsidR="00AC1193" w:rsidRPr="00AC1193">
        <w:rPr>
          <w:rFonts w:cs="Arial"/>
          <w:sz w:val="22"/>
          <w:szCs w:val="22"/>
          <w:lang w:val="de-DE"/>
        </w:rPr>
        <w:t>S1-211324</w:t>
      </w:r>
    </w:p>
    <w:p w14:paraId="4413E929" w14:textId="0EB67831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1DADE944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13C7">
        <w:rPr>
          <w:rFonts w:ascii="Arial" w:hAnsi="Arial" w:cs="Arial"/>
          <w:b/>
          <w:sz w:val="22"/>
          <w:szCs w:val="22"/>
        </w:rPr>
        <w:t>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/>
        </w:rPr>
        <w:t xml:space="preserve">on </w:t>
      </w:r>
      <w:r w:rsidR="007156D4" w:rsidRPr="007156D4">
        <w:rPr>
          <w:rFonts w:ascii="Arial" w:hAnsi="Arial" w:cs="Arial"/>
          <w:b/>
          <w:sz w:val="22"/>
          <w:szCs w:val="22"/>
          <w:lang w:eastAsia="en-US"/>
        </w:rPr>
        <w:t>hold and forward buffer support for VIAPA services</w:t>
      </w:r>
    </w:p>
    <w:p w14:paraId="534B985B" w14:textId="3E649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6D4" w:rsidRPr="007156D4">
        <w:rPr>
          <w:rFonts w:ascii="Arial" w:hAnsi="Arial" w:cs="Arial"/>
          <w:sz w:val="22"/>
          <w:szCs w:val="22"/>
        </w:rPr>
        <w:t>S2-2102014</w:t>
      </w:r>
    </w:p>
    <w:p w14:paraId="1620CCA7" w14:textId="0019C8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7156D4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5DDB82CC" w14:textId="38657F31" w:rsidR="00B97703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56D4">
        <w:rPr>
          <w:rFonts w:ascii="Arial" w:hAnsi="Arial" w:cs="Arial"/>
          <w:b/>
          <w:sz w:val="22"/>
          <w:szCs w:val="22"/>
        </w:rPr>
        <w:t>Work Item:</w:t>
      </w:r>
      <w:r w:rsidRPr="007156D4">
        <w:rPr>
          <w:rFonts w:ascii="Arial" w:hAnsi="Arial" w:cs="Arial"/>
          <w:b/>
          <w:sz w:val="22"/>
          <w:szCs w:val="22"/>
        </w:rPr>
        <w:tab/>
      </w:r>
      <w:r w:rsidRPr="007156D4">
        <w:rPr>
          <w:rFonts w:ascii="Arial" w:hAnsi="Arial" w:cs="Arial"/>
          <w:bCs/>
          <w:sz w:val="22"/>
          <w:szCs w:val="22"/>
        </w:rPr>
        <w:t>FS_IIoT</w:t>
      </w:r>
    </w:p>
    <w:p w14:paraId="28CD4F2C" w14:textId="77777777" w:rsidR="007156D4" w:rsidRPr="004E3939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26AC01B8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AC1193">
        <w:rPr>
          <w:rFonts w:ascii="Arial" w:hAnsi="Arial" w:cs="Arial"/>
          <w:bCs/>
          <w:sz w:val="22"/>
          <w:szCs w:val="22"/>
          <w:lang w:val="fr-FR"/>
        </w:rPr>
        <w:t>SA</w:t>
      </w:r>
      <w:r w:rsidR="00B450E1" w:rsidRPr="00AC1193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6F6523E1" w14:textId="00893E3C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7156D4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142F83AC" w14:textId="4C574AA2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  <w:r w:rsidR="007156D4" w:rsidRPr="007156D4">
        <w:rPr>
          <w:rFonts w:ascii="Arial" w:hAnsi="Arial" w:cs="Arial"/>
          <w:sz w:val="22"/>
          <w:szCs w:val="22"/>
          <w:lang w:val="de-DE"/>
        </w:rPr>
        <w:t>SA4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FE56EA" w14:textId="03115868" w:rsidR="003B7428" w:rsidRPr="00AC1193" w:rsidRDefault="00D4650D" w:rsidP="009A3FD1">
      <w:pPr>
        <w:rPr>
          <w:sz w:val="22"/>
          <w:szCs w:val="22"/>
        </w:rPr>
      </w:pPr>
      <w:r w:rsidRPr="00AC1193">
        <w:rPr>
          <w:sz w:val="22"/>
          <w:szCs w:val="22"/>
        </w:rPr>
        <w:t>SA</w:t>
      </w:r>
      <w:r w:rsidR="00697C1E" w:rsidRPr="00AC1193">
        <w:rPr>
          <w:sz w:val="22"/>
          <w:szCs w:val="22"/>
        </w:rPr>
        <w:t>1</w:t>
      </w:r>
      <w:r w:rsidR="00E22CCC" w:rsidRPr="00AC1193">
        <w:rPr>
          <w:sz w:val="22"/>
          <w:szCs w:val="22"/>
        </w:rPr>
        <w:t xml:space="preserve"> thanks </w:t>
      </w:r>
      <w:r w:rsidR="007156D4" w:rsidRPr="00AC1193">
        <w:rPr>
          <w:sz w:val="22"/>
          <w:szCs w:val="22"/>
          <w:lang w:eastAsia="zh-CN"/>
        </w:rPr>
        <w:t>SA2</w:t>
      </w:r>
      <w:r w:rsidR="00A37CB7" w:rsidRPr="00AC1193">
        <w:rPr>
          <w:sz w:val="22"/>
          <w:szCs w:val="22"/>
        </w:rPr>
        <w:t xml:space="preserve"> for their LS</w:t>
      </w:r>
      <w:r w:rsidR="007156D4" w:rsidRPr="00AC1193">
        <w:rPr>
          <w:sz w:val="22"/>
          <w:szCs w:val="22"/>
        </w:rPr>
        <w:t>, and question:</w:t>
      </w:r>
    </w:p>
    <w:p w14:paraId="083A7F8C" w14:textId="1432A736" w:rsidR="007156D4" w:rsidRPr="00AC1193" w:rsidRDefault="007156D4" w:rsidP="007156D4">
      <w:pPr>
        <w:spacing w:after="120"/>
        <w:ind w:left="360"/>
        <w:jc w:val="both"/>
        <w:rPr>
          <w:rFonts w:ascii="Arial" w:hAnsi="Arial" w:cs="Arial"/>
          <w:i/>
          <w:iCs/>
        </w:rPr>
      </w:pPr>
      <w:r w:rsidRPr="00AC1193">
        <w:rPr>
          <w:rFonts w:ascii="Arial" w:hAnsi="Arial" w:cs="Arial"/>
          <w:i/>
          <w:iCs/>
          <w:sz w:val="18"/>
          <w:szCs w:val="18"/>
        </w:rPr>
        <w:t xml:space="preserve">To SA1: </w:t>
      </w:r>
      <w:r w:rsidRPr="00AC1193">
        <w:rPr>
          <w:rFonts w:ascii="Arial" w:hAnsi="Arial" w:cs="Arial"/>
          <w:i/>
          <w:iCs/>
        </w:rPr>
        <w:t xml:space="preserve">Is there an existing Rel-17 requirement for 5GS to </w:t>
      </w:r>
      <w:bookmarkStart w:id="7" w:name="_Hlk70674455"/>
      <w:r w:rsidRPr="00AC1193">
        <w:rPr>
          <w:rFonts w:ascii="Arial" w:hAnsi="Arial" w:cs="Arial"/>
          <w:i/>
          <w:iCs/>
        </w:rPr>
        <w:t xml:space="preserve">support hold and forward functionality </w:t>
      </w:r>
      <w:bookmarkEnd w:id="7"/>
      <w:r w:rsidRPr="00AC1193">
        <w:rPr>
          <w:rFonts w:ascii="Arial" w:hAnsi="Arial" w:cs="Arial"/>
          <w:i/>
          <w:iCs/>
        </w:rPr>
        <w:t>for VIAPA scenarios?</w:t>
      </w:r>
    </w:p>
    <w:p w14:paraId="34FDC293" w14:textId="32D1F621" w:rsidR="003B7428" w:rsidRPr="00AC1193" w:rsidRDefault="007156D4" w:rsidP="009A3FD1">
      <w:pPr>
        <w:rPr>
          <w:sz w:val="22"/>
          <w:szCs w:val="22"/>
        </w:rPr>
      </w:pPr>
      <w:r w:rsidRPr="00AC1193">
        <w:rPr>
          <w:sz w:val="22"/>
          <w:szCs w:val="22"/>
        </w:rPr>
        <w:t>SA1 answer is</w:t>
      </w:r>
      <w:r w:rsidR="003B7428" w:rsidRPr="00AC1193">
        <w:rPr>
          <w:sz w:val="22"/>
          <w:szCs w:val="22"/>
        </w:rPr>
        <w:t>:</w:t>
      </w:r>
      <w:r w:rsidRPr="00AC1193">
        <w:rPr>
          <w:sz w:val="22"/>
          <w:szCs w:val="22"/>
        </w:rPr>
        <w:t xml:space="preserve"> No, there is no Rel-17 requirement about support of hold and forward buffer functionalities</w:t>
      </w:r>
      <w:r w:rsidR="00C8052F">
        <w:rPr>
          <w:sz w:val="22"/>
          <w:szCs w:val="22"/>
        </w:rPr>
        <w:t xml:space="preserve"> </w:t>
      </w:r>
      <w:r w:rsidR="00C8052F" w:rsidRPr="00C8052F">
        <w:rPr>
          <w:sz w:val="22"/>
          <w:szCs w:val="22"/>
        </w:rPr>
        <w:t>for VIAPA scenarios.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64AF290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7156D4">
        <w:rPr>
          <w:rFonts w:ascii="Arial" w:hAnsi="Arial" w:cs="Arial"/>
          <w:b/>
        </w:rPr>
        <w:t>SA2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Pr="00C8052F" w:rsidRDefault="001C2494" w:rsidP="008D096C">
      <w:pPr>
        <w:rPr>
          <w:sz w:val="22"/>
          <w:szCs w:val="22"/>
        </w:rPr>
      </w:pPr>
      <w:r w:rsidRPr="00C8052F">
        <w:rPr>
          <w:sz w:val="22"/>
          <w:szCs w:val="22"/>
        </w:rPr>
        <w:t>Please t</w:t>
      </w:r>
      <w:r w:rsidR="00C26FD2" w:rsidRPr="00C8052F">
        <w:rPr>
          <w:sz w:val="22"/>
          <w:szCs w:val="22"/>
        </w:rPr>
        <w:t>ake the above into consideration</w:t>
      </w:r>
      <w:r w:rsidR="00A37CB7" w:rsidRPr="00C8052F">
        <w:rPr>
          <w:sz w:val="22"/>
          <w:szCs w:val="22"/>
        </w:rPr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4D0FFB49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</w:t>
      </w:r>
      <w:r w:rsidR="007874D6">
        <w:rPr>
          <w:rFonts w:ascii="Arial" w:hAnsi="Arial" w:cs="Arial"/>
          <w:lang w:val="en-US"/>
        </w:rPr>
        <w:t>1</w:t>
      </w:r>
      <w:r w:rsidRPr="004D2B48">
        <w:rPr>
          <w:rFonts w:ascii="Arial" w:hAnsi="Arial" w:cs="Arial"/>
          <w:lang w:val="en-US"/>
        </w:rPr>
        <w:t>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6E9C5CE0" w:rsidR="002E2E6E" w:rsidRPr="00223EF8" w:rsidRDefault="007874D6" w:rsidP="00C01557">
      <w:pPr>
        <w:rPr>
          <w:rFonts w:ascii="Arial" w:hAnsi="Arial" w:cs="Arial"/>
          <w:lang w:val="en-US"/>
        </w:rPr>
      </w:pPr>
      <w:r w:rsidRPr="00223EF8">
        <w:rPr>
          <w:rFonts w:ascii="Arial" w:hAnsi="Arial" w:cs="Arial"/>
          <w:lang w:val="en-US"/>
        </w:rPr>
        <w:t xml:space="preserve">3GPP </w:t>
      </w:r>
      <w:r w:rsidR="00C01557" w:rsidRPr="00223EF8">
        <w:rPr>
          <w:rFonts w:ascii="Arial" w:hAnsi="Arial" w:cs="Arial"/>
          <w:lang w:val="en-US"/>
        </w:rPr>
        <w:t>SA1#96</w:t>
      </w:r>
      <w:r w:rsidRPr="00223EF8">
        <w:rPr>
          <w:rFonts w:ascii="Arial" w:hAnsi="Arial" w:cs="Arial"/>
          <w:lang w:val="en-US"/>
        </w:rPr>
        <w:t>-e</w:t>
      </w:r>
      <w:r w:rsidR="00C01557" w:rsidRPr="00223EF8">
        <w:rPr>
          <w:rFonts w:ascii="Arial" w:hAnsi="Arial" w:cs="Arial"/>
          <w:lang w:val="en-US"/>
        </w:rPr>
        <w:tab/>
      </w:r>
      <w:r w:rsidRPr="00223EF8">
        <w:rPr>
          <w:rFonts w:ascii="Arial" w:hAnsi="Arial" w:cs="Arial"/>
          <w:lang w:val="en-US"/>
        </w:rPr>
        <w:tab/>
      </w:r>
      <w:r w:rsidR="00C8052F">
        <w:rPr>
          <w:rFonts w:ascii="Arial" w:hAnsi="Arial" w:cs="Arial"/>
          <w:lang w:val="en-US"/>
        </w:rPr>
        <w:t>8</w:t>
      </w:r>
      <w:r w:rsidR="00C01557" w:rsidRPr="00223EF8">
        <w:rPr>
          <w:rFonts w:ascii="Arial" w:hAnsi="Arial" w:cs="Arial"/>
          <w:lang w:val="en-US"/>
        </w:rPr>
        <w:t xml:space="preserve"> – 1</w:t>
      </w:r>
      <w:r w:rsidR="00C8052F">
        <w:rPr>
          <w:rFonts w:ascii="Arial" w:hAnsi="Arial" w:cs="Arial"/>
          <w:lang w:val="en-US"/>
        </w:rPr>
        <w:t>8</w:t>
      </w:r>
      <w:r w:rsidR="00C01557" w:rsidRPr="00223EF8">
        <w:rPr>
          <w:rFonts w:ascii="Arial" w:hAnsi="Arial" w:cs="Arial"/>
          <w:lang w:val="en-US"/>
        </w:rPr>
        <w:t xml:space="preserve"> Nov 2021</w:t>
      </w:r>
      <w:r w:rsidRPr="00223EF8">
        <w:rPr>
          <w:rFonts w:ascii="Arial" w:hAnsi="Arial" w:cs="Arial"/>
          <w:lang w:val="en-US"/>
        </w:rPr>
        <w:t xml:space="preserve">, </w:t>
      </w:r>
      <w:r w:rsidR="00C01557" w:rsidRPr="00223EF8">
        <w:rPr>
          <w:rFonts w:ascii="Arial" w:hAnsi="Arial" w:cs="Arial"/>
          <w:lang w:val="en-US"/>
        </w:rPr>
        <w:t>e-meeting</w:t>
      </w:r>
    </w:p>
    <w:sectPr w:rsidR="002E2E6E" w:rsidRPr="00223E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70933" w14:textId="77777777" w:rsidR="004125CC" w:rsidRDefault="004125CC">
      <w:pPr>
        <w:spacing w:after="0"/>
      </w:pPr>
      <w:r>
        <w:separator/>
      </w:r>
    </w:p>
  </w:endnote>
  <w:endnote w:type="continuationSeparator" w:id="0">
    <w:p w14:paraId="4E6AB9D6" w14:textId="77777777" w:rsidR="004125CC" w:rsidRDefault="004125CC">
      <w:pPr>
        <w:spacing w:after="0"/>
      </w:pPr>
      <w:r>
        <w:continuationSeparator/>
      </w:r>
    </w:p>
  </w:endnote>
  <w:endnote w:type="continuationNotice" w:id="1">
    <w:p w14:paraId="079A329C" w14:textId="77777777" w:rsidR="004125CC" w:rsidRDefault="00412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9C874" w14:textId="77777777" w:rsidR="004125CC" w:rsidRDefault="004125CC">
      <w:pPr>
        <w:spacing w:after="0"/>
      </w:pPr>
      <w:r>
        <w:separator/>
      </w:r>
    </w:p>
  </w:footnote>
  <w:footnote w:type="continuationSeparator" w:id="0">
    <w:p w14:paraId="27DD4018" w14:textId="77777777" w:rsidR="004125CC" w:rsidRDefault="004125CC">
      <w:pPr>
        <w:spacing w:after="0"/>
      </w:pPr>
      <w:r>
        <w:continuationSeparator/>
      </w:r>
    </w:p>
  </w:footnote>
  <w:footnote w:type="continuationNotice" w:id="1">
    <w:p w14:paraId="43D70274" w14:textId="77777777" w:rsidR="004125CC" w:rsidRDefault="004125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3"/>
  </w:num>
  <w:num w:numId="4">
    <w:abstractNumId w:val="6"/>
  </w:num>
  <w:num w:numId="5">
    <w:abstractNumId w:val="29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4"/>
  </w:num>
  <w:num w:numId="11">
    <w:abstractNumId w:val="33"/>
  </w:num>
  <w:num w:numId="12">
    <w:abstractNumId w:val="31"/>
  </w:num>
  <w:num w:numId="13">
    <w:abstractNumId w:val="21"/>
  </w:num>
  <w:num w:numId="14">
    <w:abstractNumId w:val="30"/>
  </w:num>
  <w:num w:numId="15">
    <w:abstractNumId w:val="27"/>
  </w:num>
  <w:num w:numId="16">
    <w:abstractNumId w:val="32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8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4"/>
  </w:num>
  <w:num w:numId="28">
    <w:abstractNumId w:val="2"/>
  </w:num>
  <w:num w:numId="29">
    <w:abstractNumId w:val="22"/>
  </w:num>
  <w:num w:numId="30">
    <w:abstractNumId w:val="25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 w:numId="3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87558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3EF8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156D4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874D6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4114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1193"/>
    <w:rsid w:val="00AC2071"/>
    <w:rsid w:val="00AC4CC3"/>
    <w:rsid w:val="00AD3B98"/>
    <w:rsid w:val="00AE00E3"/>
    <w:rsid w:val="00AE01FB"/>
    <w:rsid w:val="00B01990"/>
    <w:rsid w:val="00B1377F"/>
    <w:rsid w:val="00B13D98"/>
    <w:rsid w:val="00B169DC"/>
    <w:rsid w:val="00B2277F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01557"/>
    <w:rsid w:val="00C248F7"/>
    <w:rsid w:val="00C26FD2"/>
    <w:rsid w:val="00C359A0"/>
    <w:rsid w:val="00C36B4F"/>
    <w:rsid w:val="00C5558C"/>
    <w:rsid w:val="00C67B9A"/>
    <w:rsid w:val="00C8052F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autoRedefine/>
    <w:qFormat/>
    <w:rsid w:val="0008755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0875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0875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087558"/>
    <w:pPr>
      <w:spacing w:before="120"/>
      <w:outlineLvl w:val="2"/>
    </w:pPr>
    <w:rPr>
      <w:sz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875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87558"/>
    <w:pPr>
      <w:ind w:left="1701" w:hanging="1701"/>
      <w:outlineLvl w:val="4"/>
    </w:pPr>
    <w:rPr>
      <w:sz w:val="22"/>
    </w:rPr>
  </w:style>
  <w:style w:type="paragraph" w:styleId="Heading6">
    <w:name w:val="heading 6"/>
    <w:aliases w:val="h6,Alt+6"/>
    <w:basedOn w:val="H6"/>
    <w:next w:val="Normal"/>
    <w:qFormat/>
    <w:rsid w:val="00087558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87558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87558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87558"/>
    <w:pPr>
      <w:outlineLvl w:val="8"/>
    </w:pPr>
  </w:style>
  <w:style w:type="character" w:default="1" w:styleId="DefaultParagraphFont">
    <w:name w:val="Default Paragraph Font"/>
    <w:semiHidden/>
    <w:rsid w:val="000875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8755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875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087558"/>
    <w:pPr>
      <w:jc w:val="center"/>
    </w:pPr>
    <w:rPr>
      <w:i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08755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87558"/>
    <w:pPr>
      <w:spacing w:before="180"/>
      <w:ind w:left="2693" w:hanging="2693"/>
    </w:pPr>
    <w:rPr>
      <w:b/>
    </w:rPr>
  </w:style>
  <w:style w:type="paragraph" w:styleId="TOC1">
    <w:name w:val="toc 1"/>
    <w:semiHidden/>
    <w:rsid w:val="000875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875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087558"/>
    <w:pPr>
      <w:ind w:left="1701" w:hanging="1701"/>
    </w:pPr>
  </w:style>
  <w:style w:type="paragraph" w:styleId="TOC4">
    <w:name w:val="toc 4"/>
    <w:basedOn w:val="TOC3"/>
    <w:semiHidden/>
    <w:rsid w:val="00087558"/>
    <w:pPr>
      <w:ind w:left="1418" w:hanging="1418"/>
    </w:pPr>
  </w:style>
  <w:style w:type="paragraph" w:styleId="TOC3">
    <w:name w:val="toc 3"/>
    <w:basedOn w:val="TOC2"/>
    <w:semiHidden/>
    <w:rsid w:val="00087558"/>
    <w:pPr>
      <w:ind w:left="1134" w:hanging="1134"/>
    </w:pPr>
  </w:style>
  <w:style w:type="paragraph" w:styleId="TOC2">
    <w:name w:val="toc 2"/>
    <w:basedOn w:val="TOC1"/>
    <w:semiHidden/>
    <w:rsid w:val="000875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7558"/>
    <w:pPr>
      <w:ind w:left="284"/>
    </w:pPr>
  </w:style>
  <w:style w:type="paragraph" w:styleId="Index1">
    <w:name w:val="index 1"/>
    <w:basedOn w:val="Normal"/>
    <w:semiHidden/>
    <w:rsid w:val="00087558"/>
    <w:pPr>
      <w:keepLines/>
      <w:spacing w:after="0"/>
    </w:pPr>
  </w:style>
  <w:style w:type="paragraph" w:customStyle="1" w:styleId="ZH">
    <w:name w:val="ZH"/>
    <w:rsid w:val="000875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87558"/>
    <w:pPr>
      <w:outlineLvl w:val="9"/>
    </w:pPr>
  </w:style>
  <w:style w:type="paragraph" w:styleId="ListNumber2">
    <w:name w:val="List Number 2"/>
    <w:basedOn w:val="ListNumber"/>
    <w:rsid w:val="00087558"/>
    <w:pPr>
      <w:ind w:left="851"/>
    </w:pPr>
  </w:style>
  <w:style w:type="character" w:styleId="FootnoteReference">
    <w:name w:val="footnote reference"/>
    <w:semiHidden/>
    <w:rsid w:val="000875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75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087558"/>
    <w:rPr>
      <w:b/>
    </w:rPr>
  </w:style>
  <w:style w:type="paragraph" w:customStyle="1" w:styleId="TAC">
    <w:name w:val="TAC"/>
    <w:basedOn w:val="TAL"/>
    <w:rsid w:val="00087558"/>
    <w:pPr>
      <w:jc w:val="center"/>
    </w:pPr>
  </w:style>
  <w:style w:type="paragraph" w:customStyle="1" w:styleId="TF">
    <w:name w:val="TF"/>
    <w:basedOn w:val="TH"/>
    <w:rsid w:val="0008755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87558"/>
    <w:pPr>
      <w:keepLines/>
      <w:ind w:left="1135" w:hanging="851"/>
    </w:pPr>
  </w:style>
  <w:style w:type="paragraph" w:styleId="TOC9">
    <w:name w:val="toc 9"/>
    <w:basedOn w:val="TOC8"/>
    <w:semiHidden/>
    <w:rsid w:val="00087558"/>
    <w:pPr>
      <w:ind w:left="1418" w:hanging="1418"/>
    </w:pPr>
  </w:style>
  <w:style w:type="paragraph" w:customStyle="1" w:styleId="EX">
    <w:name w:val="EX"/>
    <w:basedOn w:val="Normal"/>
    <w:rsid w:val="00087558"/>
    <w:pPr>
      <w:keepLines/>
      <w:ind w:left="1702" w:hanging="1418"/>
    </w:pPr>
  </w:style>
  <w:style w:type="paragraph" w:customStyle="1" w:styleId="FP">
    <w:name w:val="FP"/>
    <w:basedOn w:val="Normal"/>
    <w:rsid w:val="00087558"/>
    <w:pPr>
      <w:spacing w:after="0"/>
    </w:pPr>
  </w:style>
  <w:style w:type="paragraph" w:customStyle="1" w:styleId="LD">
    <w:name w:val="LD"/>
    <w:rsid w:val="000875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87558"/>
    <w:pPr>
      <w:spacing w:after="0"/>
    </w:pPr>
  </w:style>
  <w:style w:type="paragraph" w:customStyle="1" w:styleId="EW">
    <w:name w:val="EW"/>
    <w:basedOn w:val="EX"/>
    <w:rsid w:val="00087558"/>
    <w:pPr>
      <w:spacing w:after="0"/>
    </w:pPr>
  </w:style>
  <w:style w:type="paragraph" w:styleId="TOC6">
    <w:name w:val="toc 6"/>
    <w:basedOn w:val="TOC5"/>
    <w:next w:val="Normal"/>
    <w:semiHidden/>
    <w:rsid w:val="00087558"/>
    <w:pPr>
      <w:ind w:left="1985" w:hanging="1985"/>
    </w:pPr>
  </w:style>
  <w:style w:type="paragraph" w:styleId="TOC7">
    <w:name w:val="toc 7"/>
    <w:basedOn w:val="TOC6"/>
    <w:next w:val="Normal"/>
    <w:semiHidden/>
    <w:rsid w:val="00087558"/>
    <w:pPr>
      <w:ind w:left="2268" w:hanging="2268"/>
    </w:pPr>
  </w:style>
  <w:style w:type="paragraph" w:styleId="ListBullet2">
    <w:name w:val="List Bullet 2"/>
    <w:basedOn w:val="ListBullet"/>
    <w:rsid w:val="00087558"/>
    <w:pPr>
      <w:ind w:left="851"/>
    </w:pPr>
  </w:style>
  <w:style w:type="paragraph" w:styleId="ListBullet3">
    <w:name w:val="List Bullet 3"/>
    <w:basedOn w:val="ListBullet2"/>
    <w:rsid w:val="00087558"/>
    <w:pPr>
      <w:ind w:left="1135"/>
    </w:pPr>
  </w:style>
  <w:style w:type="paragraph" w:styleId="ListNumber">
    <w:name w:val="List Number"/>
    <w:basedOn w:val="List"/>
    <w:rsid w:val="00087558"/>
  </w:style>
  <w:style w:type="paragraph" w:customStyle="1" w:styleId="EQ">
    <w:name w:val="EQ"/>
    <w:basedOn w:val="Normal"/>
    <w:next w:val="Normal"/>
    <w:rsid w:val="000875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875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75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75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87558"/>
    <w:pPr>
      <w:jc w:val="right"/>
    </w:pPr>
  </w:style>
  <w:style w:type="paragraph" w:customStyle="1" w:styleId="H6">
    <w:name w:val="H6"/>
    <w:basedOn w:val="Heading5"/>
    <w:next w:val="Normal"/>
    <w:rsid w:val="000875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7558"/>
    <w:pPr>
      <w:ind w:left="851" w:hanging="851"/>
    </w:pPr>
  </w:style>
  <w:style w:type="paragraph" w:customStyle="1" w:styleId="TAL">
    <w:name w:val="TAL"/>
    <w:basedOn w:val="Normal"/>
    <w:rsid w:val="000875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75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875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875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875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87558"/>
    <w:pPr>
      <w:framePr w:wrap="notBeside" w:y="16161"/>
    </w:pPr>
  </w:style>
  <w:style w:type="character" w:customStyle="1" w:styleId="ZGSM">
    <w:name w:val="ZGSM"/>
    <w:rsid w:val="00087558"/>
  </w:style>
  <w:style w:type="paragraph" w:styleId="List2">
    <w:name w:val="List 2"/>
    <w:basedOn w:val="List"/>
    <w:rsid w:val="00087558"/>
    <w:pPr>
      <w:ind w:left="851"/>
    </w:pPr>
  </w:style>
  <w:style w:type="paragraph" w:customStyle="1" w:styleId="ZG">
    <w:name w:val="ZG"/>
    <w:rsid w:val="000875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087558"/>
    <w:pPr>
      <w:ind w:left="1135"/>
    </w:pPr>
  </w:style>
  <w:style w:type="paragraph" w:styleId="List4">
    <w:name w:val="List 4"/>
    <w:basedOn w:val="List3"/>
    <w:rsid w:val="00087558"/>
    <w:pPr>
      <w:ind w:left="1418"/>
    </w:pPr>
  </w:style>
  <w:style w:type="paragraph" w:styleId="List5">
    <w:name w:val="List 5"/>
    <w:basedOn w:val="List4"/>
    <w:rsid w:val="00087558"/>
    <w:pPr>
      <w:ind w:left="1702"/>
    </w:pPr>
  </w:style>
  <w:style w:type="paragraph" w:customStyle="1" w:styleId="EditorsNote">
    <w:name w:val="Editor's Note"/>
    <w:basedOn w:val="NO"/>
    <w:rsid w:val="00087558"/>
    <w:rPr>
      <w:color w:val="FF0000"/>
    </w:rPr>
  </w:style>
  <w:style w:type="paragraph" w:styleId="List">
    <w:name w:val="List"/>
    <w:basedOn w:val="Normal"/>
    <w:rsid w:val="00087558"/>
    <w:pPr>
      <w:ind w:left="568" w:hanging="284"/>
    </w:pPr>
  </w:style>
  <w:style w:type="paragraph" w:styleId="ListBullet">
    <w:name w:val="List Bullet"/>
    <w:basedOn w:val="List"/>
    <w:rsid w:val="00087558"/>
  </w:style>
  <w:style w:type="paragraph" w:styleId="ListBullet4">
    <w:name w:val="List Bullet 4"/>
    <w:basedOn w:val="ListBullet3"/>
    <w:rsid w:val="00087558"/>
    <w:pPr>
      <w:ind w:left="1418"/>
    </w:pPr>
  </w:style>
  <w:style w:type="paragraph" w:styleId="ListBullet5">
    <w:name w:val="List Bullet 5"/>
    <w:basedOn w:val="ListBullet4"/>
    <w:rsid w:val="00087558"/>
    <w:pPr>
      <w:ind w:left="1702"/>
    </w:pPr>
  </w:style>
  <w:style w:type="paragraph" w:customStyle="1" w:styleId="B2">
    <w:name w:val="B2"/>
    <w:basedOn w:val="List2"/>
    <w:rsid w:val="00087558"/>
  </w:style>
  <w:style w:type="paragraph" w:customStyle="1" w:styleId="B3">
    <w:name w:val="B3"/>
    <w:basedOn w:val="List3"/>
    <w:rsid w:val="00087558"/>
  </w:style>
  <w:style w:type="paragraph" w:customStyle="1" w:styleId="B4">
    <w:name w:val="B4"/>
    <w:basedOn w:val="List4"/>
    <w:rsid w:val="00087558"/>
  </w:style>
  <w:style w:type="paragraph" w:customStyle="1" w:styleId="B5">
    <w:name w:val="B5"/>
    <w:basedOn w:val="List5"/>
    <w:rsid w:val="00087558"/>
  </w:style>
  <w:style w:type="paragraph" w:customStyle="1" w:styleId="ZTD">
    <w:name w:val="ZTD"/>
    <w:basedOn w:val="ZB"/>
    <w:rsid w:val="0008755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sz w:val="24"/>
      <w:szCs w:val="24"/>
      <w:lang w:val="en-US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  <w:style w:type="character" w:customStyle="1" w:styleId="THChar">
    <w:name w:val="TH Char"/>
    <w:link w:val="TH"/>
    <w:rsid w:val="00087558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05-20-0956_05-20-0628_05-20-0612_05-20-0611_05-20-</cp:lastModifiedBy>
  <cp:revision>2</cp:revision>
  <cp:lastPrinted>2002-04-23T07:10:00Z</cp:lastPrinted>
  <dcterms:created xsi:type="dcterms:W3CDTF">2021-05-26T15:50:00Z</dcterms:created>
  <dcterms:modified xsi:type="dcterms:W3CDTF">2021-05-26T15:50:00Z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