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57CB0" w14:textId="6067A3B8"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w:t>
      </w:r>
      <w:r w:rsidR="00571AF2">
        <w:rPr>
          <w:b/>
          <w:noProof/>
          <w:sz w:val="24"/>
        </w:rPr>
        <w:t>142E</w:t>
      </w:r>
      <w:r w:rsidR="00BC41E7" w:rsidRPr="00BC41E7">
        <w:rPr>
          <w:rFonts w:eastAsia="Arial Unicode MS" w:cs="Arial"/>
          <w:b/>
          <w:bCs/>
          <w:sz w:val="24"/>
        </w:rPr>
        <w:t xml:space="preserve"> </w:t>
      </w:r>
      <w:r w:rsidR="00BC41E7">
        <w:rPr>
          <w:rFonts w:eastAsia="Arial Unicode MS" w:cs="Arial"/>
          <w:b/>
          <w:bCs/>
          <w:sz w:val="24"/>
        </w:rPr>
        <w:t>e-meeting</w:t>
      </w:r>
      <w:r w:rsidR="00571AF2">
        <w:rPr>
          <w:b/>
          <w:i/>
          <w:noProof/>
          <w:sz w:val="24"/>
        </w:rPr>
        <w:t xml:space="preserve"> </w:t>
      </w:r>
      <w:r>
        <w:rPr>
          <w:b/>
          <w:i/>
          <w:noProof/>
          <w:sz w:val="28"/>
        </w:rPr>
        <w:tab/>
      </w:r>
      <w:r w:rsidRPr="00254C7C">
        <w:rPr>
          <w:b/>
          <w:noProof/>
          <w:sz w:val="24"/>
        </w:rPr>
        <w:t>S2-</w:t>
      </w:r>
      <w:r w:rsidR="00D87A50" w:rsidRPr="00254C7C">
        <w:rPr>
          <w:b/>
          <w:noProof/>
          <w:sz w:val="24"/>
        </w:rPr>
        <w:t>200</w:t>
      </w:r>
      <w:r w:rsidR="00D87A50">
        <w:rPr>
          <w:b/>
          <w:noProof/>
          <w:sz w:val="24"/>
        </w:rPr>
        <w:t>8728</w:t>
      </w:r>
      <w:ins w:id="10" w:author="Michael Starsinic" w:date="2020-11-12T10:43:00Z">
        <w:r w:rsidR="00B53B3A">
          <w:rPr>
            <w:b/>
            <w:noProof/>
            <w:sz w:val="24"/>
          </w:rPr>
          <w:t>r0</w:t>
        </w:r>
      </w:ins>
      <w:ins w:id="11" w:author="Dario Serafino Tonesi" w:date="2020-11-16T13:48:00Z">
        <w:del w:id="12" w:author="Huawei_Hui1" w:date="2020-11-17T11:23:00Z">
          <w:r w:rsidR="002E1327" w:rsidDel="008C2E79">
            <w:rPr>
              <w:b/>
              <w:noProof/>
              <w:sz w:val="24"/>
            </w:rPr>
            <w:delText>2</w:delText>
          </w:r>
        </w:del>
      </w:ins>
      <w:ins w:id="13" w:author="Huawei_Hui1" w:date="2020-11-17T11:23:00Z">
        <w:r w:rsidR="008C2E79">
          <w:rPr>
            <w:b/>
            <w:noProof/>
            <w:sz w:val="24"/>
          </w:rPr>
          <w:t>3</w:t>
        </w:r>
      </w:ins>
    </w:p>
    <w:p w14:paraId="353D1E24" w14:textId="246412C2" w:rsidR="003A1C33" w:rsidRPr="00F76B76" w:rsidRDefault="00255FAC" w:rsidP="003A1C33">
      <w:pPr>
        <w:pBdr>
          <w:bottom w:val="single" w:sz="6" w:space="0" w:color="auto"/>
        </w:pBdr>
        <w:tabs>
          <w:tab w:val="right" w:pos="9638"/>
        </w:tabs>
        <w:rPr>
          <w:rFonts w:ascii="Arial" w:hAnsi="Arial" w:cs="Arial"/>
          <w:b/>
          <w:bCs/>
          <w:sz w:val="24"/>
          <w:szCs w:val="24"/>
        </w:rPr>
      </w:pPr>
      <w:proofErr w:type="spellStart"/>
      <w:r w:rsidRPr="00255FAC">
        <w:rPr>
          <w:rFonts w:ascii="Arial" w:hAnsi="Arial" w:cs="Arial"/>
          <w:b/>
          <w:bCs/>
          <w:sz w:val="24"/>
        </w:rPr>
        <w:t>Elbonia</w:t>
      </w:r>
      <w:proofErr w:type="spellEnd"/>
      <w:r w:rsidRPr="00255FAC">
        <w:rPr>
          <w:rFonts w:ascii="Arial" w:hAnsi="Arial" w:cs="Arial"/>
          <w:b/>
          <w:bCs/>
          <w:sz w:val="24"/>
        </w:rPr>
        <w:t>, November 16 – 20, 2020</w:t>
      </w:r>
      <w:r w:rsidR="003A1C33">
        <w:rPr>
          <w:rFonts w:ascii="Arial" w:hAnsi="Arial" w:cs="Arial"/>
          <w:b/>
          <w:bCs/>
        </w:rPr>
        <w:tab/>
      </w:r>
    </w:p>
    <w:p w14:paraId="04BA1962" w14:textId="0A2460E5"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 xml:space="preserve">Huawei, </w:t>
      </w:r>
      <w:proofErr w:type="spellStart"/>
      <w:r w:rsidR="004D4418">
        <w:rPr>
          <w:rFonts w:ascii="Arial" w:hAnsi="Arial" w:cs="Arial"/>
          <w:b/>
        </w:rPr>
        <w:t>HiSilicon</w:t>
      </w:r>
      <w:proofErr w:type="spellEnd"/>
      <w:r>
        <w:rPr>
          <w:rFonts w:ascii="Arial" w:hAnsi="Arial" w:cs="Arial"/>
          <w:b/>
        </w:rPr>
        <w:t xml:space="preserve"> </w:t>
      </w:r>
    </w:p>
    <w:p w14:paraId="726C70F5" w14:textId="086D7359" w:rsidR="003A1C33" w:rsidRPr="00CB28BB" w:rsidRDefault="003A1C33" w:rsidP="003A1C33">
      <w:pPr>
        <w:ind w:left="2127" w:hanging="2127"/>
        <w:rPr>
          <w:rFonts w:ascii="Arial" w:hAnsi="Arial" w:cs="Arial"/>
          <w:b/>
          <w:bCs/>
          <w:lang w:val="en-US"/>
        </w:rPr>
      </w:pPr>
      <w:r w:rsidRPr="4E1C2085">
        <w:rPr>
          <w:rFonts w:ascii="Arial" w:hAnsi="Arial" w:cs="Arial"/>
          <w:b/>
          <w:bCs/>
        </w:rPr>
        <w:t>Title:</w:t>
      </w:r>
      <w:r>
        <w:rPr>
          <w:rFonts w:ascii="Arial" w:hAnsi="Arial" w:cs="Arial"/>
          <w:b/>
        </w:rPr>
        <w:tab/>
      </w:r>
      <w:r w:rsidRPr="00DF3608">
        <w:rPr>
          <w:rFonts w:ascii="Arial" w:hAnsi="Arial" w:cs="Arial"/>
          <w:b/>
          <w:bCs/>
        </w:rPr>
        <w:t>KI#</w:t>
      </w:r>
      <w:r w:rsidR="0047612A">
        <w:rPr>
          <w:rFonts w:ascii="Arial" w:hAnsi="Arial" w:cs="Arial"/>
          <w:b/>
          <w:bCs/>
        </w:rPr>
        <w:t>1</w:t>
      </w:r>
      <w:r w:rsidRPr="00DF3608">
        <w:rPr>
          <w:rFonts w:ascii="Arial" w:hAnsi="Arial" w:cs="Arial"/>
          <w:b/>
          <w:bCs/>
        </w:rPr>
        <w:t>,</w:t>
      </w:r>
      <w:r w:rsidR="004D4418">
        <w:rPr>
          <w:rFonts w:ascii="Arial" w:hAnsi="Arial" w:cs="Arial"/>
          <w:b/>
          <w:bCs/>
        </w:rPr>
        <w:t xml:space="preserve"> Update to</w:t>
      </w:r>
      <w:r w:rsidRPr="00DF3608">
        <w:rPr>
          <w:rFonts w:ascii="Arial" w:hAnsi="Arial" w:cs="Arial"/>
          <w:b/>
          <w:bCs/>
        </w:rPr>
        <w:t xml:space="preserve"> </w:t>
      </w:r>
      <w:r w:rsidR="0047612A">
        <w:rPr>
          <w:rFonts w:ascii="Arial" w:hAnsi="Arial" w:cs="Arial"/>
          <w:b/>
          <w:bCs/>
        </w:rPr>
        <w:t>Solution #16</w:t>
      </w:r>
    </w:p>
    <w:p w14:paraId="45365539" w14:textId="737A611E"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AA1D56">
        <w:rPr>
          <w:rFonts w:ascii="Arial" w:hAnsi="Arial" w:cs="Arial"/>
          <w:b/>
        </w:rPr>
        <w:t>Approval</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Pr="0007722B">
        <w:rPr>
          <w:rFonts w:ascii="Arial" w:hAnsi="Arial" w:cs="Arial"/>
          <w:b/>
        </w:rPr>
        <w:t>FS_enh_EC</w:t>
      </w:r>
      <w:proofErr w:type="spellEnd"/>
      <w:r w:rsidDel="005833A0">
        <w:rPr>
          <w:rFonts w:ascii="Arial" w:hAnsi="Arial" w:cs="Arial"/>
          <w:b/>
        </w:rPr>
        <w:t xml:space="preserve"> </w:t>
      </w:r>
      <w:r>
        <w:rPr>
          <w:rFonts w:ascii="Arial" w:hAnsi="Arial" w:cs="Arial"/>
          <w:b/>
        </w:rPr>
        <w:t>/Rel-17</w:t>
      </w:r>
    </w:p>
    <w:p w14:paraId="1448E0DD" w14:textId="0E74F6E5"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D4418">
        <w:rPr>
          <w:rFonts w:ascii="Arial" w:hAnsi="Arial" w:cs="Arial"/>
          <w:i/>
        </w:rPr>
        <w:t xml:space="preserve">update to </w:t>
      </w:r>
      <w:r w:rsidR="0047612A">
        <w:rPr>
          <w:rFonts w:ascii="Arial" w:hAnsi="Arial" w:cs="Arial"/>
          <w:i/>
        </w:rPr>
        <w:t>solution #16</w:t>
      </w:r>
      <w:r w:rsidR="004D4418">
        <w:rPr>
          <w:rFonts w:ascii="Arial" w:hAnsi="Arial" w:cs="Arial"/>
          <w:i/>
        </w:rPr>
        <w:t>.</w:t>
      </w:r>
      <w:r w:rsidR="0048706F">
        <w:rPr>
          <w:rFonts w:ascii="Arial" w:hAnsi="Arial" w:cs="Arial"/>
          <w:i/>
        </w:rPr>
        <w:t xml:space="preserve"> </w:t>
      </w:r>
    </w:p>
    <w:p w14:paraId="4AE74BB0" w14:textId="77777777" w:rsidR="003A1C33" w:rsidRDefault="003A1C33" w:rsidP="003A1C33">
      <w:pPr>
        <w:pStyle w:val="1"/>
      </w:pPr>
      <w:r>
        <w:t>1</w:t>
      </w:r>
      <w:r>
        <w:tab/>
        <w:t>Introduction</w:t>
      </w:r>
    </w:p>
    <w:p w14:paraId="5FBA349A" w14:textId="19FD3640" w:rsidR="003F2FBC" w:rsidDel="004215A6" w:rsidRDefault="0087084C" w:rsidP="002D3866">
      <w:pPr>
        <w:rPr>
          <w:del w:id="14" w:author="Huawei1" w:date="2020-11-17T18:27:00Z"/>
          <w:lang w:eastAsia="zh-CN"/>
        </w:rPr>
      </w:pPr>
      <w:del w:id="15" w:author="Huawei1" w:date="2020-11-17T18:27:00Z">
        <w:r w:rsidDel="004215A6">
          <w:rPr>
            <w:lang w:eastAsia="zh-CN"/>
          </w:rPr>
          <w:delText xml:space="preserve">In solution #16, </w:delText>
        </w:r>
        <w:r w:rsidR="006610D6" w:rsidDel="004215A6">
          <w:rPr>
            <w:lang w:eastAsia="zh-CN"/>
          </w:rPr>
          <w:delText xml:space="preserve">in clause 6.16.2.1, the NOTE says that the </w:delText>
        </w:r>
        <w:r w:rsidR="00D87A50" w:rsidDel="004215A6">
          <w:rPr>
            <w:lang w:eastAsia="zh-CN"/>
          </w:rPr>
          <w:delText xml:space="preserve">VPLMN </w:delText>
        </w:r>
        <w:r w:rsidR="006610D6" w:rsidDel="004215A6">
          <w:rPr>
            <w:lang w:eastAsia="zh-CN"/>
          </w:rPr>
          <w:delText xml:space="preserve">ECS info is provided to UE for </w:delText>
        </w:r>
        <w:r w:rsidR="003F2FBC" w:rsidDel="004215A6">
          <w:rPr>
            <w:lang w:eastAsia="zh-CN"/>
          </w:rPr>
          <w:delText xml:space="preserve">HR </w:delText>
        </w:r>
        <w:r w:rsidR="006610D6" w:rsidDel="004215A6">
          <w:rPr>
            <w:lang w:eastAsia="zh-CN"/>
          </w:rPr>
          <w:delText>PDU session. However, the accessing to local DN</w:delText>
        </w:r>
        <w:r w:rsidR="00D87A50" w:rsidDel="004215A6">
          <w:rPr>
            <w:lang w:eastAsia="zh-CN"/>
          </w:rPr>
          <w:delText>(in VPLMN)</w:delText>
        </w:r>
        <w:r w:rsidR="006610D6" w:rsidDel="004215A6">
          <w:rPr>
            <w:lang w:eastAsia="zh-CN"/>
          </w:rPr>
          <w:delText xml:space="preserve"> is not supported for home routed PDU session, as indicated </w:delText>
        </w:r>
        <w:r w:rsidR="003F2FBC" w:rsidDel="004215A6">
          <w:rPr>
            <w:lang w:eastAsia="zh-CN"/>
          </w:rPr>
          <w:delText>following:</w:delText>
        </w:r>
      </w:del>
    </w:p>
    <w:p w14:paraId="530854D6" w14:textId="25626B14" w:rsidR="00192EFD" w:rsidDel="004215A6" w:rsidRDefault="006610D6" w:rsidP="002D3866">
      <w:pPr>
        <w:rPr>
          <w:del w:id="16" w:author="Huawei1" w:date="2020-11-17T18:27:00Z"/>
          <w:lang w:eastAsia="zh-CN"/>
        </w:rPr>
      </w:pPr>
      <w:del w:id="17" w:author="Huawei1" w:date="2020-11-17T18:27:00Z">
        <w:r w:rsidDel="004215A6">
          <w:rPr>
            <w:lang w:eastAsia="zh-CN"/>
          </w:rPr>
          <w:delText xml:space="preserve">TS 23.501, clause </w:delText>
        </w:r>
        <w:r w:rsidRPr="009E0DE1" w:rsidDel="004215A6">
          <w:delText>5.6.7</w:delText>
        </w:r>
        <w:r w:rsidRPr="009E0DE1" w:rsidDel="004215A6">
          <w:tab/>
          <w:delText>Application Function influence on traffic routin</w:delText>
        </w:r>
        <w:r w:rsidDel="004215A6">
          <w:delText>g</w:delText>
        </w:r>
        <w:r w:rsidDel="004215A6">
          <w:rPr>
            <w:lang w:eastAsia="zh-CN"/>
          </w:rPr>
          <w:delText>:</w:delText>
        </w:r>
      </w:del>
    </w:p>
    <w:p w14:paraId="64453DEE" w14:textId="36A7EF66" w:rsidR="006610D6" w:rsidRPr="00255FAC" w:rsidDel="004215A6" w:rsidRDefault="006610D6" w:rsidP="002D3866">
      <w:pPr>
        <w:rPr>
          <w:del w:id="18" w:author="Huawei1" w:date="2020-11-17T18:27:00Z"/>
          <w:rStyle w:val="NOZchn"/>
          <w:b/>
          <w:color w:val="FF0000"/>
          <w:u w:val="single"/>
        </w:rPr>
      </w:pPr>
      <w:del w:id="19" w:author="Huawei1" w:date="2020-11-17T18:27:00Z">
        <w:r w:rsidRPr="006C58EE" w:rsidDel="004215A6">
          <w:rPr>
            <w:color w:val="FF0000"/>
            <w:lang w:eastAsia="zh-CN"/>
          </w:rPr>
          <w:tab/>
        </w:r>
        <w:r w:rsidRPr="00255FAC" w:rsidDel="004215A6">
          <w:rPr>
            <w:b/>
            <w:color w:val="000000" w:themeColor="text1"/>
            <w:u w:val="single"/>
          </w:rPr>
          <w:delText>AF influence on traffic routing</w:delText>
        </w:r>
        <w:r w:rsidRPr="00255FAC" w:rsidDel="004215A6">
          <w:rPr>
            <w:rStyle w:val="NOZchn"/>
            <w:b/>
            <w:color w:val="000000" w:themeColor="text1"/>
            <w:u w:val="single"/>
          </w:rPr>
          <w:delText xml:space="preserve"> does not apply in the case of Home Routed deployments.</w:delText>
        </w:r>
      </w:del>
    </w:p>
    <w:p w14:paraId="1DEC5F14" w14:textId="4F08DD3C" w:rsidR="006610D6" w:rsidDel="004215A6" w:rsidRDefault="003F2FBC" w:rsidP="006610D6">
      <w:pPr>
        <w:rPr>
          <w:del w:id="20" w:author="Huawei1" w:date="2020-11-17T18:27:00Z"/>
          <w:lang w:eastAsia="zh-CN"/>
        </w:rPr>
      </w:pPr>
      <w:del w:id="21" w:author="Huawei1" w:date="2020-11-17T18:27:00Z">
        <w:r w:rsidDel="004215A6">
          <w:rPr>
            <w:lang w:eastAsia="zh-CN"/>
          </w:rPr>
          <w:delText>TS 23.501, clause</w:delText>
        </w:r>
        <w:r w:rsidR="006610D6" w:rsidDel="004215A6">
          <w:rPr>
            <w:lang w:eastAsia="zh-CN"/>
          </w:rPr>
          <w:delText xml:space="preserve"> 5.34.4 Usage of an UL Classifier for a PDU Session controlled by I-SMF: </w:delText>
        </w:r>
      </w:del>
    </w:p>
    <w:p w14:paraId="11E66FEE" w14:textId="2CC0B784" w:rsidR="006610D6" w:rsidRPr="00255FAC" w:rsidDel="004215A6" w:rsidRDefault="006610D6" w:rsidP="006610D6">
      <w:pPr>
        <w:ind w:leftChars="142" w:left="284"/>
        <w:rPr>
          <w:del w:id="22" w:author="Huawei1" w:date="2020-11-17T18:27:00Z"/>
          <w:b/>
          <w:color w:val="000000" w:themeColor="text1"/>
          <w:u w:val="single"/>
        </w:rPr>
      </w:pPr>
      <w:del w:id="23"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79A017AC" w14:textId="49EFA572" w:rsidR="006C58EE" w:rsidDel="004215A6" w:rsidRDefault="003F2FBC" w:rsidP="006610D6">
      <w:pPr>
        <w:rPr>
          <w:del w:id="24" w:author="Huawei1" w:date="2020-11-17T18:27:00Z"/>
          <w:lang w:eastAsia="zh-CN"/>
        </w:rPr>
      </w:pPr>
      <w:del w:id="25" w:author="Huawei1" w:date="2020-11-17T18:27:00Z">
        <w:r w:rsidDel="004215A6">
          <w:rPr>
            <w:lang w:eastAsia="zh-CN"/>
          </w:rPr>
          <w:delText>TS 23.501, clause</w:delText>
        </w:r>
        <w:r w:rsidR="006610D6" w:rsidDel="004215A6">
          <w:rPr>
            <w:lang w:eastAsia="zh-CN"/>
          </w:rPr>
          <w:delText xml:space="preserve"> 5.34.5 Usage of IPv6 multi-homing for a PDU Session controlled by I-SMF: </w:delText>
        </w:r>
      </w:del>
    </w:p>
    <w:p w14:paraId="4CC9F56D" w14:textId="7A9AF898" w:rsidR="006610D6" w:rsidRPr="00255FAC" w:rsidDel="004215A6" w:rsidRDefault="006610D6" w:rsidP="006C58EE">
      <w:pPr>
        <w:ind w:leftChars="142" w:left="284"/>
        <w:rPr>
          <w:del w:id="26" w:author="Huawei1" w:date="2020-11-17T18:27:00Z"/>
          <w:b/>
          <w:color w:val="000000" w:themeColor="text1"/>
          <w:u w:val="single"/>
        </w:rPr>
      </w:pPr>
      <w:del w:id="27" w:author="Huawei1" w:date="2020-11-17T18:27:00Z">
        <w:r w:rsidRPr="00255FAC" w:rsidDel="004215A6">
          <w:rPr>
            <w:b/>
            <w:color w:val="000000" w:themeColor="text1"/>
            <w:u w:val="single"/>
          </w:rPr>
          <w:delText>This clause applies only in the case of non-roaming or LBO roaming as control of UL CL/BP in VPLMN is not supported in HR case.</w:delText>
        </w:r>
      </w:del>
    </w:p>
    <w:p w14:paraId="5C29D609" w14:textId="79D2D658" w:rsidR="006610D6" w:rsidDel="004215A6" w:rsidRDefault="006610D6" w:rsidP="002D3866">
      <w:pPr>
        <w:rPr>
          <w:del w:id="28" w:author="Huawei1" w:date="2020-11-17T18:27:00Z"/>
          <w:lang w:eastAsia="zh-CN"/>
        </w:rPr>
      </w:pPr>
      <w:del w:id="29" w:author="Huawei1" w:date="2020-11-17T18:27:00Z">
        <w:r w:rsidDel="004215A6">
          <w:rPr>
            <w:lang w:eastAsia="zh-CN"/>
          </w:rPr>
          <w:delText>Also, in TR 23.748:</w:delText>
        </w:r>
      </w:del>
    </w:p>
    <w:p w14:paraId="5B3369AC" w14:textId="26F303AD" w:rsidR="006610D6" w:rsidRPr="00255FAC" w:rsidDel="004215A6" w:rsidRDefault="006610D6" w:rsidP="006610D6">
      <w:pPr>
        <w:pStyle w:val="NO"/>
        <w:rPr>
          <w:del w:id="30" w:author="Huawei1" w:date="2020-11-17T18:27:00Z"/>
          <w:b/>
          <w:color w:val="000000" w:themeColor="text1"/>
          <w:u w:val="single"/>
          <w:lang w:eastAsia="zh-CN"/>
        </w:rPr>
      </w:pPr>
      <w:del w:id="31" w:author="Huawei1" w:date="2020-11-17T18:27:00Z">
        <w:r w:rsidRPr="00255FAC" w:rsidDel="004215A6">
          <w:rPr>
            <w:b/>
            <w:color w:val="000000" w:themeColor="text1"/>
            <w:u w:val="single"/>
            <w:lang w:eastAsia="zh-CN"/>
          </w:rPr>
          <w:delText>NOTE: UL CL/BP/L-PSA insertion in HR case is not supported in Release 17.</w:delText>
        </w:r>
      </w:del>
    </w:p>
    <w:p w14:paraId="36C9818C" w14:textId="1EAB0571" w:rsidR="006610D6" w:rsidDel="004215A6" w:rsidRDefault="006C58EE" w:rsidP="002D3866">
      <w:pPr>
        <w:rPr>
          <w:del w:id="32" w:author="Huawei1" w:date="2020-11-17T18:27:00Z"/>
          <w:lang w:eastAsia="zh-CN"/>
        </w:rPr>
      </w:pPr>
      <w:del w:id="33" w:author="Huawei1" w:date="2020-11-17T18:27:00Z">
        <w:r w:rsidDel="004215A6">
          <w:rPr>
            <w:rFonts w:hint="eastAsia"/>
            <w:lang w:eastAsia="zh-CN"/>
          </w:rPr>
          <w:delText>H</w:delText>
        </w:r>
        <w:r w:rsidDel="004215A6">
          <w:rPr>
            <w:lang w:eastAsia="zh-CN"/>
          </w:rPr>
          <w:delText xml:space="preserve">ence, it is not </w:delText>
        </w:r>
        <w:r w:rsidR="00255FAC" w:rsidDel="004215A6">
          <w:rPr>
            <w:lang w:eastAsia="zh-CN"/>
          </w:rPr>
          <w:delText>needed</w:delText>
        </w:r>
        <w:r w:rsidDel="004215A6">
          <w:rPr>
            <w:lang w:eastAsia="zh-CN"/>
          </w:rPr>
          <w:delText xml:space="preserve"> to provide </w:delText>
        </w:r>
        <w:r w:rsidR="00D07052" w:rsidDel="004215A6">
          <w:rPr>
            <w:lang w:eastAsia="zh-CN"/>
          </w:rPr>
          <w:delText xml:space="preserve">VPLMN </w:delText>
        </w:r>
        <w:r w:rsidDel="004215A6">
          <w:rPr>
            <w:lang w:eastAsia="zh-CN"/>
          </w:rPr>
          <w:delText>ECS info to U</w:delText>
        </w:r>
        <w:r w:rsidR="003F2FBC" w:rsidDel="004215A6">
          <w:rPr>
            <w:lang w:eastAsia="zh-CN"/>
          </w:rPr>
          <w:delText xml:space="preserve">E for a HR PDU Session as there are no UL-CL/BP within this PDU Session. </w:delText>
        </w:r>
      </w:del>
    </w:p>
    <w:p w14:paraId="2CF3A97E" w14:textId="5138D5F5" w:rsidR="006C58EE" w:rsidDel="004215A6" w:rsidRDefault="006C58EE" w:rsidP="002D3866">
      <w:pPr>
        <w:rPr>
          <w:del w:id="34" w:author="Huawei1" w:date="2020-11-17T18:27:00Z"/>
          <w:lang w:eastAsia="zh-CN"/>
        </w:rPr>
      </w:pPr>
      <w:del w:id="35" w:author="Huawei1" w:date="2020-11-17T18:27:00Z">
        <w:r w:rsidDel="004215A6">
          <w:rPr>
            <w:lang w:eastAsia="zh-CN"/>
          </w:rPr>
          <w:delText>In the NOTE, it says t</w:delText>
        </w:r>
        <w:r w:rsidR="003F2FBC" w:rsidDel="004215A6">
          <w:rPr>
            <w:lang w:eastAsia="zh-CN"/>
          </w:rPr>
          <w:delText>hat</w:delText>
        </w:r>
        <w:r w:rsidR="00E12D10" w:rsidRPr="00E12D10" w:rsidDel="004215A6">
          <w:delText xml:space="preserve"> </w:delText>
        </w:r>
        <w:r w:rsidR="00E12D10" w:rsidRPr="00AB34E0" w:rsidDel="004215A6">
          <w:delText xml:space="preserve">the UE might use a HR </w:delText>
        </w:r>
        <w:r w:rsidR="003F2FBC" w:rsidDel="004215A6">
          <w:rPr>
            <w:lang w:eastAsia="zh-CN"/>
          </w:rPr>
          <w:delText>PDU</w:delText>
        </w:r>
        <w:r w:rsidR="003F2FBC" w:rsidRPr="00AB34E0" w:rsidDel="004215A6">
          <w:delText xml:space="preserve"> </w:delText>
        </w:r>
        <w:r w:rsidR="00E12D10" w:rsidRPr="00AB34E0" w:rsidDel="004215A6">
          <w:delText>session to get information about an edge server that is accessible via the VPLMN</w:delText>
        </w:r>
        <w:r w:rsidR="003F2FBC" w:rsidDel="004215A6">
          <w:delText xml:space="preserve">, then </w:delText>
        </w:r>
        <w:r w:rsidR="00177478" w:rsidDel="004215A6">
          <w:delText xml:space="preserve">the UE </w:delText>
        </w:r>
        <w:r w:rsidR="00E12D10" w:rsidRPr="00AB34E0" w:rsidDel="004215A6">
          <w:delText>establish a new LBO PDU Session to that edge server</w:delText>
        </w:r>
        <w:r w:rsidDel="004215A6">
          <w:rPr>
            <w:lang w:eastAsia="zh-CN"/>
          </w:rPr>
          <w:delText xml:space="preserve">. </w:delText>
        </w:r>
        <w:r w:rsidR="003F2FBC" w:rsidDel="004215A6">
          <w:rPr>
            <w:lang w:eastAsia="zh-CN"/>
          </w:rPr>
          <w:delText xml:space="preserve">So the ECS information is used for another LBO PDU Session. </w:delText>
        </w:r>
        <w:r w:rsidDel="004215A6">
          <w:rPr>
            <w:lang w:eastAsia="zh-CN"/>
          </w:rPr>
          <w:delText xml:space="preserve">This is </w:delText>
        </w:r>
        <w:r w:rsidR="003F2FBC" w:rsidDel="004215A6">
          <w:rPr>
            <w:lang w:eastAsia="zh-CN"/>
          </w:rPr>
          <w:delText>un</w:delText>
        </w:r>
        <w:r w:rsidDel="004215A6">
          <w:rPr>
            <w:lang w:eastAsia="zh-CN"/>
          </w:rPr>
          <w:delText xml:space="preserve">necessary. </w:delText>
        </w:r>
        <w:r w:rsidR="00E12D10" w:rsidDel="004215A6">
          <w:rPr>
            <w:lang w:eastAsia="zh-CN"/>
          </w:rPr>
          <w:delText xml:space="preserve">The UE can get the </w:delText>
        </w:r>
        <w:r w:rsidR="00663185" w:rsidDel="004215A6">
          <w:rPr>
            <w:lang w:eastAsia="zh-CN"/>
          </w:rPr>
          <w:delText xml:space="preserve">VPLMN </w:delText>
        </w:r>
        <w:r w:rsidR="00E12D10" w:rsidDel="004215A6">
          <w:rPr>
            <w:lang w:eastAsia="zh-CN"/>
          </w:rPr>
          <w:delText xml:space="preserve">ECS info </w:delText>
        </w:r>
        <w:r w:rsidR="003F2FBC" w:rsidDel="004215A6">
          <w:rPr>
            <w:lang w:eastAsia="zh-CN"/>
          </w:rPr>
          <w:delText xml:space="preserve">directly from that </w:delText>
        </w:r>
        <w:r w:rsidR="00E12D10" w:rsidDel="004215A6">
          <w:rPr>
            <w:lang w:eastAsia="zh-CN"/>
          </w:rPr>
          <w:delText>LBO PDU Session</w:delText>
        </w:r>
        <w:r w:rsidR="003F2FBC" w:rsidDel="004215A6">
          <w:rPr>
            <w:lang w:eastAsia="zh-CN"/>
          </w:rPr>
          <w:delText xml:space="preserve">, i.e. not need from the previous </w:delText>
        </w:r>
        <w:r w:rsidR="00663185" w:rsidDel="004215A6">
          <w:rPr>
            <w:lang w:eastAsia="zh-CN"/>
          </w:rPr>
          <w:delText xml:space="preserve">established </w:delText>
        </w:r>
        <w:r w:rsidR="003F2FBC" w:rsidDel="004215A6">
          <w:rPr>
            <w:lang w:eastAsia="zh-CN"/>
          </w:rPr>
          <w:delText>HR PDU Session</w:delText>
        </w:r>
        <w:r w:rsidR="00E12D10" w:rsidDel="004215A6">
          <w:rPr>
            <w:lang w:eastAsia="zh-CN"/>
          </w:rPr>
          <w:delText xml:space="preserve">. </w:delText>
        </w:r>
        <w:r w:rsidR="003F2FBC" w:rsidDel="004215A6">
          <w:rPr>
            <w:lang w:eastAsia="zh-CN"/>
          </w:rPr>
          <w:delText xml:space="preserve">In addition </w:delText>
        </w:r>
        <w:r w:rsidDel="004215A6">
          <w:rPr>
            <w:lang w:eastAsia="zh-CN"/>
          </w:rPr>
          <w:delText xml:space="preserve">discovering a VPLMN ECS for a HR PDU Session </w:delText>
        </w:r>
        <w:r w:rsidR="003F2FBC" w:rsidDel="004215A6">
          <w:rPr>
            <w:lang w:eastAsia="zh-CN"/>
          </w:rPr>
          <w:delText>adds complexity</w:delText>
        </w:r>
        <w:r w:rsidR="0047612A" w:rsidDel="004215A6">
          <w:rPr>
            <w:lang w:eastAsia="zh-CN"/>
          </w:rPr>
          <w:delText xml:space="preserve"> to the system</w:delText>
        </w:r>
        <w:r w:rsidDel="004215A6">
          <w:rPr>
            <w:lang w:eastAsia="zh-CN"/>
          </w:rPr>
          <w:delText xml:space="preserve">, i.e. the VPLMN and HPLMN needs to exchange information for the proper ECS </w:delText>
        </w:r>
        <w:r w:rsidR="003F2FBC" w:rsidDel="004215A6">
          <w:rPr>
            <w:lang w:eastAsia="zh-CN"/>
          </w:rPr>
          <w:delText>information. As such</w:delText>
        </w:r>
        <w:r w:rsidR="0047612A" w:rsidDel="004215A6">
          <w:rPr>
            <w:lang w:eastAsia="zh-CN"/>
          </w:rPr>
          <w:delText xml:space="preserve"> we don’t see much </w:delText>
        </w:r>
        <w:r w:rsidR="003F2FBC" w:rsidDel="004215A6">
          <w:rPr>
            <w:lang w:eastAsia="zh-CN"/>
          </w:rPr>
          <w:delText>value to introduce this complexity</w:delText>
        </w:r>
        <w:r w:rsidDel="004215A6">
          <w:rPr>
            <w:lang w:eastAsia="zh-CN"/>
          </w:rPr>
          <w:delText>.</w:delText>
        </w:r>
      </w:del>
    </w:p>
    <w:p w14:paraId="490C11DF" w14:textId="64C30533" w:rsidR="006C58EE" w:rsidDel="004215A6" w:rsidRDefault="0047612A" w:rsidP="002D3866">
      <w:pPr>
        <w:rPr>
          <w:del w:id="36" w:author="Huawei1" w:date="2020-11-17T18:27:00Z"/>
          <w:lang w:eastAsia="zh-CN"/>
        </w:rPr>
      </w:pPr>
      <w:del w:id="37" w:author="Huawei1" w:date="2020-11-17T18:27:00Z">
        <w:r w:rsidDel="004215A6">
          <w:rPr>
            <w:lang w:eastAsia="zh-CN"/>
          </w:rPr>
          <w:delText>Instead, if the UE has willingness to access to certain DN, the URSP can trigger it to establish a PDU Session. During PDU Session establishment, if it is allowed and supported, LBO PDU session that support accessing to local DN can be established. And w</w:delText>
        </w:r>
        <w:r w:rsidR="006C58EE" w:rsidDel="004215A6">
          <w:rPr>
            <w:lang w:eastAsia="zh-CN"/>
          </w:rPr>
          <w:delText xml:space="preserve">hen the LBO PDU Session is established, the </w:delText>
        </w:r>
        <w:r w:rsidR="00663185" w:rsidDel="004215A6">
          <w:rPr>
            <w:lang w:eastAsia="zh-CN"/>
          </w:rPr>
          <w:delText xml:space="preserve">VPLMN </w:delText>
        </w:r>
        <w:r w:rsidR="006C58EE" w:rsidDel="004215A6">
          <w:rPr>
            <w:lang w:eastAsia="zh-CN"/>
          </w:rPr>
          <w:delText xml:space="preserve">ECS info can be provided to UE. The ECS info for the LBO PDU Session could be determined based on VPLMN info and/or </w:delText>
        </w:r>
        <w:r w:rsidR="00C03CE9" w:rsidRPr="00C03CE9" w:rsidDel="004215A6">
          <w:rPr>
            <w:lang w:eastAsia="zh-CN"/>
          </w:rPr>
          <w:delText>UE’s subscription information</w:delText>
        </w:r>
        <w:r w:rsidR="006C58EE" w:rsidDel="004215A6">
          <w:rPr>
            <w:lang w:eastAsia="zh-CN"/>
          </w:rPr>
          <w:delText>.</w:delText>
        </w:r>
        <w:r w:rsidDel="004215A6">
          <w:rPr>
            <w:lang w:eastAsia="zh-CN"/>
          </w:rPr>
          <w:delText xml:space="preserve"> Hence, it is proposed to simplify the description of the NOTE:</w:delText>
        </w:r>
      </w:del>
    </w:p>
    <w:p w14:paraId="2367879B" w14:textId="537A47FF" w:rsidR="0047612A" w:rsidDel="004215A6" w:rsidRDefault="0047612A" w:rsidP="0047612A">
      <w:pPr>
        <w:pStyle w:val="af2"/>
        <w:numPr>
          <w:ilvl w:val="0"/>
          <w:numId w:val="34"/>
        </w:numPr>
        <w:rPr>
          <w:del w:id="38" w:author="Huawei1" w:date="2020-11-17T18:27:00Z"/>
          <w:lang w:eastAsia="zh-CN"/>
        </w:rPr>
      </w:pPr>
      <w:del w:id="39" w:author="Huawei1" w:date="2020-11-17T18:27:00Z">
        <w:r w:rsidDel="004215A6">
          <w:rPr>
            <w:lang w:eastAsia="zh-CN"/>
          </w:rPr>
          <w:delText xml:space="preserve">The ECS info is not supported for HR PDU Session. </w:delText>
        </w:r>
      </w:del>
    </w:p>
    <w:p w14:paraId="50536E27" w14:textId="471E2D42" w:rsidR="0047612A" w:rsidDel="004215A6" w:rsidRDefault="0047612A" w:rsidP="00C03CE9">
      <w:pPr>
        <w:pStyle w:val="af2"/>
        <w:numPr>
          <w:ilvl w:val="0"/>
          <w:numId w:val="34"/>
        </w:numPr>
        <w:rPr>
          <w:del w:id="40" w:author="Huawei1" w:date="2020-11-17T18:27:00Z"/>
          <w:lang w:eastAsia="zh-CN"/>
        </w:rPr>
      </w:pPr>
      <w:del w:id="41" w:author="Huawei1" w:date="2020-11-17T18:27:00Z">
        <w:r w:rsidDel="004215A6">
          <w:rPr>
            <w:lang w:eastAsia="zh-CN"/>
          </w:rPr>
          <w:delText xml:space="preserve">For LBO PDU Session, the ECS info may be determined based on VPLMN and </w:delText>
        </w:r>
        <w:r w:rsidR="00C03CE9" w:rsidRPr="00C03CE9" w:rsidDel="004215A6">
          <w:rPr>
            <w:lang w:eastAsia="zh-CN"/>
          </w:rPr>
          <w:delText>UE’s subscription information</w:delText>
        </w:r>
        <w:r w:rsidDel="004215A6">
          <w:rPr>
            <w:lang w:eastAsia="zh-CN"/>
          </w:rPr>
          <w:delText>.</w:delText>
        </w:r>
      </w:del>
    </w:p>
    <w:p w14:paraId="436DA542" w14:textId="2ADDAC48" w:rsidR="0047612A" w:rsidDel="004215A6" w:rsidRDefault="0047612A" w:rsidP="0047612A">
      <w:pPr>
        <w:pStyle w:val="af2"/>
        <w:numPr>
          <w:ilvl w:val="0"/>
          <w:numId w:val="34"/>
        </w:numPr>
        <w:rPr>
          <w:del w:id="42" w:author="Huawei1" w:date="2020-11-17T18:27:00Z"/>
          <w:lang w:eastAsia="zh-CN"/>
        </w:rPr>
      </w:pPr>
      <w:del w:id="43" w:author="Huawei1" w:date="2020-11-17T18:27:00Z">
        <w:r w:rsidDel="004215A6">
          <w:rPr>
            <w:lang w:eastAsia="zh-CN"/>
          </w:rPr>
          <w:delText xml:space="preserve">For LBO PDU Session, the ECS may be managed by </w:delText>
        </w:r>
        <w:r w:rsidR="00C03CE9" w:rsidDel="004215A6">
          <w:rPr>
            <w:lang w:eastAsia="zh-CN"/>
          </w:rPr>
          <w:delText xml:space="preserve">serving </w:delText>
        </w:r>
        <w:r w:rsidDel="004215A6">
          <w:rPr>
            <w:lang w:eastAsia="zh-CN"/>
          </w:rPr>
          <w:delText>PLMN or third party.</w:delText>
        </w:r>
      </w:del>
    </w:p>
    <w:p w14:paraId="30E9F341" w14:textId="0ACCCC75" w:rsidR="0047612A" w:rsidRPr="006610D6" w:rsidDel="004215A6" w:rsidRDefault="0047612A" w:rsidP="0047612A">
      <w:pPr>
        <w:pStyle w:val="af2"/>
        <w:numPr>
          <w:ilvl w:val="0"/>
          <w:numId w:val="34"/>
        </w:numPr>
        <w:rPr>
          <w:del w:id="44" w:author="Huawei1" w:date="2020-11-17T18:27:00Z"/>
          <w:lang w:eastAsia="zh-CN"/>
        </w:rPr>
      </w:pPr>
      <w:del w:id="45" w:author="Huawei1" w:date="2020-11-17T18:27:00Z">
        <w:r w:rsidDel="004215A6">
          <w:rPr>
            <w:lang w:eastAsia="zh-CN"/>
          </w:rPr>
          <w:delText xml:space="preserve">If ECS is managed by operator, it may be registered in NRF and </w:delText>
        </w:r>
        <w:r w:rsidR="00E12D10" w:rsidDel="004215A6">
          <w:rPr>
            <w:lang w:eastAsia="zh-CN"/>
          </w:rPr>
          <w:delText xml:space="preserve">discovered </w:delText>
        </w:r>
        <w:r w:rsidDel="004215A6">
          <w:rPr>
            <w:lang w:eastAsia="zh-CN"/>
          </w:rPr>
          <w:delText>via NRF</w:delText>
        </w:r>
        <w:r w:rsidR="00E12D10" w:rsidDel="004215A6">
          <w:rPr>
            <w:lang w:eastAsia="zh-CN"/>
          </w:rPr>
          <w:delText xml:space="preserve"> as other NFs</w:delText>
        </w:r>
        <w:r w:rsidDel="004215A6">
          <w:rPr>
            <w:lang w:eastAsia="zh-CN"/>
          </w:rPr>
          <w:delText>.</w:delText>
        </w:r>
      </w:del>
    </w:p>
    <w:p w14:paraId="07227518" w14:textId="1D6CC5E6" w:rsidR="00AC11B4" w:rsidRDefault="00AC11B4" w:rsidP="00AC11B4">
      <w:pPr>
        <w:pStyle w:val="1"/>
      </w:pPr>
      <w:bookmarkStart w:id="46" w:name="_Toc50468387"/>
      <w:bookmarkStart w:id="47" w:name="_Toc50468657"/>
      <w:bookmarkStart w:id="48" w:name="_Toc50468928"/>
      <w:bookmarkStart w:id="49" w:name="_Toc50630903"/>
      <w:bookmarkStart w:id="50" w:name="_Toc50631405"/>
      <w:bookmarkStart w:id="51"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Default="0080455A" w:rsidP="00AC11B4">
      <w:r>
        <w:t>It is proposed to add the following changes in TR 23.748.</w:t>
      </w:r>
    </w:p>
    <w:p w14:paraId="42A3010F" w14:textId="732675AA" w:rsidR="00894634" w:rsidRPr="00CB28BB" w:rsidRDefault="00894634" w:rsidP="00CB28BB">
      <w:pPr>
        <w:rPr>
          <w:rFonts w:ascii="Arial" w:hAnsi="Arial" w:cs="Arial"/>
          <w:color w:val="FF0000"/>
          <w:sz w:val="32"/>
          <w:szCs w:val="32"/>
          <w:lang w:eastAsia="zh-CN"/>
        </w:rPr>
      </w:pPr>
      <w:r w:rsidRPr="00CB28BB">
        <w:rPr>
          <w:rFonts w:ascii="Arial" w:hAnsi="Arial" w:cs="Arial"/>
          <w:color w:val="FF0000"/>
          <w:sz w:val="32"/>
          <w:szCs w:val="32"/>
          <w:lang w:eastAsia="zh-CN"/>
        </w:rPr>
        <w:lastRenderedPageBreak/>
        <w:t>***********</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 Start Change *******</w:t>
      </w:r>
      <w:r w:rsidR="00706BC6"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p>
    <w:p w14:paraId="537FF095" w14:textId="77777777" w:rsidR="00BA63D1" w:rsidRPr="00520DE9" w:rsidRDefault="00BA63D1" w:rsidP="00BA63D1">
      <w:pPr>
        <w:pStyle w:val="4"/>
      </w:pPr>
      <w:bookmarkStart w:id="52" w:name="_Toc43317338"/>
      <w:bookmarkStart w:id="53" w:name="_Toc43374810"/>
      <w:bookmarkStart w:id="54" w:name="_Toc43375271"/>
      <w:bookmarkStart w:id="55" w:name="_Toc43801795"/>
      <w:bookmarkStart w:id="56" w:name="_Toc43806061"/>
      <w:bookmarkStart w:id="57" w:name="_Toc43806368"/>
      <w:bookmarkStart w:id="58" w:name="_Toc50630670"/>
      <w:bookmarkStart w:id="59" w:name="_Toc50631172"/>
      <w:bookmarkStart w:id="60" w:name="_Toc21087544"/>
      <w:bookmarkStart w:id="61" w:name="_Toc16839385"/>
      <w:bookmarkStart w:id="62" w:name="_Toc43317339"/>
      <w:bookmarkStart w:id="63" w:name="_Toc43374811"/>
      <w:bookmarkStart w:id="64" w:name="_Toc43375272"/>
      <w:bookmarkStart w:id="65" w:name="_Toc43801796"/>
      <w:bookmarkStart w:id="66" w:name="_Toc43806062"/>
      <w:bookmarkStart w:id="67" w:name="_Toc43806369"/>
      <w:bookmarkStart w:id="68" w:name="_Toc50466867"/>
      <w:bookmarkStart w:id="69" w:name="_Toc50468211"/>
      <w:bookmarkStart w:id="70" w:name="_Toc50468481"/>
      <w:bookmarkStart w:id="71" w:name="_Toc50468752"/>
      <w:bookmarkStart w:id="72" w:name="_Toc50630671"/>
      <w:bookmarkStart w:id="73" w:name="_Toc50631173"/>
      <w:r w:rsidRPr="00520DE9">
        <w:t>6.16.2.1</w:t>
      </w:r>
      <w:r w:rsidRPr="00520DE9">
        <w:tab/>
        <w:t>Functional Description</w:t>
      </w:r>
    </w:p>
    <w:p w14:paraId="6E3D67DB" w14:textId="77777777" w:rsidR="00BA63D1" w:rsidRPr="00520DE9" w:rsidRDefault="00BA63D1" w:rsidP="00BA63D1">
      <w:r w:rsidRPr="00520DE9">
        <w:t>Edge Configuration Server Information may be provided by the SMF to the UE during the PDU Session Establishment procedure in the PCO. During PDU Session Establishment, the UE may provide an indication of Requesting Edge Configuration Server Information to retrieve the Edge Configuration Server Information.</w:t>
      </w:r>
      <w:r>
        <w:t xml:space="preserve"> </w:t>
      </w:r>
      <w:r w:rsidRPr="007E7011">
        <w:t>The indication of Requesting Edge Configuration Server Information is provided during PDU Session Establishment because not all UEs will support SA6 Edge Enabler Clients. Additionally, when the UE does host SA6 Edge Enabler Client(s), not all of the UE</w:t>
      </w:r>
      <w:r>
        <w:t>'</w:t>
      </w:r>
      <w:r w:rsidRPr="007E7011">
        <w:t xml:space="preserve">s PDU Sessions can make use of Edge Configuration Server Information. Thus, not all UEs and not all PDU Sessions can make use of Edge Configuration Server Information. </w:t>
      </w:r>
      <w:r>
        <w:t xml:space="preserve">The </w:t>
      </w:r>
      <w:r w:rsidRPr="00520DE9">
        <w:t xml:space="preserve">indication of Requesting Edge Configuration Server Information </w:t>
      </w:r>
      <w:r w:rsidRPr="007E7011">
        <w:t>is needed so that the network knows that the UE supports the feature and so that the network knows what PDU Session the Edge Configuration Server Information should be associated with.</w:t>
      </w:r>
    </w:p>
    <w:p w14:paraId="44C633B2" w14:textId="4CA43790" w:rsidR="00BA63D1" w:rsidRDefault="00BA63D1" w:rsidP="00BA63D1">
      <w:r w:rsidRPr="00520DE9">
        <w:t xml:space="preserve">The </w:t>
      </w:r>
      <w:del w:id="74" w:author="作者">
        <w:r w:rsidDel="00BA63D1">
          <w:delText>H-</w:delText>
        </w:r>
      </w:del>
      <w:r w:rsidRPr="00520DE9">
        <w:t>SMF may derive the Edge Configuration Server Information based on local configuration, the UE</w:t>
      </w:r>
      <w:r>
        <w:t>'</w:t>
      </w:r>
      <w:r w:rsidRPr="00520DE9">
        <w:t>s location, and/or UE subscription information received from the UDM.</w:t>
      </w:r>
      <w:r>
        <w:t xml:space="preserve"> </w:t>
      </w:r>
      <w:ins w:id="75" w:author="Michael Starsinic" w:date="2020-11-12T10:18:00Z">
        <w:r w:rsidR="00136870">
          <w:t xml:space="preserve">In HR sessions, the </w:t>
        </w:r>
      </w:ins>
      <w:ins w:id="76" w:author="Michael Starsinic" w:date="2020-11-12T10:19:00Z">
        <w:r w:rsidR="00136870" w:rsidRPr="00520DE9">
          <w:t xml:space="preserve">Edge Configuration Server Information </w:t>
        </w:r>
        <w:r w:rsidR="00136870">
          <w:t>comes from the H-SMF.</w:t>
        </w:r>
        <w:del w:id="77" w:author="Dario Serafino Tonesi" w:date="2020-11-16T13:48:00Z">
          <w:r w:rsidR="00136870" w:rsidDel="002E1327">
            <w:delText xml:space="preserve"> </w:delText>
          </w:r>
        </w:del>
      </w:ins>
      <w:ins w:id="78" w:author="作者">
        <w:del w:id="79" w:author="Dario Serafino Tonesi" w:date="2020-11-16T13:48:00Z">
          <w:r w:rsidRPr="002E1327" w:rsidDel="002E1327">
            <w:rPr>
              <w:highlight w:val="green"/>
            </w:rPr>
            <w:delText xml:space="preserve">The ECS may be registered in </w:delText>
          </w:r>
        </w:del>
      </w:ins>
      <w:ins w:id="80" w:author="Michael Starsinic" w:date="2020-11-12T10:27:00Z">
        <w:del w:id="81" w:author="Dario Serafino Tonesi" w:date="2020-11-16T13:48:00Z">
          <w:r w:rsidR="00695F01" w:rsidRPr="002E1327" w:rsidDel="002E1327">
            <w:rPr>
              <w:highlight w:val="green"/>
            </w:rPr>
            <w:delText xml:space="preserve">the </w:delText>
          </w:r>
        </w:del>
      </w:ins>
      <w:ins w:id="82" w:author="作者">
        <w:del w:id="83" w:author="Dario Serafino Tonesi" w:date="2020-11-16T13:48:00Z">
          <w:r w:rsidRPr="002E1327" w:rsidDel="002E1327">
            <w:rPr>
              <w:highlight w:val="green"/>
            </w:rPr>
            <w:delText xml:space="preserve">NRF, and SMF may </w:delText>
          </w:r>
          <w:r w:rsidR="00E12D10" w:rsidRPr="002E1327" w:rsidDel="002E1327">
            <w:rPr>
              <w:highlight w:val="green"/>
            </w:rPr>
            <w:delText>discover</w:delText>
          </w:r>
          <w:r w:rsidRPr="002E1327" w:rsidDel="002E1327">
            <w:rPr>
              <w:highlight w:val="green"/>
            </w:rPr>
            <w:delText xml:space="preserve"> </w:delText>
          </w:r>
        </w:del>
      </w:ins>
      <w:ins w:id="84" w:author="Michael Starsinic" w:date="2020-11-12T10:27:00Z">
        <w:del w:id="85" w:author="Dario Serafino Tonesi" w:date="2020-11-16T13:48:00Z">
          <w:r w:rsidR="00695F01" w:rsidRPr="002E1327" w:rsidDel="002E1327">
            <w:rPr>
              <w:highlight w:val="green"/>
            </w:rPr>
            <w:delText xml:space="preserve">the </w:delText>
          </w:r>
        </w:del>
      </w:ins>
      <w:ins w:id="86" w:author="作者">
        <w:del w:id="87" w:author="Dario Serafino Tonesi" w:date="2020-11-16T13:48:00Z">
          <w:r w:rsidRPr="002E1327" w:rsidDel="002E1327">
            <w:rPr>
              <w:highlight w:val="green"/>
            </w:rPr>
            <w:delText>ECS based on UE location</w:delText>
          </w:r>
          <w:r w:rsidDel="002E1327">
            <w:delText xml:space="preserve"> from NRF</w:delText>
          </w:r>
        </w:del>
        <w:r>
          <w:t xml:space="preserve">. </w:t>
        </w:r>
      </w:ins>
      <w:r w:rsidRPr="00520DE9">
        <w:t>The UE</w:t>
      </w:r>
      <w:r>
        <w:t>'</w:t>
      </w:r>
      <w:r w:rsidRPr="00520DE9">
        <w:t xml:space="preserve">s subscription information may include identities of Edge Configuration Servers that the UE may access. </w:t>
      </w:r>
      <w:r>
        <w:t>For example, some UEs might have a relationship with a 3</w:t>
      </w:r>
      <w:r>
        <w:rPr>
          <w:vertAlign w:val="superscript"/>
        </w:rPr>
        <w:t>rd</w:t>
      </w:r>
      <w:r>
        <w:t xml:space="preserve"> party and the network wants those UEs to be able to discover</w:t>
      </w:r>
      <w:del w:id="88" w:author="作者">
        <w:r w:rsidDel="00BA63D1">
          <w:delText>y</w:delText>
        </w:r>
      </w:del>
      <w:r>
        <w:t xml:space="preserve"> ECS(s) that are deployed by the 3</w:t>
      </w:r>
      <w:r>
        <w:rPr>
          <w:vertAlign w:val="superscript"/>
        </w:rPr>
        <w:t>rd</w:t>
      </w:r>
      <w:r>
        <w:t xml:space="preserve"> party. </w:t>
      </w:r>
      <w:r w:rsidRPr="00520DE9">
        <w:t>If the Edge Configuration Server Information changes (e.g. due to, local configuration change, or a change of UE location), the SMF may use the PDU Session Modification procedure to send the updated Edge Configuration Server Information to the UE in the PCO.</w:t>
      </w:r>
    </w:p>
    <w:p w14:paraId="0300B465" w14:textId="1F2ADD9F" w:rsidR="008C2E79" w:rsidRDefault="00BA63D1" w:rsidP="00BA63D1">
      <w:pPr>
        <w:pStyle w:val="NO"/>
        <w:rPr>
          <w:ins w:id="89" w:author="Huawei_Hui1" w:date="2020-11-17T11:24:00Z"/>
        </w:rPr>
      </w:pPr>
      <w:r w:rsidRPr="00AB34E0">
        <w:t>NOTE</w:t>
      </w:r>
      <w:ins w:id="90" w:author="Huawei" w:date="2020-11-17T14:38:00Z">
        <w:r w:rsidR="004923A9">
          <w:t xml:space="preserve"> 1</w:t>
        </w:r>
      </w:ins>
      <w:r w:rsidRPr="00AB34E0">
        <w:t xml:space="preserve">: </w:t>
      </w:r>
      <w:r w:rsidRPr="00AB34E0">
        <w:tab/>
      </w:r>
      <w:ins w:id="91" w:author="Michael Starsinic" w:date="2020-11-12T10:20:00Z">
        <w:r w:rsidR="00136870">
          <w:t>When t</w:t>
        </w:r>
      </w:ins>
      <w:del w:id="92" w:author="Michael Starsinic" w:date="2020-11-12T10:20:00Z">
        <w:r w:rsidRPr="00AB34E0" w:rsidDel="00136870">
          <w:delText>T</w:delText>
        </w:r>
      </w:del>
      <w:r w:rsidRPr="00AB34E0">
        <w:t>he Edge Configuration Server Information comes from the HPLMN (H-SMF)</w:t>
      </w:r>
      <w:del w:id="93" w:author="Michael Starsinic" w:date="2020-11-12T10:44:00Z">
        <w:r w:rsidRPr="00AB34E0" w:rsidDel="00B53B3A">
          <w:delText>,</w:delText>
        </w:r>
      </w:del>
      <w:r w:rsidRPr="00AB34E0">
        <w:t xml:space="preserve"> </w:t>
      </w:r>
      <w:del w:id="94" w:author="Michael Starsinic" w:date="2020-11-12T10:20:00Z">
        <w:r w:rsidRPr="00AB34E0" w:rsidDel="00136870">
          <w:delText>thus,</w:delText>
        </w:r>
      </w:del>
      <w:ins w:id="95" w:author="Michael Starsinic" w:date="2020-11-12T10:20:00Z">
        <w:r w:rsidR="00136870">
          <w:t>(i.e.</w:t>
        </w:r>
      </w:ins>
      <w:r w:rsidRPr="00AB34E0">
        <w:t xml:space="preserve"> in a home routed scenario</w:t>
      </w:r>
      <w:ins w:id="96" w:author="Michael Starsinic" w:date="2020-11-12T10:20:00Z">
        <w:r w:rsidR="00136870">
          <w:t>)</w:t>
        </w:r>
      </w:ins>
      <w:r w:rsidRPr="00AB34E0">
        <w:t xml:space="preserve">, any Edge Configuration Server Information that is associated with the VPLMN needs to come from the HPLMN. For example, the information that the H-SMF sends to the UE may be based on the VPLMN the </w:t>
      </w:r>
      <w:bookmarkStart w:id="97" w:name="_GoBack"/>
      <w:bookmarkEnd w:id="97"/>
      <w:r w:rsidRPr="00AB34E0">
        <w:t>UE is registered with and/or the UE’s subscription information. The ECS Information that is sent to the UE might point the UE to ECS(s) that are managed by the home operator, visited operator, or a 3rd party.</w:t>
      </w:r>
    </w:p>
    <w:p w14:paraId="02BA0650" w14:textId="4707BF1F" w:rsidR="00BA63D1" w:rsidRDefault="008C2E79" w:rsidP="00BA63D1">
      <w:pPr>
        <w:pStyle w:val="NO"/>
        <w:rPr>
          <w:ins w:id="98" w:author="Michael Starsinic" w:date="2020-11-12T10:21:00Z"/>
        </w:rPr>
      </w:pPr>
      <w:ins w:id="99" w:author="Huawei_Hui1" w:date="2020-11-17T11:24:00Z">
        <w:r>
          <w:t>NOTE</w:t>
        </w:r>
      </w:ins>
      <w:ins w:id="100" w:author="Huawei" w:date="2020-11-17T14:38:00Z">
        <w:r w:rsidR="004923A9">
          <w:t xml:space="preserve"> 2</w:t>
        </w:r>
      </w:ins>
      <w:ins w:id="101" w:author="Huawei_Hui1" w:date="2020-11-17T11:24:00Z">
        <w:r>
          <w:t>:</w:t>
        </w:r>
        <w:r>
          <w:tab/>
        </w:r>
      </w:ins>
      <w:del w:id="102" w:author="Huawei_Hui1" w:date="2020-11-17T11:24:00Z">
        <w:r w:rsidR="00BA63D1" w:rsidRPr="00AB34E0" w:rsidDel="008C2E79">
          <w:delText xml:space="preserve"> For example, t</w:delText>
        </w:r>
      </w:del>
      <w:ins w:id="103" w:author="Huawei_Hui1" w:date="2020-11-17T11:24:00Z">
        <w:r>
          <w:t>T</w:t>
        </w:r>
      </w:ins>
      <w:r w:rsidR="00BA63D1" w:rsidRPr="00AB34E0">
        <w:t xml:space="preserve">he UE might use a HR session to </w:t>
      </w:r>
      <w:del w:id="104" w:author="Huawei_Hui1" w:date="2020-11-17T11:24:00Z">
        <w:r w:rsidR="00BA63D1" w:rsidRPr="00AB34E0" w:rsidDel="008C2E79">
          <w:delText xml:space="preserve">go </w:delText>
        </w:r>
      </w:del>
      <w:ins w:id="105" w:author="Huawei_Hui1" w:date="2020-11-17T11:24:00Z">
        <w:r>
          <w:t>get ECS Informa</w:t>
        </w:r>
      </w:ins>
      <w:ins w:id="106" w:author="Huawei_Hui1" w:date="2020-11-17T11:25:00Z">
        <w:r>
          <w:t xml:space="preserve">tion </w:t>
        </w:r>
      </w:ins>
      <w:ins w:id="107" w:author="Huawei_Hui1" w:date="2020-11-17T11:24:00Z">
        <w:r>
          <w:t xml:space="preserve">and access </w:t>
        </w:r>
      </w:ins>
      <w:r w:rsidR="00BA63D1" w:rsidRPr="00AB34E0">
        <w:t>to the ECS</w:t>
      </w:r>
      <w:del w:id="108" w:author="Huawei_Hui1" w:date="2020-11-17T11:25:00Z">
        <w:r w:rsidR="00BA63D1" w:rsidRPr="00AB34E0" w:rsidDel="008C2E79">
          <w:delText xml:space="preserve">, </w:delText>
        </w:r>
      </w:del>
      <w:ins w:id="109" w:author="Huawei_Hui1" w:date="2020-11-17T11:25:00Z">
        <w:r>
          <w:t xml:space="preserve"> to </w:t>
        </w:r>
      </w:ins>
      <w:r w:rsidR="00BA63D1" w:rsidRPr="00AB34E0">
        <w:t xml:space="preserve">get information about an </w:t>
      </w:r>
      <w:del w:id="110" w:author="Huawei_Hui1" w:date="2020-11-17T11:25:00Z">
        <w:r w:rsidR="00BA63D1" w:rsidRPr="00AB34E0" w:rsidDel="008C2E79">
          <w:delText>edge server</w:delText>
        </w:r>
      </w:del>
      <w:ins w:id="111" w:author="Huawei_Hui1" w:date="2020-11-17T11:25:00Z">
        <w:r>
          <w:t>EAS</w:t>
        </w:r>
      </w:ins>
      <w:r w:rsidR="00BA63D1" w:rsidRPr="00AB34E0">
        <w:t xml:space="preserve"> that is accessible via the VPLMN</w:t>
      </w:r>
      <w:del w:id="112" w:author="Huawei_Hui1" w:date="2020-11-17T11:25:00Z">
        <w:r w:rsidR="00BA63D1" w:rsidRPr="00AB34E0" w:rsidDel="008C2E79">
          <w:delText>,</w:delText>
        </w:r>
      </w:del>
      <w:ins w:id="113" w:author="Huawei_Hui1" w:date="2020-11-17T11:25:00Z">
        <w:r>
          <w:t xml:space="preserve">. After that, </w:t>
        </w:r>
      </w:ins>
      <w:ins w:id="114" w:author="Huawei_Hui1" w:date="2020-11-17T11:26:00Z">
        <w:r>
          <w:t xml:space="preserve">since the HR session cannot be used to access to a EAS in VPLMN in this release, </w:t>
        </w:r>
      </w:ins>
      <w:ins w:id="115" w:author="Huawei_Hui1" w:date="2020-11-17T11:25:00Z">
        <w:r>
          <w:t>the UE need to</w:t>
        </w:r>
      </w:ins>
      <w:del w:id="116" w:author="Huawei_Hui1" w:date="2020-11-17T11:25:00Z">
        <w:r w:rsidR="00BA63D1" w:rsidRPr="00AB34E0" w:rsidDel="008C2E79">
          <w:delText xml:space="preserve"> and </w:delText>
        </w:r>
      </w:del>
      <w:ins w:id="117" w:author="Huawei1" w:date="2020-11-17T18:18:00Z">
        <w:r w:rsidR="00645A14">
          <w:t xml:space="preserve"> </w:t>
        </w:r>
      </w:ins>
      <w:r w:rsidR="00BA63D1" w:rsidRPr="00AB34E0">
        <w:t xml:space="preserve">establish a new LBO PDU Session to </w:t>
      </w:r>
      <w:del w:id="118" w:author="Huawei_Hui1" w:date="2020-11-17T11:25:00Z">
        <w:r w:rsidR="00BA63D1" w:rsidRPr="00AB34E0" w:rsidDel="008C2E79">
          <w:delText xml:space="preserve">that </w:delText>
        </w:r>
      </w:del>
      <w:ins w:id="119" w:author="Huawei_Hui1" w:date="2020-11-17T11:25:00Z">
        <w:r>
          <w:t xml:space="preserve">access to the EAS in </w:t>
        </w:r>
      </w:ins>
      <w:ins w:id="120" w:author="Huawei_Hui1" w:date="2020-11-17T11:26:00Z">
        <w:r>
          <w:t>VPLMN</w:t>
        </w:r>
      </w:ins>
      <w:del w:id="121" w:author="Huawei_Hui1" w:date="2020-11-17T11:26:00Z">
        <w:r w:rsidR="00BA63D1" w:rsidRPr="00AB34E0" w:rsidDel="008C2E79">
          <w:delText>edge server</w:delText>
        </w:r>
      </w:del>
      <w:r w:rsidR="00BA63D1" w:rsidRPr="00AB34E0">
        <w:t>. In this case the new PDU Session has to be established to a different (DNN, S-NSSAI) that is configured in the UDM to be eligible to LBO deployment with the current VPLMN of the UE</w:t>
      </w:r>
      <w:r w:rsidR="00BA63D1">
        <w:t>.</w:t>
      </w:r>
    </w:p>
    <w:p w14:paraId="7BB31B1C" w14:textId="65A91F00" w:rsidR="00136870" w:rsidRDefault="00136870" w:rsidP="00BA63D1">
      <w:pPr>
        <w:pStyle w:val="NO"/>
      </w:pPr>
      <w:ins w:id="122" w:author="Michael Starsinic" w:date="2020-11-12T10:21:00Z">
        <w:r>
          <w:t xml:space="preserve">NOTE </w:t>
        </w:r>
      </w:ins>
      <w:ins w:id="123" w:author="Huawei1" w:date="2020-11-17T21:01:00Z">
        <w:r w:rsidR="002E58E2">
          <w:t>3</w:t>
        </w:r>
      </w:ins>
      <w:ins w:id="124" w:author="Michael Starsinic" w:date="2020-11-12T10:21:00Z">
        <w:r>
          <w:t>:</w:t>
        </w:r>
        <w:r>
          <w:tab/>
          <w:t xml:space="preserve">In LBO scenarios, the SMF may send the UE </w:t>
        </w:r>
        <w:r w:rsidRPr="00520DE9">
          <w:t>Edge Configuration Server Information</w:t>
        </w:r>
        <w:r>
          <w:t>.</w:t>
        </w:r>
      </w:ins>
    </w:p>
    <w:p w14:paraId="68DE3BB3" w14:textId="5C0FCFF0" w:rsidR="00316293" w:rsidRDefault="00316293" w:rsidP="00BA63D1">
      <w:pPr>
        <w:pStyle w:val="NO"/>
        <w:rPr>
          <w:ins w:id="125" w:author="Huawei1" w:date="2020-11-17T18:03:00Z"/>
        </w:rPr>
      </w:pPr>
      <w:ins w:id="126" w:author="Huawei1" w:date="2020-11-17T18:03:00Z">
        <w:r w:rsidRPr="00316293">
          <w:t xml:space="preserve">NOTE </w:t>
        </w:r>
      </w:ins>
      <w:ins w:id="127" w:author="Huawei1" w:date="2020-11-17T21:01:00Z">
        <w:r w:rsidR="002E58E2">
          <w:t>4</w:t>
        </w:r>
      </w:ins>
      <w:ins w:id="128" w:author="Huawei1" w:date="2020-11-17T18:03:00Z">
        <w:r w:rsidRPr="00316293">
          <w:t>:</w:t>
        </w:r>
        <w:r w:rsidRPr="00316293">
          <w:tab/>
        </w:r>
      </w:ins>
      <w:ins w:id="129" w:author="Huawei1" w:date="2020-11-17T18:05:00Z">
        <w:r w:rsidRPr="00316293">
          <w:t>It will be decided in no</w:t>
        </w:r>
        <w:r>
          <w:t>rmative phase whether existing ECS discovery mechanism is enough.</w:t>
        </w:r>
      </w:ins>
      <w:ins w:id="130" w:author="Huawei1" w:date="2020-11-17T18:04:00Z">
        <w:r>
          <w:t xml:space="preserve"> </w:t>
        </w:r>
      </w:ins>
    </w:p>
    <w:p w14:paraId="3590EBF4" w14:textId="77777777" w:rsidR="00BA63D1" w:rsidRPr="00770EF6" w:rsidRDefault="00BA63D1" w:rsidP="00BA63D1">
      <w:r w:rsidRPr="00770EF6">
        <w:t>The Edge Configuration Server Information sent to the UE in the PCO corresponds to the IP address (and possibly port) of the ECS and/or to the FQDN of the ECS.</w:t>
      </w:r>
    </w:p>
    <w:p w14:paraId="1125E299" w14:textId="2AB8371A" w:rsidR="00E1552B" w:rsidRDefault="00E1552B" w:rsidP="00CB28BB">
      <w:pPr>
        <w:rPr>
          <w:lang w:eastAsia="zh-CN"/>
        </w:rPr>
      </w:pPr>
      <w:bookmarkStart w:id="131" w:name="_Toc2086459"/>
      <w:bookmarkStart w:id="132" w:name="_Toc43806245"/>
      <w:bookmarkStart w:id="133" w:name="_Toc43806552"/>
      <w:bookmarkStart w:id="134" w:name="_Toc50630907"/>
      <w:bookmarkStart w:id="135" w:name="_Toc50631409"/>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CB28BB">
        <w:rPr>
          <w:rFonts w:ascii="Arial" w:hAnsi="Arial" w:cs="Arial"/>
          <w:color w:val="FF0000"/>
          <w:sz w:val="32"/>
          <w:szCs w:val="32"/>
          <w:lang w:eastAsia="zh-CN"/>
        </w:rPr>
        <w:t>******</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 End Change *******</w:t>
      </w:r>
      <w:r w:rsidR="00AB1A24" w:rsidRPr="00CB28BB">
        <w:rPr>
          <w:rFonts w:ascii="Arial" w:hAnsi="Arial" w:cs="Arial"/>
          <w:color w:val="FF0000"/>
          <w:sz w:val="32"/>
          <w:szCs w:val="32"/>
          <w:lang w:eastAsia="zh-CN"/>
        </w:rPr>
        <w:t>***************</w:t>
      </w:r>
      <w:r w:rsidRPr="00CB28BB">
        <w:rPr>
          <w:rFonts w:ascii="Arial" w:hAnsi="Arial" w:cs="Arial"/>
          <w:color w:val="FF0000"/>
          <w:sz w:val="32"/>
          <w:szCs w:val="32"/>
          <w:lang w:eastAsia="zh-CN"/>
        </w:rPr>
        <w:t>******</w:t>
      </w:r>
      <w:bookmarkEnd w:id="131"/>
      <w:bookmarkEnd w:id="132"/>
      <w:bookmarkEnd w:id="133"/>
      <w:bookmarkEnd w:id="134"/>
      <w:bookmarkEnd w:id="135"/>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0FE755" w14:textId="77777777" w:rsidR="00592D6A" w:rsidRDefault="00592D6A">
      <w:r>
        <w:separator/>
      </w:r>
    </w:p>
  </w:endnote>
  <w:endnote w:type="continuationSeparator" w:id="0">
    <w:p w14:paraId="325C80EE" w14:textId="77777777" w:rsidR="00592D6A" w:rsidRDefault="00592D6A">
      <w:r>
        <w:continuationSeparator/>
      </w:r>
    </w:p>
  </w:endnote>
  <w:endnote w:type="continuationNotice" w:id="1">
    <w:p w14:paraId="01549379" w14:textId="77777777" w:rsidR="00592D6A" w:rsidRDefault="00592D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77FF0A" w14:textId="77777777" w:rsidR="006C58EE" w:rsidRDefault="006C58E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6D760" w14:textId="77777777" w:rsidR="00592D6A" w:rsidRDefault="00592D6A">
      <w:r>
        <w:separator/>
      </w:r>
    </w:p>
  </w:footnote>
  <w:footnote w:type="continuationSeparator" w:id="0">
    <w:p w14:paraId="47F46922" w14:textId="77777777" w:rsidR="00592D6A" w:rsidRDefault="00592D6A">
      <w:r>
        <w:continuationSeparator/>
      </w:r>
    </w:p>
  </w:footnote>
  <w:footnote w:type="continuationNotice" w:id="1">
    <w:p w14:paraId="610A8ED1" w14:textId="77777777" w:rsidR="00592D6A" w:rsidRDefault="00592D6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6BA76" w14:textId="0A874B9B" w:rsidR="006C58EE" w:rsidRDefault="006C58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E58E2">
      <w:rPr>
        <w:rFonts w:ascii="Arial" w:hAnsi="Arial" w:cs="Arial"/>
        <w:b/>
        <w:noProof/>
        <w:sz w:val="18"/>
        <w:szCs w:val="18"/>
      </w:rPr>
      <w:t>1</w:t>
    </w:r>
    <w:r>
      <w:rPr>
        <w:rFonts w:ascii="Arial" w:hAnsi="Arial" w:cs="Arial"/>
        <w:b/>
        <w:sz w:val="18"/>
        <w:szCs w:val="18"/>
      </w:rPr>
      <w:fldChar w:fldCharType="end"/>
    </w:r>
  </w:p>
  <w:p w14:paraId="11EFD576" w14:textId="77777777" w:rsidR="006C58EE" w:rsidRDefault="006C58E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9E0ADF"/>
    <w:multiLevelType w:val="hybridMultilevel"/>
    <w:tmpl w:val="7D687F0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9"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0"/>
  </w:num>
  <w:num w:numId="8">
    <w:abstractNumId w:val="21"/>
  </w:num>
  <w:num w:numId="9">
    <w:abstractNumId w:val="29"/>
  </w:num>
  <w:num w:numId="10">
    <w:abstractNumId w:val="19"/>
  </w:num>
  <w:num w:numId="11">
    <w:abstractNumId w:val="22"/>
  </w:num>
  <w:num w:numId="12">
    <w:abstractNumId w:val="16"/>
  </w:num>
  <w:num w:numId="13">
    <w:abstractNumId w:val="31"/>
  </w:num>
  <w:num w:numId="14">
    <w:abstractNumId w:val="5"/>
  </w:num>
  <w:num w:numId="15">
    <w:abstractNumId w:val="6"/>
  </w:num>
  <w:num w:numId="16">
    <w:abstractNumId w:val="12"/>
  </w:num>
  <w:num w:numId="17">
    <w:abstractNumId w:val="11"/>
  </w:num>
  <w:num w:numId="18">
    <w:abstractNumId w:val="10"/>
  </w:num>
  <w:num w:numId="19">
    <w:abstractNumId w:val="28"/>
  </w:num>
  <w:num w:numId="20">
    <w:abstractNumId w:val="3"/>
  </w:num>
  <w:num w:numId="21">
    <w:abstractNumId w:val="26"/>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7"/>
  </w:num>
  <w:num w:numId="32">
    <w:abstractNumId w:val="13"/>
  </w:num>
  <w:num w:numId="33">
    <w:abstractNumId w:val="15"/>
  </w:num>
  <w:num w:numId="34">
    <w:abstractNumId w:val="2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el Starsinic">
    <w15:presenceInfo w15:providerId="AD" w15:userId="S::Michael.Starsinic@InterDigital.com::de4e700c-740d-481a-8831-c9f0c79f23d1"/>
  </w15:person>
  <w15:person w15:author="Dario Serafino Tonesi">
    <w15:presenceInfo w15:providerId="AD" w15:userId="S::dtonesi@qti.qualcomm.com::6d103109-cf3a-48ef-be5b-21be2a90073b"/>
  </w15:person>
  <w15:person w15:author="Huawei_Hui1">
    <w15:presenceInfo w15:providerId="None" w15:userId="Huawei_Hui1"/>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5"/>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46AED"/>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68D"/>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870"/>
    <w:rsid w:val="0013696F"/>
    <w:rsid w:val="0014091E"/>
    <w:rsid w:val="0014415C"/>
    <w:rsid w:val="00147B24"/>
    <w:rsid w:val="00147F43"/>
    <w:rsid w:val="001511C6"/>
    <w:rsid w:val="001531A5"/>
    <w:rsid w:val="00153A76"/>
    <w:rsid w:val="00155044"/>
    <w:rsid w:val="00156801"/>
    <w:rsid w:val="00157D92"/>
    <w:rsid w:val="00166343"/>
    <w:rsid w:val="0017222A"/>
    <w:rsid w:val="001752E2"/>
    <w:rsid w:val="001762FA"/>
    <w:rsid w:val="00177478"/>
    <w:rsid w:val="00185083"/>
    <w:rsid w:val="001921BC"/>
    <w:rsid w:val="00192EFD"/>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68EF"/>
    <w:rsid w:val="00237D21"/>
    <w:rsid w:val="00241809"/>
    <w:rsid w:val="002461FB"/>
    <w:rsid w:val="00246A99"/>
    <w:rsid w:val="00252BF9"/>
    <w:rsid w:val="00255FAC"/>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439"/>
    <w:rsid w:val="002D6C86"/>
    <w:rsid w:val="002D7C84"/>
    <w:rsid w:val="002E00EE"/>
    <w:rsid w:val="002E0AF5"/>
    <w:rsid w:val="002E1327"/>
    <w:rsid w:val="002E205C"/>
    <w:rsid w:val="002E58E2"/>
    <w:rsid w:val="002E6E0F"/>
    <w:rsid w:val="002F3707"/>
    <w:rsid w:val="002F612D"/>
    <w:rsid w:val="00300BBB"/>
    <w:rsid w:val="00305C5D"/>
    <w:rsid w:val="003103EA"/>
    <w:rsid w:val="00316293"/>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2FBC"/>
    <w:rsid w:val="003F5F94"/>
    <w:rsid w:val="00400A2F"/>
    <w:rsid w:val="00401DAB"/>
    <w:rsid w:val="00402AF5"/>
    <w:rsid w:val="004033A2"/>
    <w:rsid w:val="00404E8E"/>
    <w:rsid w:val="0040581A"/>
    <w:rsid w:val="004102D5"/>
    <w:rsid w:val="00416E20"/>
    <w:rsid w:val="004174B9"/>
    <w:rsid w:val="00420FF7"/>
    <w:rsid w:val="0042116D"/>
    <w:rsid w:val="004215A6"/>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2C1D"/>
    <w:rsid w:val="00465515"/>
    <w:rsid w:val="004665C4"/>
    <w:rsid w:val="00467B12"/>
    <w:rsid w:val="0047033A"/>
    <w:rsid w:val="00472994"/>
    <w:rsid w:val="004744E9"/>
    <w:rsid w:val="0047612A"/>
    <w:rsid w:val="0048706F"/>
    <w:rsid w:val="0048745C"/>
    <w:rsid w:val="004923A9"/>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2382"/>
    <w:rsid w:val="004D343E"/>
    <w:rsid w:val="004D3578"/>
    <w:rsid w:val="004D3EB6"/>
    <w:rsid w:val="004D4418"/>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1AF2"/>
    <w:rsid w:val="005724AF"/>
    <w:rsid w:val="00586B8B"/>
    <w:rsid w:val="005871CD"/>
    <w:rsid w:val="00592B57"/>
    <w:rsid w:val="00592D6A"/>
    <w:rsid w:val="005957F3"/>
    <w:rsid w:val="00597B11"/>
    <w:rsid w:val="005A34C9"/>
    <w:rsid w:val="005A3C90"/>
    <w:rsid w:val="005B0CE1"/>
    <w:rsid w:val="005B507B"/>
    <w:rsid w:val="005B5894"/>
    <w:rsid w:val="005C1F11"/>
    <w:rsid w:val="005C4D7E"/>
    <w:rsid w:val="005C4E98"/>
    <w:rsid w:val="005D2E01"/>
    <w:rsid w:val="005D63D3"/>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416"/>
    <w:rsid w:val="0063178A"/>
    <w:rsid w:val="00633504"/>
    <w:rsid w:val="0063543D"/>
    <w:rsid w:val="00635B60"/>
    <w:rsid w:val="006400A2"/>
    <w:rsid w:val="00641905"/>
    <w:rsid w:val="006433DA"/>
    <w:rsid w:val="00645A14"/>
    <w:rsid w:val="00645EB1"/>
    <w:rsid w:val="00647114"/>
    <w:rsid w:val="00653974"/>
    <w:rsid w:val="006546DC"/>
    <w:rsid w:val="00654D8C"/>
    <w:rsid w:val="006610D6"/>
    <w:rsid w:val="00663185"/>
    <w:rsid w:val="0066408B"/>
    <w:rsid w:val="00666DA7"/>
    <w:rsid w:val="00674825"/>
    <w:rsid w:val="0067565A"/>
    <w:rsid w:val="00677F5D"/>
    <w:rsid w:val="0068434E"/>
    <w:rsid w:val="00687802"/>
    <w:rsid w:val="00687DA2"/>
    <w:rsid w:val="00695F01"/>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58E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55144"/>
    <w:rsid w:val="00760652"/>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4404"/>
    <w:rsid w:val="007B600E"/>
    <w:rsid w:val="007B6387"/>
    <w:rsid w:val="007B70F6"/>
    <w:rsid w:val="007C047B"/>
    <w:rsid w:val="007C164B"/>
    <w:rsid w:val="007C234D"/>
    <w:rsid w:val="007D67C1"/>
    <w:rsid w:val="007D67C7"/>
    <w:rsid w:val="007E4364"/>
    <w:rsid w:val="007E44E6"/>
    <w:rsid w:val="007E4C2F"/>
    <w:rsid w:val="007E5FC7"/>
    <w:rsid w:val="007F0F4A"/>
    <w:rsid w:val="007F6B17"/>
    <w:rsid w:val="007F6BD9"/>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1C4"/>
    <w:rsid w:val="008613A1"/>
    <w:rsid w:val="008631CC"/>
    <w:rsid w:val="00866ADE"/>
    <w:rsid w:val="00866D1F"/>
    <w:rsid w:val="008706F9"/>
    <w:rsid w:val="0087084C"/>
    <w:rsid w:val="00873342"/>
    <w:rsid w:val="00873C45"/>
    <w:rsid w:val="008768CA"/>
    <w:rsid w:val="0087780F"/>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2E79"/>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3CD9"/>
    <w:rsid w:val="00994F85"/>
    <w:rsid w:val="0099556D"/>
    <w:rsid w:val="00997E22"/>
    <w:rsid w:val="009A20FB"/>
    <w:rsid w:val="009A27A8"/>
    <w:rsid w:val="009A6B4B"/>
    <w:rsid w:val="009A6E14"/>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3913"/>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77C13"/>
    <w:rsid w:val="00A82346"/>
    <w:rsid w:val="00A90941"/>
    <w:rsid w:val="00A92BA1"/>
    <w:rsid w:val="00A96DFD"/>
    <w:rsid w:val="00AA1D56"/>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4143"/>
    <w:rsid w:val="00B44D94"/>
    <w:rsid w:val="00B51ED7"/>
    <w:rsid w:val="00B52E5B"/>
    <w:rsid w:val="00B53B3A"/>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B8D"/>
    <w:rsid w:val="00BA4BED"/>
    <w:rsid w:val="00BA63D1"/>
    <w:rsid w:val="00BA72AF"/>
    <w:rsid w:val="00BB0610"/>
    <w:rsid w:val="00BB0E6B"/>
    <w:rsid w:val="00BB3368"/>
    <w:rsid w:val="00BC0F7D"/>
    <w:rsid w:val="00BC273A"/>
    <w:rsid w:val="00BC41E7"/>
    <w:rsid w:val="00BD0085"/>
    <w:rsid w:val="00BD03B6"/>
    <w:rsid w:val="00BD12B8"/>
    <w:rsid w:val="00BD496C"/>
    <w:rsid w:val="00BD7D31"/>
    <w:rsid w:val="00BE04B7"/>
    <w:rsid w:val="00BE3255"/>
    <w:rsid w:val="00BE49C9"/>
    <w:rsid w:val="00BE5086"/>
    <w:rsid w:val="00BE5599"/>
    <w:rsid w:val="00BE61BA"/>
    <w:rsid w:val="00BE6728"/>
    <w:rsid w:val="00BF128E"/>
    <w:rsid w:val="00BF2A1D"/>
    <w:rsid w:val="00C0097B"/>
    <w:rsid w:val="00C03CE9"/>
    <w:rsid w:val="00C06D8E"/>
    <w:rsid w:val="00C06ED0"/>
    <w:rsid w:val="00C074DD"/>
    <w:rsid w:val="00C100AB"/>
    <w:rsid w:val="00C116C2"/>
    <w:rsid w:val="00C1352B"/>
    <w:rsid w:val="00C14043"/>
    <w:rsid w:val="00C1496A"/>
    <w:rsid w:val="00C14A58"/>
    <w:rsid w:val="00C14E92"/>
    <w:rsid w:val="00C16798"/>
    <w:rsid w:val="00C20BCE"/>
    <w:rsid w:val="00C2244D"/>
    <w:rsid w:val="00C3116F"/>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297"/>
    <w:rsid w:val="00C87552"/>
    <w:rsid w:val="00C900AE"/>
    <w:rsid w:val="00C9346F"/>
    <w:rsid w:val="00C93F40"/>
    <w:rsid w:val="00CA19FE"/>
    <w:rsid w:val="00CA3D0C"/>
    <w:rsid w:val="00CA47EF"/>
    <w:rsid w:val="00CA5391"/>
    <w:rsid w:val="00CB2663"/>
    <w:rsid w:val="00CB28BB"/>
    <w:rsid w:val="00CB299F"/>
    <w:rsid w:val="00CC1CAF"/>
    <w:rsid w:val="00CC3C0C"/>
    <w:rsid w:val="00CD3F2A"/>
    <w:rsid w:val="00CD4886"/>
    <w:rsid w:val="00CD6655"/>
    <w:rsid w:val="00CD689A"/>
    <w:rsid w:val="00CE12B1"/>
    <w:rsid w:val="00CE21F6"/>
    <w:rsid w:val="00CF07F7"/>
    <w:rsid w:val="00CF2173"/>
    <w:rsid w:val="00D062B8"/>
    <w:rsid w:val="00D07052"/>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543E"/>
    <w:rsid w:val="00D57972"/>
    <w:rsid w:val="00D60F0E"/>
    <w:rsid w:val="00D618F8"/>
    <w:rsid w:val="00D6209D"/>
    <w:rsid w:val="00D675A9"/>
    <w:rsid w:val="00D67AA9"/>
    <w:rsid w:val="00D7001B"/>
    <w:rsid w:val="00D72E68"/>
    <w:rsid w:val="00D738D6"/>
    <w:rsid w:val="00D740B5"/>
    <w:rsid w:val="00D755EB"/>
    <w:rsid w:val="00D76048"/>
    <w:rsid w:val="00D771D9"/>
    <w:rsid w:val="00D80557"/>
    <w:rsid w:val="00D814CD"/>
    <w:rsid w:val="00D828F2"/>
    <w:rsid w:val="00D83CAB"/>
    <w:rsid w:val="00D83D49"/>
    <w:rsid w:val="00D84323"/>
    <w:rsid w:val="00D84B66"/>
    <w:rsid w:val="00D87A50"/>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2D10"/>
    <w:rsid w:val="00E13095"/>
    <w:rsid w:val="00E13615"/>
    <w:rsid w:val="00E1552B"/>
    <w:rsid w:val="00E15681"/>
    <w:rsid w:val="00E16509"/>
    <w:rsid w:val="00E2595C"/>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72E"/>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AD981A61-8546-4A54-B6BA-3DE26CC1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DCB5B-0935-45B6-A498-C6F3AE1C9D73}">
  <ds:schemaRefs>
    <ds:schemaRef ds:uri="http://schemas.microsoft.com/sharepoint/v3/contenttype/forms"/>
  </ds:schemaRefs>
</ds:datastoreItem>
</file>

<file path=customXml/itemProps2.xml><?xml version="1.0" encoding="utf-8"?>
<ds:datastoreItem xmlns:ds="http://schemas.openxmlformats.org/officeDocument/2006/customXml" ds:itemID="{73300CAC-F872-49F8-8AF0-02AD88867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724FDB-3342-4771-9CFB-25CDF51ACE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674BF4-B6B2-4920-B64F-95F3092C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956</Words>
  <Characters>5454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Starsinic</dc:creator>
  <cp:keywords/>
  <dc:description/>
  <cp:lastModifiedBy>Huawei1</cp:lastModifiedBy>
  <cp:revision>8</cp:revision>
  <dcterms:created xsi:type="dcterms:W3CDTF">2020-11-17T10:06:00Z</dcterms:created>
  <dcterms:modified xsi:type="dcterms:W3CDTF">2020-11-17T13:02:00Z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(3)zLO7LCVs+v8zJ9LMk9vgO51jlrNkL9cK8uhl0J6eF/D04fpLaG4Oozk8Qp2Q6wrYTI+fITW/
jPCExuaJUHhR+3tanP4fJUDpGpkFjTZlHHlILeMx2AU06MUdw1nyozoauEn6dIb9UtpPyv0D
PfH9ctUDQQuL66aR6edTOH2yqtQJEt3RZ/EKC5qsxxOOjmZpcjvlIuEcFzj603tHz/87PnOx
LivODOM2EO6Tfqi58/</vt:lpwstr>
  </property>
  <property fmtid="{D5CDD505-2E9C-101B-9397-08002B2CF9AE}" pid="3" name="_2015_ms_pID_7253431">
    <vt:lpwstr>GlFktA1KD1gZ9k6FcaPpFnF5Cpi67sCkDglDm4kqbyZEdpxpXEf3vi
rZvgZQy02tqlTBpFNwpzxkQg6NH58aQX2y+HGXGj9v+/xxhnA9kAN4TVG23JUDBOKymEVzyB
wC3bJm1cr8cq43llYzWX0CHspd21RDfzDvYfWWUM574q8FweC9CXi1PicBnxDQ03Yqg7BCwH
n7QwFU+h1VdzrGacYRcqocGFZYBiXN8C+gfC</vt:lpwstr>
  </property>
  <property fmtid="{D5CDD505-2E9C-101B-9397-08002B2CF9AE}" pid="4" name="ContentTypeId">
    <vt:lpwstr>0x010100C4026D506A4D0E4382B44497E8E633E5</vt:lpwstr>
  </property>
  <property fmtid="{D5CDD505-2E9C-101B-9397-08002B2CF9AE}" pid="5" name="_2015_ms_pID_7253432">
    <vt:lpwstr>XQ==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1605344915</vt:lpwstr>
  </property>
</Properties>
</file>