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92DE0CE"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F6A0F">
        <w:rPr>
          <w:rFonts w:ascii="Arial" w:hAnsi="Arial" w:cs="Arial"/>
          <w:b/>
          <w:noProof/>
          <w:sz w:val="24"/>
          <w:szCs w:val="24"/>
        </w:rPr>
        <w:t>49</w:t>
      </w:r>
      <w:r w:rsidR="00CF6A0F">
        <w:rPr>
          <w:rFonts w:ascii="Arial" w:hAnsi="Arial" w:cs="Arial"/>
          <w:b/>
          <w:noProof/>
          <w:sz w:val="24"/>
          <w:szCs w:val="24"/>
          <w:lang w:val="en-US"/>
        </w:rPr>
        <w:t>03</w:t>
      </w:r>
      <w:ins w:id="0" w:author="Chunshan Xiong -Tencent" w:date="2020-08-19T09:18:00Z">
        <w:r w:rsidR="00A506B9">
          <w:rPr>
            <w:rFonts w:ascii="Arial" w:hAnsi="Arial" w:cs="Arial"/>
            <w:b/>
            <w:noProof/>
            <w:sz w:val="24"/>
            <w:szCs w:val="24"/>
            <w:lang w:val="en-US"/>
          </w:rPr>
          <w:t>r01</w:t>
        </w:r>
      </w:ins>
      <w:bookmarkStart w:id="1" w:name="_GoBack"/>
      <w:bookmarkEnd w:id="1"/>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30A85E3B" w14:textId="77777777" w:rsidR="00EE6167" w:rsidRDefault="00EE6167" w:rsidP="002758BC">
            <w:pPr>
              <w:pStyle w:val="CRCoverPage"/>
              <w:numPr>
                <w:ilvl w:val="0"/>
                <w:numId w:val="2"/>
              </w:numPr>
              <w:spacing w:after="0"/>
              <w:rPr>
                <w:noProof/>
              </w:rPr>
            </w:pPr>
            <w:r>
              <w:rPr>
                <w:noProof/>
              </w:rPr>
              <w:t xml:space="preserve">The term Serving NW-TT port is not specified. </w:t>
            </w:r>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4360BB2D" w14:textId="77777777" w:rsidR="00EE6167" w:rsidRDefault="00EE6167" w:rsidP="009F121C">
            <w:pPr>
              <w:pStyle w:val="CRCoverPage"/>
              <w:numPr>
                <w:ilvl w:val="0"/>
                <w:numId w:val="3"/>
              </w:numPr>
              <w:spacing w:after="0"/>
              <w:rPr>
                <w:noProof/>
              </w:rPr>
            </w:pPr>
            <w:r>
              <w:rPr>
                <w:noProof/>
              </w:rPr>
              <w:t xml:space="preserve">Remove the concept of Serving NW-TT port, since this is neither defined nor explained anywhere. </w:t>
            </w:r>
            <w:r w:rsidR="000A1C6E">
              <w:rPr>
                <w:noProof/>
              </w:rPr>
              <w:t xml:space="preserve">A DS-TT port may send/receive traffic to/from any NW-TT port, so there should not be a concept of “serving” NW-TT port. </w:t>
            </w:r>
            <w:r w:rsidR="00F22726">
              <w:rPr>
                <w:noProof/>
              </w:rPr>
              <w:t xml:space="preserve">The actual </w:t>
            </w:r>
            <w:r w:rsidR="006C6706">
              <w:rPr>
                <w:noProof/>
              </w:rPr>
              <w:t xml:space="preserve">NW-TT </w:t>
            </w:r>
            <w:r w:rsidR="00F22726">
              <w:rPr>
                <w:noProof/>
              </w:rPr>
              <w:t xml:space="preserve">port is determined by the forwarding table. </w:t>
            </w:r>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77777777" w:rsidR="00D261D0" w:rsidRPr="00D870DD" w:rsidRDefault="00D261D0" w:rsidP="009F121C">
            <w:pPr>
              <w:pStyle w:val="CRCoverPage"/>
              <w:numPr>
                <w:ilvl w:val="0"/>
                <w:numId w:val="3"/>
              </w:numPr>
              <w:spacing w:after="0"/>
              <w:rPr>
                <w:noProof/>
              </w:rPr>
            </w:pPr>
            <w:r>
              <w:rPr>
                <w:noProof/>
                <w:lang w:val="en-US"/>
              </w:rPr>
              <w:lastRenderedPageBreak/>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identical to scheduled traffic with 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49B9B49" w:rsidR="00716A5F" w:rsidRDefault="000C188F" w:rsidP="00602DE9">
            <w:pPr>
              <w:pStyle w:val="CRCoverPage"/>
              <w:spacing w:after="0"/>
              <w:ind w:left="100"/>
              <w:rPr>
                <w:noProof/>
              </w:rPr>
            </w:pPr>
            <w:r>
              <w:rPr>
                <w:noProof/>
              </w:rPr>
              <w:t xml:space="preserve">5.8.2.5.3, </w:t>
            </w:r>
            <w:r w:rsidR="004D2EFD">
              <w:t xml:space="preserve">5.8.2.11.9, </w:t>
            </w:r>
            <w:r w:rsidR="00857642">
              <w:t xml:space="preserve">5.8.2.11.10, </w:t>
            </w:r>
            <w:r>
              <w:rPr>
                <w:noProof/>
              </w:rPr>
              <w:t>5.27.</w:t>
            </w:r>
            <w:r w:rsidR="006031F5">
              <w:t>4,</w:t>
            </w:r>
            <w:r w:rsidR="00AF5D2C">
              <w:t xml:space="preserve"> </w:t>
            </w:r>
            <w:r>
              <w:rPr>
                <w:noProof/>
              </w:rPr>
              <w:t xml:space="preserve">5.27.5, </w:t>
            </w:r>
            <w:r w:rsidR="00CF3466">
              <w:rPr>
                <w:noProof/>
              </w:rPr>
              <w:t xml:space="preserve">5.28.1,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5"/>
      </w:pPr>
      <w:bookmarkStart w:id="4" w:name="_Toc27846641"/>
      <w:bookmarkStart w:id="5" w:name="_Toc36187769"/>
      <w:bookmarkStart w:id="6" w:name="_Toc45183673"/>
      <w:bookmarkStart w:id="7" w:name="_Toc20150070"/>
      <w:bookmarkStart w:id="8" w:name="_Toc27846869"/>
      <w:bookmarkStart w:id="9" w:name="_Toc36188000"/>
      <w:bookmarkStart w:id="10" w:name="_Toc45183904"/>
      <w:bookmarkStart w:id="11" w:name="_Toc45183907"/>
      <w:bookmarkStart w:id="12" w:name="_Toc36192680"/>
      <w:bookmarkEnd w:id="3"/>
      <w:r>
        <w:t>5.8.2.5.3</w:t>
      </w:r>
      <w:r>
        <w:tab/>
        <w:t>Support of Ethernet PDU Session type</w:t>
      </w:r>
      <w:bookmarkEnd w:id="4"/>
      <w:bookmarkEnd w:id="5"/>
      <w:bookmarkEnd w:id="6"/>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13" w:author="Ericsson" w:date="2020-07-16T14:36:00Z"/>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7AF9E7D5" w:rsidR="00B50AE0" w:rsidDel="00B50AE0" w:rsidRDefault="00327079" w:rsidP="00327079">
      <w:pPr>
        <w:pStyle w:val="NO"/>
        <w:rPr>
          <w:del w:id="14" w:author="Ericsson" w:date="2020-07-16T14:39:00Z"/>
          <w:lang w:eastAsia="ko-KR"/>
        </w:rPr>
      </w:pPr>
      <w:ins w:id="15"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16" w:author="Ericsson" w:date="2020-08-04T15:32:00Z">
        <w:r w:rsidR="00BD10B9">
          <w:rPr>
            <w:lang w:eastAsia="ko-KR"/>
          </w:rPr>
          <w:t>, as described in IEEE 802.1Q</w:t>
        </w:r>
      </w:ins>
      <w:ins w:id="17" w:author="Ericsson" w:date="2020-07-16T14:40:00Z">
        <w:r w:rsidRPr="00327079">
          <w:rPr>
            <w:lang w:eastAsia="ko-KR"/>
          </w:rPr>
          <w:t xml:space="preserve"> [98]</w:t>
        </w:r>
      </w:ins>
      <w:ins w:id="18" w:author="Ericsson0728" w:date="2020-08-13T11:24:00Z">
        <w:r w:rsidR="00EF6492">
          <w:rPr>
            <w:lang w:eastAsia="ko-KR"/>
          </w:rPr>
          <w:t>.</w:t>
        </w:r>
      </w:ins>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t>-</w:t>
      </w:r>
      <w:r w:rsidRPr="00A30201">
        <w:tab/>
        <w:t>if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19" w:author="Ericsson" w:date="2020-07-16T14:40:00Z">
        <w:r w:rsidDel="00F12853">
          <w:rPr>
            <w:lang w:eastAsia="ko-KR"/>
          </w:rPr>
          <w:delText>3</w:delText>
        </w:r>
      </w:del>
      <w:ins w:id="20"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8D94DC" w14:textId="07949491" w:rsidR="008920F3" w:rsidRDefault="008920F3" w:rsidP="00FD2173"/>
    <w:p w14:paraId="23257BBB" w14:textId="77777777" w:rsidR="008920F3" w:rsidRPr="009E0DE1" w:rsidRDefault="008920F3" w:rsidP="008920F3">
      <w:pPr>
        <w:pStyle w:val="4"/>
        <w:rPr>
          <w:lang w:eastAsia="ko-KR"/>
        </w:rPr>
      </w:pPr>
      <w:bookmarkStart w:id="21" w:name="_Toc20149860"/>
      <w:bookmarkStart w:id="22" w:name="_Toc27846657"/>
      <w:bookmarkStart w:id="23" w:name="_Toc36187785"/>
      <w:bookmarkStart w:id="24" w:name="_Toc45183689"/>
      <w:r w:rsidRPr="009E0DE1">
        <w:rPr>
          <w:lang w:eastAsia="ko-KR"/>
        </w:rPr>
        <w:t>5.8.2.11</w:t>
      </w:r>
      <w:r w:rsidRPr="009E0DE1">
        <w:rPr>
          <w:lang w:eastAsia="ko-KR"/>
        </w:rPr>
        <w:tab/>
        <w:t>Parameters for N4 session management</w:t>
      </w:r>
      <w:bookmarkEnd w:id="21"/>
      <w:bookmarkEnd w:id="22"/>
      <w:bookmarkEnd w:id="23"/>
      <w:bookmarkEnd w:id="24"/>
    </w:p>
    <w:p w14:paraId="70087D29" w14:textId="77777777" w:rsidR="008920F3" w:rsidRPr="009E0DE1" w:rsidRDefault="008920F3" w:rsidP="008920F3">
      <w:pPr>
        <w:pStyle w:val="5"/>
      </w:pPr>
      <w:bookmarkStart w:id="25" w:name="_Toc20149861"/>
      <w:bookmarkStart w:id="26" w:name="_Toc27846658"/>
      <w:bookmarkStart w:id="27" w:name="_Toc36187786"/>
      <w:bookmarkStart w:id="28" w:name="_Toc45183690"/>
      <w:r w:rsidRPr="009E0DE1">
        <w:t>5.8.2.11.1</w:t>
      </w:r>
      <w:r w:rsidRPr="009E0DE1">
        <w:tab/>
        <w:t>General</w:t>
      </w:r>
      <w:bookmarkEnd w:id="25"/>
      <w:bookmarkEnd w:id="26"/>
      <w:bookmarkEnd w:id="27"/>
      <w:bookmarkEnd w:id="28"/>
    </w:p>
    <w:p w14:paraId="10B691FF" w14:textId="77777777" w:rsidR="008920F3" w:rsidRPr="009E0DE1" w:rsidRDefault="008920F3" w:rsidP="008920F3">
      <w:r w:rsidRPr="009E0DE1">
        <w:t>These parameters are used by SMF to control the functionality of the UPF as well as to inform SMF about events occurring at the UPF.</w:t>
      </w:r>
    </w:p>
    <w:p w14:paraId="470BA01B" w14:textId="77777777" w:rsidR="008920F3" w:rsidRPr="009E0DE1" w:rsidRDefault="008920F3" w:rsidP="008920F3">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409F5B1" w14:textId="77777777" w:rsidR="008920F3" w:rsidRPr="009E0DE1" w:rsidRDefault="008920F3" w:rsidP="008920F3">
      <w:r w:rsidRPr="009E0DE1">
        <w:t>The parameters over N4 reference point provided from SMF to UPF comprises an N4 Session ID and</w:t>
      </w:r>
      <w:r>
        <w:t xml:space="preserve"> may also contain</w:t>
      </w:r>
      <w:r w:rsidRPr="009E0DE1">
        <w:t>:</w:t>
      </w:r>
    </w:p>
    <w:p w14:paraId="2D233E86" w14:textId="77777777" w:rsidR="008920F3" w:rsidRPr="009E0DE1" w:rsidRDefault="008920F3" w:rsidP="008920F3">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C226F80" w14:textId="77777777" w:rsidR="008920F3" w:rsidRPr="009E0DE1" w:rsidRDefault="008920F3" w:rsidP="008920F3">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01C4CA8" w14:textId="77777777" w:rsidR="008920F3" w:rsidRDefault="008920F3" w:rsidP="008920F3">
      <w:pPr>
        <w:pStyle w:val="B1"/>
      </w:pPr>
      <w:r>
        <w:t>-</w:t>
      </w:r>
      <w:r>
        <w:tab/>
        <w:t>Multi-Access Rules (MAR) that contain information on how to handle traffic steering, switching and splitting for a MA PDU Session;</w:t>
      </w:r>
    </w:p>
    <w:p w14:paraId="28B583A0" w14:textId="77777777" w:rsidR="008920F3" w:rsidRPr="009E0DE1" w:rsidRDefault="008920F3" w:rsidP="008920F3">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56876C9D" w14:textId="77777777" w:rsidR="008920F3" w:rsidRPr="009E0DE1" w:rsidRDefault="008920F3" w:rsidP="008920F3">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245E948F" w14:textId="77777777" w:rsidR="008920F3" w:rsidRDefault="008920F3" w:rsidP="008920F3">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5B75FD67" w14:textId="77777777" w:rsidR="008920F3" w:rsidRPr="00BD3EC0" w:rsidRDefault="008920F3" w:rsidP="008920F3">
      <w:pPr>
        <w:pStyle w:val="B1"/>
      </w:pPr>
      <w:r>
        <w:t>-</w:t>
      </w:r>
      <w:r>
        <w:tab/>
        <w:t>Trace Requirements;</w:t>
      </w:r>
    </w:p>
    <w:p w14:paraId="58872EE2" w14:textId="77777777" w:rsidR="008920F3" w:rsidRPr="00A30201" w:rsidRDefault="008920F3" w:rsidP="008920F3">
      <w:pPr>
        <w:pStyle w:val="B1"/>
      </w:pPr>
      <w:r>
        <w:t>-</w:t>
      </w:r>
      <w:r>
        <w:tab/>
        <w:t>Port Management Information Container in 5GS;</w:t>
      </w:r>
    </w:p>
    <w:p w14:paraId="551E8578" w14:textId="77777777" w:rsidR="008920F3" w:rsidRPr="00A30201" w:rsidRDefault="008920F3" w:rsidP="008920F3">
      <w:pPr>
        <w:pStyle w:val="B1"/>
      </w:pPr>
      <w:r>
        <w:t>-</w:t>
      </w:r>
      <w:r>
        <w:tab/>
        <w:t>Bridge Information.</w:t>
      </w:r>
    </w:p>
    <w:p w14:paraId="0EF31F9E" w14:textId="77777777" w:rsidR="008920F3" w:rsidRDefault="008920F3" w:rsidP="008920F3">
      <w:r>
        <w:t>The N4 Session ID is assigned by the SMF and uniquely identifies an N4 session.</w:t>
      </w:r>
    </w:p>
    <w:p w14:paraId="2010ADC4" w14:textId="77777777" w:rsidR="008920F3" w:rsidRDefault="008920F3" w:rsidP="008920F3">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E708FA" w14:textId="77777777" w:rsidR="008920F3" w:rsidRDefault="008920F3" w:rsidP="008920F3">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4C503151" w14:textId="77777777" w:rsidR="008920F3" w:rsidRDefault="008920F3" w:rsidP="008920F3">
      <w:r>
        <w:t>A N4 Session may be used to control both UPF and NW-TT behaviour in the UPF. A N4 session support and enable exchange of TSN bridge configuration between the SMF and the UPF:</w:t>
      </w:r>
    </w:p>
    <w:p w14:paraId="3B80C9BE" w14:textId="77777777" w:rsidR="008920F3" w:rsidRPr="00A30201" w:rsidRDefault="008920F3" w:rsidP="008920F3">
      <w:pPr>
        <w:pStyle w:val="B1"/>
      </w:pPr>
      <w:r>
        <w:t>-</w:t>
      </w:r>
      <w:r>
        <w:tab/>
        <w:t>Information that the SMF needs for bridge management (clause 5.8.2.11.9);</w:t>
      </w:r>
    </w:p>
    <w:p w14:paraId="56C84547" w14:textId="77777777" w:rsidR="008920F3" w:rsidRDefault="008920F3" w:rsidP="008920F3">
      <w:pPr>
        <w:pStyle w:val="B1"/>
      </w:pPr>
      <w:r>
        <w:t>-</w:t>
      </w:r>
      <w:r>
        <w:tab/>
        <w:t>Information that 5GS transparently relays between the AF the NW-TT: transparent Port Management Information Container.</w:t>
      </w:r>
    </w:p>
    <w:p w14:paraId="5C16AB07" w14:textId="77777777" w:rsidR="008920F3" w:rsidRDefault="008920F3" w:rsidP="008920F3">
      <w:r>
        <w:t>When a N4 Session related with bridge management is established, the UPF allocates a dedicated port number for the DS-TT side of the PDU Session. The UPF then provides to the SMF following configuration parameters for the N4 Session:</w:t>
      </w:r>
    </w:p>
    <w:p w14:paraId="6CAC1D82" w14:textId="4AE9F469" w:rsidR="008920F3" w:rsidRPr="00A30201" w:rsidDel="008920F3" w:rsidRDefault="008920F3" w:rsidP="008920F3">
      <w:pPr>
        <w:pStyle w:val="B1"/>
        <w:rPr>
          <w:del w:id="29" w:author="Ericsson" w:date="2020-07-16T14:59:00Z"/>
        </w:rPr>
      </w:pPr>
      <w:del w:id="30" w:author="Ericsson" w:date="2020-07-16T14:59:00Z">
        <w:r w:rsidDel="008920F3">
          <w:delText>-</w:delText>
        </w:r>
        <w:r w:rsidDel="008920F3">
          <w:tab/>
          <w:delText>NW-TT port number;</w:delText>
        </w:r>
      </w:del>
    </w:p>
    <w:p w14:paraId="21F4E8A2" w14:textId="77777777" w:rsidR="008920F3" w:rsidRPr="00A30201" w:rsidRDefault="008920F3" w:rsidP="008920F3">
      <w:pPr>
        <w:pStyle w:val="B1"/>
      </w:pPr>
      <w:r>
        <w:t>-</w:t>
      </w:r>
      <w:r>
        <w:tab/>
        <w:t>DS-TT port number.</w:t>
      </w:r>
    </w:p>
    <w:p w14:paraId="4B8D519D" w14:textId="4C17C160" w:rsidR="008920F3" w:rsidRDefault="008920F3" w:rsidP="008920F3">
      <w:r>
        <w:t>After the N4 session has been established, the SMF and UPF may at any time exchange transparent bridge Port Management Information Container over a N4 session.</w:t>
      </w:r>
    </w:p>
    <w:p w14:paraId="4557FBD1" w14:textId="77777777" w:rsidR="004D2EFD" w:rsidRDefault="004D2EFD" w:rsidP="004D2EFD"/>
    <w:p w14:paraId="5B6461E2" w14:textId="77777777" w:rsidR="004D2EFD" w:rsidRPr="00FD6EBB" w:rsidRDefault="004D2EFD" w:rsidP="004D2E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66254B2" w14:textId="77777777" w:rsidR="004D2EFD" w:rsidRDefault="004D2EFD" w:rsidP="008920F3"/>
    <w:p w14:paraId="621B0F69" w14:textId="77777777" w:rsidR="004D2EFD" w:rsidRDefault="004D2EFD" w:rsidP="004D2EFD">
      <w:pPr>
        <w:pStyle w:val="5"/>
      </w:pPr>
      <w:bookmarkStart w:id="31" w:name="_Toc27846666"/>
      <w:bookmarkStart w:id="32" w:name="_Toc36187794"/>
      <w:bookmarkStart w:id="33" w:name="_Toc45183698"/>
      <w:r>
        <w:t>5.8.2.11.9</w:t>
      </w:r>
      <w:r>
        <w:tab/>
        <w:t>Bridge Management Information</w:t>
      </w:r>
      <w:bookmarkEnd w:id="31"/>
      <w:bookmarkEnd w:id="32"/>
      <w:bookmarkEnd w:id="33"/>
    </w:p>
    <w:p w14:paraId="432B24C8" w14:textId="77777777" w:rsidR="004D2EFD" w:rsidRDefault="004D2EFD" w:rsidP="004D2EFD">
      <w:pPr>
        <w:rPr>
          <w:lang w:eastAsia="x-none"/>
        </w:rPr>
      </w:pPr>
      <w:r>
        <w:rPr>
          <w:lang w:eastAsia="x-none"/>
        </w:rPr>
        <w:t>The following table describes the Bridge Management Information (BMI) that includes the information required to configure a 5GS logical bridge for TSC PDU Sessions.</w:t>
      </w:r>
    </w:p>
    <w:p w14:paraId="692EED3D" w14:textId="77777777" w:rsidR="004D2EFD" w:rsidRDefault="004D2EFD" w:rsidP="004D2EFD">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4D2EFD" w14:paraId="2A474C98" w14:textId="77777777" w:rsidTr="000267A2">
        <w:tc>
          <w:tcPr>
            <w:tcW w:w="2943" w:type="dxa"/>
            <w:shd w:val="clear" w:color="auto" w:fill="auto"/>
          </w:tcPr>
          <w:p w14:paraId="48501C2B" w14:textId="77777777" w:rsidR="004D2EFD" w:rsidRDefault="004D2EFD" w:rsidP="000267A2">
            <w:pPr>
              <w:pStyle w:val="TAH"/>
            </w:pPr>
            <w:r>
              <w:t>Attribute</w:t>
            </w:r>
          </w:p>
        </w:tc>
        <w:tc>
          <w:tcPr>
            <w:tcW w:w="4253" w:type="dxa"/>
            <w:shd w:val="clear" w:color="auto" w:fill="auto"/>
          </w:tcPr>
          <w:p w14:paraId="445583C0" w14:textId="77777777" w:rsidR="004D2EFD" w:rsidRDefault="004D2EFD" w:rsidP="000267A2">
            <w:pPr>
              <w:pStyle w:val="TAH"/>
            </w:pPr>
            <w:r>
              <w:t>Description</w:t>
            </w:r>
          </w:p>
        </w:tc>
        <w:tc>
          <w:tcPr>
            <w:tcW w:w="2661" w:type="dxa"/>
            <w:shd w:val="clear" w:color="auto" w:fill="auto"/>
          </w:tcPr>
          <w:p w14:paraId="1FAC2655" w14:textId="77777777" w:rsidR="004D2EFD" w:rsidRDefault="004D2EFD" w:rsidP="000267A2">
            <w:pPr>
              <w:pStyle w:val="TAH"/>
            </w:pPr>
            <w:r>
              <w:t>Comment</w:t>
            </w:r>
          </w:p>
        </w:tc>
      </w:tr>
      <w:tr w:rsidR="004D2EFD" w14:paraId="3AD4AC1A" w14:textId="77777777" w:rsidTr="000267A2">
        <w:tc>
          <w:tcPr>
            <w:tcW w:w="2943" w:type="dxa"/>
            <w:shd w:val="clear" w:color="auto" w:fill="auto"/>
          </w:tcPr>
          <w:p w14:paraId="0C522229" w14:textId="77777777" w:rsidR="004D2EFD" w:rsidRDefault="004D2EFD" w:rsidP="000267A2">
            <w:pPr>
              <w:pStyle w:val="TAL"/>
            </w:pPr>
            <w:r>
              <w:t>NW-TT Port Number</w:t>
            </w:r>
          </w:p>
        </w:tc>
        <w:tc>
          <w:tcPr>
            <w:tcW w:w="4253" w:type="dxa"/>
            <w:shd w:val="clear" w:color="auto" w:fill="auto"/>
          </w:tcPr>
          <w:p w14:paraId="45F5488D" w14:textId="74E8B0E6" w:rsidR="004D2EFD" w:rsidRDefault="004D2EFD" w:rsidP="000267A2">
            <w:pPr>
              <w:pStyle w:val="TAL"/>
            </w:pPr>
            <w:r>
              <w:t xml:space="preserve">Port Number allocated by the NW-TT </w:t>
            </w:r>
            <w:del w:id="34" w:author="Ericsson" w:date="2020-07-16T15:07:00Z">
              <w:r w:rsidDel="00622A0A">
                <w:delText>for the TSC PDU Session</w:delText>
              </w:r>
            </w:del>
          </w:p>
        </w:tc>
        <w:tc>
          <w:tcPr>
            <w:tcW w:w="2661" w:type="dxa"/>
            <w:shd w:val="clear" w:color="auto" w:fill="auto"/>
          </w:tcPr>
          <w:p w14:paraId="6DED11E7" w14:textId="77777777" w:rsidR="004D2EFD" w:rsidRDefault="004D2EFD" w:rsidP="000267A2">
            <w:pPr>
              <w:pStyle w:val="TAL"/>
            </w:pPr>
          </w:p>
        </w:tc>
      </w:tr>
      <w:tr w:rsidR="004D2EFD" w14:paraId="6C57A184" w14:textId="77777777" w:rsidTr="000267A2">
        <w:tc>
          <w:tcPr>
            <w:tcW w:w="2943" w:type="dxa"/>
            <w:shd w:val="clear" w:color="auto" w:fill="auto"/>
          </w:tcPr>
          <w:p w14:paraId="0BDB2B8E" w14:textId="77777777" w:rsidR="004D2EFD" w:rsidRDefault="004D2EFD" w:rsidP="000267A2">
            <w:pPr>
              <w:pStyle w:val="TAL"/>
            </w:pPr>
            <w:r>
              <w:t>DS-TT Port Number</w:t>
            </w:r>
          </w:p>
        </w:tc>
        <w:tc>
          <w:tcPr>
            <w:tcW w:w="4253" w:type="dxa"/>
            <w:shd w:val="clear" w:color="auto" w:fill="auto"/>
          </w:tcPr>
          <w:p w14:paraId="72228C59" w14:textId="77777777" w:rsidR="004D2EFD" w:rsidRDefault="004D2EFD" w:rsidP="000267A2">
            <w:pPr>
              <w:pStyle w:val="TAL"/>
            </w:pPr>
            <w:r>
              <w:t>Port Number allocated by the NW-TT for the DS-TT for a given TSC PDU Session</w:t>
            </w:r>
          </w:p>
        </w:tc>
        <w:tc>
          <w:tcPr>
            <w:tcW w:w="2661" w:type="dxa"/>
            <w:shd w:val="clear" w:color="auto" w:fill="auto"/>
          </w:tcPr>
          <w:p w14:paraId="326F2127" w14:textId="77777777" w:rsidR="004D2EFD" w:rsidRDefault="004D2EFD" w:rsidP="000267A2">
            <w:pPr>
              <w:pStyle w:val="TAL"/>
            </w:pPr>
          </w:p>
        </w:tc>
      </w:tr>
    </w:tbl>
    <w:p w14:paraId="6A142D94" w14:textId="468F80FF" w:rsidR="008920F3" w:rsidRDefault="008920F3" w:rsidP="00FD2173"/>
    <w:p w14:paraId="7D1AB149" w14:textId="77777777" w:rsidR="00857642" w:rsidRPr="00FD6EBB" w:rsidRDefault="00857642" w:rsidP="008576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5" w:name="_Toc27846667"/>
      <w:bookmarkStart w:id="36" w:name="_Toc36187795"/>
      <w:bookmarkStart w:id="37" w:name="_Toc45183699"/>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815884C" w14:textId="77777777" w:rsidR="00857642" w:rsidRDefault="00857642" w:rsidP="00857642">
      <w:pPr>
        <w:pStyle w:val="5"/>
      </w:pPr>
    </w:p>
    <w:p w14:paraId="6720C20B" w14:textId="087D4039" w:rsidR="00857642" w:rsidRDefault="00857642" w:rsidP="00857642">
      <w:pPr>
        <w:pStyle w:val="5"/>
      </w:pPr>
      <w:r>
        <w:t>5.8.2.11.10</w:t>
      </w:r>
      <w:r>
        <w:tab/>
        <w:t>Port Management Information Container</w:t>
      </w:r>
      <w:bookmarkEnd w:id="35"/>
      <w:bookmarkEnd w:id="36"/>
      <w:bookmarkEnd w:id="37"/>
    </w:p>
    <w:p w14:paraId="6EC11EFF" w14:textId="04102A05" w:rsidR="00857642" w:rsidRDefault="00857642" w:rsidP="00857642">
      <w:pPr>
        <w:rPr>
          <w:lang w:eastAsia="x-none"/>
        </w:rPr>
      </w:pPr>
      <w:r>
        <w:rPr>
          <w:lang w:eastAsia="x-none"/>
        </w:rPr>
        <w:t>The following table describes the Port Management Information Container (PMIC) that includes information exchanged transparently via 5GS between TSN AF and NW-TT</w:t>
      </w:r>
      <w:del w:id="38" w:author="Ericsson" w:date="2020-07-16T15:09:00Z">
        <w:r w:rsidDel="00857642">
          <w:rPr>
            <w:lang w:eastAsia="x-none"/>
          </w:rPr>
          <w:delText xml:space="preserve"> for TSC PDU Sessions</w:delText>
        </w:r>
      </w:del>
      <w:r>
        <w:rPr>
          <w:lang w:eastAsia="x-none"/>
        </w:rPr>
        <w:t>.</w:t>
      </w:r>
    </w:p>
    <w:p w14:paraId="01CF1846" w14:textId="77777777" w:rsidR="00857642" w:rsidRDefault="00857642" w:rsidP="00857642">
      <w:pPr>
        <w:pStyle w:val="TH"/>
      </w:pPr>
      <w:r>
        <w:t>Table 5.8.2.11.10-1: Port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857642" w14:paraId="131CE8EF" w14:textId="77777777" w:rsidTr="006031F5">
        <w:tc>
          <w:tcPr>
            <w:tcW w:w="2883" w:type="dxa"/>
            <w:shd w:val="clear" w:color="auto" w:fill="auto"/>
          </w:tcPr>
          <w:p w14:paraId="00E2DDD2" w14:textId="77777777" w:rsidR="00857642" w:rsidRDefault="00857642" w:rsidP="000267A2">
            <w:pPr>
              <w:pStyle w:val="TAH"/>
            </w:pPr>
            <w:r>
              <w:t>Attribute</w:t>
            </w:r>
          </w:p>
        </w:tc>
        <w:tc>
          <w:tcPr>
            <w:tcW w:w="4144" w:type="dxa"/>
            <w:shd w:val="clear" w:color="auto" w:fill="auto"/>
          </w:tcPr>
          <w:p w14:paraId="1A647119" w14:textId="77777777" w:rsidR="00857642" w:rsidRDefault="00857642" w:rsidP="000267A2">
            <w:pPr>
              <w:pStyle w:val="TAH"/>
            </w:pPr>
            <w:r>
              <w:t>Description</w:t>
            </w:r>
          </w:p>
        </w:tc>
        <w:tc>
          <w:tcPr>
            <w:tcW w:w="2602" w:type="dxa"/>
            <w:shd w:val="clear" w:color="auto" w:fill="auto"/>
          </w:tcPr>
          <w:p w14:paraId="1A539236" w14:textId="77777777" w:rsidR="00857642" w:rsidRDefault="00857642" w:rsidP="000267A2">
            <w:pPr>
              <w:pStyle w:val="TAH"/>
            </w:pPr>
            <w:r>
              <w:t>Comment</w:t>
            </w:r>
          </w:p>
        </w:tc>
      </w:tr>
      <w:tr w:rsidR="00857642" w14:paraId="5E726233" w14:textId="77777777" w:rsidTr="006031F5">
        <w:tc>
          <w:tcPr>
            <w:tcW w:w="2883" w:type="dxa"/>
            <w:shd w:val="clear" w:color="auto" w:fill="auto"/>
          </w:tcPr>
          <w:p w14:paraId="5720D127" w14:textId="77777777" w:rsidR="00857642" w:rsidRPr="00A30201" w:rsidRDefault="00857642" w:rsidP="000267A2">
            <w:pPr>
              <w:pStyle w:val="TAL"/>
            </w:pPr>
            <w:r>
              <w:t>Port Management Information as in Table 5.28.3.1-</w:t>
            </w:r>
            <w:r w:rsidRPr="00392FCC">
              <w:t>1</w:t>
            </w:r>
          </w:p>
        </w:tc>
        <w:tc>
          <w:tcPr>
            <w:tcW w:w="4144" w:type="dxa"/>
            <w:shd w:val="clear" w:color="auto" w:fill="auto"/>
          </w:tcPr>
          <w:p w14:paraId="21049746" w14:textId="77777777" w:rsidR="00857642" w:rsidRDefault="00857642" w:rsidP="000267A2">
            <w:pPr>
              <w:pStyle w:val="TAL"/>
            </w:pPr>
            <w:r>
              <w:t>Information exchanged transparently between NW-TT and TSN AF via 5GS</w:t>
            </w:r>
          </w:p>
        </w:tc>
        <w:tc>
          <w:tcPr>
            <w:tcW w:w="2602" w:type="dxa"/>
            <w:shd w:val="clear" w:color="auto" w:fill="auto"/>
          </w:tcPr>
          <w:p w14:paraId="482C16C5" w14:textId="77777777" w:rsidR="00857642" w:rsidRDefault="00857642" w:rsidP="000267A2">
            <w:pPr>
              <w:pStyle w:val="TAL"/>
            </w:pPr>
          </w:p>
        </w:tc>
      </w:tr>
    </w:tbl>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3"/>
      </w:pPr>
      <w:bookmarkStart w:id="39" w:name="_Toc45183902"/>
      <w:r>
        <w:t>5.27.4</w:t>
      </w:r>
      <w:r>
        <w:tab/>
        <w:t>Hold and Forward Buffering mechanism</w:t>
      </w:r>
      <w:bookmarkEnd w:id="39"/>
    </w:p>
    <w:p w14:paraId="7706A52B" w14:textId="428E04E9" w:rsidR="008D40E7" w:rsidRDefault="00B21DD2" w:rsidP="008D40E7">
      <w:ins w:id="40" w:author="Chunshan Xiong -Tencent" w:date="2020-08-14T17:04:00Z">
        <w:r>
          <w:rPr>
            <w:lang w:eastAsia="zh-CN"/>
          </w:rPr>
          <w:t xml:space="preserve">Each </w:t>
        </w:r>
      </w:ins>
      <w:ins w:id="41" w:author="Chunshan Xiong -Tencent" w:date="2020-08-19T09:17:00Z">
        <w:r w:rsidR="00A506B9">
          <w:rPr>
            <w:lang w:eastAsia="zh-CN"/>
          </w:rPr>
          <w:t xml:space="preserve">ethernet </w:t>
        </w:r>
      </w:ins>
      <w:ins w:id="42" w:author="Chunshan Xiong -Tencent" w:date="2020-08-14T17:04:00Z">
        <w:r>
          <w:rPr>
            <w:lang w:eastAsia="zh-CN"/>
          </w:rPr>
          <w:t xml:space="preserve">port of the </w:t>
        </w:r>
      </w:ins>
      <w:r w:rsidR="008D40E7">
        <w:t xml:space="preserve">DS-TT and </w:t>
      </w:r>
      <w:ins w:id="43" w:author="Chunshan Xiong -Tencent" w:date="2020-08-14T17:04:00Z">
        <w:r>
          <w:t xml:space="preserve">the </w:t>
        </w:r>
      </w:ins>
      <w:r w:rsidR="008D40E7">
        <w:t xml:space="preserve">NW-TT support a hold and forward mechanism to schedule traffic as defined in IEEE 802.1Q [98] if 5GS is to participate transparently as a bridge in a TSN network. </w:t>
      </w:r>
      <w:ins w:id="44" w:author="Ericsson" w:date="2020-08-04T15:43:00Z">
        <w:r w:rsidR="00405134" w:rsidRPr="00983070">
          <w:t>T</w:t>
        </w:r>
        <w:r w:rsidR="00405134">
          <w:t>hat is, t</w:t>
        </w:r>
        <w:r w:rsidR="00405134" w:rsidRPr="00983070">
          <w:t xml:space="preserve">he hold and forward buffering mechanism </w:t>
        </w:r>
      </w:ins>
      <w:ins w:id="45" w:author="Chunshan Xiong -Tencent" w:date="2020-08-14T17:06:00Z">
        <w:r>
          <w:t>of</w:t>
        </w:r>
      </w:ins>
      <w:ins w:id="46" w:author="Chunshan Xiong -Tencent" w:date="2020-08-14T17:04:00Z">
        <w:r>
          <w:t xml:space="preserve"> the port </w:t>
        </w:r>
      </w:ins>
      <w:ins w:id="47" w:author="Ericsson" w:date="2020-08-04T15:43:00Z">
        <w:r w:rsidR="00405134" w:rsidRPr="00983070">
          <w:t xml:space="preserve">in this release of the specification provides externally observable </w:t>
        </w:r>
        <w:proofErr w:type="spellStart"/>
        <w:r w:rsidR="00405134" w:rsidRPr="00983070">
          <w:t>behavior</w:t>
        </w:r>
        <w:proofErr w:type="spellEnd"/>
        <w:r w:rsidR="00405134" w:rsidRPr="00983070">
          <w:t xml:space="preserve"> identical to scheduled traffic with eight queues (8.6.8.4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w:t>
        </w:r>
      </w:ins>
      <w:ins w:id="48" w:author="Chunshan Xiong -Tencent" w:date="2020-08-14T17:05:00Z">
        <w:r>
          <w:t xml:space="preserve"> for the port</w:t>
        </w:r>
      </w:ins>
      <w:ins w:id="49" w:author="Ericsson" w:date="2020-08-04T15:43:00Z">
        <w:r w:rsidR="00405134" w:rsidRPr="00983070">
          <w:t xml:space="preserve">. </w:t>
        </w:r>
      </w:ins>
      <w:r w:rsidR="008D40E7">
        <w:t>T</w:t>
      </w:r>
      <w:ins w:id="50" w:author="Ericsson" w:date="2020-08-04T15:43:00Z">
        <w:r w:rsidR="00405134">
          <w:t>hus, t</w:t>
        </w:r>
      </w:ins>
      <w:r w:rsidR="008D40E7">
        <w:t>he Hold and Forward buffering mechanism allows PDB based 5GS QoS to be used for TSC traffic</w:t>
      </w:r>
      <w:del w:id="51" w:author="Ericsson" w:date="2020-08-04T15:44:00Z">
        <w:r w:rsidR="008D40E7" w:rsidDel="00C07D5A">
          <w:delText xml:space="preserve"> since packets need only arrive at NW-TT or DS-TT egress prior to their scheduled transmission time</w:delText>
        </w:r>
      </w:del>
      <w:r w:rsidR="008D40E7">
        <w:t>.</w:t>
      </w:r>
    </w:p>
    <w:p w14:paraId="54FB5E8D" w14:textId="0DB0F382" w:rsidR="008D40E7" w:rsidRDefault="00C07D5A" w:rsidP="008D40E7">
      <w:ins w:id="52" w:author="Ericsson" w:date="2020-08-04T15:44:00Z">
        <w:r>
          <w:t xml:space="preserve">To achieve </w:t>
        </w:r>
        <w:r w:rsidRPr="00983070">
          <w:t xml:space="preserve">externally observable </w:t>
        </w:r>
        <w:proofErr w:type="spellStart"/>
        <w:r w:rsidRPr="00983070">
          <w:t>behavior</w:t>
        </w:r>
        <w:proofErr w:type="spellEnd"/>
        <w:r>
          <w:t xml:space="preserve"> according to the</w:t>
        </w:r>
        <w:r w:rsidRPr="00790DAF">
          <w:t xml:space="preserve"> </w:t>
        </w:r>
        <w:r w:rsidRPr="00983070">
          <w:t>protected windows scheme</w:t>
        </w:r>
        <w:r>
          <w:t xml:space="preserve">, </w:t>
        </w:r>
      </w:ins>
      <w:r w:rsidR="008D40E7">
        <w:t xml:space="preserve">5GS provides </w:t>
      </w:r>
      <w:proofErr w:type="spellStart"/>
      <w:r w:rsidR="008D40E7">
        <w:t>AdminControlList</w:t>
      </w:r>
      <w:proofErr w:type="spellEnd"/>
      <w:ins w:id="53" w:author="Ericsson" w:date="2020-08-04T15:44:00Z">
        <w:r>
          <w:t>,</w:t>
        </w:r>
      </w:ins>
      <w:r w:rsidR="008D40E7">
        <w:t xml:space="preserve"> </w:t>
      </w:r>
      <w:del w:id="54" w:author="Ericsson" w:date="2020-08-04T15:44:00Z">
        <w:r w:rsidR="008D40E7" w:rsidDel="00C07D5A">
          <w:delText xml:space="preserve">and </w:delText>
        </w:r>
      </w:del>
      <w:proofErr w:type="spellStart"/>
      <w:r w:rsidR="008D40E7">
        <w:t>AdminBaseTime</w:t>
      </w:r>
      <w:proofErr w:type="spellEnd"/>
      <w:ins w:id="55" w:author="Ericsson" w:date="2020-08-04T15:44:00Z">
        <w:r w:rsidR="00F8387F">
          <w:t>,</w:t>
        </w:r>
        <w:r w:rsidR="00F8387F" w:rsidRPr="00790DAF">
          <w:t xml:space="preserve"> </w:t>
        </w:r>
        <w:proofErr w:type="spellStart"/>
        <w:r w:rsidR="00F8387F" w:rsidRPr="00983070">
          <w:t>AdminCycleTime</w:t>
        </w:r>
        <w:proofErr w:type="spellEnd"/>
        <w:r w:rsidR="00F8387F" w:rsidRPr="00983070">
          <w:t xml:space="preserve">, and </w:t>
        </w:r>
        <w:proofErr w:type="spellStart"/>
        <w:r w:rsidR="00F8387F" w:rsidRPr="00983070">
          <w:t>TickGranularity</w:t>
        </w:r>
      </w:ins>
      <w:proofErr w:type="spellEnd"/>
      <w:r w:rsidR="008D40E7">
        <w:t xml:space="preserve"> as defined in IEEE 802.1Q [98] on a per Ethernet port basis to DS-TT and NW-TT for the hold and forward buffer</w:t>
      </w:r>
      <w:ins w:id="56" w:author="Ericsson" w:date="2020-08-04T15:46:00Z">
        <w:r w:rsidR="00BB3ED2">
          <w:t xml:space="preserve">ing mechanism </w:t>
        </w:r>
      </w:ins>
      <w:r w:rsidR="008D40E7">
        <w:t>as described in clause 5.28.3.</w:t>
      </w:r>
    </w:p>
    <w:p w14:paraId="6F9000CC" w14:textId="2C224583" w:rsidR="006031F5" w:rsidRDefault="008D40E7" w:rsidP="008D40E7">
      <w:pPr>
        <w:pStyle w:val="NO"/>
      </w:pPr>
      <w:r>
        <w:t>NOTE:</w:t>
      </w:r>
      <w:r>
        <w:tab/>
      </w:r>
      <w:ins w:id="57" w:author="Ericsson" w:date="2020-08-04T15:45:00Z">
        <w:r w:rsidR="00BB3ED2">
          <w:t>The details of h</w:t>
        </w:r>
      </w:ins>
      <w:del w:id="58" w:author="Ericsson" w:date="2020-08-04T15:46:00Z">
        <w:r w:rsidDel="00BB3ED2">
          <w:delText>H</w:delText>
        </w:r>
      </w:del>
      <w:r>
        <w:t xml:space="preserve">ow </w:t>
      </w:r>
      <w:ins w:id="59" w:author="Ericsson" w:date="2020-08-04T15:45:00Z">
        <w:r w:rsidR="00BB3ED2">
          <w:t xml:space="preserve">the </w:t>
        </w:r>
      </w:ins>
      <w:r>
        <w:t>Hold and Forward buffer</w:t>
      </w:r>
      <w:ins w:id="60" w:author="Ericsson" w:date="2020-08-04T15:45:00Z">
        <w:r w:rsidR="00BB3ED2" w:rsidRPr="00BB3ED2">
          <w:t xml:space="preserve"> </w:t>
        </w:r>
        <w:proofErr w:type="spellStart"/>
        <w:r w:rsidR="00BB3ED2">
          <w:t>ing</w:t>
        </w:r>
        <w:proofErr w:type="spellEnd"/>
        <w:r w:rsidR="00BB3ED2">
          <w:t xml:space="preserve"> mechanism</w:t>
        </w:r>
      </w:ins>
      <w:ins w:id="61" w:author="Chunshan Xiong -Tencent" w:date="2020-08-14T17:05:00Z">
        <w:r w:rsidR="00B21DD2">
          <w:t xml:space="preserve"> </w:t>
        </w:r>
      </w:ins>
      <w:ins w:id="62" w:author="Chunshan Xiong -Tencent" w:date="2020-08-14T17:13:00Z">
        <w:r w:rsidR="00A91473">
          <w:t>of</w:t>
        </w:r>
      </w:ins>
      <w:ins w:id="63" w:author="Chunshan Xiong -Tencent" w:date="2020-08-14T17:05:00Z">
        <w:r w:rsidR="00B21DD2">
          <w:t xml:space="preserve"> the port</w:t>
        </w:r>
      </w:ins>
      <w:ins w:id="64" w:author="Ericsson" w:date="2020-08-04T15:48:00Z">
        <w:r w:rsidR="00B27439">
          <w:t xml:space="preserve"> </w:t>
        </w:r>
      </w:ins>
      <w:r>
        <w:t xml:space="preserve">is </w:t>
      </w:r>
      <w:del w:id="65" w:author="Ericsson" w:date="2020-08-04T15:46:00Z">
        <w:r w:rsidDel="00BB3ED2">
          <w:delText xml:space="preserve">supported </w:delText>
        </w:r>
      </w:del>
      <w:ins w:id="66"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67" w:author="Ericsson" w:date="2020-08-04T15:45:00Z"/>
        </w:rPr>
      </w:pPr>
      <w:del w:id="68" w:author="Ericsson" w:date="2020-08-04T15:45:00Z">
        <w:r w:rsidDel="00F8387F">
          <w:delText>TSN Translator is up to implementation.</w:delText>
        </w:r>
      </w:del>
    </w:p>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3"/>
      </w:pPr>
      <w:bookmarkStart w:id="69" w:name="_Toc20150072"/>
      <w:bookmarkStart w:id="70" w:name="_Toc27846871"/>
      <w:bookmarkStart w:id="71" w:name="_Toc36188002"/>
      <w:bookmarkStart w:id="72" w:name="_Toc45183906"/>
      <w:r>
        <w:t>5.28.2</w:t>
      </w:r>
      <w:r>
        <w:tab/>
        <w:t>5GS Bridge configuration</w:t>
      </w:r>
      <w:bookmarkEnd w:id="69"/>
      <w:bookmarkEnd w:id="70"/>
      <w:bookmarkEnd w:id="71"/>
      <w:bookmarkEnd w:id="72"/>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73" w:author="Ericsson" w:date="2020-08-04T15:46:00Z">
        <w:r w:rsidR="00BB3ED2" w:rsidRPr="00284F05">
          <w:t>scheduled traffic (8.6.8.4 in IEEE Std 802.1Q-2018</w:t>
        </w:r>
        <w:r w:rsidR="00BB3ED2">
          <w:t xml:space="preserve"> [98]</w:t>
        </w:r>
        <w:r w:rsidR="00BB3ED2" w:rsidRPr="00284F05">
          <w:t>)</w:t>
        </w:r>
        <w:r w:rsidR="00BB3ED2">
          <w:t xml:space="preserve"> is </w:t>
        </w:r>
      </w:ins>
      <w:r>
        <w:t>only support</w:t>
      </w:r>
      <w:ins w:id="74" w:author="Ericsson" w:date="2020-08-04T15:46:00Z">
        <w:r w:rsidR="00BB3ED2">
          <w:t>ed</w:t>
        </w:r>
      </w:ins>
      <w:r>
        <w:t xml:space="preserve"> </w:t>
      </w:r>
      <w:del w:id="75" w:author="Ericsson" w:date="2020-08-04T15:47:00Z">
        <w:r w:rsidDel="00BB3ED2">
          <w:delText xml:space="preserve">simplified </w:delText>
        </w:r>
      </w:del>
      <w:ins w:id="76"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77" w:author="Ericsson" w:date="2020-08-04T15:47:00Z">
        <w:r w:rsidR="00BB3ED2">
          <w:t>Std</w:t>
        </w:r>
      </w:ins>
      <w:ins w:id="78" w:author="Ericsson" w:date="2020-08-04T15:48:00Z">
        <w:r w:rsidR="00A95432">
          <w:t xml:space="preserve"> </w:t>
        </w:r>
      </w:ins>
      <w:r>
        <w:t>802.1Q [98]</w:t>
      </w:r>
      <w:ins w:id="79" w:author="Ericsson" w:date="2020-08-04T15:47:00Z">
        <w:r w:rsidR="00F242A7">
          <w:t>)</w:t>
        </w:r>
      </w:ins>
      <w:r>
        <w:t xml:space="preserve">, </w:t>
      </w:r>
      <w:ins w:id="80" w:author="Ericsson" w:date="2020-08-04T15:47:00Z">
        <w:r w:rsidR="00F242A7">
          <w:t xml:space="preserve">therefore, it is enough to support </w:t>
        </w:r>
        <w:proofErr w:type="spellStart"/>
        <w:r w:rsidR="00F242A7" w:rsidRPr="00715ECD">
          <w:t>AdminControlList</w:t>
        </w:r>
        <w:proofErr w:type="spellEnd"/>
        <w:r w:rsidR="00F242A7" w:rsidRPr="00715ECD">
          <w:t xml:space="preserve">, </w:t>
        </w:r>
        <w:proofErr w:type="spellStart"/>
        <w:r w:rsidR="00F242A7" w:rsidRPr="00715ECD">
          <w:t>AdminBaseTime</w:t>
        </w:r>
        <w:proofErr w:type="spellEnd"/>
        <w:r w:rsidR="00F242A7" w:rsidRPr="00715ECD">
          <w:t xml:space="preserve">, </w:t>
        </w:r>
        <w:proofErr w:type="spellStart"/>
        <w:r w:rsidR="00F242A7" w:rsidRPr="00715ECD">
          <w:t>AdminCycleTime</w:t>
        </w:r>
        <w:proofErr w:type="spellEnd"/>
        <w:r w:rsidR="00F242A7" w:rsidRPr="00715ECD">
          <w:t xml:space="preserve">, and </w:t>
        </w:r>
        <w:proofErr w:type="spellStart"/>
        <w:r w:rsidR="00F242A7" w:rsidRPr="00715ECD">
          <w:t>TickGranularity</w:t>
        </w:r>
        <w:proofErr w:type="spellEnd"/>
        <w:r w:rsidR="00F242A7" w:rsidRPr="00715ECD">
          <w:t xml:space="preserve"> </w:t>
        </w:r>
      </w:ins>
      <w:del w:id="81" w:author="Ericsson" w:date="2020-08-04T15:47:00Z">
        <w:r w:rsidDel="00F242A7">
          <w:delText xml:space="preserve">Annex Q.2 </w:delText>
        </w:r>
      </w:del>
      <w:r>
        <w:t xml:space="preserve">for </w:t>
      </w:r>
      <w:ins w:id="82"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481DA0D" w14:textId="77777777" w:rsidR="00D05F6F" w:rsidRDefault="00D05F6F" w:rsidP="00D05F6F">
      <w:pPr>
        <w:pStyle w:val="3"/>
      </w:pPr>
      <w:bookmarkStart w:id="83" w:name="_Toc20150069"/>
      <w:bookmarkStart w:id="84" w:name="_Toc27846868"/>
      <w:bookmarkStart w:id="85" w:name="_Toc36187999"/>
      <w:bookmarkStart w:id="86" w:name="_Toc45183903"/>
      <w:r>
        <w:t>5.27.5</w:t>
      </w:r>
      <w:r>
        <w:tab/>
        <w:t>5G System Bridge delay</w:t>
      </w:r>
      <w:bookmarkEnd w:id="83"/>
      <w:bookmarkEnd w:id="84"/>
      <w:bookmarkEnd w:id="85"/>
      <w:bookmarkEnd w:id="86"/>
    </w:p>
    <w:p w14:paraId="149718F0" w14:textId="77777777" w:rsidR="00D05F6F" w:rsidRDefault="00D05F6F" w:rsidP="00D05F6F">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03A47E77" w14:textId="77777777" w:rsidR="00D05F6F" w:rsidRPr="00F06FF4" w:rsidRDefault="00D05F6F" w:rsidP="00D05F6F">
      <w:pPr>
        <w:pStyle w:val="B1"/>
      </w:pPr>
      <w:r>
        <w:t>1.</w:t>
      </w:r>
      <w:r>
        <w:tab/>
        <w:t>UE-DS-TT Residence Time: the time taken within the UE and DS-TT to forward a packet between the UE and DS-TT port. UE-DS-TT Residence Time is provided at the time of PDU Session Establishment by the UE to the network.</w:t>
      </w:r>
    </w:p>
    <w:p w14:paraId="58945573" w14:textId="77777777" w:rsidR="00D05F6F" w:rsidRDefault="00D05F6F" w:rsidP="00D05F6F">
      <w:pPr>
        <w:pStyle w:val="NO"/>
      </w:pPr>
      <w:r>
        <w:t>NOTE 1:</w:t>
      </w:r>
      <w:r>
        <w:tab/>
        <w:t>UE-DS-TT Residence Time is the same for uplink and downlink traffic and applies to all traffic classes.</w:t>
      </w:r>
    </w:p>
    <w:p w14:paraId="4D9EFBC9" w14:textId="77777777" w:rsidR="00D05F6F" w:rsidRDefault="00D05F6F" w:rsidP="00D05F6F">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72E3425" w14:textId="77777777" w:rsidR="00D05F6F" w:rsidRDefault="00D05F6F" w:rsidP="00D05F6F">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72935F62" w14:textId="77777777" w:rsidR="00D05F6F" w:rsidRDefault="00D05F6F" w:rsidP="00D05F6F">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1ABF1AAE" w14:textId="77777777" w:rsidR="00D05F6F" w:rsidRDefault="00D05F6F" w:rsidP="00D05F6F">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2718EF89" w14:textId="2A0050A0" w:rsidR="00D05F6F" w:rsidRDefault="00D05F6F" w:rsidP="00D05F6F">
      <w:r>
        <w:t xml:space="preserve">Since Residence times may vary among UEs and per traffic class delay between the UE and the UPF/NW-TT may vary among UPFs, the 5GS Bridge Delay is determined after the PDU Session Establishment for the corresponding UPF and the UE by the TSN AF. The TSN AF </w:t>
      </w:r>
      <w:del w:id="87" w:author="Ericsson" w:date="2020-08-04T15:39:00Z">
        <w:r w:rsidDel="00A72732">
          <w:delText xml:space="preserve">deduces the related port pair(s) from the port number of the DS-TT Ethernet port and port number of the serving NW-TT Ethernet port(s) when the TSN AF </w:delText>
        </w:r>
      </w:del>
      <w:r>
        <w:t xml:space="preserve">receives the 5GS Bridge information for a newly established PDU Session and </w:t>
      </w:r>
      <w:proofErr w:type="spellStart"/>
      <w:r>
        <w:t>caculates</w:t>
      </w:r>
      <w:proofErr w:type="spellEnd"/>
      <w:r>
        <w:t xml:space="preserve"> the bridge delays per port pair</w:t>
      </w:r>
      <w:ins w:id="88" w:author="Ericsson" w:date="2020-08-04T15:40:00Z">
        <w:r w:rsidR="00BE0B7E">
          <w:t xml:space="preserve"> as requested </w:t>
        </w:r>
      </w:ins>
      <w:ins w:id="89" w:author="Ericsson" w:date="2020-08-04T15:41:00Z">
        <w:r w:rsidR="006B355A">
          <w:t>by the CNC</w:t>
        </w:r>
      </w:ins>
      <w:r>
        <w:t>.</w:t>
      </w:r>
    </w:p>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2"/>
      </w:pPr>
      <w:r>
        <w:t>5.28</w:t>
      </w:r>
      <w:r>
        <w:tab/>
        <w:t>Support of integration with TSN</w:t>
      </w:r>
      <w:bookmarkEnd w:id="7"/>
      <w:bookmarkEnd w:id="8"/>
      <w:bookmarkEnd w:id="9"/>
      <w:bookmarkEnd w:id="10"/>
    </w:p>
    <w:p w14:paraId="637979C2" w14:textId="77777777" w:rsidR="001B5F27" w:rsidRDefault="001B5F27" w:rsidP="001B5F27">
      <w:pPr>
        <w:pStyle w:val="3"/>
      </w:pPr>
      <w:bookmarkStart w:id="90" w:name="_Toc20150071"/>
      <w:bookmarkStart w:id="91" w:name="_Toc27846870"/>
      <w:bookmarkStart w:id="92" w:name="_Toc36188001"/>
      <w:bookmarkStart w:id="93" w:name="_Toc45183905"/>
      <w:r>
        <w:t>5.28.1</w:t>
      </w:r>
      <w:r>
        <w:tab/>
        <w:t>5GS TSN bridge management</w:t>
      </w:r>
      <w:bookmarkEnd w:id="90"/>
      <w:bookmarkEnd w:id="91"/>
      <w:bookmarkEnd w:id="92"/>
      <w:bookmarkEnd w:id="93"/>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71C14CD6" w:rsidR="00AC2AF4" w:rsidRDefault="00AC2AF4" w:rsidP="00AC2AF4">
      <w:pPr>
        <w:pStyle w:val="NO"/>
        <w:rPr>
          <w:ins w:id="94" w:author="Ericsson" w:date="2020-07-16T14:25:00Z"/>
        </w:rPr>
      </w:pPr>
      <w:ins w:id="95" w:author="Ericsson" w:date="2020-07-16T14:25:00Z">
        <w:r w:rsidRPr="00B42898">
          <w:t xml:space="preserve">NOTE 2: </w:t>
        </w:r>
      </w:ins>
      <w:ins w:id="96" w:author="Ericsson" w:date="2020-08-04T15:42:00Z">
        <w:r w:rsidR="004C185E">
          <w:tab/>
        </w:r>
      </w:ins>
      <w:ins w:id="97" w:author="Ericsson" w:date="2020-07-16T14:25:00Z">
        <w:r w:rsidRPr="00B42898">
          <w:t xml:space="preserve">Given that this release of the specification supports only a single N6 interface in a UPF associated with the N6 Network Instance, </w:t>
        </w:r>
        <w:del w:id="98" w:author="Chunshan Xiong -Tencent" w:date="2020-08-14T17:21:00Z">
          <w:r w:rsidRPr="00B42898" w:rsidDel="003B438C">
            <w:delText>the</w:delText>
          </w:r>
        </w:del>
      </w:ins>
      <w:ins w:id="99" w:author="Chunshan Xiong -Tencent" w:date="2020-08-14T17:21:00Z">
        <w:r w:rsidR="003B438C">
          <w:t xml:space="preserve">if </w:t>
        </w:r>
      </w:ins>
      <w:ins w:id="100" w:author="Ericsson" w:date="2020-07-16T14:25:00Z">
        <w:r w:rsidRPr="00B42898">
          <w:t xml:space="preserve"> </w:t>
        </w:r>
        <w:del w:id="101" w:author="Chunshan Xiong -Tencent" w:date="2020-08-14T17:21:00Z">
          <w:r w:rsidRPr="00B42898" w:rsidDel="003B438C">
            <w:delText xml:space="preserve">use of </w:delText>
          </w:r>
        </w:del>
        <w:r w:rsidRPr="00B42898">
          <w:t xml:space="preserve">multiple NW-TT </w:t>
        </w:r>
        <w:r>
          <w:t xml:space="preserve">ports </w:t>
        </w:r>
        <w:del w:id="102" w:author="Chunshan Xiong -Tencent" w:date="2020-08-14T17:21:00Z">
          <w:r w:rsidRPr="00B42898" w:rsidDel="003B438C">
            <w:delText>is</w:delText>
          </w:r>
        </w:del>
      </w:ins>
      <w:ins w:id="103" w:author="Chunshan Xiong -Tencent" w:date="2020-08-14T17:21:00Z">
        <w:r w:rsidR="003B438C">
          <w:t xml:space="preserve">are used, the static </w:t>
        </w:r>
      </w:ins>
      <w:ins w:id="104" w:author="Chunshan Xiong -Tencent" w:date="2020-08-14T17:23:00Z">
        <w:r w:rsidR="003B438C">
          <w:t xml:space="preserve">filtering </w:t>
        </w:r>
      </w:ins>
      <w:ins w:id="105" w:author="Chunshan Xiong -Tencent" w:date="2020-08-14T17:25:00Z">
        <w:r w:rsidR="003A3C62">
          <w:t>should</w:t>
        </w:r>
      </w:ins>
      <w:ins w:id="106" w:author="Chunshan Xiong -Tencent" w:date="2020-08-14T17:23:00Z">
        <w:r w:rsidR="003B438C">
          <w:t xml:space="preserve"> be provided by the TSN AF to the NW-TT as described in clause 5.28.3.1</w:t>
        </w:r>
      </w:ins>
      <w:ins w:id="107" w:author="Ericsson" w:date="2020-07-16T14:25:00Z">
        <w:del w:id="108" w:author="Chunshan Xiong -Tencent" w:date="2020-08-14T17:23:00Z">
          <w:r w:rsidRPr="00B42898" w:rsidDel="003B438C">
            <w:delText xml:space="preserve"> implementation specific</w:delText>
          </w:r>
        </w:del>
        <w:r w:rsidRPr="00B42898">
          <w:t>.</w:t>
        </w:r>
      </w:ins>
    </w:p>
    <w:p w14:paraId="149CDC74" w14:textId="77777777" w:rsidR="001B5F27" w:rsidRDefault="001B5F27" w:rsidP="001B5F27">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109" w:author="Ericsson" w:date="2020-07-16T14:25:00Z">
        <w:r w:rsidR="00AC2AF4">
          <w:t>3</w:t>
        </w:r>
      </w:ins>
      <w:del w:id="110" w:author="Ericsson" w:date="2020-07-16T14:25:00Z">
        <w:r w:rsidDel="00AC2AF4">
          <w:delText>2</w:delText>
        </w:r>
      </w:del>
      <w:r>
        <w:t>:</w:t>
      </w:r>
      <w:r>
        <w:tab/>
        <w:t>It is assumed that all PDU sessions which connect to the same TSN network via a specific UPF are handled by the same TSN AF.</w:t>
      </w:r>
    </w:p>
    <w:bookmarkStart w:id="111" w:name="_MON_1620822863"/>
    <w:bookmarkEnd w:id="111"/>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9pt" o:ole="">
            <v:imagedata r:id="rId11" o:title=""/>
          </v:shape>
          <o:OLEObject Type="Embed" ProgID="Word.Picture.8" ShapeID="_x0000_i1025" DrawAspect="Content" ObjectID="_1659333887" r:id="rId12"/>
        </w:object>
      </w:r>
    </w:p>
    <w:p w14:paraId="1B02B343" w14:textId="77777777" w:rsidR="001B5F27" w:rsidRDefault="001B5F27" w:rsidP="001B5F27">
      <w:pPr>
        <w:pStyle w:val="TF"/>
      </w:pPr>
      <w:r>
        <w:t>Figure 5.28.1-1: Per UPF based 5GS bridge</w:t>
      </w:r>
    </w:p>
    <w:p w14:paraId="51A3D00E" w14:textId="6875DAF4" w:rsidR="001B5F27" w:rsidRDefault="001B5F27" w:rsidP="001B5F27">
      <w:pPr>
        <w:pStyle w:val="NO"/>
      </w:pPr>
      <w:r>
        <w:t>NOTE </w:t>
      </w:r>
      <w:ins w:id="112" w:author="Ericsson" w:date="2020-07-16T14:25:00Z">
        <w:r w:rsidR="00AC2AF4">
          <w:t>4</w:t>
        </w:r>
      </w:ins>
      <w:del w:id="113"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t>list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20035844" w14:textId="77777777" w:rsidR="001B5F27" w:rsidRDefault="001B5F27" w:rsidP="001B5F27">
      <w:pPr>
        <w:pStyle w:val="B2"/>
      </w:pPr>
      <w:r>
        <w:t>-</w:t>
      </w:r>
      <w:r>
        <w:tab/>
        <w:t>Propagation delay per port (</w:t>
      </w:r>
      <w:proofErr w:type="spellStart"/>
      <w:r>
        <w:t>txPropagationDelay</w:t>
      </w:r>
      <w:proofErr w:type="spellEnd"/>
      <w:r>
        <w:t>), including transmission propagation delay, egress port number.</w:t>
      </w:r>
    </w:p>
    <w:p w14:paraId="3B5DF701" w14:textId="77777777" w:rsidR="001B5F27" w:rsidRPr="00821CF5" w:rsidRDefault="001B5F27" w:rsidP="001B5F27">
      <w:pPr>
        <w:pStyle w:val="B2"/>
      </w:pPr>
      <w:r>
        <w:t>-</w:t>
      </w:r>
      <w:r>
        <w:tab/>
        <w:t>VLAN Configuration Information.</w:t>
      </w:r>
    </w:p>
    <w:p w14:paraId="1ED9B416" w14:textId="0C5DB330" w:rsidR="001B5F27" w:rsidRDefault="001B5F27" w:rsidP="001B5F27">
      <w:pPr>
        <w:pStyle w:val="NO"/>
      </w:pPr>
      <w:r>
        <w:t>NOTE </w:t>
      </w:r>
      <w:ins w:id="114" w:author="Ericsson" w:date="2020-07-16T14:25:00Z">
        <w:r w:rsidR="00AC2AF4">
          <w:t>5</w:t>
        </w:r>
      </w:ins>
      <w:del w:id="115"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 xml:space="preserve">Maximum number of meters (optional) if </w:t>
      </w:r>
      <w:proofErr w:type="spellStart"/>
      <w:r>
        <w:t>meassurements</w:t>
      </w:r>
      <w:proofErr w:type="spellEnd"/>
      <w:r>
        <w:t xml:space="preserve"> are required;</w:t>
      </w:r>
    </w:p>
    <w:p w14:paraId="61881955" w14:textId="77777777" w:rsidR="001B5F27" w:rsidRDefault="001B5F27" w:rsidP="001B5F27">
      <w:pPr>
        <w:pStyle w:val="B2"/>
      </w:pPr>
      <w:r>
        <w:t>-</w:t>
      </w:r>
      <w:r>
        <w:tab/>
        <w:t xml:space="preserve">Maximum length of the </w:t>
      </w:r>
      <w:proofErr w:type="spellStart"/>
      <w:r>
        <w:t>PSFPAdminControlList</w:t>
      </w:r>
      <w:proofErr w:type="spellEnd"/>
      <w:r>
        <w:t xml:space="preserve"> parameter that can be handled.</w:t>
      </w:r>
    </w:p>
    <w:p w14:paraId="3D40BBE7" w14:textId="77777777" w:rsidR="001B5F27" w:rsidRDefault="001B5F27" w:rsidP="001B5F2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77756794" w14:textId="707AD44B" w:rsidR="001B5F27" w:rsidRDefault="001B5F27" w:rsidP="001B5F27">
      <w:pPr>
        <w:rPr>
          <w:ins w:id="116"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117" w:author="Ericsson" w:date="2020-07-16T15:29:00Z"/>
        </w:rPr>
      </w:pPr>
      <w:ins w:id="118" w:author="Ericsson" w:date="2020-07-16T15:29:00Z">
        <w:r w:rsidRPr="001E40DD">
          <w:t xml:space="preserve">This release of the specification requires that each DS-TT port is assigned with a globally unique MAC address. </w:t>
        </w:r>
      </w:ins>
    </w:p>
    <w:p w14:paraId="332F26B3" w14:textId="6411CB6F" w:rsidR="001E40DD" w:rsidRDefault="001E40DD" w:rsidP="00A2265A">
      <w:pPr>
        <w:pStyle w:val="NO"/>
      </w:pPr>
      <w:ins w:id="119" w:author="Ericsson" w:date="2020-07-16T15:29:00Z">
        <w:r w:rsidRPr="001E40DD">
          <w:t>NOTE</w:t>
        </w:r>
      </w:ins>
      <w:ins w:id="120" w:author="Ericsson" w:date="2020-07-16T15:30:00Z">
        <w:r>
          <w:t xml:space="preserve"> 6</w:t>
        </w:r>
      </w:ins>
      <w:ins w:id="121" w:author="Ericsson" w:date="2020-07-16T15:29:00Z">
        <w:r w:rsidRPr="001E40DD">
          <w:t xml:space="preserve">: </w:t>
        </w:r>
      </w:ins>
      <w:ins w:id="122" w:author="Ericsson" w:date="2020-07-16T15:30:00Z">
        <w:r>
          <w:tab/>
          <w:t>T</w:t>
        </w:r>
      </w:ins>
      <w:ins w:id="123" w:author="Ericsson" w:date="2020-07-16T15:29:00Z">
        <w:r w:rsidRPr="001E40DD">
          <w:t xml:space="preserve">he MAC address of the DS-TT port must not be used in user data </w:t>
        </w:r>
      </w:ins>
      <w:ins w:id="124" w:author="Ericsson" w:date="2020-07-16T15:34:00Z">
        <w:r w:rsidR="00C67C3B">
          <w:t>traffic</w:t>
        </w:r>
        <w:r w:rsidR="00C67C3B">
          <w:rPr>
            <w:lang w:val="en-US"/>
          </w:rPr>
          <w:t xml:space="preserve">; it is used for identification of the PDU </w:t>
        </w:r>
        <w:proofErr w:type="spellStart"/>
        <w:r w:rsidR="00C67C3B">
          <w:rPr>
            <w:lang w:val="en-US"/>
          </w:rPr>
          <w:t>Session</w:t>
        </w:r>
      </w:ins>
      <w:ins w:id="125" w:author="Ericsson" w:date="2020-08-04T15:42:00Z">
        <w:del w:id="126" w:author="Chunshan Xiong -Tencent" w:date="2020-08-14T17:11:00Z">
          <w:r w:rsidR="00883D4D" w:rsidDel="000251CA">
            <w:rPr>
              <w:lang w:val="en-US"/>
            </w:rPr>
            <w:delText xml:space="preserve"> </w:delText>
          </w:r>
        </w:del>
        <w:r w:rsidR="00AB35E7">
          <w:rPr>
            <w:lang w:val="en-US"/>
          </w:rPr>
          <w:t>and</w:t>
        </w:r>
        <w:proofErr w:type="spellEnd"/>
        <w:r w:rsidR="00883D4D">
          <w:rPr>
            <w:lang w:val="en-US"/>
          </w:rPr>
          <w:t xml:space="preserve"> the associated </w:t>
        </w:r>
      </w:ins>
      <w:ins w:id="127" w:author="Ericsson" w:date="2020-07-16T15:34:00Z">
        <w:r w:rsidR="00C67C3B">
          <w:rPr>
            <w:lang w:val="en-US"/>
          </w:rPr>
          <w:t>bridge port</w:t>
        </w:r>
        <w:r w:rsidR="00570223">
          <w:rPr>
            <w:lang w:val="en-US"/>
          </w:rPr>
          <w:t xml:space="preserve"> within the 3GPP system</w:t>
        </w:r>
      </w:ins>
      <w:ins w:id="128" w:author="Ericsson" w:date="2020-07-16T15:29:00Z">
        <w:r w:rsidRPr="001E40DD">
          <w:t>.</w:t>
        </w:r>
      </w:ins>
    </w:p>
    <w:p w14:paraId="6E1390B9" w14:textId="77777777" w:rsidR="001B5F27" w:rsidRDefault="001B5F27" w:rsidP="001B5F27">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3"/>
      </w:pPr>
    </w:p>
    <w:p w14:paraId="5DA03047" w14:textId="369D4802" w:rsidR="00AB5FBC" w:rsidRDefault="00AB5FBC" w:rsidP="00AB5FBC">
      <w:pPr>
        <w:pStyle w:val="3"/>
      </w:pPr>
      <w:r>
        <w:t>5.28.3</w:t>
      </w:r>
      <w:r>
        <w:tab/>
        <w:t>Port and bridge management information exchange in 5GS</w:t>
      </w:r>
      <w:bookmarkEnd w:id="11"/>
    </w:p>
    <w:p w14:paraId="6568FBA4" w14:textId="77777777" w:rsidR="00AB5FBC" w:rsidRDefault="00AB5FBC" w:rsidP="00AB5FBC">
      <w:pPr>
        <w:pStyle w:val="4"/>
      </w:pPr>
      <w:bookmarkStart w:id="129" w:name="_Toc20150074"/>
      <w:bookmarkStart w:id="130" w:name="_Toc27846873"/>
      <w:bookmarkStart w:id="131" w:name="_Toc36188004"/>
      <w:bookmarkStart w:id="132" w:name="_Toc45183908"/>
      <w:r>
        <w:t>5.28.3.1</w:t>
      </w:r>
      <w:r>
        <w:tab/>
        <w:t>General</w:t>
      </w:r>
      <w:bookmarkEnd w:id="129"/>
      <w:bookmarkEnd w:id="130"/>
      <w:bookmarkEnd w:id="131"/>
      <w:bookmarkEnd w:id="132"/>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proofErr w:type="spellStart"/>
            <w:r w:rsidRPr="00383522">
              <w:t>txPropagationDelay</w:t>
            </w:r>
            <w:proofErr w:type="spellEnd"/>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133" w:name="_Hlk11532839"/>
            <w:proofErr w:type="spellStart"/>
            <w:r w:rsidRPr="006E1866">
              <w:t>GateEnabled</w:t>
            </w:r>
            <w:bookmarkEnd w:id="133"/>
            <w:proofErr w:type="spellEnd"/>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134" w:name="_Hlk11532855"/>
            <w:r w:rsidRPr="00346D3D">
              <w:t>IEEE</w:t>
            </w:r>
            <w:r>
              <w:t> </w:t>
            </w:r>
            <w:r w:rsidRPr="00346D3D">
              <w:t>802.1Q</w:t>
            </w:r>
            <w:r>
              <w:t> </w:t>
            </w:r>
            <w:r w:rsidRPr="00346D3D">
              <w:t>[9</w:t>
            </w:r>
            <w:r>
              <w:t>8</w:t>
            </w:r>
            <w:r w:rsidRPr="00346D3D">
              <w:t>]</w:t>
            </w:r>
            <w:r>
              <w:t xml:space="preserve"> </w:t>
            </w:r>
            <w:r w:rsidRPr="00346D3D">
              <w:t>Table 12-2</w:t>
            </w:r>
            <w:r>
              <w:t>9</w:t>
            </w:r>
            <w:bookmarkEnd w:id="134"/>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proofErr w:type="spellStart"/>
            <w:r w:rsidRPr="00B34844">
              <w:t>AdminBaseTime</w:t>
            </w:r>
            <w:proofErr w:type="spellEnd"/>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proofErr w:type="spellStart"/>
            <w:r w:rsidRPr="00B34844">
              <w:t>AdminControlList</w:t>
            </w:r>
            <w:proofErr w:type="spellEnd"/>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proofErr w:type="spellStart"/>
            <w:r w:rsidRPr="00B34844">
              <w:t>AdminCycleTime</w:t>
            </w:r>
            <w:proofErr w:type="spellEnd"/>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proofErr w:type="spellStart"/>
            <w:r w:rsidRPr="00B34844">
              <w:t>AdminControlListLength</w:t>
            </w:r>
            <w:proofErr w:type="spellEnd"/>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proofErr w:type="spellStart"/>
            <w:r w:rsidRPr="00B34844">
              <w:t>adminStatus</w:t>
            </w:r>
            <w:proofErr w:type="spellEnd"/>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proofErr w:type="spellStart"/>
            <w:r>
              <w:rPr>
                <w:lang w:val="en-US" w:eastAsia="fr-FR"/>
              </w:rPr>
              <w:t>StreamHandleSpec</w:t>
            </w:r>
            <w:proofErr w:type="spellEnd"/>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proofErr w:type="spellStart"/>
            <w:r>
              <w:rPr>
                <w:lang w:val="en-US" w:eastAsia="fr-FR"/>
              </w:rPr>
              <w:t>PrioritySpec</w:t>
            </w:r>
            <w:proofErr w:type="spellEnd"/>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proofErr w:type="spellStart"/>
            <w:r>
              <w:rPr>
                <w:lang w:val="en-US" w:eastAsia="fr-FR"/>
              </w:rPr>
              <w:t>StreamGateInstanceID</w:t>
            </w:r>
            <w:proofErr w:type="spellEnd"/>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proofErr w:type="spellStart"/>
            <w:r>
              <w:rPr>
                <w:bCs/>
              </w:rPr>
              <w:t>StreamGateInstance</w:t>
            </w:r>
            <w:proofErr w:type="spellEnd"/>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proofErr w:type="spellStart"/>
            <w:r>
              <w:rPr>
                <w:lang w:eastAsia="fr-FR"/>
              </w:rPr>
              <w:t>PSFPAdminBaseTime</w:t>
            </w:r>
            <w:proofErr w:type="spellEnd"/>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proofErr w:type="spellStart"/>
            <w:r>
              <w:rPr>
                <w:lang w:eastAsia="fr-FR"/>
              </w:rPr>
              <w:t>PSFPAdminControlList</w:t>
            </w:r>
            <w:proofErr w:type="spellEnd"/>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proofErr w:type="spellStart"/>
            <w:r>
              <w:rPr>
                <w:lang w:eastAsia="fr-FR"/>
              </w:rPr>
              <w:t>PSFPAdminCycleTime</w:t>
            </w:r>
            <w:proofErr w:type="spellEnd"/>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proofErr w:type="spellStart"/>
            <w:r>
              <w:rPr>
                <w:lang w:eastAsia="fr-FR"/>
              </w:rPr>
              <w:t>PSFPTickGranularity</w:t>
            </w:r>
            <w:proofErr w:type="spellEnd"/>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1A14C7B" w14:textId="77777777" w:rsidR="00AB5FBC" w:rsidRDefault="00AB5FBC" w:rsidP="000267A2">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73FFB6BD" w14:textId="77777777" w:rsidR="00AB5FBC" w:rsidRDefault="00AB5FBC" w:rsidP="000267A2">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p w14:paraId="4CBCD661" w14:textId="77777777" w:rsidR="00AB5FBC" w:rsidRDefault="00AB5FBC" w:rsidP="00AB5FBC">
      <w:pPr>
        <w:pStyle w:val="TH"/>
      </w:pPr>
      <w:r>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p w14:paraId="0379208F" w14:textId="77777777" w:rsidR="00AB5FBC" w:rsidRDefault="00AB5FBC" w:rsidP="000267A2">
            <w:pPr>
              <w:pStyle w:val="TAH"/>
            </w:pPr>
            <w:r>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 xml:space="preserve">General </w:t>
            </w:r>
            <w:proofErr w:type="spellStart"/>
            <w:r>
              <w:rPr>
                <w:b/>
              </w:rPr>
              <w:t>Neighbor</w:t>
            </w:r>
            <w:proofErr w:type="spellEnd"/>
            <w:r>
              <w:rPr>
                <w:b/>
              </w:rPr>
              <w:t xml:space="preserve">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proofErr w:type="spellStart"/>
            <w:r>
              <w:rPr>
                <w:bCs/>
              </w:rPr>
              <w:t>adminStatus</w:t>
            </w:r>
            <w:proofErr w:type="spellEnd"/>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 xml:space="preserve">Discovered </w:t>
            </w:r>
            <w:proofErr w:type="spellStart"/>
            <w:r>
              <w:rPr>
                <w:b/>
              </w:rPr>
              <w:t>neighbor</w:t>
            </w:r>
            <w:proofErr w:type="spellEnd"/>
            <w:r>
              <w:rPr>
                <w:b/>
              </w:rPr>
              <w:t xml:space="preserve">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 xml:space="preserve">&gt;Discovered </w:t>
            </w:r>
            <w:proofErr w:type="spellStart"/>
            <w:r>
              <w:rPr>
                <w:b/>
              </w:rPr>
              <w:t>neighbor</w:t>
            </w:r>
            <w:proofErr w:type="spellEnd"/>
            <w:r>
              <w:rPr>
                <w:b/>
              </w:rPr>
              <w:t xml:space="preserve">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t>NOTE 1:</w:t>
            </w:r>
            <w:r>
              <w:tab/>
              <w:t>R = Read only access; RW = Read/Write access.</w:t>
            </w:r>
          </w:p>
          <w:p w14:paraId="150F7D46" w14:textId="77777777" w:rsidR="00AB5FBC" w:rsidRDefault="00AB5FBC" w:rsidP="000267A2">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E45A705" w14:textId="2D1B9233" w:rsidR="00AB5FBC" w:rsidRDefault="00AB5FBC" w:rsidP="000267A2">
            <w:pPr>
              <w:pStyle w:val="TAN"/>
            </w:pPr>
            <w:r>
              <w:t xml:space="preserve">NOTE 3: </w:t>
            </w:r>
            <w:ins w:id="135" w:author="Chunshan Xiong -Tencent" w:date="2020-08-14T17:24:00Z">
              <w:r w:rsidR="003A3C62">
                <w:t xml:space="preserve">If multiple ports are used by the NW-TT, </w:t>
              </w:r>
            </w:ins>
            <w:del w:id="136" w:author="Chunshan Xiong -Tencent" w:date="2020-08-14T17:24:00Z">
              <w:r w:rsidDel="003A3C62">
                <w:delText>If</w:delText>
              </w:r>
            </w:del>
            <w:r>
              <w:t xml:space="preserve"> the Static Filtering Entry information </w:t>
            </w:r>
            <w:del w:id="137" w:author="Chunshan Xiong -Tencent" w:date="2020-08-14T17:25:00Z">
              <w:r w:rsidDel="003A3C62">
                <w:delText xml:space="preserve">is </w:delText>
              </w:r>
            </w:del>
            <w:ins w:id="138" w:author="Chunshan Xiong -Tencent" w:date="2020-08-14T17:25:00Z">
              <w:r w:rsidR="003A3C62">
                <w:t xml:space="preserve">should be </w:t>
              </w:r>
            </w:ins>
            <w:r>
              <w:t>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139" w:author="Ericsson" w:date="2020-07-16T14:18:00Z">
              <w:r w:rsidR="007105A6" w:rsidRPr="007105A6">
                <w:t xml:space="preserve">This release of the specification does not support </w:t>
              </w:r>
            </w:ins>
            <w:ins w:id="140" w:author="Ericsson" w:date="2020-07-16T14:19:00Z">
              <w:r w:rsidR="00292B53">
                <w:t>S</w:t>
              </w:r>
            </w:ins>
            <w:ins w:id="141" w:author="Ericsson" w:date="2020-07-16T14:18:00Z">
              <w:r w:rsidR="007105A6" w:rsidRPr="007105A6">
                <w:t xml:space="preserve">tatic </w:t>
              </w:r>
            </w:ins>
            <w:ins w:id="142" w:author="Ericsson" w:date="2020-07-16T14:19:00Z">
              <w:r w:rsidR="00292B53">
                <w:t>F</w:t>
              </w:r>
            </w:ins>
            <w:ins w:id="143" w:author="Ericsson" w:date="2020-07-16T14:18:00Z">
              <w:r w:rsidR="007105A6" w:rsidRPr="007105A6">
                <w:t xml:space="preserve">iltering </w:t>
              </w:r>
            </w:ins>
            <w:ins w:id="144" w:author="Ericsson" w:date="2020-07-16T14:19:00Z">
              <w:r w:rsidR="00292B53">
                <w:t>E</w:t>
              </w:r>
            </w:ins>
            <w:ins w:id="145" w:author="Ericsson" w:date="2020-07-16T14:18:00Z">
              <w:r w:rsidR="007105A6" w:rsidRPr="007105A6">
                <w:t>ntries in the downlink direction.</w:t>
              </w:r>
            </w:ins>
          </w:p>
          <w:p w14:paraId="21253453" w14:textId="77777777" w:rsidR="00AB5FBC" w:rsidRDefault="00AB5FBC" w:rsidP="000267A2">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t>retrieve port management information for a DS-TT or NW-TT Ethernet port or bridge management information for a 5GS TSN bridge;</w:t>
      </w:r>
    </w:p>
    <w:p w14:paraId="1668AAAD" w14:textId="77777777" w:rsidR="00AB5FBC" w:rsidRDefault="00AB5FBC" w:rsidP="00AB5FBC">
      <w:pPr>
        <w:pStyle w:val="B1"/>
      </w:pPr>
      <w:r>
        <w:t>2)</w:t>
      </w:r>
      <w:r>
        <w:tab/>
        <w:t>send port management information for a DS-TT or NW-TT Ethernet port or bridge management information for a 5GS TSN bridge;</w:t>
      </w:r>
    </w:p>
    <w:p w14:paraId="48686EC3" w14:textId="77777777" w:rsidR="00AB5FBC" w:rsidRDefault="00AB5FBC" w:rsidP="00AB5FBC">
      <w:pPr>
        <w:pStyle w:val="B1"/>
      </w:pPr>
      <w:r>
        <w:t>3)</w:t>
      </w:r>
      <w:r>
        <w:tab/>
        <w:t>subscribe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28D5E1C2" w:rsidR="00AB5FBC" w:rsidRDefault="00AB5FBC" w:rsidP="00AB5FBC">
      <w:r>
        <w:t xml:space="preserve">Exchange of port management information is initiated by DS-TT </w:t>
      </w:r>
      <w:ins w:id="146" w:author="Ericsson" w:date="2020-08-13T11:24:00Z">
        <w:r w:rsidR="005E259B">
          <w:t xml:space="preserve">or NW-TT </w:t>
        </w:r>
      </w:ins>
      <w:r>
        <w:t>to:</w:t>
      </w:r>
    </w:p>
    <w:p w14:paraId="167BABFE" w14:textId="7FDF90E4" w:rsidR="00AB5FBC" w:rsidRDefault="00AB5FBC" w:rsidP="00AB5FBC">
      <w:pPr>
        <w:pStyle w:val="B1"/>
      </w:pPr>
      <w:r>
        <w:t>-</w:t>
      </w:r>
      <w:r>
        <w:tab/>
        <w:t>provide port management capabilities, i.e. provide information indicating which standardized and deployment-specific port management information is supported by DS-TT</w:t>
      </w:r>
      <w:ins w:id="147" w:author="Ericsson" w:date="2020-08-13T11:24:00Z">
        <w:r w:rsidR="005E259B">
          <w:t xml:space="preserve"> or NW-TT</w:t>
        </w:r>
      </w:ins>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12"/>
    <w:p w14:paraId="6D1B2EB0" w14:textId="77777777" w:rsidR="00D14A03" w:rsidRDefault="004D7CDB" w:rsidP="00D14A03">
      <w:pPr>
        <w:pStyle w:val="3"/>
      </w:pPr>
      <w:r>
        <w:rPr>
          <w:lang w:eastAsia="zh-CN"/>
        </w:rPr>
        <w:t xml:space="preserve"> </w:t>
      </w:r>
      <w:bookmarkStart w:id="148" w:name="_Toc45183911"/>
      <w:r w:rsidR="00D14A03">
        <w:t>5.28.4</w:t>
      </w:r>
      <w:r w:rsidR="00D14A03">
        <w:tab/>
        <w:t>QoS mapping tables</w:t>
      </w:r>
      <w:bookmarkEnd w:id="148"/>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9.15pt" o:ole="">
            <v:imagedata r:id="rId13" o:title=""/>
          </v:shape>
          <o:OLEObject Type="Embed" ProgID="Word.Picture.8" ShapeID="_x0000_i1026" DrawAspect="Content" ObjectID="_1659333888" r:id="rId14"/>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49" w:author="Ericsson" w:date="2020-07-30T13:40:00Z">
        <w:r w:rsidDel="003D0DC3">
          <w:delText>port</w:delText>
        </w:r>
      </w:del>
      <w:ins w:id="150" w:author="Ericsson" w:date="2020-07-30T13:41:00Z">
        <w:r w:rsidR="00D33F94">
          <w:t xml:space="preserve">TSN </w:t>
        </w:r>
      </w:ins>
      <w:ins w:id="151"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 xml:space="preserve">Maximum Flow Bit Rate is calculated over </w:t>
      </w:r>
      <w:proofErr w:type="spellStart"/>
      <w:r>
        <w:t>PSFPAdminCycleTime</w:t>
      </w:r>
      <w:proofErr w:type="spellEnd"/>
      <w:r>
        <w:t xml:space="preserv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4C115" w14:textId="77777777" w:rsidR="00DD1BF1" w:rsidRDefault="00DD1BF1">
      <w:r>
        <w:separator/>
      </w:r>
    </w:p>
  </w:endnote>
  <w:endnote w:type="continuationSeparator" w:id="0">
    <w:p w14:paraId="0AEDBC4D" w14:textId="77777777" w:rsidR="00DD1BF1" w:rsidRDefault="00DD1BF1">
      <w:r>
        <w:continuationSeparator/>
      </w:r>
    </w:p>
  </w:endnote>
  <w:endnote w:type="continuationNotice" w:id="1">
    <w:p w14:paraId="6B20B369" w14:textId="77777777" w:rsidR="00DD1BF1" w:rsidRDefault="00DD1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EC4EC" w14:textId="77777777" w:rsidR="00DD1BF1" w:rsidRDefault="00DD1BF1">
      <w:r>
        <w:separator/>
      </w:r>
    </w:p>
  </w:footnote>
  <w:footnote w:type="continuationSeparator" w:id="0">
    <w:p w14:paraId="1D89A872" w14:textId="77777777" w:rsidR="00DD1BF1" w:rsidRDefault="00DD1BF1">
      <w:r>
        <w:continuationSeparator/>
      </w:r>
    </w:p>
  </w:footnote>
  <w:footnote w:type="continuationNotice" w:id="1">
    <w:p w14:paraId="0BBF01A4" w14:textId="77777777" w:rsidR="00DD1BF1" w:rsidRDefault="00DD1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51CA"/>
    <w:rsid w:val="000267A2"/>
    <w:rsid w:val="000307A8"/>
    <w:rsid w:val="00034A58"/>
    <w:rsid w:val="0003581D"/>
    <w:rsid w:val="000479EE"/>
    <w:rsid w:val="0005285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102A3F"/>
    <w:rsid w:val="00103D56"/>
    <w:rsid w:val="0012363C"/>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52F0"/>
    <w:rsid w:val="001B5F27"/>
    <w:rsid w:val="001B7A65"/>
    <w:rsid w:val="001D5F9C"/>
    <w:rsid w:val="001D6116"/>
    <w:rsid w:val="001E40DD"/>
    <w:rsid w:val="001E41F3"/>
    <w:rsid w:val="001E6084"/>
    <w:rsid w:val="0020078C"/>
    <w:rsid w:val="0020668B"/>
    <w:rsid w:val="00206CF8"/>
    <w:rsid w:val="00213A1B"/>
    <w:rsid w:val="00215C00"/>
    <w:rsid w:val="002255D4"/>
    <w:rsid w:val="00230D46"/>
    <w:rsid w:val="00232E77"/>
    <w:rsid w:val="002358EB"/>
    <w:rsid w:val="002459D4"/>
    <w:rsid w:val="00254B4B"/>
    <w:rsid w:val="0026004D"/>
    <w:rsid w:val="00261CC3"/>
    <w:rsid w:val="002640DD"/>
    <w:rsid w:val="00266098"/>
    <w:rsid w:val="00275765"/>
    <w:rsid w:val="002758BC"/>
    <w:rsid w:val="00275D12"/>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66D0"/>
    <w:rsid w:val="003A3C62"/>
    <w:rsid w:val="003A4889"/>
    <w:rsid w:val="003B438C"/>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707B"/>
    <w:rsid w:val="004F2305"/>
    <w:rsid w:val="00505796"/>
    <w:rsid w:val="00505AA2"/>
    <w:rsid w:val="00514769"/>
    <w:rsid w:val="0051580D"/>
    <w:rsid w:val="00517FA6"/>
    <w:rsid w:val="005233A8"/>
    <w:rsid w:val="00524CAF"/>
    <w:rsid w:val="00531ACC"/>
    <w:rsid w:val="00533AAC"/>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B55"/>
    <w:rsid w:val="00673286"/>
    <w:rsid w:val="006733BD"/>
    <w:rsid w:val="00682A1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6A07"/>
    <w:rsid w:val="007E3BFD"/>
    <w:rsid w:val="007F0641"/>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0A65"/>
    <w:rsid w:val="009647E0"/>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7AF9"/>
    <w:rsid w:val="009E1578"/>
    <w:rsid w:val="009E3297"/>
    <w:rsid w:val="009F121C"/>
    <w:rsid w:val="009F4D39"/>
    <w:rsid w:val="009F734F"/>
    <w:rsid w:val="00A000F7"/>
    <w:rsid w:val="00A02355"/>
    <w:rsid w:val="00A14409"/>
    <w:rsid w:val="00A2265A"/>
    <w:rsid w:val="00A246B6"/>
    <w:rsid w:val="00A27E57"/>
    <w:rsid w:val="00A3307B"/>
    <w:rsid w:val="00A43C9C"/>
    <w:rsid w:val="00A47E70"/>
    <w:rsid w:val="00A50040"/>
    <w:rsid w:val="00A506B9"/>
    <w:rsid w:val="00A50CF0"/>
    <w:rsid w:val="00A51435"/>
    <w:rsid w:val="00A578DF"/>
    <w:rsid w:val="00A63C1A"/>
    <w:rsid w:val="00A65242"/>
    <w:rsid w:val="00A72732"/>
    <w:rsid w:val="00A73E0C"/>
    <w:rsid w:val="00A73FD1"/>
    <w:rsid w:val="00A7671C"/>
    <w:rsid w:val="00A76EF3"/>
    <w:rsid w:val="00A8335E"/>
    <w:rsid w:val="00A8688A"/>
    <w:rsid w:val="00A91473"/>
    <w:rsid w:val="00A9212D"/>
    <w:rsid w:val="00A92A1A"/>
    <w:rsid w:val="00A95432"/>
    <w:rsid w:val="00AA2AB8"/>
    <w:rsid w:val="00AA2CBC"/>
    <w:rsid w:val="00AA37BC"/>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1DD2"/>
    <w:rsid w:val="00B2538D"/>
    <w:rsid w:val="00B258BB"/>
    <w:rsid w:val="00B27439"/>
    <w:rsid w:val="00B324A7"/>
    <w:rsid w:val="00B42898"/>
    <w:rsid w:val="00B500D6"/>
    <w:rsid w:val="00B50AE0"/>
    <w:rsid w:val="00B51886"/>
    <w:rsid w:val="00B52F1A"/>
    <w:rsid w:val="00B555D7"/>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3ED2"/>
    <w:rsid w:val="00BB5DFC"/>
    <w:rsid w:val="00BD10B9"/>
    <w:rsid w:val="00BD279D"/>
    <w:rsid w:val="00BD3304"/>
    <w:rsid w:val="00BD6BB8"/>
    <w:rsid w:val="00BE0B7E"/>
    <w:rsid w:val="00BE4103"/>
    <w:rsid w:val="00BE5A89"/>
    <w:rsid w:val="00BF58E8"/>
    <w:rsid w:val="00BF5FDB"/>
    <w:rsid w:val="00BF618E"/>
    <w:rsid w:val="00C07D5A"/>
    <w:rsid w:val="00C11ED7"/>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6B6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B2B"/>
    <w:rsid w:val="00F242A7"/>
    <w:rsid w:val="00F24C78"/>
    <w:rsid w:val="00F25D98"/>
    <w:rsid w:val="00F300FB"/>
    <w:rsid w:val="00F34E60"/>
    <w:rsid w:val="00F41B3E"/>
    <w:rsid w:val="00F47FEA"/>
    <w:rsid w:val="00F55DE6"/>
    <w:rsid w:val="00F61301"/>
    <w:rsid w:val="00F6623F"/>
    <w:rsid w:val="00F75761"/>
    <w:rsid w:val="00F76480"/>
    <w:rsid w:val="00F76510"/>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0">
    <w:name w:val="标题 4 字符"/>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08156E-0E5E-4A87-AFDD-9BE533B77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FEB86-59BE-446E-BE3D-B96D72A6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6552</Words>
  <Characters>33989</Characters>
  <Application>Microsoft Office Word</Application>
  <DocSecurity>0</DocSecurity>
  <Lines>283</Lines>
  <Paragraphs>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cp:lastModifiedBy>
  <cp:revision>2</cp:revision>
  <cp:lastPrinted>1900-01-03T05:00:00Z</cp:lastPrinted>
  <dcterms:created xsi:type="dcterms:W3CDTF">2020-08-19T01:18:00Z</dcterms:created>
  <dcterms:modified xsi:type="dcterms:W3CDTF">2020-08-19T01:18:00Z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