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19C0BC6E" w:rsidR="001E41F3" w:rsidRPr="003708EB" w:rsidRDefault="001E41F3" w:rsidP="00A92E32">
      <w:pPr>
        <w:pStyle w:val="CRCoverPage"/>
        <w:tabs>
          <w:tab w:val="right" w:pos="9639"/>
        </w:tabs>
        <w:spacing w:after="0"/>
        <w:rPr>
          <w:lang w:val="en-US"/>
        </w:rPr>
      </w:pPr>
      <w:r w:rsidRPr="00BC5DF7">
        <w:rPr>
          <w:b/>
          <w:noProof/>
          <w:sz w:val="24"/>
          <w:lang w:val="en-US"/>
        </w:rPr>
        <w:t>3GPP TSG-</w:t>
      </w:r>
      <w:r w:rsidR="00BB1FCF" w:rsidRPr="00BC5DF7">
        <w:rPr>
          <w:b/>
          <w:noProof/>
          <w:sz w:val="24"/>
          <w:lang w:val="en-US"/>
        </w:rPr>
        <w:t>WG</w:t>
      </w:r>
      <w:r w:rsidR="00BB1FCF">
        <w:rPr>
          <w:b/>
          <w:noProof/>
          <w:sz w:val="24"/>
          <w:lang w:val="en-US"/>
        </w:rPr>
        <w:t xml:space="preserve"> </w:t>
      </w:r>
      <w:r w:rsidR="00A92E32" w:rsidRPr="00BC5DF7">
        <w:rPr>
          <w:b/>
          <w:noProof/>
          <w:sz w:val="24"/>
          <w:lang w:val="en-US"/>
        </w:rPr>
        <w:t>SA2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BB1FCF">
        <w:rPr>
          <w:b/>
          <w:noProof/>
          <w:sz w:val="24"/>
          <w:lang w:val="en-US"/>
        </w:rPr>
        <w:t>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967D2A">
        <w:rPr>
          <w:b/>
          <w:i/>
          <w:noProof/>
          <w:sz w:val="28"/>
          <w:lang w:val="en-US"/>
        </w:rPr>
        <w:t>3</w:t>
      </w:r>
      <w:r w:rsidR="00537DD3">
        <w:rPr>
          <w:b/>
          <w:i/>
          <w:noProof/>
          <w:sz w:val="28"/>
          <w:lang w:val="en-US"/>
        </w:rPr>
        <w:t>209</w:t>
      </w:r>
      <w:r w:rsidR="003708EB" w:rsidRPr="00BC5DF7">
        <w:rPr>
          <w:b/>
          <w:i/>
          <w:noProof/>
          <w:sz w:val="28"/>
        </w:rPr>
        <w:fldChar w:fldCharType="end"/>
      </w:r>
    </w:p>
    <w:p w14:paraId="30209345" w14:textId="12097E36" w:rsidR="001E41F3" w:rsidRDefault="00BB1FCF" w:rsidP="005E2C44">
      <w:pPr>
        <w:pStyle w:val="CRCoverPage"/>
        <w:outlineLvl w:val="0"/>
        <w:rPr>
          <w:b/>
          <w:noProof/>
          <w:sz w:val="24"/>
        </w:rPr>
      </w:pPr>
      <w:r w:rsidRPr="00BB1FCF">
        <w:rPr>
          <w:b/>
          <w:noProof/>
          <w:sz w:val="24"/>
        </w:rPr>
        <w:t>20 - 24 April,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2092C39"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770DCF">
              <w:rPr>
                <w:b/>
                <w:noProof/>
                <w:sz w:val="28"/>
              </w:rPr>
              <w:t>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B8847FF" w:rsidR="001E41F3" w:rsidRPr="003076C3" w:rsidRDefault="00537DD3" w:rsidP="0022022A">
            <w:pPr>
              <w:pStyle w:val="CRCoverPage"/>
              <w:spacing w:after="0"/>
              <w:jc w:val="center"/>
              <w:rPr>
                <w:noProof/>
              </w:rPr>
            </w:pPr>
            <w:r>
              <w:rPr>
                <w:b/>
                <w:noProof/>
                <w:sz w:val="28"/>
              </w:rPr>
              <w:t>2365</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634B2A0" w:rsidR="001E41F3" w:rsidRPr="00317380" w:rsidRDefault="003F2498" w:rsidP="00E13F3D">
            <w:pPr>
              <w:pStyle w:val="CRCoverPage"/>
              <w:spacing w:after="0"/>
              <w:jc w:val="center"/>
              <w:rPr>
                <w:b/>
                <w:noProof/>
                <w:sz w:val="28"/>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4003DE60" w:rsidR="001E41F3" w:rsidRDefault="00CB54CA" w:rsidP="00CB54CA">
            <w:pPr>
              <w:pStyle w:val="CRCoverPage"/>
              <w:spacing w:after="0"/>
              <w:ind w:left="100"/>
              <w:rPr>
                <w:noProof/>
                <w:lang w:eastAsia="zh-CN"/>
              </w:rPr>
            </w:pPr>
            <w:r>
              <w:rPr>
                <w:noProof/>
                <w:lang w:eastAsia="zh-CN"/>
              </w:rPr>
              <w:t xml:space="preserve">MA PDU Session not supported in </w:t>
            </w:r>
            <w:r w:rsidR="00F4064D">
              <w:rPr>
                <w:noProof/>
                <w:lang w:eastAsia="zh-CN"/>
              </w:rPr>
              <w:t>ETSUN</w:t>
            </w:r>
            <w:r w:rsidR="00955BFE">
              <w:rPr>
                <w:noProof/>
                <w:lang w:eastAsia="zh-CN"/>
              </w:rPr>
              <w:t xml:space="preserve"> </w:t>
            </w:r>
            <w:r>
              <w:rPr>
                <w:noProof/>
                <w:lang w:eastAsia="zh-CN"/>
              </w:rPr>
              <w:t>case</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67D0958" w:rsidR="001E41F3" w:rsidRDefault="00872BAB">
            <w:pPr>
              <w:pStyle w:val="CRCoverPage"/>
              <w:spacing w:after="0"/>
              <w:ind w:left="100"/>
              <w:rPr>
                <w:noProof/>
              </w:rPr>
            </w:pPr>
            <w:r>
              <w:t xml:space="preserve">Huawei, </w:t>
            </w:r>
            <w:proofErr w:type="spellStart"/>
            <w:r>
              <w:t>HiSilicon</w:t>
            </w:r>
            <w:proofErr w:type="spellEnd"/>
            <w:r w:rsidR="00A1312C">
              <w:t xml:space="preserve">, </w:t>
            </w:r>
            <w:ins w:id="1" w:author="LTHM2" w:date="2020-04-18T18:16:00Z">
              <w:r w:rsidR="00A1312C">
                <w:rPr>
                  <w:noProof/>
                </w:rPr>
                <w:t>Nokia, Nokia Shang</w:t>
              </w:r>
              <w:r w:rsidR="00A1312C">
                <w:rPr>
                  <w:noProof/>
                </w:rPr>
                <w:t>ha</w:t>
              </w:r>
              <w:r w:rsidR="00A1312C">
                <w:rPr>
                  <w:noProof/>
                </w:rPr>
                <w:t>i Bell</w:t>
              </w:r>
              <w:r w:rsidR="00A1312C">
                <w:rPr>
                  <w:noProof/>
                </w:rPr>
                <w:t>, ZTE?</w:t>
              </w:r>
              <w:r w:rsidR="00A1312C">
                <w:t xml:space="preserve"> </w:t>
              </w:r>
            </w:ins>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21BD1833" w:rsidR="001E41F3" w:rsidRDefault="00955BFE" w:rsidP="003D421F">
            <w:pPr>
              <w:pStyle w:val="CRCoverPage"/>
              <w:spacing w:after="0"/>
              <w:ind w:left="100"/>
              <w:rPr>
                <w:noProof/>
              </w:rPr>
            </w:pPr>
            <w:r>
              <w:t>ETSUN</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7174ACF"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w:t>
            </w:r>
            <w:r w:rsidR="00537DD3">
              <w:rPr>
                <w:noProof/>
              </w:rPr>
              <w:t>5</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B2B65" w14:textId="77777777" w:rsidR="00773869" w:rsidRDefault="00773869" w:rsidP="00773869">
            <w:pPr>
              <w:pStyle w:val="CRCoverPage"/>
              <w:spacing w:after="0"/>
              <w:ind w:left="100"/>
              <w:rPr>
                <w:ins w:id="3" w:author="LTHM2" w:date="2020-04-18T18:26:00Z"/>
                <w:noProof/>
              </w:rPr>
            </w:pPr>
            <w:ins w:id="4" w:author="LTHM2" w:date="2020-04-18T18:26:00Z">
              <w:r>
                <w:rPr>
                  <w:noProof/>
                </w:rPr>
                <w:t>Whether ATSSS can interwork with ETSUN has not been specified so far.</w:t>
              </w:r>
            </w:ins>
          </w:p>
          <w:p w14:paraId="42ECBC0D" w14:textId="77777777" w:rsidR="00773869" w:rsidRDefault="00773869" w:rsidP="00773869">
            <w:pPr>
              <w:pStyle w:val="CRCoverPage"/>
              <w:spacing w:after="0"/>
              <w:ind w:left="100"/>
              <w:rPr>
                <w:ins w:id="5" w:author="LTHM2" w:date="2020-04-18T18:26:00Z"/>
                <w:noProof/>
              </w:rPr>
            </w:pPr>
            <w:ins w:id="6" w:author="LTHM2" w:date="2020-04-18T18:26:00Z">
              <w:r>
                <w:rPr>
                  <w:noProof/>
                </w:rPr>
                <w:t>During SA2 Conf Call held on April 8</w:t>
              </w:r>
              <w:r w:rsidRPr="00494257">
                <w:rPr>
                  <w:noProof/>
                  <w:vertAlign w:val="superscript"/>
                </w:rPr>
                <w:t>th</w:t>
              </w:r>
              <w:r>
                <w:rPr>
                  <w:noProof/>
                </w:rPr>
                <w:t xml:space="preserve"> following working assumptions have been taken:</w:t>
              </w:r>
            </w:ins>
          </w:p>
          <w:p w14:paraId="2B0C6F14" w14:textId="45C58F3A" w:rsidR="00773869" w:rsidRDefault="00773869" w:rsidP="00FF4AE8">
            <w:pPr>
              <w:numPr>
                <w:ilvl w:val="0"/>
                <w:numId w:val="3"/>
              </w:numPr>
              <w:spacing w:after="0"/>
              <w:rPr>
                <w:ins w:id="7" w:author="LTHM2" w:date="2020-04-18T18:26:00Z"/>
                <w:noProof/>
                <w:lang w:eastAsia="zh-CN"/>
              </w:rPr>
              <w:pPrChange w:id="8" w:author="LTHM2" w:date="2020-04-18T18:26:00Z">
                <w:pPr>
                  <w:pStyle w:val="CRCoverPage"/>
                  <w:spacing w:after="0"/>
                </w:pPr>
              </w:pPrChange>
            </w:pPr>
            <w:ins w:id="9" w:author="LTHM2" w:date="2020-04-18T18:26:00Z">
              <w:r w:rsidRPr="00494257">
                <w:rPr>
                  <w:rFonts w:ascii="Arial" w:hAnsi="Arial"/>
                  <w:noProof/>
                </w:rPr>
                <w:t xml:space="preserve">In this release of the specification, ATSSS assumes SMFs Service Areas covering the whole PLMN or MA-PDU session is released when UE moves out of SMF service area. </w:t>
              </w:r>
            </w:ins>
            <w:del w:id="10" w:author="LTHM2" w:date="2020-04-18T18:26:00Z">
              <w:r w:rsidR="00F95043" w:rsidDel="00773869">
                <w:rPr>
                  <w:noProof/>
                  <w:lang w:eastAsia="zh-CN"/>
                </w:rPr>
                <w:delText>Per offline discussion, i</w:delText>
              </w:r>
              <w:r w:rsidR="0002430D" w:rsidDel="00773869">
                <w:rPr>
                  <w:noProof/>
                  <w:lang w:eastAsia="zh-CN"/>
                </w:rPr>
                <w:delText>t</w:delText>
              </w:r>
              <w:r w:rsidR="00F95043" w:rsidDel="00773869">
                <w:rPr>
                  <w:noProof/>
                  <w:lang w:eastAsia="zh-CN"/>
                </w:rPr>
                <w:delText xml:space="preserve"> is</w:delText>
              </w:r>
              <w:r w:rsidR="0002430D" w:rsidDel="00773869">
                <w:rPr>
                  <w:noProof/>
                  <w:lang w:eastAsia="zh-CN"/>
                </w:rPr>
                <w:delText xml:space="preserve"> concluded that in </w:delText>
              </w:r>
              <w:r w:rsidR="00896E3B" w:rsidDel="00773869">
                <w:rPr>
                  <w:noProof/>
                  <w:lang w:eastAsia="zh-CN"/>
                </w:rPr>
                <w:delText>Rel-</w:delText>
              </w:r>
              <w:r w:rsidR="0002430D" w:rsidDel="00773869">
                <w:rPr>
                  <w:noProof/>
                  <w:lang w:eastAsia="zh-CN"/>
                </w:rPr>
                <w:delText>16 that the</w:delText>
              </w:r>
              <w:r w:rsidR="00896E3B" w:rsidDel="00773869">
                <w:rPr>
                  <w:noProof/>
                  <w:lang w:eastAsia="zh-CN"/>
                </w:rPr>
                <w:delText xml:space="preserve"> MA PDU Session is not supported for the</w:delText>
              </w:r>
              <w:r w:rsidR="0002430D" w:rsidDel="00773869">
                <w:rPr>
                  <w:noProof/>
                  <w:lang w:eastAsia="zh-CN"/>
                </w:rPr>
                <w:delText xml:space="preserve"> deployments topologies with specific SMF service areas</w:delText>
              </w:r>
              <w:r w:rsidR="00896E3B" w:rsidDel="00773869">
                <w:rPr>
                  <w:noProof/>
                  <w:lang w:eastAsia="zh-CN"/>
                </w:rPr>
                <w:delText xml:space="preserve">. </w:delText>
              </w:r>
            </w:del>
          </w:p>
          <w:p w14:paraId="3595E4ED" w14:textId="5A481BB0" w:rsidR="0002430D" w:rsidRDefault="00896E3B" w:rsidP="00773869">
            <w:pPr>
              <w:pStyle w:val="CRCoverPage"/>
              <w:spacing w:after="0"/>
              <w:rPr>
                <w:noProof/>
                <w:lang w:eastAsia="zh-CN"/>
              </w:rPr>
            </w:pPr>
            <w:del w:id="11" w:author="LTHM2" w:date="2020-04-18T18:27:00Z">
              <w:r w:rsidDel="00773869">
                <w:rPr>
                  <w:noProof/>
                  <w:lang w:eastAsia="zh-CN"/>
                </w:rPr>
                <w:delText>There are some description related to ATSSS in the ETSUN section, which need be corrected.</w:delText>
              </w:r>
            </w:del>
            <w:bookmarkStart w:id="12" w:name="_GoBack"/>
            <w:bookmarkEnd w:id="12"/>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37D0A49E" w:rsidR="00315988" w:rsidRDefault="0002430D" w:rsidP="0002430D">
            <w:pPr>
              <w:pStyle w:val="CRCoverPage"/>
              <w:spacing w:after="0"/>
              <w:rPr>
                <w:noProof/>
                <w:lang w:eastAsia="zh-CN"/>
              </w:rPr>
            </w:pPr>
            <w:r>
              <w:rPr>
                <w:noProof/>
                <w:lang w:eastAsia="zh-CN"/>
              </w:rPr>
              <w:t xml:space="preserve">Remove description related to MA PDU in </w:t>
            </w:r>
            <w:del w:id="13" w:author="LTHM2" w:date="2020-04-18T18:27:00Z">
              <w:r w:rsidDel="00773869">
                <w:rPr>
                  <w:noProof/>
                  <w:lang w:eastAsia="zh-CN"/>
                </w:rPr>
                <w:delText>ETSUN section</w:delText>
              </w:r>
            </w:del>
            <w:ins w:id="14" w:author="LTHM2" w:date="2020-04-18T18:27:00Z">
              <w:r w:rsidR="00773869">
                <w:rPr>
                  <w:noProof/>
                  <w:lang w:eastAsia="zh-CN"/>
                </w:rPr>
                <w:t xml:space="preserve">clause </w:t>
              </w:r>
              <w:r w:rsidR="00773869">
                <w:t>5.34.3</w:t>
              </w:r>
            </w:ins>
            <w:r>
              <w:rPr>
                <w:noProof/>
                <w:lang w:eastAsia="zh-CN"/>
              </w:rPr>
              <w:t>.</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Pr="0002430D"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0A308118" w:rsidR="001E41F3" w:rsidRDefault="00BF2495" w:rsidP="00896E3B">
            <w:pPr>
              <w:pStyle w:val="CRCoverPage"/>
              <w:spacing w:after="0"/>
              <w:rPr>
                <w:noProof/>
                <w:lang w:eastAsia="zh-CN"/>
              </w:rPr>
            </w:pPr>
            <w:ins w:id="15" w:author="LTHM2" w:date="2020-04-18T18:24:00Z">
              <w:r>
                <w:rPr>
                  <w:rFonts w:eastAsia="SimSun"/>
                  <w:lang w:eastAsia="zh-CN"/>
                </w:rPr>
                <w:t>the spec is inconsistent with the working assumption “</w:t>
              </w:r>
              <w:r w:rsidRPr="00494257">
                <w:rPr>
                  <w:noProof/>
                </w:rPr>
                <w:t>In this release of the specification, ATSSS assumes SMFs Service Areas covering the whole PLMN or MA-PDU session is released when UE moves out of SMF service area</w:t>
              </w:r>
              <w:r>
                <w:rPr>
                  <w:rFonts w:eastAsia="SimSun"/>
                  <w:lang w:eastAsia="zh-CN"/>
                </w:rPr>
                <w:t>”</w:t>
              </w:r>
            </w:ins>
            <w:del w:id="16" w:author="LTHM2" w:date="2020-04-18T18:24:00Z">
              <w:r w:rsidR="00896E3B" w:rsidDel="00BF2495">
                <w:rPr>
                  <w:noProof/>
                  <w:lang w:eastAsia="zh-CN"/>
                </w:rPr>
                <w:delText>It is confused on whether the</w:delText>
              </w:r>
              <w:r w:rsidR="00457C12" w:rsidDel="00BF2495">
                <w:rPr>
                  <w:noProof/>
                  <w:lang w:eastAsia="zh-CN"/>
                </w:rPr>
                <w:delText xml:space="preserve"> MA PDU</w:delText>
              </w:r>
              <w:r w:rsidR="00896E3B" w:rsidDel="00BF2495">
                <w:rPr>
                  <w:noProof/>
                  <w:lang w:eastAsia="zh-CN"/>
                </w:rPr>
                <w:delText xml:space="preserve"> Session is supported</w:delText>
              </w:r>
              <w:r w:rsidR="00457C12" w:rsidDel="00BF2495">
                <w:rPr>
                  <w:noProof/>
                  <w:lang w:eastAsia="zh-CN"/>
                </w:rPr>
                <w:delText xml:space="preserve"> in ETSUN</w:delText>
              </w:r>
              <w:r w:rsidR="00896E3B" w:rsidDel="00BF2495">
                <w:rPr>
                  <w:noProof/>
                  <w:lang w:eastAsia="zh-CN"/>
                </w:rPr>
                <w:delText xml:space="preserve"> case.</w:delText>
              </w:r>
            </w:del>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D709549" w:rsidR="001E41F3" w:rsidRDefault="0002430D" w:rsidP="00896E3B">
            <w:pPr>
              <w:pStyle w:val="CRCoverPage"/>
              <w:spacing w:after="0"/>
              <w:rPr>
                <w:noProof/>
              </w:rPr>
            </w:pPr>
            <w:r>
              <w:t>5.34.3</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0F50416B" w:rsidR="008B5533" w:rsidRDefault="008B5533" w:rsidP="008B5533">
            <w:pPr>
              <w:pStyle w:val="CRCoverPage"/>
              <w:spacing w:after="0"/>
              <w:ind w:left="99"/>
              <w:rPr>
                <w:noProof/>
              </w:rPr>
            </w:pPr>
            <w:del w:id="17" w:author="LTHM2" w:date="2020-04-18T18:21:00Z">
              <w:r w:rsidDel="00BF2495">
                <w:rPr>
                  <w:noProof/>
                </w:rPr>
                <w:delText xml:space="preserve">TS/TR ... CR ... </w:delText>
              </w:r>
            </w:del>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14EA5B00" w:rsidR="008B5533" w:rsidRDefault="008B5533" w:rsidP="008B5533">
            <w:pPr>
              <w:pStyle w:val="CRCoverPage"/>
              <w:spacing w:after="0"/>
              <w:ind w:left="99"/>
              <w:rPr>
                <w:noProof/>
              </w:rPr>
            </w:pPr>
            <w:del w:id="18" w:author="LTHM2" w:date="2020-04-18T18:21:00Z">
              <w:r w:rsidDel="00BF2495">
                <w:rPr>
                  <w:noProof/>
                </w:rPr>
                <w:delText xml:space="preserve">TS/TR ... CR ... </w:delText>
              </w:r>
            </w:del>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DB1BA28" w:rsidR="008B5533" w:rsidRDefault="008B5533" w:rsidP="008B5533">
            <w:pPr>
              <w:pStyle w:val="CRCoverPage"/>
              <w:spacing w:after="0"/>
              <w:ind w:left="99"/>
              <w:rPr>
                <w:noProof/>
              </w:rPr>
            </w:pPr>
            <w:del w:id="19" w:author="LTHM2" w:date="2020-04-18T18:21:00Z">
              <w:r w:rsidDel="00BF2495">
                <w:rPr>
                  <w:noProof/>
                </w:rPr>
                <w:delText xml:space="preserve">TS/TR ... CR ... </w:delText>
              </w:r>
            </w:del>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511203" w14:textId="3569CBC7" w:rsidR="004706AE" w:rsidRPr="00C91BD8" w:rsidRDefault="004706AE" w:rsidP="004706AE">
      <w:pPr>
        <w:jc w:val="center"/>
        <w:rPr>
          <w:rFonts w:cs="Arial"/>
          <w:noProof/>
          <w:color w:val="FF0000"/>
          <w:sz w:val="44"/>
          <w:szCs w:val="44"/>
        </w:rPr>
      </w:pPr>
      <w:bookmarkStart w:id="20" w:name="_Toc11137297"/>
      <w:r w:rsidRPr="00C91BD8">
        <w:rPr>
          <w:rFonts w:cs="Arial"/>
          <w:noProof/>
          <w:color w:val="FF0000"/>
          <w:sz w:val="44"/>
          <w:szCs w:val="44"/>
        </w:rPr>
        <w:lastRenderedPageBreak/>
        <w:t>*** START CHANGES ***</w:t>
      </w:r>
    </w:p>
    <w:p w14:paraId="11859B84" w14:textId="77777777" w:rsidR="009E0265" w:rsidRDefault="009E0265" w:rsidP="009E0265">
      <w:pPr>
        <w:pStyle w:val="Heading3"/>
      </w:pPr>
      <w:bookmarkStart w:id="21" w:name="_Toc27846970"/>
      <w:bookmarkStart w:id="22" w:name="_Toc20150168"/>
      <w:bookmarkStart w:id="23" w:name="_Toc36188101"/>
      <w:r>
        <w:t>5.34.3</w:t>
      </w:r>
      <w:r>
        <w:tab/>
        <w:t>I-SMF selection</w:t>
      </w:r>
      <w:bookmarkEnd w:id="21"/>
      <w:bookmarkEnd w:id="22"/>
      <w:r>
        <w:t>, V-SMF reselection</w:t>
      </w:r>
      <w:bookmarkEnd w:id="23"/>
    </w:p>
    <w:p w14:paraId="4DABE2B5" w14:textId="77777777" w:rsidR="009E0265" w:rsidRDefault="009E0265" w:rsidP="009E0265">
      <w:r>
        <w:t>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562505BB" w14:textId="06ED6659" w:rsidR="009E0265" w:rsidRDefault="009E0265" w:rsidP="009E0265">
      <w:r>
        <w:t xml:space="preserve">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w:t>
      </w:r>
      <w:del w:id="24" w:author="作者">
        <w:r w:rsidDel="009E0265">
          <w:delText>(and supporting MA PDU sessions if the PDU Session is a MA PDU session)</w:delText>
        </w:r>
        <w:r w:rsidDel="0002430D">
          <w:delText xml:space="preserve"> </w:delText>
        </w:r>
      </w:del>
      <w:r>
        <w:t>and the S-NSSAI.</w:t>
      </w:r>
    </w:p>
    <w:p w14:paraId="6559B7D0" w14:textId="77777777" w:rsidR="009E0265" w:rsidRDefault="009E0265" w:rsidP="009E0265">
      <w:r>
        <w:t>Compared to the SMF selection function defined in clause 6.3.2, the following parameters are not applicable for I-SMF selection:</w:t>
      </w:r>
    </w:p>
    <w:p w14:paraId="3DEDA172" w14:textId="77777777" w:rsidR="009E0265" w:rsidRDefault="009E0265" w:rsidP="009E0265">
      <w:pPr>
        <w:pStyle w:val="B1"/>
      </w:pPr>
      <w:r>
        <w:t>-</w:t>
      </w:r>
      <w:r>
        <w:tab/>
        <w:t>Data Network Name (DNN).</w:t>
      </w:r>
    </w:p>
    <w:p w14:paraId="6057680E" w14:textId="77777777" w:rsidR="009E0265" w:rsidRDefault="009E0265" w:rsidP="009E0265">
      <w:pPr>
        <w:pStyle w:val="B1"/>
        <w:rPr>
          <w:lang w:val="x-none"/>
        </w:rPr>
      </w:pPr>
      <w:r>
        <w:t>-</w:t>
      </w:r>
      <w:r>
        <w:tab/>
        <w:t>Subscription information from UDM.</w:t>
      </w:r>
    </w:p>
    <w:p w14:paraId="143FD288" w14:textId="77777777" w:rsidR="009E0265" w:rsidRDefault="009E0265" w:rsidP="009E0265">
      <w:pPr>
        <w:pStyle w:val="NO"/>
      </w:pPr>
      <w:r>
        <w:t>NOTE 1:</w:t>
      </w:r>
      <w:r>
        <w:tab/>
        <w:t>All SMF(s) and I-SMF are assumed to be able to control the UPF mapping between EPC bearers and 5GC QoS flows.</w:t>
      </w:r>
    </w:p>
    <w:p w14:paraId="6F7C5F07" w14:textId="72B40F2A" w:rsidR="009E0265" w:rsidDel="009E0265" w:rsidRDefault="009E0265" w:rsidP="009E0265">
      <w:pPr>
        <w:rPr>
          <w:del w:id="25" w:author="作者"/>
        </w:rPr>
      </w:pPr>
      <w:del w:id="26" w:author="作者">
        <w:r w:rsidDel="009E0265">
          <w:delText>When the PDU Session supports ATSSS, the capability to support MA PDU Sessions is also a criteria for I-SMF (or V-SMF) selection.</w:delText>
        </w:r>
      </w:del>
    </w:p>
    <w:p w14:paraId="11569585" w14:textId="77777777" w:rsidR="009E0265" w:rsidRDefault="009E0265" w:rsidP="009E0265">
      <w:r>
        <w:t>If delegated SMF discovery is used at PDU Session establishment:</w:t>
      </w:r>
    </w:p>
    <w:p w14:paraId="41B2BA1A" w14:textId="77777777" w:rsidR="009E0265" w:rsidRDefault="009E0265" w:rsidP="009E0265">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009A466D" w14:textId="77777777" w:rsidR="009E0265" w:rsidRDefault="009E0265" w:rsidP="009E0265">
      <w:pPr>
        <w:pStyle w:val="B1"/>
      </w:pPr>
      <w:r>
        <w:t>2.</w:t>
      </w:r>
      <w:r>
        <w:tab/>
        <w:t>If the SCP cannot select an SMF matching all discovery and selection parameters, the SCP returns a dedicated error to AMF. In this case the I-SMF also need be discovered.</w:t>
      </w:r>
    </w:p>
    <w:p w14:paraId="398C61F2" w14:textId="77777777" w:rsidR="009E0265" w:rsidRDefault="009E0265" w:rsidP="009E0265">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9964A0B" w14:textId="5C7C0BBE" w:rsidR="009E0265" w:rsidRDefault="009E0265" w:rsidP="009E0265">
      <w:pPr>
        <w:pStyle w:val="B1"/>
      </w:pPr>
      <w:r>
        <w:t>4.</w:t>
      </w:r>
      <w:r>
        <w:tab/>
        <w:t xml:space="preserve">The AMF sends </w:t>
      </w:r>
      <w:proofErr w:type="spellStart"/>
      <w:r>
        <w:t>Nsmf_PDUSession_CreateSMContext</w:t>
      </w:r>
      <w:proofErr w:type="spellEnd"/>
      <w:r>
        <w:t xml:space="preserve"> Request to SCP, which includes the endpoint (e.g. URI) of the selected SMF, </w:t>
      </w:r>
      <w:del w:id="27" w:author="作者">
        <w:r w:rsidDel="0002430D">
          <w:delText xml:space="preserve">the need to support MA PDU sessions if the PDU Session is a MA PDU session, </w:delText>
        </w:r>
      </w:del>
      <w:r>
        <w:t xml:space="preserve">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75A37816" w14:textId="77777777" w:rsidR="009E0265" w:rsidRDefault="009E0265" w:rsidP="009E0265">
      <w:pPr>
        <w:pStyle w:val="B1"/>
      </w:pPr>
      <w:r>
        <w:t>5.</w:t>
      </w:r>
      <w:r>
        <w:tab/>
        <w:t xml:space="preserve">The I-SMF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14:paraId="1B42DA02" w14:textId="77777777" w:rsidR="009E0265" w:rsidRDefault="009E0265" w:rsidP="009E0265">
      <w:pPr>
        <w:pStyle w:val="B1"/>
      </w:pPr>
      <w:r>
        <w:t>6.</w:t>
      </w:r>
      <w:r>
        <w:tab/>
        <w:t>The SMF answers to the I-SMF that answers to the AMF; in this answer the AMF receives the I-SMF ID.</w:t>
      </w:r>
    </w:p>
    <w:p w14:paraId="6EB2357F" w14:textId="77777777" w:rsidR="009E0265" w:rsidRDefault="009E0265" w:rsidP="009E0265">
      <w:pPr>
        <w:pStyle w:val="B1"/>
        <w:rPr>
          <w:lang w:val="x-none"/>
        </w:rPr>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45BB40DF" w14:textId="77777777" w:rsidR="009E0265" w:rsidRDefault="009E0265" w:rsidP="009E0265">
      <w:r>
        <w:t>If delegated I-SMF discovery is used once the PDU Session establishment has been established, the procedure starts at step 4 above and is further detailed in the messages flows of TS 23.502 [2] clause 23.</w:t>
      </w:r>
    </w:p>
    <w:p w14:paraId="3BB48F0B" w14:textId="77777777" w:rsidR="009E0265" w:rsidRDefault="009E0265" w:rsidP="009E0265">
      <w:r>
        <w:t>If delegated V-SMF discovery is used for V-SMF reselection, clause 6.3.2 applies, but there is no need for discovery and selection of the H-SMF. This is further detailed in the messages flows of TS 23.502 [2] clause 23.</w:t>
      </w:r>
    </w:p>
    <w:bookmarkEnd w:id="20"/>
    <w:p w14:paraId="338AD435" w14:textId="6BB16218" w:rsidR="004706AE" w:rsidRDefault="004706AE" w:rsidP="00C91BD8">
      <w:pPr>
        <w:jc w:val="center"/>
        <w:rPr>
          <w:noProof/>
        </w:rPr>
      </w:pPr>
      <w:r w:rsidRPr="00C91BD8">
        <w:rPr>
          <w:rFonts w:cs="Arial"/>
          <w:noProof/>
          <w:color w:val="FF0000"/>
          <w:sz w:val="44"/>
          <w:szCs w:val="44"/>
        </w:rPr>
        <w:t>*** END CHANGES ***</w:t>
      </w:r>
    </w:p>
    <w:sectPr w:rsidR="004706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3E212" w14:textId="77777777" w:rsidR="00F9382C" w:rsidRDefault="00F9382C">
      <w:r>
        <w:separator/>
      </w:r>
    </w:p>
  </w:endnote>
  <w:endnote w:type="continuationSeparator" w:id="0">
    <w:p w14:paraId="784F6271" w14:textId="77777777" w:rsidR="00F9382C" w:rsidRDefault="00F9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1C0DF" w14:textId="77777777" w:rsidR="00A1312C" w:rsidRDefault="00A131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8778A" w14:textId="77777777" w:rsidR="00A1312C" w:rsidRDefault="00A131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965CC" w14:textId="77777777" w:rsidR="00A1312C" w:rsidRDefault="00A131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049F3" w14:textId="77777777" w:rsidR="00F9382C" w:rsidRDefault="00F9382C">
      <w:r>
        <w:separator/>
      </w:r>
    </w:p>
  </w:footnote>
  <w:footnote w:type="continuationSeparator" w:id="0">
    <w:p w14:paraId="1905A451" w14:textId="77777777" w:rsidR="00F9382C" w:rsidRDefault="00F93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31505" w14:textId="77777777" w:rsidR="00A1312C" w:rsidRDefault="00A131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F73C" w14:textId="77777777" w:rsidR="00A1312C" w:rsidRDefault="00A131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0D"/>
    <w:rsid w:val="0002740D"/>
    <w:rsid w:val="00050029"/>
    <w:rsid w:val="000608E8"/>
    <w:rsid w:val="000717A6"/>
    <w:rsid w:val="00084693"/>
    <w:rsid w:val="00090BB7"/>
    <w:rsid w:val="000931BB"/>
    <w:rsid w:val="000A6394"/>
    <w:rsid w:val="000B7FED"/>
    <w:rsid w:val="000C038A"/>
    <w:rsid w:val="000C6598"/>
    <w:rsid w:val="000F31D5"/>
    <w:rsid w:val="00114B71"/>
    <w:rsid w:val="00124584"/>
    <w:rsid w:val="001271F6"/>
    <w:rsid w:val="00132BC6"/>
    <w:rsid w:val="001425FC"/>
    <w:rsid w:val="00145D43"/>
    <w:rsid w:val="001465FD"/>
    <w:rsid w:val="00160098"/>
    <w:rsid w:val="00177632"/>
    <w:rsid w:val="00180119"/>
    <w:rsid w:val="00192C46"/>
    <w:rsid w:val="001A08B3"/>
    <w:rsid w:val="001A7B60"/>
    <w:rsid w:val="001B3FC2"/>
    <w:rsid w:val="001B52F0"/>
    <w:rsid w:val="001B7A65"/>
    <w:rsid w:val="001E0120"/>
    <w:rsid w:val="001E41F3"/>
    <w:rsid w:val="001F203F"/>
    <w:rsid w:val="00212235"/>
    <w:rsid w:val="0022022A"/>
    <w:rsid w:val="0023421C"/>
    <w:rsid w:val="0023486D"/>
    <w:rsid w:val="00236144"/>
    <w:rsid w:val="002400A2"/>
    <w:rsid w:val="00240CD5"/>
    <w:rsid w:val="0026004D"/>
    <w:rsid w:val="002640DD"/>
    <w:rsid w:val="00275D12"/>
    <w:rsid w:val="0027666C"/>
    <w:rsid w:val="00280AE5"/>
    <w:rsid w:val="00284FEB"/>
    <w:rsid w:val="002860C4"/>
    <w:rsid w:val="00296FFB"/>
    <w:rsid w:val="002B5741"/>
    <w:rsid w:val="00305409"/>
    <w:rsid w:val="003076C3"/>
    <w:rsid w:val="00315988"/>
    <w:rsid w:val="00317380"/>
    <w:rsid w:val="0034747B"/>
    <w:rsid w:val="00356294"/>
    <w:rsid w:val="003609EF"/>
    <w:rsid w:val="0036231A"/>
    <w:rsid w:val="003708EB"/>
    <w:rsid w:val="003749F4"/>
    <w:rsid w:val="00374DD4"/>
    <w:rsid w:val="00380E87"/>
    <w:rsid w:val="003B2C57"/>
    <w:rsid w:val="003D1922"/>
    <w:rsid w:val="003D421F"/>
    <w:rsid w:val="003E1A36"/>
    <w:rsid w:val="003E3ADB"/>
    <w:rsid w:val="003F2498"/>
    <w:rsid w:val="00410371"/>
    <w:rsid w:val="0042120F"/>
    <w:rsid w:val="004242F1"/>
    <w:rsid w:val="00457C12"/>
    <w:rsid w:val="004706AE"/>
    <w:rsid w:val="00490805"/>
    <w:rsid w:val="004B75B7"/>
    <w:rsid w:val="004B7F73"/>
    <w:rsid w:val="004D2827"/>
    <w:rsid w:val="004D7380"/>
    <w:rsid w:val="004F6513"/>
    <w:rsid w:val="005037CD"/>
    <w:rsid w:val="0051580D"/>
    <w:rsid w:val="0051754F"/>
    <w:rsid w:val="00520718"/>
    <w:rsid w:val="00521D8C"/>
    <w:rsid w:val="00537DD3"/>
    <w:rsid w:val="00547111"/>
    <w:rsid w:val="00551D32"/>
    <w:rsid w:val="005616A3"/>
    <w:rsid w:val="00572D6F"/>
    <w:rsid w:val="00592D74"/>
    <w:rsid w:val="005C43F9"/>
    <w:rsid w:val="005E229D"/>
    <w:rsid w:val="005E2C44"/>
    <w:rsid w:val="005F350C"/>
    <w:rsid w:val="00606B41"/>
    <w:rsid w:val="00607D84"/>
    <w:rsid w:val="00612C78"/>
    <w:rsid w:val="00621188"/>
    <w:rsid w:val="006257ED"/>
    <w:rsid w:val="00670D02"/>
    <w:rsid w:val="00695808"/>
    <w:rsid w:val="006A2271"/>
    <w:rsid w:val="006B46FB"/>
    <w:rsid w:val="006D2908"/>
    <w:rsid w:val="006E21FB"/>
    <w:rsid w:val="006F266C"/>
    <w:rsid w:val="006F32A7"/>
    <w:rsid w:val="006F6070"/>
    <w:rsid w:val="00702933"/>
    <w:rsid w:val="007170EA"/>
    <w:rsid w:val="007373ED"/>
    <w:rsid w:val="00770DCF"/>
    <w:rsid w:val="00773869"/>
    <w:rsid w:val="00792342"/>
    <w:rsid w:val="007977A8"/>
    <w:rsid w:val="007B512A"/>
    <w:rsid w:val="007C2097"/>
    <w:rsid w:val="007D6A07"/>
    <w:rsid w:val="007F0AB1"/>
    <w:rsid w:val="007F7259"/>
    <w:rsid w:val="008040A8"/>
    <w:rsid w:val="00807B74"/>
    <w:rsid w:val="00824E49"/>
    <w:rsid w:val="008279FA"/>
    <w:rsid w:val="00847425"/>
    <w:rsid w:val="00855BA1"/>
    <w:rsid w:val="008626E7"/>
    <w:rsid w:val="0086385E"/>
    <w:rsid w:val="00870EE7"/>
    <w:rsid w:val="00872BAB"/>
    <w:rsid w:val="008863B9"/>
    <w:rsid w:val="00896E3B"/>
    <w:rsid w:val="0089775C"/>
    <w:rsid w:val="008A45A6"/>
    <w:rsid w:val="008B5496"/>
    <w:rsid w:val="008B5533"/>
    <w:rsid w:val="008C58BC"/>
    <w:rsid w:val="008E058B"/>
    <w:rsid w:val="008E092A"/>
    <w:rsid w:val="008E2EC1"/>
    <w:rsid w:val="008F12A6"/>
    <w:rsid w:val="008F3379"/>
    <w:rsid w:val="008F6770"/>
    <w:rsid w:val="008F686C"/>
    <w:rsid w:val="009148DE"/>
    <w:rsid w:val="00925113"/>
    <w:rsid w:val="00941E30"/>
    <w:rsid w:val="009434FC"/>
    <w:rsid w:val="00955BFE"/>
    <w:rsid w:val="00960499"/>
    <w:rsid w:val="00967D2A"/>
    <w:rsid w:val="00972E98"/>
    <w:rsid w:val="009777D9"/>
    <w:rsid w:val="00984822"/>
    <w:rsid w:val="00991B88"/>
    <w:rsid w:val="00992A3A"/>
    <w:rsid w:val="009949E0"/>
    <w:rsid w:val="009A5753"/>
    <w:rsid w:val="009A579D"/>
    <w:rsid w:val="009A5D6A"/>
    <w:rsid w:val="009E0265"/>
    <w:rsid w:val="009E2074"/>
    <w:rsid w:val="009E3297"/>
    <w:rsid w:val="009F734F"/>
    <w:rsid w:val="00A1312C"/>
    <w:rsid w:val="00A246B6"/>
    <w:rsid w:val="00A305EB"/>
    <w:rsid w:val="00A34D74"/>
    <w:rsid w:val="00A47E70"/>
    <w:rsid w:val="00A50CF0"/>
    <w:rsid w:val="00A66E20"/>
    <w:rsid w:val="00A73E99"/>
    <w:rsid w:val="00A753C4"/>
    <w:rsid w:val="00A7671C"/>
    <w:rsid w:val="00A8151F"/>
    <w:rsid w:val="00A92E32"/>
    <w:rsid w:val="00AA2CBC"/>
    <w:rsid w:val="00AA33F7"/>
    <w:rsid w:val="00AC0316"/>
    <w:rsid w:val="00AC4BF3"/>
    <w:rsid w:val="00AC5820"/>
    <w:rsid w:val="00AD1244"/>
    <w:rsid w:val="00AD1CD8"/>
    <w:rsid w:val="00AD7B6C"/>
    <w:rsid w:val="00AE434F"/>
    <w:rsid w:val="00AE62C8"/>
    <w:rsid w:val="00AF1EFB"/>
    <w:rsid w:val="00B04E3A"/>
    <w:rsid w:val="00B258BB"/>
    <w:rsid w:val="00B36192"/>
    <w:rsid w:val="00B40EB6"/>
    <w:rsid w:val="00B45433"/>
    <w:rsid w:val="00B52B59"/>
    <w:rsid w:val="00B64056"/>
    <w:rsid w:val="00B67B97"/>
    <w:rsid w:val="00B7647C"/>
    <w:rsid w:val="00B77DA2"/>
    <w:rsid w:val="00B95AAB"/>
    <w:rsid w:val="00B968C8"/>
    <w:rsid w:val="00BA3EC5"/>
    <w:rsid w:val="00BA51D9"/>
    <w:rsid w:val="00BB1FCF"/>
    <w:rsid w:val="00BB5DFC"/>
    <w:rsid w:val="00BC5DF7"/>
    <w:rsid w:val="00BD279D"/>
    <w:rsid w:val="00BD6BB8"/>
    <w:rsid w:val="00BE78E2"/>
    <w:rsid w:val="00BF2495"/>
    <w:rsid w:val="00C13992"/>
    <w:rsid w:val="00C207DE"/>
    <w:rsid w:val="00C34247"/>
    <w:rsid w:val="00C64006"/>
    <w:rsid w:val="00C66BA2"/>
    <w:rsid w:val="00C868F0"/>
    <w:rsid w:val="00C91BD8"/>
    <w:rsid w:val="00C95985"/>
    <w:rsid w:val="00CA6871"/>
    <w:rsid w:val="00CB54CA"/>
    <w:rsid w:val="00CC5026"/>
    <w:rsid w:val="00CC68D0"/>
    <w:rsid w:val="00CD62D1"/>
    <w:rsid w:val="00D03F9A"/>
    <w:rsid w:val="00D06D51"/>
    <w:rsid w:val="00D24991"/>
    <w:rsid w:val="00D3279E"/>
    <w:rsid w:val="00D50255"/>
    <w:rsid w:val="00D63F39"/>
    <w:rsid w:val="00D66520"/>
    <w:rsid w:val="00D742F1"/>
    <w:rsid w:val="00DA3405"/>
    <w:rsid w:val="00DA7E4E"/>
    <w:rsid w:val="00DC04FD"/>
    <w:rsid w:val="00DC47F2"/>
    <w:rsid w:val="00DE34CF"/>
    <w:rsid w:val="00DF42A4"/>
    <w:rsid w:val="00E011E1"/>
    <w:rsid w:val="00E13F3D"/>
    <w:rsid w:val="00E2060B"/>
    <w:rsid w:val="00E34898"/>
    <w:rsid w:val="00E64F79"/>
    <w:rsid w:val="00E81CDE"/>
    <w:rsid w:val="00EB09B7"/>
    <w:rsid w:val="00EB7B08"/>
    <w:rsid w:val="00EC32A0"/>
    <w:rsid w:val="00ED5DAF"/>
    <w:rsid w:val="00EE4172"/>
    <w:rsid w:val="00EE7D7C"/>
    <w:rsid w:val="00F00EEE"/>
    <w:rsid w:val="00F218C7"/>
    <w:rsid w:val="00F25D98"/>
    <w:rsid w:val="00F300FB"/>
    <w:rsid w:val="00F4064D"/>
    <w:rsid w:val="00F417FD"/>
    <w:rsid w:val="00F56E58"/>
    <w:rsid w:val="00F9382C"/>
    <w:rsid w:val="00F95043"/>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Heading3Char">
    <w:name w:val="Heading 3 Char"/>
    <w:link w:val="Heading3"/>
    <w:rsid w:val="00572D6F"/>
    <w:rPr>
      <w:rFonts w:ascii="Arial" w:hAnsi="Arial"/>
      <w:sz w:val="28"/>
      <w:lang w:val="en-GB" w:eastAsia="en-US"/>
    </w:rPr>
  </w:style>
  <w:style w:type="character" w:customStyle="1" w:styleId="Heading5Char">
    <w:name w:val="Heading 5 Char"/>
    <w:link w:val="Heading5"/>
    <w:rsid w:val="00B64056"/>
    <w:rPr>
      <w:rFonts w:ascii="Arial" w:hAnsi="Arial"/>
      <w:sz w:val="22"/>
      <w:lang w:val="en-GB" w:eastAsia="en-US"/>
    </w:rPr>
  </w:style>
  <w:style w:type="character" w:customStyle="1" w:styleId="CRCoverPageZchn">
    <w:name w:val="CR Cover Page Zchn"/>
    <w:link w:val="CRCoverPage"/>
    <w:rsid w:val="007738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 w:id="201530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2D86B-51D5-4946-BF17-6AFFF0F5D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1121</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23503_CR0344r5_Vertical_LAN_(Rel-16)</dc:creator>
  <cp:keywords/>
  <cp:lastModifiedBy>LTHM2</cp:lastModifiedBy>
  <cp:revision>3</cp:revision>
  <dcterms:created xsi:type="dcterms:W3CDTF">2020-04-18T16:20:00Z</dcterms:created>
  <dcterms:modified xsi:type="dcterms:W3CDTF">2020-04-18T16:27:00Z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(2)WlWTWONABI8ivWv5MSt3N9/6oeOxzOEB+H+/4f9GSx0UvUb9Gzz8fHYs42dJw7nrnuLM0ILE
fsLdq2UPgeSSlzFaLtuGORFSrA4FDj1ughOtJbCbblDkVOFY6le0Yz3Y4UxPGVA9EgnhQ8pH
XFA6XeqPHHPPXXQhPjX/n1QLF7kmUmy0BkziWU2RZGQgh0CYYyyIrodckGYNx4476cfhg3Tb
F6hSAuqgpqm6UD/w4P</vt:lpwstr>
  </property>
  <property fmtid="{D5CDD505-2E9C-101B-9397-08002B2CF9AE}" pid="7" name="_2015_ms_pID_7253431">
    <vt:lpwstr>KPLfid9pRZbZ9T6QojX96VUeoakZb8q024ewuIFEZi6N7IfW2Pj6y2
5V6rSAl+CejjFlsshFJ8c9NwTiQIJXmmljmblh0jKu8AoDPGXYNksKMj/Or1Z2BVpsQvCq7S
x9H69MY3LfVJsBO55ZLvLOIhgVX8/GsIsZCFpatmPWm9Bzs3f0YQgwBe2CeS4bxMfTQVASZJ
IykVe8kmM9lEgS30</vt:lpwstr>
  </property>
</Properties>
</file>