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2D46D0" w14:textId="722E4F30" w:rsidR="00292A54" w:rsidRDefault="00292A54" w:rsidP="00292A54">
      <w:pPr>
        <w:pStyle w:val="CRCoverPage"/>
        <w:tabs>
          <w:tab w:val="right" w:pos="9639"/>
        </w:tabs>
        <w:spacing w:after="0"/>
        <w:rPr>
          <w:b/>
          <w:i/>
          <w:noProof/>
          <w:sz w:val="28"/>
        </w:rPr>
      </w:pPr>
      <w:bookmarkStart w:id="0" w:name="_GoBack"/>
      <w:bookmarkEnd w:id="0"/>
      <w:r>
        <w:rPr>
          <w:b/>
          <w:noProof/>
          <w:sz w:val="24"/>
        </w:rPr>
        <w:t>3GPP TSG-</w:t>
      </w:r>
      <w:r w:rsidR="009B3C7F">
        <w:rPr>
          <w:b/>
          <w:noProof/>
          <w:sz w:val="24"/>
        </w:rPr>
        <w:fldChar w:fldCharType="begin"/>
      </w:r>
      <w:r w:rsidR="009B3C7F">
        <w:rPr>
          <w:b/>
          <w:noProof/>
          <w:sz w:val="24"/>
        </w:rPr>
        <w:instrText xml:space="preserve"> DOCPROPERTY  TSG/WGRef  \* MERGEFORMAT </w:instrText>
      </w:r>
      <w:r w:rsidR="009B3C7F">
        <w:rPr>
          <w:b/>
          <w:noProof/>
          <w:sz w:val="24"/>
        </w:rPr>
        <w:fldChar w:fldCharType="separate"/>
      </w:r>
      <w:r>
        <w:rPr>
          <w:b/>
          <w:noProof/>
          <w:sz w:val="24"/>
        </w:rPr>
        <w:t>SA2</w:t>
      </w:r>
      <w:r w:rsidR="009B3C7F">
        <w:rPr>
          <w:b/>
          <w:noProof/>
          <w:sz w:val="24"/>
        </w:rPr>
        <w:fldChar w:fldCharType="end"/>
      </w:r>
      <w:r>
        <w:rPr>
          <w:b/>
          <w:noProof/>
          <w:sz w:val="24"/>
        </w:rPr>
        <w:t xml:space="preserve"> Meeting #</w:t>
      </w:r>
      <w:r w:rsidR="009B3C7F">
        <w:rPr>
          <w:b/>
          <w:noProof/>
          <w:sz w:val="24"/>
        </w:rPr>
        <w:fldChar w:fldCharType="begin"/>
      </w:r>
      <w:r w:rsidR="009B3C7F">
        <w:rPr>
          <w:b/>
          <w:noProof/>
          <w:sz w:val="24"/>
        </w:rPr>
        <w:instrText xml:space="preserve"> DOCPROPERTY  MtgSeq  \* MERGEFORMAT </w:instrText>
      </w:r>
      <w:r w:rsidR="009B3C7F">
        <w:rPr>
          <w:b/>
          <w:noProof/>
          <w:sz w:val="24"/>
        </w:rPr>
        <w:fldChar w:fldCharType="separate"/>
      </w:r>
      <w:r w:rsidRPr="00EB09B7">
        <w:rPr>
          <w:b/>
          <w:noProof/>
          <w:sz w:val="24"/>
        </w:rPr>
        <w:t>138</w:t>
      </w:r>
      <w:r w:rsidR="009B3C7F">
        <w:rPr>
          <w:b/>
          <w:noProof/>
          <w:sz w:val="24"/>
        </w:rPr>
        <w:fldChar w:fldCharType="end"/>
      </w:r>
      <w:r w:rsidR="009B3C7F">
        <w:rPr>
          <w:b/>
          <w:noProof/>
          <w:sz w:val="24"/>
        </w:rPr>
        <w:fldChar w:fldCharType="begin"/>
      </w:r>
      <w:r w:rsidR="009B3C7F">
        <w:rPr>
          <w:b/>
          <w:noProof/>
          <w:sz w:val="24"/>
        </w:rPr>
        <w:instrText xml:space="preserve"> DOCPROPERTY  MtgTitle  \* MERGEFORMAT </w:instrText>
      </w:r>
      <w:r w:rsidR="009B3C7F">
        <w:rPr>
          <w:b/>
          <w:noProof/>
          <w:sz w:val="24"/>
        </w:rPr>
        <w:fldChar w:fldCharType="separate"/>
      </w:r>
      <w:r>
        <w:rPr>
          <w:b/>
          <w:noProof/>
          <w:sz w:val="24"/>
        </w:rPr>
        <w:t>-E</w:t>
      </w:r>
      <w:r w:rsidR="009B3C7F">
        <w:rPr>
          <w:b/>
          <w:noProof/>
          <w:sz w:val="24"/>
        </w:rPr>
        <w:fldChar w:fldCharType="end"/>
      </w:r>
      <w:r>
        <w:rPr>
          <w:b/>
          <w:i/>
          <w:noProof/>
          <w:sz w:val="28"/>
        </w:rPr>
        <w:tab/>
      </w:r>
      <w:r w:rsidR="009B3C7F">
        <w:rPr>
          <w:b/>
          <w:i/>
          <w:noProof/>
          <w:sz w:val="28"/>
        </w:rPr>
        <w:fldChar w:fldCharType="begin"/>
      </w:r>
      <w:r w:rsidR="009B3C7F">
        <w:rPr>
          <w:b/>
          <w:i/>
          <w:noProof/>
          <w:sz w:val="28"/>
        </w:rPr>
        <w:instrText xml:space="preserve"> DOCPROPERTY  Tdoc#  \* MERGEFORMAT </w:instrText>
      </w:r>
      <w:r w:rsidR="009B3C7F">
        <w:rPr>
          <w:b/>
          <w:i/>
          <w:noProof/>
          <w:sz w:val="28"/>
        </w:rPr>
        <w:fldChar w:fldCharType="separate"/>
      </w:r>
      <w:r w:rsidRPr="00E13F3D">
        <w:rPr>
          <w:b/>
          <w:i/>
          <w:noProof/>
          <w:sz w:val="28"/>
        </w:rPr>
        <w:t>S2-200</w:t>
      </w:r>
      <w:r w:rsidR="00432CBA">
        <w:rPr>
          <w:b/>
          <w:i/>
          <w:noProof/>
          <w:sz w:val="28"/>
        </w:rPr>
        <w:t>3205</w:t>
      </w:r>
      <w:r w:rsidR="009B3C7F">
        <w:rPr>
          <w:b/>
          <w:i/>
          <w:noProof/>
          <w:sz w:val="28"/>
        </w:rPr>
        <w:fldChar w:fldCharType="end"/>
      </w:r>
    </w:p>
    <w:p w14:paraId="430289CE" w14:textId="2B0AE10E" w:rsidR="00292A54" w:rsidRDefault="009B3C7F" w:rsidP="00292A5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92A54" w:rsidRPr="00BA51D9">
        <w:rPr>
          <w:b/>
          <w:noProof/>
          <w:sz w:val="24"/>
        </w:rPr>
        <w:t>Online</w:t>
      </w:r>
      <w:r>
        <w:rPr>
          <w:b/>
          <w:noProof/>
          <w:sz w:val="24"/>
        </w:rPr>
        <w:fldChar w:fldCharType="end"/>
      </w:r>
      <w:r w:rsidR="00292A54">
        <w:rPr>
          <w:b/>
          <w:noProof/>
          <w:sz w:val="24"/>
        </w:rPr>
        <w:t>, Elbonia</w:t>
      </w:r>
      <w:r w:rsidR="00292A54">
        <w:fldChar w:fldCharType="begin"/>
      </w:r>
      <w:r w:rsidR="00292A54">
        <w:instrText xml:space="preserve"> DOCPROPERTY  Country  \* MERGEFORMAT </w:instrText>
      </w:r>
      <w:r w:rsidR="00292A54">
        <w:fldChar w:fldCharType="end"/>
      </w:r>
      <w:r w:rsidR="00292A54">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292A54" w:rsidRPr="00BA51D9">
        <w:rPr>
          <w:b/>
          <w:noProof/>
          <w:sz w:val="24"/>
        </w:rPr>
        <w:t>20th Apr 2020</w:t>
      </w:r>
      <w:r>
        <w:rPr>
          <w:b/>
          <w:noProof/>
          <w:sz w:val="24"/>
        </w:rPr>
        <w:fldChar w:fldCharType="end"/>
      </w:r>
      <w:r w:rsidR="00292A54">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292A54" w:rsidRPr="00BA51D9">
        <w:rPr>
          <w:b/>
          <w:noProof/>
          <w:sz w:val="24"/>
        </w:rPr>
        <w:t>23rd Apr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7E8E70F" w14:textId="77777777" w:rsidTr="00547111">
        <w:tc>
          <w:tcPr>
            <w:tcW w:w="9641" w:type="dxa"/>
            <w:gridSpan w:val="9"/>
            <w:tcBorders>
              <w:top w:val="single" w:sz="4" w:space="0" w:color="auto"/>
              <w:left w:val="single" w:sz="4" w:space="0" w:color="auto"/>
              <w:right w:val="single" w:sz="4" w:space="0" w:color="auto"/>
            </w:tcBorders>
          </w:tcPr>
          <w:p w14:paraId="6DF12A1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FEE8E53" w14:textId="77777777" w:rsidTr="00547111">
        <w:tc>
          <w:tcPr>
            <w:tcW w:w="9641" w:type="dxa"/>
            <w:gridSpan w:val="9"/>
            <w:tcBorders>
              <w:left w:val="single" w:sz="4" w:space="0" w:color="auto"/>
              <w:right w:val="single" w:sz="4" w:space="0" w:color="auto"/>
            </w:tcBorders>
          </w:tcPr>
          <w:p w14:paraId="1CF50C88" w14:textId="77777777" w:rsidR="001E41F3" w:rsidRDefault="001E41F3">
            <w:pPr>
              <w:pStyle w:val="CRCoverPage"/>
              <w:spacing w:after="0"/>
              <w:jc w:val="center"/>
              <w:rPr>
                <w:noProof/>
              </w:rPr>
            </w:pPr>
            <w:r>
              <w:rPr>
                <w:b/>
                <w:noProof/>
                <w:sz w:val="32"/>
              </w:rPr>
              <w:t>CHANGE REQUEST</w:t>
            </w:r>
          </w:p>
        </w:tc>
      </w:tr>
      <w:tr w:rsidR="001E41F3" w14:paraId="3E18976D" w14:textId="77777777" w:rsidTr="00547111">
        <w:tc>
          <w:tcPr>
            <w:tcW w:w="9641" w:type="dxa"/>
            <w:gridSpan w:val="9"/>
            <w:tcBorders>
              <w:left w:val="single" w:sz="4" w:space="0" w:color="auto"/>
              <w:right w:val="single" w:sz="4" w:space="0" w:color="auto"/>
            </w:tcBorders>
          </w:tcPr>
          <w:p w14:paraId="7DD70CF2" w14:textId="77777777" w:rsidR="001E41F3" w:rsidRDefault="001E41F3">
            <w:pPr>
              <w:pStyle w:val="CRCoverPage"/>
              <w:spacing w:after="0"/>
              <w:rPr>
                <w:noProof/>
                <w:sz w:val="8"/>
                <w:szCs w:val="8"/>
              </w:rPr>
            </w:pPr>
          </w:p>
        </w:tc>
      </w:tr>
      <w:tr w:rsidR="001E41F3" w14:paraId="1920E8E8" w14:textId="77777777" w:rsidTr="00547111">
        <w:tc>
          <w:tcPr>
            <w:tcW w:w="142" w:type="dxa"/>
            <w:tcBorders>
              <w:left w:val="single" w:sz="4" w:space="0" w:color="auto"/>
            </w:tcBorders>
          </w:tcPr>
          <w:p w14:paraId="5075FFA5" w14:textId="77777777" w:rsidR="001E41F3" w:rsidRDefault="001E41F3">
            <w:pPr>
              <w:pStyle w:val="CRCoverPage"/>
              <w:spacing w:after="0"/>
              <w:jc w:val="right"/>
              <w:rPr>
                <w:noProof/>
              </w:rPr>
            </w:pPr>
          </w:p>
        </w:tc>
        <w:tc>
          <w:tcPr>
            <w:tcW w:w="1559" w:type="dxa"/>
            <w:shd w:val="pct30" w:color="FFFF00" w:fill="auto"/>
          </w:tcPr>
          <w:p w14:paraId="59DD4EFB" w14:textId="77777777" w:rsidR="001E41F3" w:rsidRPr="00410371" w:rsidRDefault="00514818" w:rsidP="007D6A0C">
            <w:pPr>
              <w:pStyle w:val="CRCoverPage"/>
              <w:spacing w:after="0"/>
              <w:jc w:val="right"/>
              <w:rPr>
                <w:b/>
                <w:noProof/>
                <w:sz w:val="28"/>
              </w:rPr>
            </w:pPr>
            <w:r>
              <w:rPr>
                <w:b/>
                <w:noProof/>
                <w:sz w:val="28"/>
              </w:rPr>
              <w:t>23.</w:t>
            </w:r>
            <w:r w:rsidR="007D6A0C">
              <w:rPr>
                <w:b/>
                <w:noProof/>
                <w:sz w:val="28"/>
              </w:rPr>
              <w:t>288</w:t>
            </w:r>
          </w:p>
        </w:tc>
        <w:tc>
          <w:tcPr>
            <w:tcW w:w="709" w:type="dxa"/>
          </w:tcPr>
          <w:p w14:paraId="1A2BDE8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005D297" w14:textId="2CB08FA8" w:rsidR="001E41F3" w:rsidRPr="00410371" w:rsidRDefault="00391F5C" w:rsidP="00547111">
            <w:pPr>
              <w:pStyle w:val="CRCoverPage"/>
              <w:spacing w:after="0"/>
              <w:rPr>
                <w:noProof/>
              </w:rPr>
            </w:pPr>
            <w:r w:rsidRPr="00391F5C">
              <w:rPr>
                <w:b/>
                <w:noProof/>
                <w:sz w:val="28"/>
              </w:rPr>
              <w:t>0118</w:t>
            </w:r>
          </w:p>
        </w:tc>
        <w:tc>
          <w:tcPr>
            <w:tcW w:w="709" w:type="dxa"/>
          </w:tcPr>
          <w:p w14:paraId="1A6CBF0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8E83C2A" w14:textId="08522299" w:rsidR="001E41F3" w:rsidRPr="00410371" w:rsidRDefault="00432CBA" w:rsidP="00391F5C">
            <w:pPr>
              <w:pStyle w:val="CRCoverPage"/>
              <w:spacing w:after="0"/>
              <w:jc w:val="center"/>
              <w:rPr>
                <w:b/>
                <w:noProof/>
                <w:lang w:eastAsia="zh-CN"/>
              </w:rPr>
            </w:pPr>
            <w:r>
              <w:rPr>
                <w:b/>
                <w:noProof/>
                <w:sz w:val="28"/>
              </w:rPr>
              <w:t>2</w:t>
            </w:r>
          </w:p>
        </w:tc>
        <w:tc>
          <w:tcPr>
            <w:tcW w:w="2410" w:type="dxa"/>
          </w:tcPr>
          <w:p w14:paraId="6058F6F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0653AA" w14:textId="24D7DAA8" w:rsidR="001E41F3" w:rsidRPr="00410371" w:rsidRDefault="007D6A0C" w:rsidP="00793035">
            <w:pPr>
              <w:pStyle w:val="CRCoverPage"/>
              <w:spacing w:after="0"/>
              <w:jc w:val="center"/>
              <w:rPr>
                <w:noProof/>
                <w:sz w:val="28"/>
              </w:rPr>
            </w:pPr>
            <w:r>
              <w:rPr>
                <w:b/>
                <w:noProof/>
                <w:sz w:val="28"/>
              </w:rPr>
              <w:t>16.</w:t>
            </w:r>
            <w:r w:rsidR="00432CBA">
              <w:rPr>
                <w:b/>
                <w:noProof/>
                <w:sz w:val="28"/>
              </w:rPr>
              <w:t>3</w:t>
            </w:r>
            <w:r>
              <w:rPr>
                <w:b/>
                <w:noProof/>
                <w:sz w:val="28"/>
              </w:rPr>
              <w:t>.0</w:t>
            </w:r>
          </w:p>
        </w:tc>
        <w:tc>
          <w:tcPr>
            <w:tcW w:w="143" w:type="dxa"/>
            <w:tcBorders>
              <w:right w:val="single" w:sz="4" w:space="0" w:color="auto"/>
            </w:tcBorders>
          </w:tcPr>
          <w:p w14:paraId="1DC491FA" w14:textId="77777777" w:rsidR="001E41F3" w:rsidRDefault="001E41F3">
            <w:pPr>
              <w:pStyle w:val="CRCoverPage"/>
              <w:spacing w:after="0"/>
              <w:rPr>
                <w:noProof/>
              </w:rPr>
            </w:pPr>
          </w:p>
        </w:tc>
      </w:tr>
      <w:tr w:rsidR="001E41F3" w14:paraId="27E7E7DA" w14:textId="77777777" w:rsidTr="00547111">
        <w:tc>
          <w:tcPr>
            <w:tcW w:w="9641" w:type="dxa"/>
            <w:gridSpan w:val="9"/>
            <w:tcBorders>
              <w:left w:val="single" w:sz="4" w:space="0" w:color="auto"/>
              <w:right w:val="single" w:sz="4" w:space="0" w:color="auto"/>
            </w:tcBorders>
          </w:tcPr>
          <w:p w14:paraId="1E93D1E4" w14:textId="77777777" w:rsidR="001E41F3" w:rsidRDefault="001E41F3">
            <w:pPr>
              <w:pStyle w:val="CRCoverPage"/>
              <w:spacing w:after="0"/>
              <w:rPr>
                <w:noProof/>
              </w:rPr>
            </w:pPr>
          </w:p>
        </w:tc>
      </w:tr>
      <w:tr w:rsidR="001E41F3" w14:paraId="1FE95B76" w14:textId="77777777" w:rsidTr="00547111">
        <w:tc>
          <w:tcPr>
            <w:tcW w:w="9641" w:type="dxa"/>
            <w:gridSpan w:val="9"/>
            <w:tcBorders>
              <w:top w:val="single" w:sz="4" w:space="0" w:color="auto"/>
            </w:tcBorders>
          </w:tcPr>
          <w:p w14:paraId="06B66FB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57E32F7" w14:textId="77777777" w:rsidTr="00547111">
        <w:tc>
          <w:tcPr>
            <w:tcW w:w="9641" w:type="dxa"/>
            <w:gridSpan w:val="9"/>
          </w:tcPr>
          <w:p w14:paraId="56668160" w14:textId="77777777" w:rsidR="001E41F3" w:rsidRDefault="001E41F3">
            <w:pPr>
              <w:pStyle w:val="CRCoverPage"/>
              <w:spacing w:after="0"/>
              <w:rPr>
                <w:noProof/>
                <w:sz w:val="8"/>
                <w:szCs w:val="8"/>
              </w:rPr>
            </w:pPr>
          </w:p>
        </w:tc>
      </w:tr>
    </w:tbl>
    <w:p w14:paraId="4576079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59B2" w14:paraId="128E3813" w14:textId="77777777" w:rsidTr="00A7671C">
        <w:tc>
          <w:tcPr>
            <w:tcW w:w="2835" w:type="dxa"/>
          </w:tcPr>
          <w:p w14:paraId="5C0D3DB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0548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BB71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DFC3AE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6C462D" w14:textId="77777777" w:rsidR="00F25D98" w:rsidRDefault="00F25D98" w:rsidP="001E41F3">
            <w:pPr>
              <w:pStyle w:val="CRCoverPage"/>
              <w:spacing w:after="0"/>
              <w:jc w:val="center"/>
              <w:rPr>
                <w:b/>
                <w:caps/>
                <w:noProof/>
              </w:rPr>
            </w:pPr>
          </w:p>
        </w:tc>
        <w:tc>
          <w:tcPr>
            <w:tcW w:w="2126" w:type="dxa"/>
          </w:tcPr>
          <w:p w14:paraId="24CCDDC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65D6D0" w14:textId="77777777" w:rsidR="00F25D98" w:rsidRDefault="00F25D98" w:rsidP="001E41F3">
            <w:pPr>
              <w:pStyle w:val="CRCoverPage"/>
              <w:spacing w:after="0"/>
              <w:jc w:val="center"/>
              <w:rPr>
                <w:b/>
                <w:caps/>
                <w:noProof/>
              </w:rPr>
            </w:pPr>
          </w:p>
        </w:tc>
        <w:tc>
          <w:tcPr>
            <w:tcW w:w="1418" w:type="dxa"/>
            <w:tcBorders>
              <w:left w:val="nil"/>
            </w:tcBorders>
          </w:tcPr>
          <w:p w14:paraId="77EEE57E" w14:textId="77777777" w:rsidR="00F25D98" w:rsidRPr="00D059B2" w:rsidRDefault="00F25D98" w:rsidP="001E41F3">
            <w:pPr>
              <w:pStyle w:val="CRCoverPage"/>
              <w:spacing w:after="0"/>
              <w:jc w:val="right"/>
              <w:rPr>
                <w:noProof/>
              </w:rPr>
            </w:pPr>
            <w:r w:rsidRPr="00D059B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6FD40" w14:textId="77777777" w:rsidR="00F25D98" w:rsidRPr="00D059B2" w:rsidRDefault="00AF1A6F" w:rsidP="001E41F3">
            <w:pPr>
              <w:pStyle w:val="CRCoverPage"/>
              <w:spacing w:after="0"/>
              <w:jc w:val="center"/>
              <w:rPr>
                <w:b/>
                <w:bCs/>
                <w:caps/>
                <w:noProof/>
              </w:rPr>
            </w:pPr>
            <w:r w:rsidRPr="00D059B2">
              <w:rPr>
                <w:b/>
                <w:bCs/>
                <w:caps/>
                <w:noProof/>
              </w:rPr>
              <w:t>X</w:t>
            </w:r>
          </w:p>
        </w:tc>
      </w:tr>
    </w:tbl>
    <w:p w14:paraId="7509F0B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F5BA11" w14:textId="77777777" w:rsidTr="00547111">
        <w:tc>
          <w:tcPr>
            <w:tcW w:w="9640" w:type="dxa"/>
            <w:gridSpan w:val="11"/>
          </w:tcPr>
          <w:p w14:paraId="19657993" w14:textId="77777777" w:rsidR="001E41F3" w:rsidRDefault="001E41F3">
            <w:pPr>
              <w:pStyle w:val="CRCoverPage"/>
              <w:spacing w:after="0"/>
              <w:rPr>
                <w:noProof/>
                <w:sz w:val="8"/>
                <w:szCs w:val="8"/>
              </w:rPr>
            </w:pPr>
          </w:p>
        </w:tc>
      </w:tr>
      <w:tr w:rsidR="001E41F3" w14:paraId="035F0E93" w14:textId="77777777" w:rsidTr="00547111">
        <w:tc>
          <w:tcPr>
            <w:tcW w:w="1843" w:type="dxa"/>
            <w:tcBorders>
              <w:top w:val="single" w:sz="4" w:space="0" w:color="auto"/>
              <w:left w:val="single" w:sz="4" w:space="0" w:color="auto"/>
            </w:tcBorders>
          </w:tcPr>
          <w:p w14:paraId="41F00A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DC02AA" w14:textId="43F5DD2F" w:rsidR="001E41F3" w:rsidRDefault="00793035" w:rsidP="000367CD">
            <w:pPr>
              <w:pStyle w:val="CRCoverPage"/>
              <w:spacing w:after="0"/>
              <w:ind w:left="100"/>
              <w:rPr>
                <w:noProof/>
              </w:rPr>
            </w:pPr>
            <w:r>
              <w:rPr>
                <w:rFonts w:cs="Arial"/>
              </w:rPr>
              <w:t>Abnormal analytics for any UE</w:t>
            </w:r>
          </w:p>
        </w:tc>
      </w:tr>
      <w:tr w:rsidR="001E41F3" w14:paraId="35A31A60" w14:textId="77777777" w:rsidTr="00547111">
        <w:tc>
          <w:tcPr>
            <w:tcW w:w="1843" w:type="dxa"/>
            <w:tcBorders>
              <w:left w:val="single" w:sz="4" w:space="0" w:color="auto"/>
            </w:tcBorders>
          </w:tcPr>
          <w:p w14:paraId="70BED69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3A8F94" w14:textId="77777777" w:rsidR="001E41F3" w:rsidRDefault="001E41F3">
            <w:pPr>
              <w:pStyle w:val="CRCoverPage"/>
              <w:spacing w:after="0"/>
              <w:rPr>
                <w:noProof/>
                <w:sz w:val="8"/>
                <w:szCs w:val="8"/>
              </w:rPr>
            </w:pPr>
          </w:p>
        </w:tc>
      </w:tr>
      <w:tr w:rsidR="001E41F3" w14:paraId="7E4B0E99" w14:textId="77777777" w:rsidTr="00547111">
        <w:tc>
          <w:tcPr>
            <w:tcW w:w="1843" w:type="dxa"/>
            <w:tcBorders>
              <w:left w:val="single" w:sz="4" w:space="0" w:color="auto"/>
            </w:tcBorders>
          </w:tcPr>
          <w:p w14:paraId="4D37A72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142136" w14:textId="2A5B6C81" w:rsidR="001E41F3" w:rsidRDefault="00B51DB3" w:rsidP="0079303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93035">
              <w:rPr>
                <w:noProof/>
              </w:rPr>
              <w:t>Orange</w:t>
            </w:r>
            <w:r>
              <w:rPr>
                <w:noProof/>
              </w:rPr>
              <w:fldChar w:fldCharType="end"/>
            </w:r>
            <w:r w:rsidR="00861A46">
              <w:rPr>
                <w:noProof/>
              </w:rPr>
              <w:t xml:space="preserve">, </w:t>
            </w:r>
            <w:r w:rsidR="00861A46">
              <w:rPr>
                <w:noProof/>
              </w:rPr>
              <w:fldChar w:fldCharType="begin"/>
            </w:r>
            <w:r w:rsidR="00861A46">
              <w:rPr>
                <w:noProof/>
              </w:rPr>
              <w:instrText xml:space="preserve"> DOCPROPERTY  SourceIfWg  \* MERGEFORMAT </w:instrText>
            </w:r>
            <w:r w:rsidR="00861A46">
              <w:rPr>
                <w:noProof/>
              </w:rPr>
              <w:fldChar w:fldCharType="separate"/>
            </w:r>
            <w:r w:rsidR="00861A46">
              <w:rPr>
                <w:noProof/>
              </w:rPr>
              <w:t>Huawei, HiSilicon</w:t>
            </w:r>
            <w:r w:rsidR="00861A46">
              <w:rPr>
                <w:noProof/>
              </w:rPr>
              <w:fldChar w:fldCharType="end"/>
            </w:r>
          </w:p>
        </w:tc>
      </w:tr>
      <w:tr w:rsidR="001E41F3" w14:paraId="654392BE" w14:textId="77777777" w:rsidTr="00547111">
        <w:tc>
          <w:tcPr>
            <w:tcW w:w="1843" w:type="dxa"/>
            <w:tcBorders>
              <w:left w:val="single" w:sz="4" w:space="0" w:color="auto"/>
            </w:tcBorders>
          </w:tcPr>
          <w:p w14:paraId="207BF8B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009AE8" w14:textId="551A0323"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211E5">
              <w:rPr>
                <w:noProof/>
              </w:rPr>
              <w:t>S</w:t>
            </w:r>
            <w:r w:rsidR="00514818">
              <w:rPr>
                <w:noProof/>
              </w:rPr>
              <w:t>2</w:t>
            </w:r>
            <w:r>
              <w:rPr>
                <w:noProof/>
              </w:rPr>
              <w:fldChar w:fldCharType="end"/>
            </w:r>
          </w:p>
        </w:tc>
      </w:tr>
      <w:tr w:rsidR="001E41F3" w14:paraId="4A133B4D" w14:textId="77777777" w:rsidTr="00547111">
        <w:tc>
          <w:tcPr>
            <w:tcW w:w="1843" w:type="dxa"/>
            <w:tcBorders>
              <w:left w:val="single" w:sz="4" w:space="0" w:color="auto"/>
            </w:tcBorders>
          </w:tcPr>
          <w:p w14:paraId="6C6162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091262" w14:textId="77777777" w:rsidR="001E41F3" w:rsidRDefault="001E41F3">
            <w:pPr>
              <w:pStyle w:val="CRCoverPage"/>
              <w:spacing w:after="0"/>
              <w:rPr>
                <w:noProof/>
                <w:sz w:val="8"/>
                <w:szCs w:val="8"/>
              </w:rPr>
            </w:pPr>
          </w:p>
        </w:tc>
      </w:tr>
      <w:tr w:rsidR="001E41F3" w14:paraId="0AFCBD41" w14:textId="77777777" w:rsidTr="00547111">
        <w:tc>
          <w:tcPr>
            <w:tcW w:w="1843" w:type="dxa"/>
            <w:tcBorders>
              <w:left w:val="single" w:sz="4" w:space="0" w:color="auto"/>
            </w:tcBorders>
          </w:tcPr>
          <w:p w14:paraId="5ED6E2F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4CF2B4C" w14:textId="77777777" w:rsidR="001E41F3" w:rsidRDefault="00B53473">
            <w:pPr>
              <w:pStyle w:val="CRCoverPage"/>
              <w:spacing w:after="0"/>
              <w:ind w:left="100"/>
              <w:rPr>
                <w:noProof/>
              </w:rPr>
            </w:pPr>
            <w:r w:rsidRPr="0062450A">
              <w:rPr>
                <w:noProof/>
                <w:color w:val="000000"/>
              </w:rPr>
              <w:t>eNA</w:t>
            </w:r>
          </w:p>
        </w:tc>
        <w:tc>
          <w:tcPr>
            <w:tcW w:w="567" w:type="dxa"/>
            <w:tcBorders>
              <w:left w:val="nil"/>
            </w:tcBorders>
          </w:tcPr>
          <w:p w14:paraId="4ABCFA92" w14:textId="77777777" w:rsidR="001E41F3" w:rsidRDefault="001E41F3">
            <w:pPr>
              <w:pStyle w:val="CRCoverPage"/>
              <w:spacing w:after="0"/>
              <w:ind w:right="100"/>
              <w:rPr>
                <w:noProof/>
              </w:rPr>
            </w:pPr>
          </w:p>
        </w:tc>
        <w:tc>
          <w:tcPr>
            <w:tcW w:w="1417" w:type="dxa"/>
            <w:gridSpan w:val="3"/>
            <w:tcBorders>
              <w:left w:val="nil"/>
            </w:tcBorders>
          </w:tcPr>
          <w:p w14:paraId="4EE5858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40B215" w14:textId="0E7C4782" w:rsidR="001E41F3" w:rsidRDefault="003F79A7" w:rsidP="0089119E">
            <w:pPr>
              <w:pStyle w:val="CRCoverPage"/>
              <w:spacing w:after="0"/>
              <w:ind w:left="100"/>
              <w:rPr>
                <w:noProof/>
              </w:rPr>
            </w:pPr>
            <w:r>
              <w:rPr>
                <w:noProof/>
              </w:rPr>
              <w:t>2020-0</w:t>
            </w:r>
            <w:r w:rsidR="0089119E">
              <w:rPr>
                <w:noProof/>
              </w:rPr>
              <w:t>4</w:t>
            </w:r>
            <w:r>
              <w:rPr>
                <w:noProof/>
              </w:rPr>
              <w:t>-07</w:t>
            </w:r>
          </w:p>
        </w:tc>
      </w:tr>
      <w:tr w:rsidR="001E41F3" w14:paraId="22A879DB" w14:textId="77777777" w:rsidTr="00547111">
        <w:tc>
          <w:tcPr>
            <w:tcW w:w="1843" w:type="dxa"/>
            <w:tcBorders>
              <w:left w:val="single" w:sz="4" w:space="0" w:color="auto"/>
            </w:tcBorders>
          </w:tcPr>
          <w:p w14:paraId="1CF51020" w14:textId="77777777" w:rsidR="001E41F3" w:rsidRDefault="001E41F3">
            <w:pPr>
              <w:pStyle w:val="CRCoverPage"/>
              <w:spacing w:after="0"/>
              <w:rPr>
                <w:b/>
                <w:i/>
                <w:noProof/>
                <w:sz w:val="8"/>
                <w:szCs w:val="8"/>
              </w:rPr>
            </w:pPr>
          </w:p>
        </w:tc>
        <w:tc>
          <w:tcPr>
            <w:tcW w:w="1986" w:type="dxa"/>
            <w:gridSpan w:val="4"/>
          </w:tcPr>
          <w:p w14:paraId="0078673B" w14:textId="77777777" w:rsidR="001E41F3" w:rsidRDefault="001E41F3">
            <w:pPr>
              <w:pStyle w:val="CRCoverPage"/>
              <w:spacing w:after="0"/>
              <w:rPr>
                <w:noProof/>
                <w:sz w:val="8"/>
                <w:szCs w:val="8"/>
              </w:rPr>
            </w:pPr>
          </w:p>
        </w:tc>
        <w:tc>
          <w:tcPr>
            <w:tcW w:w="2267" w:type="dxa"/>
            <w:gridSpan w:val="2"/>
          </w:tcPr>
          <w:p w14:paraId="261D007A" w14:textId="77777777" w:rsidR="001E41F3" w:rsidRDefault="001E41F3">
            <w:pPr>
              <w:pStyle w:val="CRCoverPage"/>
              <w:spacing w:after="0"/>
              <w:rPr>
                <w:noProof/>
                <w:sz w:val="8"/>
                <w:szCs w:val="8"/>
              </w:rPr>
            </w:pPr>
          </w:p>
        </w:tc>
        <w:tc>
          <w:tcPr>
            <w:tcW w:w="1417" w:type="dxa"/>
            <w:gridSpan w:val="3"/>
          </w:tcPr>
          <w:p w14:paraId="41A80B15" w14:textId="77777777" w:rsidR="001E41F3" w:rsidRDefault="001E41F3">
            <w:pPr>
              <w:pStyle w:val="CRCoverPage"/>
              <w:spacing w:after="0"/>
              <w:rPr>
                <w:noProof/>
                <w:sz w:val="8"/>
                <w:szCs w:val="8"/>
              </w:rPr>
            </w:pPr>
          </w:p>
        </w:tc>
        <w:tc>
          <w:tcPr>
            <w:tcW w:w="2127" w:type="dxa"/>
            <w:tcBorders>
              <w:right w:val="single" w:sz="4" w:space="0" w:color="auto"/>
            </w:tcBorders>
          </w:tcPr>
          <w:p w14:paraId="66BE03E6" w14:textId="77777777" w:rsidR="001E41F3" w:rsidRDefault="001E41F3">
            <w:pPr>
              <w:pStyle w:val="CRCoverPage"/>
              <w:spacing w:after="0"/>
              <w:rPr>
                <w:noProof/>
                <w:sz w:val="8"/>
                <w:szCs w:val="8"/>
              </w:rPr>
            </w:pPr>
          </w:p>
        </w:tc>
      </w:tr>
      <w:tr w:rsidR="001E41F3" w14:paraId="21732E2D" w14:textId="77777777" w:rsidTr="00547111">
        <w:trPr>
          <w:cantSplit/>
        </w:trPr>
        <w:tc>
          <w:tcPr>
            <w:tcW w:w="1843" w:type="dxa"/>
            <w:tcBorders>
              <w:left w:val="single" w:sz="4" w:space="0" w:color="auto"/>
            </w:tcBorders>
          </w:tcPr>
          <w:p w14:paraId="34577E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9275B4" w14:textId="77777777" w:rsidR="001E41F3" w:rsidRDefault="00B53473" w:rsidP="00D24991">
            <w:pPr>
              <w:pStyle w:val="CRCoverPage"/>
              <w:spacing w:after="0"/>
              <w:ind w:left="100" w:right="-609"/>
              <w:rPr>
                <w:b/>
                <w:noProof/>
              </w:rPr>
            </w:pPr>
            <w:r>
              <w:rPr>
                <w:b/>
                <w:noProof/>
              </w:rPr>
              <w:t>F</w:t>
            </w:r>
          </w:p>
        </w:tc>
        <w:tc>
          <w:tcPr>
            <w:tcW w:w="3402" w:type="dxa"/>
            <w:gridSpan w:val="5"/>
            <w:tcBorders>
              <w:left w:val="nil"/>
            </w:tcBorders>
          </w:tcPr>
          <w:p w14:paraId="5CBA2CD1" w14:textId="77777777" w:rsidR="001E41F3" w:rsidRDefault="001E41F3">
            <w:pPr>
              <w:pStyle w:val="CRCoverPage"/>
              <w:spacing w:after="0"/>
              <w:rPr>
                <w:noProof/>
              </w:rPr>
            </w:pPr>
          </w:p>
        </w:tc>
        <w:tc>
          <w:tcPr>
            <w:tcW w:w="1417" w:type="dxa"/>
            <w:gridSpan w:val="3"/>
            <w:tcBorders>
              <w:left w:val="nil"/>
            </w:tcBorders>
          </w:tcPr>
          <w:p w14:paraId="6D563121" w14:textId="77777777" w:rsidR="001E41F3" w:rsidRPr="00B53473" w:rsidRDefault="001E41F3">
            <w:pPr>
              <w:pStyle w:val="CRCoverPage"/>
              <w:spacing w:after="0"/>
              <w:jc w:val="right"/>
              <w:rPr>
                <w:b/>
                <w:i/>
                <w:noProof/>
              </w:rPr>
            </w:pPr>
            <w:r w:rsidRPr="00B53473">
              <w:rPr>
                <w:b/>
                <w:i/>
                <w:noProof/>
              </w:rPr>
              <w:t>Release:</w:t>
            </w:r>
          </w:p>
        </w:tc>
        <w:tc>
          <w:tcPr>
            <w:tcW w:w="2127" w:type="dxa"/>
            <w:tcBorders>
              <w:right w:val="single" w:sz="4" w:space="0" w:color="auto"/>
            </w:tcBorders>
            <w:shd w:val="pct30" w:color="FFFF00" w:fill="auto"/>
          </w:tcPr>
          <w:p w14:paraId="1EA7ABB6" w14:textId="77777777" w:rsidR="001E41F3" w:rsidRPr="00B53473" w:rsidRDefault="00AF1A6F">
            <w:pPr>
              <w:pStyle w:val="CRCoverPage"/>
              <w:spacing w:after="0"/>
              <w:ind w:left="100"/>
              <w:rPr>
                <w:noProof/>
              </w:rPr>
            </w:pPr>
            <w:r w:rsidRPr="00B53473">
              <w:rPr>
                <w:noProof/>
              </w:rPr>
              <w:t>Rel-16</w:t>
            </w:r>
          </w:p>
        </w:tc>
      </w:tr>
      <w:tr w:rsidR="001E41F3" w14:paraId="1D549EC8" w14:textId="77777777" w:rsidTr="00547111">
        <w:tc>
          <w:tcPr>
            <w:tcW w:w="1843" w:type="dxa"/>
            <w:tcBorders>
              <w:left w:val="single" w:sz="4" w:space="0" w:color="auto"/>
              <w:bottom w:val="single" w:sz="4" w:space="0" w:color="auto"/>
            </w:tcBorders>
          </w:tcPr>
          <w:p w14:paraId="5ABF2BA5" w14:textId="77777777" w:rsidR="001E41F3" w:rsidRDefault="001E41F3">
            <w:pPr>
              <w:pStyle w:val="CRCoverPage"/>
              <w:spacing w:after="0"/>
              <w:rPr>
                <w:b/>
                <w:i/>
                <w:noProof/>
              </w:rPr>
            </w:pPr>
          </w:p>
        </w:tc>
        <w:tc>
          <w:tcPr>
            <w:tcW w:w="4677" w:type="dxa"/>
            <w:gridSpan w:val="8"/>
            <w:tcBorders>
              <w:bottom w:val="single" w:sz="4" w:space="0" w:color="auto"/>
            </w:tcBorders>
          </w:tcPr>
          <w:p w14:paraId="72FA34B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C5B0F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22D51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8801CA" w14:textId="77777777" w:rsidTr="00547111">
        <w:tc>
          <w:tcPr>
            <w:tcW w:w="1843" w:type="dxa"/>
          </w:tcPr>
          <w:p w14:paraId="525C1B92" w14:textId="77777777" w:rsidR="001E41F3" w:rsidRDefault="001E41F3">
            <w:pPr>
              <w:pStyle w:val="CRCoverPage"/>
              <w:spacing w:after="0"/>
              <w:rPr>
                <w:b/>
                <w:i/>
                <w:noProof/>
                <w:sz w:val="8"/>
                <w:szCs w:val="8"/>
              </w:rPr>
            </w:pPr>
          </w:p>
        </w:tc>
        <w:tc>
          <w:tcPr>
            <w:tcW w:w="7797" w:type="dxa"/>
            <w:gridSpan w:val="10"/>
          </w:tcPr>
          <w:p w14:paraId="329AA3BB" w14:textId="77777777" w:rsidR="001E41F3" w:rsidRDefault="001E41F3">
            <w:pPr>
              <w:pStyle w:val="CRCoverPage"/>
              <w:spacing w:after="0"/>
              <w:rPr>
                <w:noProof/>
                <w:sz w:val="8"/>
                <w:szCs w:val="8"/>
              </w:rPr>
            </w:pPr>
          </w:p>
        </w:tc>
      </w:tr>
      <w:tr w:rsidR="001E41F3" w14:paraId="0065E4EA" w14:textId="77777777" w:rsidTr="00547111">
        <w:tc>
          <w:tcPr>
            <w:tcW w:w="2694" w:type="dxa"/>
            <w:gridSpan w:val="2"/>
            <w:tcBorders>
              <w:top w:val="single" w:sz="4" w:space="0" w:color="auto"/>
              <w:left w:val="single" w:sz="4" w:space="0" w:color="auto"/>
            </w:tcBorders>
          </w:tcPr>
          <w:p w14:paraId="09B99FD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1D9043" w14:textId="7BA8FE82" w:rsidR="006F7405" w:rsidRPr="006F7405" w:rsidRDefault="00D40800" w:rsidP="006F7405">
            <w:pPr>
              <w:pStyle w:val="CRCoverPage"/>
              <w:spacing w:before="120" w:after="0"/>
              <w:ind w:left="100"/>
              <w:rPr>
                <w:rFonts w:cs="Arial"/>
                <w:sz w:val="18"/>
                <w:lang w:val="en-US" w:eastAsia="zh-CN"/>
              </w:rPr>
            </w:pPr>
            <w:r>
              <w:rPr>
                <w:rFonts w:cs="Arial"/>
                <w:sz w:val="18"/>
                <w:lang w:val="en-US" w:eastAsia="zh-CN"/>
              </w:rPr>
              <w:t>C</w:t>
            </w:r>
            <w:r w:rsidR="006F7405" w:rsidRPr="006F7405">
              <w:rPr>
                <w:rFonts w:cs="Arial"/>
                <w:sz w:val="18"/>
                <w:lang w:val="en-US" w:eastAsia="zh-CN"/>
              </w:rPr>
              <w:t xml:space="preserve">lause 6.7.5.1 specifies that "any UE" can be requested as "Target of Analytics Reporting" for abnormal </w:t>
            </w:r>
            <w:proofErr w:type="spellStart"/>
            <w:r w:rsidR="006F7405" w:rsidRPr="006F7405">
              <w:rPr>
                <w:rFonts w:cs="Arial"/>
                <w:sz w:val="18"/>
                <w:lang w:val="en-US" w:eastAsia="zh-CN"/>
              </w:rPr>
              <w:t>behaviour</w:t>
            </w:r>
            <w:proofErr w:type="spellEnd"/>
            <w:r w:rsidR="006F7405" w:rsidRPr="006F7405">
              <w:rPr>
                <w:rFonts w:cs="Arial"/>
                <w:sz w:val="18"/>
                <w:lang w:val="en-US" w:eastAsia="zh-CN"/>
              </w:rPr>
              <w:t xml:space="preserve"> related network data analytics, but the procedure in clause 6.7.5.4 does not specify the case “any UE”. </w:t>
            </w:r>
          </w:p>
          <w:p w14:paraId="20D2533E" w14:textId="707CB0AD" w:rsidR="001B0336" w:rsidRPr="009B407E" w:rsidRDefault="009B407E" w:rsidP="001B0336">
            <w:pPr>
              <w:pStyle w:val="CRCoverPage"/>
              <w:spacing w:after="0"/>
              <w:ind w:left="100"/>
              <w:rPr>
                <w:rFonts w:cs="Arial"/>
                <w:sz w:val="18"/>
                <w:lang w:val="en-US" w:eastAsia="zh-CN"/>
              </w:rPr>
            </w:pPr>
            <w:proofErr w:type="gramStart"/>
            <w:r>
              <w:rPr>
                <w:rFonts w:cs="Arial"/>
                <w:sz w:val="18"/>
                <w:lang w:val="en-US" w:eastAsia="zh-CN"/>
              </w:rPr>
              <w:t>Also</w:t>
            </w:r>
            <w:proofErr w:type="gramEnd"/>
            <w:r>
              <w:rPr>
                <w:rFonts w:cs="Arial"/>
                <w:sz w:val="18"/>
                <w:lang w:val="en-US" w:eastAsia="zh-CN"/>
              </w:rPr>
              <w:t xml:space="preserve"> clause 6.2.2.1 does not specify</w:t>
            </w:r>
            <w:r w:rsidR="001B0336" w:rsidRPr="009B407E">
              <w:rPr>
                <w:rFonts w:cs="Arial"/>
                <w:sz w:val="18"/>
                <w:lang w:val="en-US" w:eastAsia="zh-CN"/>
              </w:rPr>
              <w:t xml:space="preserve"> how NWDAF discovers AMFs and </w:t>
            </w:r>
            <w:r>
              <w:rPr>
                <w:rFonts w:cs="Arial"/>
                <w:sz w:val="18"/>
                <w:lang w:val="en-US" w:eastAsia="zh-CN"/>
              </w:rPr>
              <w:t>SM</w:t>
            </w:r>
            <w:r w:rsidR="001B0336" w:rsidRPr="009B407E">
              <w:rPr>
                <w:rFonts w:cs="Arial"/>
                <w:sz w:val="18"/>
                <w:lang w:val="en-US" w:eastAsia="zh-CN"/>
              </w:rPr>
              <w:t xml:space="preserve">Fs </w:t>
            </w:r>
            <w:r>
              <w:rPr>
                <w:rFonts w:cs="Arial"/>
                <w:sz w:val="18"/>
                <w:lang w:val="en-US" w:eastAsia="zh-CN"/>
              </w:rPr>
              <w:t xml:space="preserve">when data is needed related to any UE </w:t>
            </w:r>
            <w:r w:rsidR="001B0336" w:rsidRPr="009B407E">
              <w:rPr>
                <w:rFonts w:cs="Arial"/>
                <w:sz w:val="18"/>
                <w:lang w:val="en-US" w:eastAsia="zh-CN"/>
              </w:rPr>
              <w:t xml:space="preserve">in </w:t>
            </w:r>
            <w:r>
              <w:rPr>
                <w:rFonts w:cs="Arial"/>
                <w:sz w:val="18"/>
                <w:lang w:val="en-US" w:eastAsia="zh-CN"/>
              </w:rPr>
              <w:t xml:space="preserve">an </w:t>
            </w:r>
            <w:proofErr w:type="spellStart"/>
            <w:r>
              <w:rPr>
                <w:rFonts w:cs="Arial"/>
                <w:sz w:val="18"/>
                <w:lang w:val="en-US" w:eastAsia="zh-CN"/>
              </w:rPr>
              <w:t>AoI</w:t>
            </w:r>
            <w:proofErr w:type="spellEnd"/>
            <w:r>
              <w:rPr>
                <w:rFonts w:cs="Arial"/>
                <w:sz w:val="18"/>
                <w:lang w:val="en-US" w:eastAsia="zh-CN"/>
              </w:rPr>
              <w:t>.</w:t>
            </w:r>
          </w:p>
          <w:p w14:paraId="79F9D4CE" w14:textId="5C5A4A0A" w:rsidR="001B0336" w:rsidRPr="009C7D8B" w:rsidRDefault="001B0336" w:rsidP="00F051E9">
            <w:pPr>
              <w:pStyle w:val="CRCoverPage"/>
              <w:spacing w:before="120" w:after="0"/>
              <w:ind w:left="100"/>
              <w:rPr>
                <w:rFonts w:cs="Arial"/>
                <w:lang w:val="en-US" w:eastAsia="zh-CN"/>
              </w:rPr>
            </w:pPr>
          </w:p>
        </w:tc>
      </w:tr>
      <w:tr w:rsidR="001E41F3" w14:paraId="5D3C5E40" w14:textId="77777777" w:rsidTr="00547111">
        <w:tc>
          <w:tcPr>
            <w:tcW w:w="2694" w:type="dxa"/>
            <w:gridSpan w:val="2"/>
            <w:tcBorders>
              <w:left w:val="single" w:sz="4" w:space="0" w:color="auto"/>
            </w:tcBorders>
          </w:tcPr>
          <w:p w14:paraId="600BA512" w14:textId="7BCF95F2" w:rsidR="001E41F3" w:rsidRDefault="001E41F3">
            <w:pPr>
              <w:pStyle w:val="CRCoverPage"/>
              <w:spacing w:after="0"/>
              <w:rPr>
                <w:b/>
                <w:i/>
                <w:noProof/>
                <w:sz w:val="8"/>
                <w:szCs w:val="8"/>
              </w:rPr>
            </w:pPr>
          </w:p>
        </w:tc>
        <w:tc>
          <w:tcPr>
            <w:tcW w:w="6946" w:type="dxa"/>
            <w:gridSpan w:val="9"/>
            <w:tcBorders>
              <w:right w:val="single" w:sz="4" w:space="0" w:color="auto"/>
            </w:tcBorders>
          </w:tcPr>
          <w:p w14:paraId="39C888FE" w14:textId="77777777" w:rsidR="001E41F3" w:rsidRPr="00AF1A6F" w:rsidRDefault="001E41F3">
            <w:pPr>
              <w:pStyle w:val="CRCoverPage"/>
              <w:spacing w:after="0"/>
              <w:rPr>
                <w:noProof/>
                <w:sz w:val="8"/>
                <w:szCs w:val="8"/>
                <w:highlight w:val="green"/>
              </w:rPr>
            </w:pPr>
          </w:p>
        </w:tc>
      </w:tr>
      <w:tr w:rsidR="001E41F3" w14:paraId="68B33F16" w14:textId="77777777" w:rsidTr="00547111">
        <w:tc>
          <w:tcPr>
            <w:tcW w:w="2694" w:type="dxa"/>
            <w:gridSpan w:val="2"/>
            <w:tcBorders>
              <w:left w:val="single" w:sz="4" w:space="0" w:color="auto"/>
            </w:tcBorders>
          </w:tcPr>
          <w:p w14:paraId="6FF89F4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1D45C7" w14:textId="192FD647" w:rsidR="00ED0231" w:rsidRDefault="00ED0231" w:rsidP="003E12EF">
            <w:pPr>
              <w:pStyle w:val="CRCoverPage"/>
              <w:spacing w:after="0"/>
              <w:ind w:left="100"/>
              <w:rPr>
                <w:noProof/>
                <w:sz w:val="18"/>
                <w:szCs w:val="18"/>
              </w:rPr>
            </w:pPr>
            <w:r>
              <w:rPr>
                <w:noProof/>
                <w:sz w:val="18"/>
                <w:szCs w:val="18"/>
              </w:rPr>
              <w:t>Clause 6.2.2.1 is extended to specify how NWDAF identifies the NFs to which to collect data for "any UE".</w:t>
            </w:r>
          </w:p>
          <w:p w14:paraId="5B3C0F6C" w14:textId="7373D7D0" w:rsidR="00ED0231" w:rsidRDefault="00CD76C9" w:rsidP="003E12EF">
            <w:pPr>
              <w:pStyle w:val="CRCoverPage"/>
              <w:spacing w:after="0"/>
              <w:ind w:left="100"/>
              <w:rPr>
                <w:noProof/>
                <w:sz w:val="18"/>
                <w:szCs w:val="18"/>
              </w:rPr>
            </w:pPr>
            <w:r>
              <w:rPr>
                <w:noProof/>
                <w:sz w:val="18"/>
                <w:szCs w:val="18"/>
              </w:rPr>
              <w:t xml:space="preserve">Addition </w:t>
            </w:r>
            <w:r w:rsidR="00ED0231">
              <w:rPr>
                <w:noProof/>
                <w:sz w:val="18"/>
                <w:szCs w:val="18"/>
              </w:rPr>
              <w:t>statement</w:t>
            </w:r>
            <w:r>
              <w:rPr>
                <w:noProof/>
                <w:sz w:val="18"/>
                <w:szCs w:val="18"/>
              </w:rPr>
              <w:t>s</w:t>
            </w:r>
            <w:r w:rsidR="00ED0231">
              <w:rPr>
                <w:noProof/>
                <w:sz w:val="18"/>
                <w:szCs w:val="18"/>
              </w:rPr>
              <w:t xml:space="preserve"> to avoid excessive signalling when requesting analytics </w:t>
            </w:r>
            <w:r w:rsidR="00CB461C">
              <w:rPr>
                <w:noProof/>
                <w:sz w:val="18"/>
                <w:szCs w:val="18"/>
              </w:rPr>
              <w:t xml:space="preserve">and collecting data </w:t>
            </w:r>
            <w:r w:rsidR="00ED0231">
              <w:rPr>
                <w:noProof/>
                <w:sz w:val="18"/>
                <w:szCs w:val="18"/>
              </w:rPr>
              <w:t>for "any UE".</w:t>
            </w:r>
          </w:p>
          <w:p w14:paraId="300270EF" w14:textId="5E57EF2E" w:rsidR="00647287" w:rsidRPr="006F7405" w:rsidRDefault="006F7405" w:rsidP="00ED0231">
            <w:pPr>
              <w:pStyle w:val="CRCoverPage"/>
              <w:spacing w:after="0"/>
              <w:ind w:left="100"/>
              <w:rPr>
                <w:noProof/>
                <w:sz w:val="18"/>
                <w:szCs w:val="18"/>
              </w:rPr>
            </w:pPr>
            <w:r w:rsidRPr="006F7405">
              <w:rPr>
                <w:noProof/>
                <w:sz w:val="18"/>
                <w:szCs w:val="18"/>
              </w:rPr>
              <w:t xml:space="preserve">Update of the procedure to cover the "any UE" case. </w:t>
            </w:r>
          </w:p>
        </w:tc>
      </w:tr>
      <w:tr w:rsidR="001E41F3" w14:paraId="74ED864D" w14:textId="77777777" w:rsidTr="00547111">
        <w:tc>
          <w:tcPr>
            <w:tcW w:w="2694" w:type="dxa"/>
            <w:gridSpan w:val="2"/>
            <w:tcBorders>
              <w:left w:val="single" w:sz="4" w:space="0" w:color="auto"/>
            </w:tcBorders>
          </w:tcPr>
          <w:p w14:paraId="3F882D06" w14:textId="5004C802" w:rsidR="001E41F3" w:rsidRDefault="001E41F3">
            <w:pPr>
              <w:pStyle w:val="CRCoverPage"/>
              <w:spacing w:after="0"/>
              <w:rPr>
                <w:b/>
                <w:i/>
                <w:noProof/>
                <w:sz w:val="8"/>
                <w:szCs w:val="8"/>
              </w:rPr>
            </w:pPr>
          </w:p>
        </w:tc>
        <w:tc>
          <w:tcPr>
            <w:tcW w:w="6946" w:type="dxa"/>
            <w:gridSpan w:val="9"/>
            <w:tcBorders>
              <w:right w:val="single" w:sz="4" w:space="0" w:color="auto"/>
            </w:tcBorders>
          </w:tcPr>
          <w:p w14:paraId="66340696" w14:textId="77777777" w:rsidR="001E41F3" w:rsidRPr="000C09C1" w:rsidRDefault="001E41F3">
            <w:pPr>
              <w:pStyle w:val="CRCoverPage"/>
              <w:spacing w:after="0"/>
              <w:rPr>
                <w:noProof/>
                <w:sz w:val="18"/>
                <w:szCs w:val="18"/>
                <w:highlight w:val="green"/>
              </w:rPr>
            </w:pPr>
          </w:p>
        </w:tc>
      </w:tr>
      <w:tr w:rsidR="001E41F3" w14:paraId="4381A9E1" w14:textId="77777777" w:rsidTr="00547111">
        <w:tc>
          <w:tcPr>
            <w:tcW w:w="2694" w:type="dxa"/>
            <w:gridSpan w:val="2"/>
            <w:tcBorders>
              <w:left w:val="single" w:sz="4" w:space="0" w:color="auto"/>
              <w:bottom w:val="single" w:sz="4" w:space="0" w:color="auto"/>
            </w:tcBorders>
          </w:tcPr>
          <w:p w14:paraId="574621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878EE5" w14:textId="711D077C" w:rsidR="003F79A7" w:rsidRPr="000C09C1" w:rsidRDefault="00455C30">
            <w:pPr>
              <w:pStyle w:val="CRCoverPage"/>
              <w:spacing w:after="0"/>
              <w:ind w:left="100"/>
              <w:rPr>
                <w:noProof/>
                <w:sz w:val="18"/>
                <w:szCs w:val="18"/>
                <w:highlight w:val="green"/>
              </w:rPr>
            </w:pPr>
            <w:r>
              <w:rPr>
                <w:noProof/>
                <w:sz w:val="18"/>
                <w:szCs w:val="18"/>
              </w:rPr>
              <w:t>Incomplete specification.</w:t>
            </w:r>
          </w:p>
        </w:tc>
      </w:tr>
      <w:tr w:rsidR="001E41F3" w14:paraId="04FF721B" w14:textId="77777777" w:rsidTr="00547111">
        <w:tc>
          <w:tcPr>
            <w:tcW w:w="2694" w:type="dxa"/>
            <w:gridSpan w:val="2"/>
          </w:tcPr>
          <w:p w14:paraId="605EE98A" w14:textId="2DB4469D" w:rsidR="001E41F3" w:rsidRDefault="001E41F3">
            <w:pPr>
              <w:pStyle w:val="CRCoverPage"/>
              <w:spacing w:after="0"/>
              <w:rPr>
                <w:b/>
                <w:i/>
                <w:noProof/>
                <w:sz w:val="8"/>
                <w:szCs w:val="8"/>
              </w:rPr>
            </w:pPr>
          </w:p>
        </w:tc>
        <w:tc>
          <w:tcPr>
            <w:tcW w:w="6946" w:type="dxa"/>
            <w:gridSpan w:val="9"/>
          </w:tcPr>
          <w:p w14:paraId="343233F1" w14:textId="77777777" w:rsidR="001E41F3" w:rsidRDefault="001E41F3">
            <w:pPr>
              <w:pStyle w:val="CRCoverPage"/>
              <w:spacing w:after="0"/>
              <w:rPr>
                <w:noProof/>
                <w:sz w:val="8"/>
                <w:szCs w:val="8"/>
              </w:rPr>
            </w:pPr>
          </w:p>
        </w:tc>
      </w:tr>
      <w:tr w:rsidR="001E41F3" w14:paraId="4971724D" w14:textId="77777777" w:rsidTr="00547111">
        <w:tc>
          <w:tcPr>
            <w:tcW w:w="2694" w:type="dxa"/>
            <w:gridSpan w:val="2"/>
            <w:tcBorders>
              <w:top w:val="single" w:sz="4" w:space="0" w:color="auto"/>
              <w:left w:val="single" w:sz="4" w:space="0" w:color="auto"/>
            </w:tcBorders>
          </w:tcPr>
          <w:p w14:paraId="56C929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3EC751" w14:textId="0FBA4FCC" w:rsidR="001E41F3" w:rsidRDefault="00E76426" w:rsidP="003427DE">
            <w:pPr>
              <w:pStyle w:val="CRCoverPage"/>
              <w:spacing w:after="0"/>
              <w:ind w:left="100"/>
              <w:rPr>
                <w:noProof/>
              </w:rPr>
            </w:pPr>
            <w:r w:rsidRPr="00E76426">
              <w:t>6.2.2.1</w:t>
            </w:r>
            <w:r>
              <w:t xml:space="preserve">, </w:t>
            </w:r>
            <w:r w:rsidR="00171620" w:rsidRPr="00171620">
              <w:t>6.7.5.1</w:t>
            </w:r>
            <w:r w:rsidR="00171620">
              <w:t xml:space="preserve">, </w:t>
            </w:r>
            <w:r w:rsidR="003427DE" w:rsidRPr="00171620">
              <w:t>6.7.5.</w:t>
            </w:r>
            <w:r w:rsidR="003427DE">
              <w:t xml:space="preserve">2, </w:t>
            </w:r>
            <w:r>
              <w:t>6</w:t>
            </w:r>
            <w:r w:rsidR="00171620" w:rsidRPr="00171620">
              <w:t>.7.5.</w:t>
            </w:r>
            <w:r w:rsidR="00171620">
              <w:t>4</w:t>
            </w:r>
          </w:p>
        </w:tc>
      </w:tr>
      <w:tr w:rsidR="001E41F3" w14:paraId="402086AE" w14:textId="77777777" w:rsidTr="00547111">
        <w:tc>
          <w:tcPr>
            <w:tcW w:w="2694" w:type="dxa"/>
            <w:gridSpan w:val="2"/>
            <w:tcBorders>
              <w:left w:val="single" w:sz="4" w:space="0" w:color="auto"/>
            </w:tcBorders>
          </w:tcPr>
          <w:p w14:paraId="203AC1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2A8AEE" w14:textId="77777777" w:rsidR="001E41F3" w:rsidRDefault="001E41F3">
            <w:pPr>
              <w:pStyle w:val="CRCoverPage"/>
              <w:spacing w:after="0"/>
              <w:rPr>
                <w:noProof/>
                <w:sz w:val="8"/>
                <w:szCs w:val="8"/>
              </w:rPr>
            </w:pPr>
          </w:p>
        </w:tc>
      </w:tr>
      <w:tr w:rsidR="001E41F3" w14:paraId="53EE1495" w14:textId="77777777" w:rsidTr="00547111">
        <w:tc>
          <w:tcPr>
            <w:tcW w:w="2694" w:type="dxa"/>
            <w:gridSpan w:val="2"/>
            <w:tcBorders>
              <w:left w:val="single" w:sz="4" w:space="0" w:color="auto"/>
            </w:tcBorders>
          </w:tcPr>
          <w:p w14:paraId="3ADBA038" w14:textId="77777777" w:rsidR="001E41F3" w:rsidRPr="001B598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9E6A79" w14:textId="77777777" w:rsidR="001E41F3" w:rsidRPr="001B5984" w:rsidRDefault="001E41F3">
            <w:pPr>
              <w:pStyle w:val="CRCoverPage"/>
              <w:spacing w:after="0"/>
              <w:jc w:val="center"/>
              <w:rPr>
                <w:b/>
                <w:caps/>
                <w:noProof/>
              </w:rPr>
            </w:pPr>
            <w:r w:rsidRPr="001B598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676D89" w14:textId="77777777" w:rsidR="001E41F3" w:rsidRPr="001B5984" w:rsidRDefault="001E41F3">
            <w:pPr>
              <w:pStyle w:val="CRCoverPage"/>
              <w:spacing w:after="0"/>
              <w:jc w:val="center"/>
              <w:rPr>
                <w:b/>
                <w:caps/>
                <w:noProof/>
              </w:rPr>
            </w:pPr>
            <w:r w:rsidRPr="001B5984">
              <w:rPr>
                <w:b/>
                <w:caps/>
                <w:noProof/>
              </w:rPr>
              <w:t>N</w:t>
            </w:r>
          </w:p>
        </w:tc>
        <w:tc>
          <w:tcPr>
            <w:tcW w:w="2977" w:type="dxa"/>
            <w:gridSpan w:val="4"/>
          </w:tcPr>
          <w:p w14:paraId="58E208D8" w14:textId="77777777" w:rsidR="001E41F3" w:rsidRPr="001B598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7A2BC5" w14:textId="77777777" w:rsidR="001E41F3" w:rsidRDefault="001E41F3">
            <w:pPr>
              <w:pStyle w:val="CRCoverPage"/>
              <w:spacing w:after="0"/>
              <w:ind w:left="99"/>
              <w:rPr>
                <w:noProof/>
              </w:rPr>
            </w:pPr>
          </w:p>
        </w:tc>
      </w:tr>
      <w:tr w:rsidR="001E41F3" w14:paraId="67CA716E" w14:textId="77777777" w:rsidTr="00547111">
        <w:tc>
          <w:tcPr>
            <w:tcW w:w="2694" w:type="dxa"/>
            <w:gridSpan w:val="2"/>
            <w:tcBorders>
              <w:left w:val="single" w:sz="4" w:space="0" w:color="auto"/>
            </w:tcBorders>
          </w:tcPr>
          <w:p w14:paraId="6F98873F" w14:textId="77777777" w:rsidR="001E41F3" w:rsidRPr="001B5984" w:rsidRDefault="001E41F3">
            <w:pPr>
              <w:pStyle w:val="CRCoverPage"/>
              <w:tabs>
                <w:tab w:val="right" w:pos="2184"/>
              </w:tabs>
              <w:spacing w:after="0"/>
              <w:rPr>
                <w:b/>
                <w:i/>
                <w:noProof/>
              </w:rPr>
            </w:pPr>
            <w:r w:rsidRPr="001B598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896409" w14:textId="77777777" w:rsidR="001E41F3" w:rsidRPr="001B59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CF99B1" w14:textId="77777777" w:rsidR="001E41F3" w:rsidRPr="001B5984" w:rsidRDefault="00AF1A6F">
            <w:pPr>
              <w:pStyle w:val="CRCoverPage"/>
              <w:spacing w:after="0"/>
              <w:jc w:val="center"/>
              <w:rPr>
                <w:b/>
                <w:caps/>
                <w:noProof/>
              </w:rPr>
            </w:pPr>
            <w:r w:rsidRPr="001B5984">
              <w:rPr>
                <w:b/>
                <w:caps/>
                <w:noProof/>
              </w:rPr>
              <w:t>X</w:t>
            </w:r>
          </w:p>
        </w:tc>
        <w:tc>
          <w:tcPr>
            <w:tcW w:w="2977" w:type="dxa"/>
            <w:gridSpan w:val="4"/>
          </w:tcPr>
          <w:p w14:paraId="5547EEC5" w14:textId="77777777" w:rsidR="001E41F3" w:rsidRPr="001B5984" w:rsidRDefault="001E41F3">
            <w:pPr>
              <w:pStyle w:val="CRCoverPage"/>
              <w:tabs>
                <w:tab w:val="right" w:pos="2893"/>
              </w:tabs>
              <w:spacing w:after="0"/>
              <w:rPr>
                <w:noProof/>
              </w:rPr>
            </w:pPr>
            <w:r w:rsidRPr="001B5984">
              <w:rPr>
                <w:noProof/>
              </w:rPr>
              <w:t xml:space="preserve"> Other core specifications</w:t>
            </w:r>
            <w:r w:rsidRPr="001B5984">
              <w:rPr>
                <w:noProof/>
              </w:rPr>
              <w:tab/>
            </w:r>
          </w:p>
        </w:tc>
        <w:tc>
          <w:tcPr>
            <w:tcW w:w="3401" w:type="dxa"/>
            <w:gridSpan w:val="3"/>
            <w:tcBorders>
              <w:right w:val="single" w:sz="4" w:space="0" w:color="auto"/>
            </w:tcBorders>
            <w:shd w:val="pct30" w:color="FFFF00" w:fill="auto"/>
          </w:tcPr>
          <w:p w14:paraId="439FE2BE" w14:textId="77777777" w:rsidR="001E41F3" w:rsidRDefault="00145D43">
            <w:pPr>
              <w:pStyle w:val="CRCoverPage"/>
              <w:spacing w:after="0"/>
              <w:ind w:left="99"/>
              <w:rPr>
                <w:noProof/>
              </w:rPr>
            </w:pPr>
            <w:r>
              <w:rPr>
                <w:noProof/>
              </w:rPr>
              <w:t xml:space="preserve">TS/TR ... CR ... </w:t>
            </w:r>
          </w:p>
        </w:tc>
      </w:tr>
      <w:tr w:rsidR="001E41F3" w14:paraId="45CE0340" w14:textId="77777777" w:rsidTr="00547111">
        <w:tc>
          <w:tcPr>
            <w:tcW w:w="2694" w:type="dxa"/>
            <w:gridSpan w:val="2"/>
            <w:tcBorders>
              <w:left w:val="single" w:sz="4" w:space="0" w:color="auto"/>
            </w:tcBorders>
          </w:tcPr>
          <w:p w14:paraId="5C6E8411" w14:textId="77777777" w:rsidR="001E41F3" w:rsidRPr="001B5984" w:rsidRDefault="001E41F3">
            <w:pPr>
              <w:pStyle w:val="CRCoverPage"/>
              <w:spacing w:after="0"/>
              <w:rPr>
                <w:b/>
                <w:i/>
                <w:noProof/>
              </w:rPr>
            </w:pPr>
            <w:r w:rsidRPr="001B598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CD6ABA" w14:textId="77777777" w:rsidR="001E41F3" w:rsidRPr="001B59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842049" w14:textId="77777777" w:rsidR="001E41F3" w:rsidRPr="001B5984" w:rsidRDefault="00AF1A6F">
            <w:pPr>
              <w:pStyle w:val="CRCoverPage"/>
              <w:spacing w:after="0"/>
              <w:jc w:val="center"/>
              <w:rPr>
                <w:b/>
                <w:caps/>
                <w:noProof/>
              </w:rPr>
            </w:pPr>
            <w:r w:rsidRPr="001B5984">
              <w:rPr>
                <w:b/>
                <w:caps/>
                <w:noProof/>
              </w:rPr>
              <w:t>X</w:t>
            </w:r>
          </w:p>
        </w:tc>
        <w:tc>
          <w:tcPr>
            <w:tcW w:w="2977" w:type="dxa"/>
            <w:gridSpan w:val="4"/>
          </w:tcPr>
          <w:p w14:paraId="24D76BA2" w14:textId="77777777" w:rsidR="001E41F3" w:rsidRPr="001B5984" w:rsidRDefault="001E41F3">
            <w:pPr>
              <w:pStyle w:val="CRCoverPage"/>
              <w:spacing w:after="0"/>
              <w:rPr>
                <w:noProof/>
              </w:rPr>
            </w:pPr>
            <w:r w:rsidRPr="001B5984">
              <w:rPr>
                <w:noProof/>
              </w:rPr>
              <w:t xml:space="preserve"> Test specifications</w:t>
            </w:r>
          </w:p>
        </w:tc>
        <w:tc>
          <w:tcPr>
            <w:tcW w:w="3401" w:type="dxa"/>
            <w:gridSpan w:val="3"/>
            <w:tcBorders>
              <w:right w:val="single" w:sz="4" w:space="0" w:color="auto"/>
            </w:tcBorders>
            <w:shd w:val="pct30" w:color="FFFF00" w:fill="auto"/>
          </w:tcPr>
          <w:p w14:paraId="7748FAE4" w14:textId="77777777" w:rsidR="001E41F3" w:rsidRDefault="00145D43">
            <w:pPr>
              <w:pStyle w:val="CRCoverPage"/>
              <w:spacing w:after="0"/>
              <w:ind w:left="99"/>
              <w:rPr>
                <w:noProof/>
              </w:rPr>
            </w:pPr>
            <w:r>
              <w:rPr>
                <w:noProof/>
              </w:rPr>
              <w:t xml:space="preserve">TS/TR ... CR ... </w:t>
            </w:r>
          </w:p>
        </w:tc>
      </w:tr>
      <w:tr w:rsidR="001E41F3" w14:paraId="283610A9" w14:textId="77777777" w:rsidTr="00547111">
        <w:tc>
          <w:tcPr>
            <w:tcW w:w="2694" w:type="dxa"/>
            <w:gridSpan w:val="2"/>
            <w:tcBorders>
              <w:left w:val="single" w:sz="4" w:space="0" w:color="auto"/>
            </w:tcBorders>
          </w:tcPr>
          <w:p w14:paraId="0B5F82FF" w14:textId="77777777" w:rsidR="001E41F3" w:rsidRPr="001B5984" w:rsidRDefault="00145D43">
            <w:pPr>
              <w:pStyle w:val="CRCoverPage"/>
              <w:spacing w:after="0"/>
              <w:rPr>
                <w:b/>
                <w:i/>
                <w:noProof/>
              </w:rPr>
            </w:pPr>
            <w:r w:rsidRPr="001B5984">
              <w:rPr>
                <w:b/>
                <w:i/>
                <w:noProof/>
              </w:rPr>
              <w:t xml:space="preserve">(show </w:t>
            </w:r>
            <w:r w:rsidR="00592D74" w:rsidRPr="001B5984">
              <w:rPr>
                <w:b/>
                <w:i/>
                <w:noProof/>
              </w:rPr>
              <w:t xml:space="preserve">related </w:t>
            </w:r>
            <w:r w:rsidRPr="001B5984">
              <w:rPr>
                <w:b/>
                <w:i/>
                <w:noProof/>
              </w:rPr>
              <w:t>CR</w:t>
            </w:r>
            <w:r w:rsidR="00592D74" w:rsidRPr="001B5984">
              <w:rPr>
                <w:b/>
                <w:i/>
                <w:noProof/>
              </w:rPr>
              <w:t>s</w:t>
            </w:r>
            <w:r w:rsidRPr="001B5984">
              <w:rPr>
                <w:b/>
                <w:i/>
                <w:noProof/>
              </w:rPr>
              <w:t>)</w:t>
            </w:r>
          </w:p>
        </w:tc>
        <w:tc>
          <w:tcPr>
            <w:tcW w:w="284" w:type="dxa"/>
            <w:tcBorders>
              <w:top w:val="single" w:sz="4" w:space="0" w:color="auto"/>
              <w:left w:val="single" w:sz="4" w:space="0" w:color="auto"/>
              <w:bottom w:val="single" w:sz="4" w:space="0" w:color="auto"/>
            </w:tcBorders>
            <w:shd w:val="pct25" w:color="FFFF00" w:fill="auto"/>
          </w:tcPr>
          <w:p w14:paraId="6A3134D2" w14:textId="77777777" w:rsidR="001E41F3" w:rsidRPr="001B59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C4415D" w14:textId="77777777" w:rsidR="001E41F3" w:rsidRPr="001B5984" w:rsidRDefault="00AF1A6F">
            <w:pPr>
              <w:pStyle w:val="CRCoverPage"/>
              <w:spacing w:after="0"/>
              <w:jc w:val="center"/>
              <w:rPr>
                <w:b/>
                <w:caps/>
                <w:noProof/>
              </w:rPr>
            </w:pPr>
            <w:r w:rsidRPr="001B5984">
              <w:rPr>
                <w:b/>
                <w:caps/>
                <w:noProof/>
              </w:rPr>
              <w:t>X</w:t>
            </w:r>
          </w:p>
        </w:tc>
        <w:tc>
          <w:tcPr>
            <w:tcW w:w="2977" w:type="dxa"/>
            <w:gridSpan w:val="4"/>
          </w:tcPr>
          <w:p w14:paraId="100C8E44" w14:textId="77777777" w:rsidR="001E41F3" w:rsidRPr="001B5984" w:rsidRDefault="001E41F3">
            <w:pPr>
              <w:pStyle w:val="CRCoverPage"/>
              <w:spacing w:after="0"/>
              <w:rPr>
                <w:noProof/>
              </w:rPr>
            </w:pPr>
            <w:r w:rsidRPr="001B5984">
              <w:rPr>
                <w:noProof/>
              </w:rPr>
              <w:t xml:space="preserve"> O&amp;M Specifications</w:t>
            </w:r>
          </w:p>
        </w:tc>
        <w:tc>
          <w:tcPr>
            <w:tcW w:w="3401" w:type="dxa"/>
            <w:gridSpan w:val="3"/>
            <w:tcBorders>
              <w:right w:val="single" w:sz="4" w:space="0" w:color="auto"/>
            </w:tcBorders>
            <w:shd w:val="pct30" w:color="FFFF00" w:fill="auto"/>
          </w:tcPr>
          <w:p w14:paraId="4CBA75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044B8A3" w14:textId="77777777" w:rsidTr="008863B9">
        <w:tc>
          <w:tcPr>
            <w:tcW w:w="2694" w:type="dxa"/>
            <w:gridSpan w:val="2"/>
            <w:tcBorders>
              <w:left w:val="single" w:sz="4" w:space="0" w:color="auto"/>
            </w:tcBorders>
          </w:tcPr>
          <w:p w14:paraId="3D29F7FD" w14:textId="77777777" w:rsidR="001E41F3" w:rsidRDefault="001E41F3">
            <w:pPr>
              <w:pStyle w:val="CRCoverPage"/>
              <w:spacing w:after="0"/>
              <w:rPr>
                <w:b/>
                <w:i/>
                <w:noProof/>
              </w:rPr>
            </w:pPr>
          </w:p>
        </w:tc>
        <w:tc>
          <w:tcPr>
            <w:tcW w:w="6946" w:type="dxa"/>
            <w:gridSpan w:val="9"/>
            <w:tcBorders>
              <w:right w:val="single" w:sz="4" w:space="0" w:color="auto"/>
            </w:tcBorders>
          </w:tcPr>
          <w:p w14:paraId="0E1B8186" w14:textId="77777777" w:rsidR="001E41F3" w:rsidRDefault="001E41F3">
            <w:pPr>
              <w:pStyle w:val="CRCoverPage"/>
              <w:spacing w:after="0"/>
              <w:rPr>
                <w:noProof/>
              </w:rPr>
            </w:pPr>
          </w:p>
        </w:tc>
      </w:tr>
      <w:tr w:rsidR="001E41F3" w14:paraId="62052A2D" w14:textId="77777777" w:rsidTr="008863B9">
        <w:tc>
          <w:tcPr>
            <w:tcW w:w="2694" w:type="dxa"/>
            <w:gridSpan w:val="2"/>
            <w:tcBorders>
              <w:left w:val="single" w:sz="4" w:space="0" w:color="auto"/>
              <w:bottom w:val="single" w:sz="4" w:space="0" w:color="auto"/>
            </w:tcBorders>
          </w:tcPr>
          <w:p w14:paraId="776C1F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044CDB" w14:textId="77777777" w:rsidR="001E41F3" w:rsidRDefault="001E41F3">
            <w:pPr>
              <w:pStyle w:val="CRCoverPage"/>
              <w:spacing w:after="0"/>
              <w:ind w:left="100"/>
              <w:rPr>
                <w:noProof/>
              </w:rPr>
            </w:pPr>
          </w:p>
        </w:tc>
      </w:tr>
      <w:tr w:rsidR="008863B9" w:rsidRPr="008863B9" w14:paraId="7ADF2196" w14:textId="77777777" w:rsidTr="008863B9">
        <w:tc>
          <w:tcPr>
            <w:tcW w:w="2694" w:type="dxa"/>
            <w:gridSpan w:val="2"/>
            <w:tcBorders>
              <w:top w:val="single" w:sz="4" w:space="0" w:color="auto"/>
              <w:bottom w:val="single" w:sz="4" w:space="0" w:color="auto"/>
            </w:tcBorders>
          </w:tcPr>
          <w:p w14:paraId="7B2FD82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849899" w14:textId="77777777" w:rsidR="008863B9" w:rsidRPr="008863B9" w:rsidRDefault="008863B9">
            <w:pPr>
              <w:pStyle w:val="CRCoverPage"/>
              <w:spacing w:after="0"/>
              <w:ind w:left="100"/>
              <w:rPr>
                <w:noProof/>
                <w:sz w:val="8"/>
                <w:szCs w:val="8"/>
              </w:rPr>
            </w:pPr>
          </w:p>
        </w:tc>
      </w:tr>
      <w:tr w:rsidR="008863B9" w14:paraId="5850BEEE" w14:textId="77777777" w:rsidTr="008863B9">
        <w:tc>
          <w:tcPr>
            <w:tcW w:w="2694" w:type="dxa"/>
            <w:gridSpan w:val="2"/>
            <w:tcBorders>
              <w:top w:val="single" w:sz="4" w:space="0" w:color="auto"/>
              <w:left w:val="single" w:sz="4" w:space="0" w:color="auto"/>
              <w:bottom w:val="single" w:sz="4" w:space="0" w:color="auto"/>
            </w:tcBorders>
          </w:tcPr>
          <w:p w14:paraId="5D18690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8152C3" w14:textId="4279EEB8" w:rsidR="008863B9" w:rsidRDefault="00CA14C8">
            <w:pPr>
              <w:pStyle w:val="CRCoverPage"/>
              <w:spacing w:after="0"/>
              <w:ind w:left="100"/>
              <w:rPr>
                <w:noProof/>
              </w:rPr>
            </w:pPr>
            <w:r>
              <w:rPr>
                <w:noProof/>
              </w:rPr>
              <w:t>Rev1 is in line with the endorsed working assumption.</w:t>
            </w:r>
          </w:p>
        </w:tc>
      </w:tr>
    </w:tbl>
    <w:p w14:paraId="32A9862E" w14:textId="77777777" w:rsidR="00647287" w:rsidRDefault="00647287">
      <w:pPr>
        <w:pStyle w:val="CRCoverPage"/>
        <w:spacing w:after="0"/>
        <w:rPr>
          <w:noProof/>
          <w:sz w:val="8"/>
          <w:szCs w:val="8"/>
        </w:rPr>
      </w:pPr>
    </w:p>
    <w:p w14:paraId="24EAE476" w14:textId="77777777" w:rsidR="00647287" w:rsidRDefault="00647287" w:rsidP="00647287">
      <w:pPr>
        <w:rPr>
          <w:noProof/>
        </w:rPr>
      </w:pPr>
    </w:p>
    <w:p w14:paraId="624B4254" w14:textId="77777777" w:rsidR="00647287" w:rsidRPr="0042466D" w:rsidRDefault="00647287" w:rsidP="0064728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7C3C8AF2" w14:textId="77777777" w:rsidR="00647287" w:rsidRPr="00AC3C0F" w:rsidRDefault="00647287" w:rsidP="00647287">
      <w:pPr>
        <w:pStyle w:val="Heading4"/>
      </w:pPr>
      <w:bookmarkStart w:id="3" w:name="_Toc19106280"/>
      <w:bookmarkStart w:id="4" w:name="_Toc27823093"/>
      <w:bookmarkStart w:id="5" w:name="_Toc36126564"/>
      <w:r w:rsidRPr="00AC3C0F">
        <w:rPr>
          <w:lang w:eastAsia="ja-JP"/>
        </w:rPr>
        <w:lastRenderedPageBreak/>
        <w:t>6.2.2.1</w:t>
      </w:r>
      <w:r w:rsidRPr="00AC3C0F">
        <w:rPr>
          <w:lang w:eastAsia="ja-JP"/>
        </w:rPr>
        <w:tab/>
        <w:t>General</w:t>
      </w:r>
      <w:bookmarkEnd w:id="3"/>
      <w:bookmarkEnd w:id="4"/>
      <w:bookmarkEnd w:id="5"/>
    </w:p>
    <w:p w14:paraId="39AB5E79" w14:textId="77777777" w:rsidR="00647287" w:rsidRPr="00AC3C0F" w:rsidRDefault="00647287" w:rsidP="00647287">
      <w:r w:rsidRPr="00AC3C0F">
        <w:t xml:space="preserve">The Data Collection from NFs is used by NWDAF to subscribe/unsubscribe at any </w:t>
      </w:r>
      <w:r>
        <w:t xml:space="preserve">5GC </w:t>
      </w:r>
      <w:r w:rsidRPr="00AC3C0F">
        <w:t>NF to be notified for data on a set of events.</w:t>
      </w:r>
    </w:p>
    <w:p w14:paraId="7E542BD5" w14:textId="77777777" w:rsidR="00647287" w:rsidRPr="00AC3C0F" w:rsidRDefault="00647287" w:rsidP="00647287">
      <w:r w:rsidRPr="00AC3C0F">
        <w:t>The Data Collection from NFs is based on the services of AMF, SMF, UDM, PCF, NRF and AF (possibly via NEF):</w:t>
      </w:r>
    </w:p>
    <w:p w14:paraId="7E228F73" w14:textId="77777777" w:rsidR="00647287" w:rsidRPr="00AC3C0F" w:rsidRDefault="00647287" w:rsidP="00647287">
      <w:pPr>
        <w:pStyle w:val="B1"/>
      </w:pPr>
      <w:r w:rsidRPr="00AC3C0F">
        <w:rPr>
          <w:rFonts w:hint="eastAsia"/>
        </w:rPr>
        <w:t>-</w:t>
      </w:r>
      <w:r w:rsidRPr="00AC3C0F">
        <w:rPr>
          <w:rFonts w:hint="eastAsia"/>
        </w:rPr>
        <w:tab/>
        <w:t xml:space="preserve">Event Exposure Service offered by each NF as defined </w:t>
      </w:r>
      <w:r w:rsidRPr="00AC3C0F">
        <w:t>in</w:t>
      </w:r>
      <w:r w:rsidRPr="00AC3C0F">
        <w:rPr>
          <w:rFonts w:hint="eastAsia"/>
        </w:rPr>
        <w:t xml:space="preserve"> TS</w:t>
      </w:r>
      <w:r>
        <w:t> </w:t>
      </w:r>
      <w:r w:rsidRPr="00AC3C0F">
        <w:rPr>
          <w:rFonts w:hint="eastAsia"/>
        </w:rPr>
        <w:t>23.502</w:t>
      </w:r>
      <w:r>
        <w:t> </w:t>
      </w:r>
      <w:r w:rsidRPr="00AC3C0F">
        <w:rPr>
          <w:rFonts w:hint="eastAsia"/>
        </w:rPr>
        <w:t>[3] clause 4.15 and clause 5.2.</w:t>
      </w:r>
    </w:p>
    <w:p w14:paraId="0EE61F66" w14:textId="77777777" w:rsidR="00647287" w:rsidRPr="00AC3C0F" w:rsidRDefault="00647287" w:rsidP="00647287">
      <w:pPr>
        <w:pStyle w:val="B1"/>
      </w:pPr>
      <w:r w:rsidRPr="00AC3C0F">
        <w:rPr>
          <w:rFonts w:hint="eastAsia"/>
        </w:rPr>
        <w:t>-</w:t>
      </w:r>
      <w:r w:rsidRPr="00AC3C0F">
        <w:rPr>
          <w:rFonts w:hint="eastAsia"/>
        </w:rPr>
        <w:tab/>
        <w:t xml:space="preserve">other NF services (e.g. </w:t>
      </w:r>
      <w:proofErr w:type="spellStart"/>
      <w:r w:rsidRPr="00AC3C0F">
        <w:t>Nnrf_</w:t>
      </w:r>
      <w:r w:rsidRPr="00AC3C0F">
        <w:rPr>
          <w:rFonts w:hint="eastAsia"/>
        </w:rPr>
        <w:t>NFDiscovery</w:t>
      </w:r>
      <w:proofErr w:type="spellEnd"/>
      <w:r w:rsidRPr="00AC3C0F">
        <w:rPr>
          <w:rFonts w:hint="eastAsia"/>
        </w:rPr>
        <w:t xml:space="preserve"> and </w:t>
      </w:r>
      <w:proofErr w:type="spellStart"/>
      <w:r w:rsidRPr="00AC3C0F">
        <w:t>Nnrf_</w:t>
      </w:r>
      <w:r w:rsidRPr="00AC3C0F">
        <w:rPr>
          <w:rFonts w:hint="eastAsia"/>
        </w:rPr>
        <w:t>NFManagement</w:t>
      </w:r>
      <w:proofErr w:type="spellEnd"/>
      <w:r w:rsidRPr="00AC3C0F">
        <w:rPr>
          <w:rFonts w:hint="eastAsia"/>
        </w:rPr>
        <w:t xml:space="preserve"> in NRF as defined in TS</w:t>
      </w:r>
      <w:r>
        <w:t> </w:t>
      </w:r>
      <w:r w:rsidRPr="00AC3C0F">
        <w:rPr>
          <w:rFonts w:hint="eastAsia"/>
        </w:rPr>
        <w:t>23.502</w:t>
      </w:r>
      <w:r>
        <w:t> </w:t>
      </w:r>
      <w:r w:rsidRPr="00AC3C0F">
        <w:rPr>
          <w:rFonts w:hint="eastAsia"/>
        </w:rPr>
        <w:t>[3] clause 4.</w:t>
      </w:r>
      <w:r w:rsidRPr="00AC3C0F">
        <w:t>17</w:t>
      </w:r>
      <w:r w:rsidRPr="00AC3C0F">
        <w:rPr>
          <w:rFonts w:hint="eastAsia"/>
        </w:rPr>
        <w:t>)</w:t>
      </w:r>
    </w:p>
    <w:p w14:paraId="2D4F3FD5" w14:textId="77777777" w:rsidR="00647287" w:rsidRPr="00AC3C0F" w:rsidRDefault="00647287" w:rsidP="00647287">
      <w:r w:rsidRPr="00AC3C0F">
        <w:t xml:space="preserve">This data collection service is used directly in order to retrieve behaviour data for individual UEs or groups of UEs (e.g. UE reachability), </w:t>
      </w:r>
      <w:proofErr w:type="gramStart"/>
      <w:r w:rsidRPr="00AC3C0F">
        <w:t>and also</w:t>
      </w:r>
      <w:proofErr w:type="gramEnd"/>
      <w:r w:rsidRPr="00AC3C0F">
        <w:t xml:space="preserve"> to retrieve global UE information (e.g. </w:t>
      </w:r>
      <w:r w:rsidRPr="00AC3C0F">
        <w:rPr>
          <w:lang w:eastAsia="ko-KR"/>
        </w:rPr>
        <w:t>Number of UEs present in a geographical area).</w:t>
      </w:r>
    </w:p>
    <w:p w14:paraId="5450958F" w14:textId="77777777" w:rsidR="00647287" w:rsidRPr="00AC3C0F" w:rsidRDefault="00647287" w:rsidP="00647287">
      <w:pPr>
        <w:pStyle w:val="TH"/>
      </w:pPr>
      <w:r w:rsidRPr="00AC3C0F">
        <w:t xml:space="preserve">Table 6.2.2.1-1: </w:t>
      </w:r>
      <w:r>
        <w:t xml:space="preserve">NF </w:t>
      </w:r>
      <w:r w:rsidRPr="00AC3C0F">
        <w:t>Services consumed by NWDAF for data collection</w:t>
      </w:r>
    </w:p>
    <w:tbl>
      <w:tblPr>
        <w:tblStyle w:val="TableGrid"/>
        <w:tblW w:w="0" w:type="auto"/>
        <w:tblInd w:w="392" w:type="dxa"/>
        <w:tblLook w:val="04A0" w:firstRow="1" w:lastRow="0" w:firstColumn="1" w:lastColumn="0" w:noHBand="0" w:noVBand="1"/>
      </w:tblPr>
      <w:tblGrid>
        <w:gridCol w:w="2268"/>
        <w:gridCol w:w="3827"/>
        <w:gridCol w:w="2693"/>
      </w:tblGrid>
      <w:tr w:rsidR="00647287" w14:paraId="5A6AB19C" w14:textId="77777777" w:rsidTr="009B1B95">
        <w:tc>
          <w:tcPr>
            <w:tcW w:w="2268" w:type="dxa"/>
          </w:tcPr>
          <w:p w14:paraId="32867E38" w14:textId="77777777" w:rsidR="00647287" w:rsidRPr="00AC3C0F" w:rsidRDefault="00647287" w:rsidP="009B1B95">
            <w:pPr>
              <w:pStyle w:val="TAH"/>
            </w:pPr>
            <w:r w:rsidRPr="00AC3C0F">
              <w:t>Service producer</w:t>
            </w:r>
          </w:p>
        </w:tc>
        <w:tc>
          <w:tcPr>
            <w:tcW w:w="3827" w:type="dxa"/>
          </w:tcPr>
          <w:p w14:paraId="6CA4FA11" w14:textId="77777777" w:rsidR="00647287" w:rsidRPr="00AC3C0F" w:rsidRDefault="00647287" w:rsidP="009B1B95">
            <w:pPr>
              <w:pStyle w:val="TAH"/>
            </w:pPr>
            <w:r w:rsidRPr="00AC3C0F">
              <w:t>Service</w:t>
            </w:r>
          </w:p>
        </w:tc>
        <w:tc>
          <w:tcPr>
            <w:tcW w:w="2693" w:type="dxa"/>
          </w:tcPr>
          <w:p w14:paraId="101A4235" w14:textId="77777777" w:rsidR="00647287" w:rsidRPr="00AC3C0F" w:rsidRDefault="00647287" w:rsidP="009B1B95">
            <w:pPr>
              <w:pStyle w:val="TAH"/>
            </w:pPr>
            <w:r w:rsidRPr="00AC3C0F">
              <w:rPr>
                <w:lang w:eastAsia="zh-CN"/>
              </w:rPr>
              <w:t>Reference in TS 23.502 [3]</w:t>
            </w:r>
          </w:p>
        </w:tc>
      </w:tr>
      <w:tr w:rsidR="00647287" w14:paraId="1A71235B" w14:textId="77777777" w:rsidTr="009B1B95">
        <w:tc>
          <w:tcPr>
            <w:tcW w:w="2268" w:type="dxa"/>
          </w:tcPr>
          <w:p w14:paraId="4A2C9D04" w14:textId="77777777" w:rsidR="00647287" w:rsidRPr="000001DB" w:rsidRDefault="00647287" w:rsidP="009B1B95">
            <w:pPr>
              <w:pStyle w:val="TAC"/>
            </w:pPr>
            <w:r w:rsidRPr="000001DB">
              <w:t>AMF</w:t>
            </w:r>
          </w:p>
        </w:tc>
        <w:tc>
          <w:tcPr>
            <w:tcW w:w="3827" w:type="dxa"/>
          </w:tcPr>
          <w:p w14:paraId="2C907926" w14:textId="77777777" w:rsidR="00647287" w:rsidRPr="000001DB" w:rsidRDefault="00647287" w:rsidP="009B1B95">
            <w:pPr>
              <w:pStyle w:val="TAL"/>
            </w:pPr>
            <w:proofErr w:type="spellStart"/>
            <w:r w:rsidRPr="000001DB">
              <w:t>Namf_EventExposure</w:t>
            </w:r>
            <w:proofErr w:type="spellEnd"/>
          </w:p>
        </w:tc>
        <w:tc>
          <w:tcPr>
            <w:tcW w:w="2693" w:type="dxa"/>
          </w:tcPr>
          <w:p w14:paraId="3D84605A" w14:textId="77777777" w:rsidR="00647287" w:rsidRPr="000001DB" w:rsidRDefault="00647287" w:rsidP="009B1B95">
            <w:pPr>
              <w:pStyle w:val="TAC"/>
            </w:pPr>
            <w:r w:rsidRPr="000001DB">
              <w:t>5.2.2.3</w:t>
            </w:r>
          </w:p>
        </w:tc>
      </w:tr>
      <w:tr w:rsidR="00647287" w14:paraId="107BA08D" w14:textId="77777777" w:rsidTr="009B1B95">
        <w:tc>
          <w:tcPr>
            <w:tcW w:w="2268" w:type="dxa"/>
          </w:tcPr>
          <w:p w14:paraId="0166188E" w14:textId="77777777" w:rsidR="00647287" w:rsidRPr="000001DB" w:rsidRDefault="00647287" w:rsidP="009B1B95">
            <w:pPr>
              <w:pStyle w:val="TAC"/>
            </w:pPr>
            <w:r w:rsidRPr="000001DB">
              <w:t>SMF</w:t>
            </w:r>
          </w:p>
        </w:tc>
        <w:tc>
          <w:tcPr>
            <w:tcW w:w="3827" w:type="dxa"/>
          </w:tcPr>
          <w:p w14:paraId="44C89F6E" w14:textId="77777777" w:rsidR="00647287" w:rsidRPr="000001DB" w:rsidRDefault="00647287" w:rsidP="009B1B95">
            <w:pPr>
              <w:pStyle w:val="TAL"/>
            </w:pPr>
            <w:proofErr w:type="spellStart"/>
            <w:r w:rsidRPr="000001DB">
              <w:t>Nsmf_EventExposure</w:t>
            </w:r>
            <w:proofErr w:type="spellEnd"/>
          </w:p>
        </w:tc>
        <w:tc>
          <w:tcPr>
            <w:tcW w:w="2693" w:type="dxa"/>
          </w:tcPr>
          <w:p w14:paraId="5F99205E" w14:textId="77777777" w:rsidR="00647287" w:rsidRPr="000001DB" w:rsidRDefault="00647287" w:rsidP="009B1B95">
            <w:pPr>
              <w:pStyle w:val="TAC"/>
            </w:pPr>
            <w:r w:rsidRPr="000001DB">
              <w:t>5.2.8.3</w:t>
            </w:r>
          </w:p>
        </w:tc>
      </w:tr>
      <w:tr w:rsidR="00647287" w14:paraId="5548A455" w14:textId="77777777" w:rsidTr="009B1B95">
        <w:tc>
          <w:tcPr>
            <w:tcW w:w="2268" w:type="dxa"/>
          </w:tcPr>
          <w:p w14:paraId="71CAF200" w14:textId="77777777" w:rsidR="00647287" w:rsidRPr="000001DB" w:rsidRDefault="00647287" w:rsidP="009B1B95">
            <w:pPr>
              <w:pStyle w:val="TAC"/>
            </w:pPr>
            <w:r w:rsidRPr="000001DB">
              <w:t>PCF</w:t>
            </w:r>
          </w:p>
        </w:tc>
        <w:tc>
          <w:tcPr>
            <w:tcW w:w="3827" w:type="dxa"/>
          </w:tcPr>
          <w:p w14:paraId="11B2CD5C" w14:textId="77777777" w:rsidR="00647287" w:rsidRDefault="00647287" w:rsidP="009B1B95">
            <w:pPr>
              <w:pStyle w:val="TAL"/>
            </w:pPr>
            <w:proofErr w:type="spellStart"/>
            <w:r w:rsidRPr="000001DB">
              <w:t>Npcf_EventExposure</w:t>
            </w:r>
            <w:proofErr w:type="spellEnd"/>
            <w:r>
              <w:t xml:space="preserve"> (for a group of UEs or any UE)</w:t>
            </w:r>
          </w:p>
          <w:p w14:paraId="137CF081" w14:textId="77777777" w:rsidR="00647287" w:rsidRPr="000001DB" w:rsidRDefault="00647287" w:rsidP="009B1B95">
            <w:pPr>
              <w:pStyle w:val="TAL"/>
            </w:pPr>
            <w:proofErr w:type="spellStart"/>
            <w:r>
              <w:t>Npcf_PolicyAuthorization_Subscribe</w:t>
            </w:r>
            <w:proofErr w:type="spellEnd"/>
            <w:r>
              <w:t xml:space="preserve"> (for a specific UE)</w:t>
            </w:r>
          </w:p>
        </w:tc>
        <w:tc>
          <w:tcPr>
            <w:tcW w:w="2693" w:type="dxa"/>
          </w:tcPr>
          <w:p w14:paraId="3B23538A" w14:textId="77777777" w:rsidR="00647287" w:rsidRPr="000001DB" w:rsidRDefault="00647287" w:rsidP="009B1B95">
            <w:pPr>
              <w:pStyle w:val="TAC"/>
            </w:pPr>
            <w:r w:rsidRPr="000001DB">
              <w:t>5.2.5.7</w:t>
            </w:r>
          </w:p>
        </w:tc>
      </w:tr>
      <w:tr w:rsidR="00647287" w14:paraId="0579E097" w14:textId="77777777" w:rsidTr="009B1B95">
        <w:tc>
          <w:tcPr>
            <w:tcW w:w="2268" w:type="dxa"/>
          </w:tcPr>
          <w:p w14:paraId="5ED52A7E" w14:textId="77777777" w:rsidR="00647287" w:rsidRPr="000001DB" w:rsidRDefault="00647287" w:rsidP="009B1B95">
            <w:pPr>
              <w:pStyle w:val="TAC"/>
            </w:pPr>
            <w:r w:rsidRPr="000001DB">
              <w:t>UDM</w:t>
            </w:r>
          </w:p>
        </w:tc>
        <w:tc>
          <w:tcPr>
            <w:tcW w:w="3827" w:type="dxa"/>
          </w:tcPr>
          <w:p w14:paraId="32CC06E8" w14:textId="77777777" w:rsidR="00647287" w:rsidRPr="000001DB" w:rsidRDefault="00647287" w:rsidP="009B1B95">
            <w:pPr>
              <w:pStyle w:val="TAL"/>
            </w:pPr>
            <w:proofErr w:type="spellStart"/>
            <w:r w:rsidRPr="000001DB">
              <w:t>Nudm_EventExposure</w:t>
            </w:r>
            <w:proofErr w:type="spellEnd"/>
          </w:p>
        </w:tc>
        <w:tc>
          <w:tcPr>
            <w:tcW w:w="2693" w:type="dxa"/>
          </w:tcPr>
          <w:p w14:paraId="5831B1AB" w14:textId="77777777" w:rsidR="00647287" w:rsidRPr="000001DB" w:rsidRDefault="00647287" w:rsidP="009B1B95">
            <w:pPr>
              <w:pStyle w:val="TAC"/>
            </w:pPr>
            <w:r w:rsidRPr="000001DB">
              <w:t>5.2.3.5</w:t>
            </w:r>
          </w:p>
        </w:tc>
      </w:tr>
      <w:tr w:rsidR="00647287" w14:paraId="5C6C6FBB" w14:textId="77777777" w:rsidTr="009B1B95">
        <w:tc>
          <w:tcPr>
            <w:tcW w:w="2268" w:type="dxa"/>
          </w:tcPr>
          <w:p w14:paraId="2FA9B0D0" w14:textId="77777777" w:rsidR="00647287" w:rsidRPr="000001DB" w:rsidRDefault="00647287" w:rsidP="009B1B95">
            <w:pPr>
              <w:pStyle w:val="TAC"/>
            </w:pPr>
            <w:r w:rsidRPr="000001DB">
              <w:t>NEF</w:t>
            </w:r>
          </w:p>
        </w:tc>
        <w:tc>
          <w:tcPr>
            <w:tcW w:w="3827" w:type="dxa"/>
          </w:tcPr>
          <w:p w14:paraId="1BF0D8A2" w14:textId="77777777" w:rsidR="00647287" w:rsidRPr="000001DB" w:rsidRDefault="00647287" w:rsidP="009B1B95">
            <w:pPr>
              <w:pStyle w:val="TAL"/>
            </w:pPr>
            <w:proofErr w:type="spellStart"/>
            <w:r w:rsidRPr="000001DB">
              <w:t>Nnef_EventExposure</w:t>
            </w:r>
            <w:proofErr w:type="spellEnd"/>
          </w:p>
        </w:tc>
        <w:tc>
          <w:tcPr>
            <w:tcW w:w="2693" w:type="dxa"/>
          </w:tcPr>
          <w:p w14:paraId="01B373C1" w14:textId="77777777" w:rsidR="00647287" w:rsidRPr="000001DB" w:rsidRDefault="00647287" w:rsidP="009B1B95">
            <w:pPr>
              <w:pStyle w:val="TAC"/>
            </w:pPr>
            <w:r w:rsidRPr="000001DB">
              <w:t>5.2.6.2</w:t>
            </w:r>
          </w:p>
        </w:tc>
      </w:tr>
      <w:tr w:rsidR="00647287" w14:paraId="5F927080" w14:textId="77777777" w:rsidTr="009B1B95">
        <w:tc>
          <w:tcPr>
            <w:tcW w:w="2268" w:type="dxa"/>
            <w:tcBorders>
              <w:bottom w:val="single" w:sz="4" w:space="0" w:color="auto"/>
            </w:tcBorders>
          </w:tcPr>
          <w:p w14:paraId="470730C0" w14:textId="77777777" w:rsidR="00647287" w:rsidRPr="000001DB" w:rsidRDefault="00647287" w:rsidP="009B1B95">
            <w:pPr>
              <w:pStyle w:val="TAC"/>
            </w:pPr>
            <w:r w:rsidRPr="000001DB">
              <w:t>AF</w:t>
            </w:r>
          </w:p>
        </w:tc>
        <w:tc>
          <w:tcPr>
            <w:tcW w:w="3827" w:type="dxa"/>
          </w:tcPr>
          <w:p w14:paraId="79E62218" w14:textId="77777777" w:rsidR="00647287" w:rsidRPr="000001DB" w:rsidRDefault="00647287" w:rsidP="009B1B95">
            <w:pPr>
              <w:pStyle w:val="TAL"/>
            </w:pPr>
            <w:r w:rsidRPr="000001DB">
              <w:t>Naf_EventExposure</w:t>
            </w:r>
          </w:p>
        </w:tc>
        <w:tc>
          <w:tcPr>
            <w:tcW w:w="2693" w:type="dxa"/>
          </w:tcPr>
          <w:p w14:paraId="0CB6E596" w14:textId="77777777" w:rsidR="00647287" w:rsidRPr="000001DB" w:rsidRDefault="00647287" w:rsidP="009B1B95">
            <w:pPr>
              <w:pStyle w:val="TAC"/>
            </w:pPr>
            <w:r w:rsidRPr="000001DB">
              <w:t>5.2</w:t>
            </w:r>
            <w:r>
              <w:t>.19.2</w:t>
            </w:r>
          </w:p>
        </w:tc>
      </w:tr>
      <w:tr w:rsidR="00647287" w14:paraId="350E7BAA" w14:textId="77777777" w:rsidTr="009B1B95">
        <w:tc>
          <w:tcPr>
            <w:tcW w:w="2268" w:type="dxa"/>
            <w:tcBorders>
              <w:bottom w:val="nil"/>
            </w:tcBorders>
          </w:tcPr>
          <w:p w14:paraId="0FF2C382" w14:textId="77777777" w:rsidR="00647287" w:rsidRPr="000001DB" w:rsidRDefault="00647287" w:rsidP="009B1B95">
            <w:pPr>
              <w:pStyle w:val="TAC"/>
            </w:pPr>
            <w:r w:rsidRPr="000001DB">
              <w:t>NRF</w:t>
            </w:r>
          </w:p>
        </w:tc>
        <w:tc>
          <w:tcPr>
            <w:tcW w:w="3827" w:type="dxa"/>
          </w:tcPr>
          <w:p w14:paraId="6F430001" w14:textId="77777777" w:rsidR="00647287" w:rsidRPr="000001DB" w:rsidRDefault="00647287" w:rsidP="009B1B95">
            <w:pPr>
              <w:pStyle w:val="TAL"/>
            </w:pPr>
            <w:proofErr w:type="spellStart"/>
            <w:r w:rsidRPr="000001DB">
              <w:t>Nnrf_NFDiscovery</w:t>
            </w:r>
            <w:proofErr w:type="spellEnd"/>
          </w:p>
        </w:tc>
        <w:tc>
          <w:tcPr>
            <w:tcW w:w="2693" w:type="dxa"/>
          </w:tcPr>
          <w:p w14:paraId="786425E3" w14:textId="77777777" w:rsidR="00647287" w:rsidRPr="000001DB" w:rsidRDefault="00647287" w:rsidP="009B1B95">
            <w:pPr>
              <w:pStyle w:val="TAC"/>
            </w:pPr>
            <w:r w:rsidRPr="000001DB">
              <w:t>5.2.7.3</w:t>
            </w:r>
          </w:p>
        </w:tc>
      </w:tr>
      <w:tr w:rsidR="00647287" w14:paraId="6AE9CA06" w14:textId="77777777" w:rsidTr="009B1B95">
        <w:tc>
          <w:tcPr>
            <w:tcW w:w="2268" w:type="dxa"/>
            <w:tcBorders>
              <w:top w:val="nil"/>
            </w:tcBorders>
          </w:tcPr>
          <w:p w14:paraId="07AAE887" w14:textId="77777777" w:rsidR="00647287" w:rsidRPr="00AC3C0F" w:rsidRDefault="00647287" w:rsidP="009B1B95">
            <w:pPr>
              <w:pStyle w:val="TAL"/>
              <w:jc w:val="center"/>
            </w:pPr>
          </w:p>
        </w:tc>
        <w:tc>
          <w:tcPr>
            <w:tcW w:w="3827" w:type="dxa"/>
          </w:tcPr>
          <w:p w14:paraId="42A72642" w14:textId="77777777" w:rsidR="00647287" w:rsidRPr="000001DB" w:rsidRDefault="00647287" w:rsidP="009B1B95">
            <w:pPr>
              <w:pStyle w:val="TAL"/>
            </w:pPr>
            <w:proofErr w:type="spellStart"/>
            <w:r w:rsidRPr="000001DB">
              <w:t>Nnrf_NFManagement</w:t>
            </w:r>
            <w:proofErr w:type="spellEnd"/>
          </w:p>
        </w:tc>
        <w:tc>
          <w:tcPr>
            <w:tcW w:w="2693" w:type="dxa"/>
          </w:tcPr>
          <w:p w14:paraId="21739A0E" w14:textId="77777777" w:rsidR="00647287" w:rsidRPr="000001DB" w:rsidRDefault="00647287" w:rsidP="009B1B95">
            <w:pPr>
              <w:pStyle w:val="TAC"/>
            </w:pPr>
            <w:r w:rsidRPr="000001DB">
              <w:t>5.2.7.2</w:t>
            </w:r>
          </w:p>
        </w:tc>
      </w:tr>
    </w:tbl>
    <w:p w14:paraId="25F83833" w14:textId="77777777" w:rsidR="00647287" w:rsidRPr="00AC3C0F" w:rsidRDefault="00647287" w:rsidP="00647287"/>
    <w:p w14:paraId="3E90C548" w14:textId="77777777" w:rsidR="00647287" w:rsidRPr="00AC3C0F" w:rsidRDefault="00647287" w:rsidP="00647287">
      <w:pPr>
        <w:pStyle w:val="NO"/>
      </w:pPr>
      <w:r w:rsidRPr="00AC3C0F">
        <w:t>NOTE</w:t>
      </w:r>
      <w:r>
        <w:t> 1</w:t>
      </w:r>
      <w:r w:rsidRPr="00AC3C0F">
        <w:t>:</w:t>
      </w:r>
      <w:r w:rsidRPr="00AC3C0F">
        <w:tab/>
      </w:r>
      <w:r>
        <w:t xml:space="preserve">The present document specifies that NWDAF can collect some UPF input data for deriving analytics, but how </w:t>
      </w:r>
      <w:r w:rsidRPr="00AC3C0F">
        <w:t>NWDAF collects</w:t>
      </w:r>
      <w:r>
        <w:t xml:space="preserve"> these UPF input</w:t>
      </w:r>
      <w:r w:rsidRPr="00AC3C0F">
        <w:t xml:space="preserve"> data is not defined in this Release of the specification.</w:t>
      </w:r>
    </w:p>
    <w:p w14:paraId="52ED434E" w14:textId="77777777" w:rsidR="00647287" w:rsidRPr="00AC3C0F" w:rsidRDefault="00647287" w:rsidP="00647287">
      <w:pPr>
        <w:rPr>
          <w:lang w:eastAsia="zh-CN"/>
        </w:rPr>
      </w:pPr>
      <w:r w:rsidRPr="00AC3C0F">
        <w:rPr>
          <w:lang w:eastAsia="zh-CN"/>
        </w:rPr>
        <w:t xml:space="preserve">To retrieve data related to a specific UE, the NWDAF shall first determine which NF instances are serving this UE as stated in table </w:t>
      </w:r>
      <w:r w:rsidRPr="00AC3C0F">
        <w:t>6.2.2.1-2</w:t>
      </w:r>
      <w:r w:rsidRPr="00AC3C0F">
        <w:rPr>
          <w:lang w:eastAsia="zh-CN"/>
        </w:rPr>
        <w:t xml:space="preserve"> unless the NWDAF has already obtained this information due to recent operations related to this UE.</w:t>
      </w:r>
    </w:p>
    <w:p w14:paraId="733BF39B" w14:textId="77777777" w:rsidR="00647287" w:rsidRPr="00AC3C0F" w:rsidRDefault="00647287" w:rsidP="00647287">
      <w:pPr>
        <w:pStyle w:val="TH"/>
      </w:pPr>
      <w:r w:rsidRPr="00AC3C0F">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647287" w:rsidRPr="00AC3C0F" w14:paraId="1102C2A7" w14:textId="77777777" w:rsidTr="009B1B95">
        <w:trPr>
          <w:cantSplit/>
          <w:trHeight w:val="222"/>
          <w:tblHeader/>
          <w:jc w:val="center"/>
        </w:trPr>
        <w:tc>
          <w:tcPr>
            <w:tcW w:w="2686" w:type="dxa"/>
            <w:vAlign w:val="center"/>
          </w:tcPr>
          <w:p w14:paraId="5DFD6D34" w14:textId="77777777" w:rsidR="00647287" w:rsidRPr="00AC3C0F" w:rsidRDefault="00647287" w:rsidP="009B1B95">
            <w:pPr>
              <w:pStyle w:val="TAH"/>
            </w:pPr>
            <w:r>
              <w:t xml:space="preserve">Type of </w:t>
            </w:r>
            <w:r w:rsidRPr="00AC3C0F">
              <w:t>NF instance (serving the UE) to determine</w:t>
            </w:r>
          </w:p>
        </w:tc>
        <w:tc>
          <w:tcPr>
            <w:tcW w:w="1942" w:type="dxa"/>
            <w:vAlign w:val="center"/>
          </w:tcPr>
          <w:p w14:paraId="5E53534F" w14:textId="77777777" w:rsidR="00647287" w:rsidRPr="00AC3C0F" w:rsidRDefault="00647287" w:rsidP="009B1B95">
            <w:pPr>
              <w:pStyle w:val="TAH"/>
            </w:pPr>
            <w:r w:rsidRPr="00AC3C0F">
              <w:t>NF to be contacted by NWDAF</w:t>
            </w:r>
          </w:p>
        </w:tc>
        <w:tc>
          <w:tcPr>
            <w:tcW w:w="1837" w:type="dxa"/>
            <w:vAlign w:val="center"/>
          </w:tcPr>
          <w:p w14:paraId="3DAFDB5C" w14:textId="77777777" w:rsidR="00647287" w:rsidRPr="00AC3C0F" w:rsidRDefault="00647287" w:rsidP="009B1B95">
            <w:pPr>
              <w:pStyle w:val="TAH"/>
            </w:pPr>
            <w:r w:rsidRPr="00AC3C0F">
              <w:t>Service</w:t>
            </w:r>
          </w:p>
        </w:tc>
        <w:tc>
          <w:tcPr>
            <w:tcW w:w="1701" w:type="dxa"/>
            <w:vAlign w:val="center"/>
          </w:tcPr>
          <w:p w14:paraId="1E7F3436" w14:textId="77777777" w:rsidR="00647287" w:rsidRPr="00AC3C0F" w:rsidRDefault="00647287" w:rsidP="009B1B95">
            <w:pPr>
              <w:pStyle w:val="TAH"/>
            </w:pPr>
            <w:r w:rsidRPr="00AC3C0F">
              <w:rPr>
                <w:lang w:eastAsia="zh-CN"/>
              </w:rPr>
              <w:t>Reference in TS 23.502 [3]</w:t>
            </w:r>
          </w:p>
        </w:tc>
      </w:tr>
      <w:tr w:rsidR="00647287" w:rsidRPr="00AC3C0F" w14:paraId="7FFFE4CD" w14:textId="77777777" w:rsidTr="009B1B95">
        <w:trPr>
          <w:cantSplit/>
          <w:trHeight w:val="222"/>
          <w:jc w:val="center"/>
        </w:trPr>
        <w:tc>
          <w:tcPr>
            <w:tcW w:w="2686" w:type="dxa"/>
          </w:tcPr>
          <w:p w14:paraId="31F23BA3" w14:textId="77777777" w:rsidR="00647287" w:rsidRPr="000001DB" w:rsidRDefault="00647287" w:rsidP="009B1B95">
            <w:pPr>
              <w:pStyle w:val="TAC"/>
            </w:pPr>
            <w:r w:rsidRPr="000001DB">
              <w:t>UDM</w:t>
            </w:r>
          </w:p>
        </w:tc>
        <w:tc>
          <w:tcPr>
            <w:tcW w:w="1942" w:type="dxa"/>
          </w:tcPr>
          <w:p w14:paraId="34E6B42F" w14:textId="77777777" w:rsidR="00647287" w:rsidRPr="000001DB" w:rsidRDefault="00647287" w:rsidP="009B1B95">
            <w:pPr>
              <w:pStyle w:val="TAC"/>
            </w:pPr>
            <w:r w:rsidRPr="000001DB">
              <w:t>NRF</w:t>
            </w:r>
          </w:p>
        </w:tc>
        <w:tc>
          <w:tcPr>
            <w:tcW w:w="1837" w:type="dxa"/>
          </w:tcPr>
          <w:p w14:paraId="119B2BFE" w14:textId="77777777" w:rsidR="00647287" w:rsidRPr="00AC3C0F" w:rsidRDefault="00647287" w:rsidP="009B1B95">
            <w:pPr>
              <w:pStyle w:val="TAL"/>
              <w:rPr>
                <w:lang w:eastAsia="zh-CN"/>
              </w:rPr>
            </w:pPr>
            <w:proofErr w:type="spellStart"/>
            <w:r w:rsidRPr="00AC3C0F">
              <w:rPr>
                <w:lang w:eastAsia="zh-CN"/>
              </w:rPr>
              <w:t>Nnrf_NFDiscovery</w:t>
            </w:r>
            <w:proofErr w:type="spellEnd"/>
          </w:p>
        </w:tc>
        <w:tc>
          <w:tcPr>
            <w:tcW w:w="1701" w:type="dxa"/>
          </w:tcPr>
          <w:p w14:paraId="08F37C9A" w14:textId="77777777" w:rsidR="00647287" w:rsidRPr="000001DB" w:rsidRDefault="00647287" w:rsidP="009B1B95">
            <w:pPr>
              <w:pStyle w:val="TAC"/>
            </w:pPr>
            <w:r w:rsidRPr="000001DB">
              <w:t>5.2.7.3</w:t>
            </w:r>
          </w:p>
        </w:tc>
      </w:tr>
      <w:tr w:rsidR="00647287" w:rsidRPr="00AC3C0F" w14:paraId="7F29026E" w14:textId="77777777" w:rsidTr="009B1B95">
        <w:trPr>
          <w:cantSplit/>
          <w:trHeight w:val="222"/>
          <w:jc w:val="center"/>
        </w:trPr>
        <w:tc>
          <w:tcPr>
            <w:tcW w:w="2686" w:type="dxa"/>
          </w:tcPr>
          <w:p w14:paraId="16F989E8" w14:textId="77777777" w:rsidR="00647287" w:rsidRPr="000001DB" w:rsidRDefault="00647287" w:rsidP="009B1B95">
            <w:pPr>
              <w:pStyle w:val="TAC"/>
            </w:pPr>
            <w:r w:rsidRPr="000001DB">
              <w:t>AMF</w:t>
            </w:r>
          </w:p>
        </w:tc>
        <w:tc>
          <w:tcPr>
            <w:tcW w:w="1942" w:type="dxa"/>
          </w:tcPr>
          <w:p w14:paraId="7E2C3F73" w14:textId="77777777" w:rsidR="00647287" w:rsidRPr="000001DB" w:rsidRDefault="00647287" w:rsidP="009B1B95">
            <w:pPr>
              <w:pStyle w:val="TAC"/>
            </w:pPr>
            <w:r w:rsidRPr="000001DB">
              <w:t>UDM</w:t>
            </w:r>
          </w:p>
        </w:tc>
        <w:tc>
          <w:tcPr>
            <w:tcW w:w="1837" w:type="dxa"/>
          </w:tcPr>
          <w:p w14:paraId="028B2B7F" w14:textId="77777777" w:rsidR="00647287" w:rsidRPr="00AC3C0F" w:rsidRDefault="00647287" w:rsidP="009B1B95">
            <w:pPr>
              <w:pStyle w:val="TAL"/>
            </w:pPr>
            <w:proofErr w:type="spellStart"/>
            <w:r w:rsidRPr="00AC3C0F">
              <w:rPr>
                <w:lang w:eastAsia="zh-CN"/>
              </w:rPr>
              <w:t>Nudm_UECM</w:t>
            </w:r>
            <w:proofErr w:type="spellEnd"/>
          </w:p>
        </w:tc>
        <w:tc>
          <w:tcPr>
            <w:tcW w:w="1701" w:type="dxa"/>
          </w:tcPr>
          <w:p w14:paraId="30105F69" w14:textId="77777777" w:rsidR="00647287" w:rsidRPr="000001DB" w:rsidRDefault="00647287" w:rsidP="009B1B95">
            <w:pPr>
              <w:pStyle w:val="TAC"/>
            </w:pPr>
            <w:r w:rsidRPr="000001DB">
              <w:t>5.2.3.2</w:t>
            </w:r>
          </w:p>
        </w:tc>
      </w:tr>
      <w:tr w:rsidR="00647287" w:rsidRPr="00AC3C0F" w14:paraId="0EB4817D" w14:textId="77777777" w:rsidTr="009B1B95">
        <w:trPr>
          <w:cantSplit/>
          <w:trHeight w:val="222"/>
          <w:jc w:val="center"/>
        </w:trPr>
        <w:tc>
          <w:tcPr>
            <w:tcW w:w="2686" w:type="dxa"/>
          </w:tcPr>
          <w:p w14:paraId="634F2B26" w14:textId="77777777" w:rsidR="00647287" w:rsidRPr="000001DB" w:rsidRDefault="00647287" w:rsidP="009B1B95">
            <w:pPr>
              <w:pStyle w:val="TAC"/>
            </w:pPr>
            <w:r w:rsidRPr="000001DB">
              <w:t>SMF</w:t>
            </w:r>
          </w:p>
        </w:tc>
        <w:tc>
          <w:tcPr>
            <w:tcW w:w="1942" w:type="dxa"/>
          </w:tcPr>
          <w:p w14:paraId="6F372DF0" w14:textId="77777777" w:rsidR="00647287" w:rsidRPr="000001DB" w:rsidRDefault="00647287" w:rsidP="009B1B95">
            <w:pPr>
              <w:pStyle w:val="TAC"/>
            </w:pPr>
            <w:r w:rsidRPr="000001DB">
              <w:t>UDM</w:t>
            </w:r>
          </w:p>
        </w:tc>
        <w:tc>
          <w:tcPr>
            <w:tcW w:w="1837" w:type="dxa"/>
          </w:tcPr>
          <w:p w14:paraId="32EA47ED" w14:textId="77777777" w:rsidR="00647287" w:rsidRPr="00AC3C0F" w:rsidRDefault="00647287" w:rsidP="009B1B95">
            <w:pPr>
              <w:pStyle w:val="TAL"/>
            </w:pPr>
            <w:proofErr w:type="spellStart"/>
            <w:r w:rsidRPr="00AC3C0F">
              <w:rPr>
                <w:lang w:eastAsia="zh-CN"/>
              </w:rPr>
              <w:t>Nudm_UECM</w:t>
            </w:r>
            <w:proofErr w:type="spellEnd"/>
          </w:p>
        </w:tc>
        <w:tc>
          <w:tcPr>
            <w:tcW w:w="1701" w:type="dxa"/>
          </w:tcPr>
          <w:p w14:paraId="60D60CC3" w14:textId="77777777" w:rsidR="00647287" w:rsidRPr="000001DB" w:rsidRDefault="00647287" w:rsidP="009B1B95">
            <w:pPr>
              <w:pStyle w:val="TAC"/>
            </w:pPr>
            <w:r w:rsidRPr="000001DB">
              <w:t>5.2.3.2</w:t>
            </w:r>
          </w:p>
        </w:tc>
      </w:tr>
      <w:tr w:rsidR="00647287" w:rsidRPr="00AC3C0F" w14:paraId="6035CD9B" w14:textId="77777777" w:rsidTr="009B1B95">
        <w:trPr>
          <w:cantSplit/>
          <w:trHeight w:val="222"/>
          <w:jc w:val="center"/>
        </w:trPr>
        <w:tc>
          <w:tcPr>
            <w:tcW w:w="2686" w:type="dxa"/>
          </w:tcPr>
          <w:p w14:paraId="3DD85A6C" w14:textId="77777777" w:rsidR="00647287" w:rsidRPr="000001DB" w:rsidRDefault="00647287" w:rsidP="009B1B95">
            <w:pPr>
              <w:pStyle w:val="TAC"/>
            </w:pPr>
            <w:r w:rsidRPr="000001DB">
              <w:t>BSF</w:t>
            </w:r>
          </w:p>
        </w:tc>
        <w:tc>
          <w:tcPr>
            <w:tcW w:w="1942" w:type="dxa"/>
          </w:tcPr>
          <w:p w14:paraId="3011BC0C" w14:textId="77777777" w:rsidR="00647287" w:rsidRPr="000001DB" w:rsidRDefault="00647287" w:rsidP="009B1B95">
            <w:pPr>
              <w:pStyle w:val="TAC"/>
            </w:pPr>
            <w:r w:rsidRPr="000001DB">
              <w:t>NRF</w:t>
            </w:r>
          </w:p>
        </w:tc>
        <w:tc>
          <w:tcPr>
            <w:tcW w:w="1837" w:type="dxa"/>
          </w:tcPr>
          <w:p w14:paraId="3367F7E5" w14:textId="77777777" w:rsidR="00647287" w:rsidRPr="00AC3C0F" w:rsidRDefault="00647287" w:rsidP="009B1B95">
            <w:pPr>
              <w:pStyle w:val="TAL"/>
            </w:pPr>
            <w:proofErr w:type="spellStart"/>
            <w:r w:rsidRPr="00AC3C0F">
              <w:rPr>
                <w:lang w:eastAsia="zh-CN"/>
              </w:rPr>
              <w:t>Nnrf_NFDiscovery</w:t>
            </w:r>
            <w:proofErr w:type="spellEnd"/>
          </w:p>
        </w:tc>
        <w:tc>
          <w:tcPr>
            <w:tcW w:w="1701" w:type="dxa"/>
          </w:tcPr>
          <w:p w14:paraId="369DD65F" w14:textId="77777777" w:rsidR="00647287" w:rsidRPr="000001DB" w:rsidRDefault="00647287" w:rsidP="009B1B95">
            <w:pPr>
              <w:pStyle w:val="TAC"/>
            </w:pPr>
            <w:r w:rsidRPr="000001DB">
              <w:t>5.2.7.3</w:t>
            </w:r>
          </w:p>
        </w:tc>
      </w:tr>
      <w:tr w:rsidR="00647287" w:rsidRPr="00AC3C0F" w14:paraId="325C1EBF" w14:textId="77777777" w:rsidTr="009B1B95">
        <w:trPr>
          <w:cantSplit/>
          <w:trHeight w:val="222"/>
          <w:jc w:val="center"/>
        </w:trPr>
        <w:tc>
          <w:tcPr>
            <w:tcW w:w="2686" w:type="dxa"/>
          </w:tcPr>
          <w:p w14:paraId="0B1D9E03" w14:textId="77777777" w:rsidR="00647287" w:rsidRPr="000001DB" w:rsidRDefault="00647287" w:rsidP="009B1B95">
            <w:pPr>
              <w:pStyle w:val="TAC"/>
            </w:pPr>
            <w:r w:rsidRPr="000001DB">
              <w:t>PCF</w:t>
            </w:r>
          </w:p>
        </w:tc>
        <w:tc>
          <w:tcPr>
            <w:tcW w:w="1942" w:type="dxa"/>
          </w:tcPr>
          <w:p w14:paraId="0A437F62" w14:textId="77777777" w:rsidR="00647287" w:rsidRPr="000001DB" w:rsidRDefault="00647287" w:rsidP="009B1B95">
            <w:pPr>
              <w:pStyle w:val="TAC"/>
            </w:pPr>
            <w:r w:rsidRPr="000001DB">
              <w:t>BSF</w:t>
            </w:r>
          </w:p>
        </w:tc>
        <w:tc>
          <w:tcPr>
            <w:tcW w:w="1837" w:type="dxa"/>
          </w:tcPr>
          <w:p w14:paraId="5A7A7F1C" w14:textId="77777777" w:rsidR="00647287" w:rsidRPr="00AC3C0F" w:rsidRDefault="00647287" w:rsidP="009B1B95">
            <w:pPr>
              <w:pStyle w:val="TAL"/>
            </w:pPr>
            <w:proofErr w:type="spellStart"/>
            <w:r w:rsidRPr="00AC3C0F">
              <w:t>Nbsf_Management</w:t>
            </w:r>
            <w:proofErr w:type="spellEnd"/>
          </w:p>
        </w:tc>
        <w:tc>
          <w:tcPr>
            <w:tcW w:w="1701" w:type="dxa"/>
          </w:tcPr>
          <w:p w14:paraId="286B2AF7" w14:textId="77777777" w:rsidR="00647287" w:rsidRPr="000001DB" w:rsidRDefault="00647287" w:rsidP="009B1B95">
            <w:pPr>
              <w:pStyle w:val="TAC"/>
            </w:pPr>
            <w:r w:rsidRPr="000001DB">
              <w:t>5.2.13.2</w:t>
            </w:r>
          </w:p>
        </w:tc>
      </w:tr>
      <w:tr w:rsidR="00647287" w:rsidRPr="00AC3C0F" w14:paraId="0EAB8734" w14:textId="77777777" w:rsidTr="009B1B95">
        <w:trPr>
          <w:cantSplit/>
          <w:trHeight w:val="222"/>
          <w:jc w:val="center"/>
        </w:trPr>
        <w:tc>
          <w:tcPr>
            <w:tcW w:w="2686" w:type="dxa"/>
          </w:tcPr>
          <w:p w14:paraId="13145723" w14:textId="77777777" w:rsidR="00647287" w:rsidRPr="000001DB" w:rsidRDefault="00647287" w:rsidP="009B1B95">
            <w:pPr>
              <w:pStyle w:val="TAC"/>
            </w:pPr>
            <w:r w:rsidRPr="000001DB">
              <w:t>NEF</w:t>
            </w:r>
          </w:p>
        </w:tc>
        <w:tc>
          <w:tcPr>
            <w:tcW w:w="1942" w:type="dxa"/>
          </w:tcPr>
          <w:p w14:paraId="0E5F93B6" w14:textId="77777777" w:rsidR="00647287" w:rsidRPr="000001DB" w:rsidRDefault="00647287" w:rsidP="009B1B95">
            <w:pPr>
              <w:pStyle w:val="TAC"/>
            </w:pPr>
            <w:r>
              <w:t>NRF</w:t>
            </w:r>
          </w:p>
        </w:tc>
        <w:tc>
          <w:tcPr>
            <w:tcW w:w="1837" w:type="dxa"/>
          </w:tcPr>
          <w:p w14:paraId="03B2773A" w14:textId="77777777" w:rsidR="00647287" w:rsidRPr="00AC3C0F" w:rsidRDefault="00647287" w:rsidP="009B1B95">
            <w:pPr>
              <w:pStyle w:val="TAL"/>
            </w:pPr>
            <w:proofErr w:type="spellStart"/>
            <w:r>
              <w:t>Nnrf_NFDiscovery</w:t>
            </w:r>
            <w:proofErr w:type="spellEnd"/>
          </w:p>
        </w:tc>
        <w:tc>
          <w:tcPr>
            <w:tcW w:w="1701" w:type="dxa"/>
          </w:tcPr>
          <w:p w14:paraId="709491D5" w14:textId="77777777" w:rsidR="00647287" w:rsidRPr="000001DB" w:rsidRDefault="00647287" w:rsidP="009B1B95">
            <w:pPr>
              <w:pStyle w:val="TAC"/>
            </w:pPr>
            <w:r>
              <w:t>5.2.7.3</w:t>
            </w:r>
          </w:p>
        </w:tc>
      </w:tr>
    </w:tbl>
    <w:p w14:paraId="656E7BE1" w14:textId="77777777" w:rsidR="00647287" w:rsidRPr="00AC3C0F" w:rsidRDefault="00647287" w:rsidP="00647287">
      <w:pPr>
        <w:rPr>
          <w:lang w:eastAsia="zh-CN"/>
        </w:rPr>
      </w:pPr>
    </w:p>
    <w:p w14:paraId="5A934419" w14:textId="77777777" w:rsidR="00647287" w:rsidRPr="00AC3C0F" w:rsidRDefault="00647287" w:rsidP="00647287">
      <w:pPr>
        <w:rPr>
          <w:lang w:eastAsia="zh-CN"/>
        </w:rPr>
      </w:pPr>
      <w:r>
        <w:rPr>
          <w:lang w:eastAsia="zh-CN"/>
        </w:rPr>
        <w:t>The UDM instance should be determined using NRF as described in clause 4.17.4 of TS 23.502 [3] and factors to determine as described in clause 6.3.8 of TS 23.501 [2].</w:t>
      </w:r>
    </w:p>
    <w:p w14:paraId="5EA8595C" w14:textId="77777777" w:rsidR="00647287" w:rsidRDefault="00647287" w:rsidP="00647287">
      <w:pPr>
        <w:rPr>
          <w:lang w:eastAsia="zh-CN"/>
        </w:rPr>
      </w:pPr>
      <w:r>
        <w:rPr>
          <w:lang w:eastAsia="zh-CN"/>
        </w:rPr>
        <w:t>The AMF, SMF instances should be determined using a request to UDM providing the SUPI or the group identity. To determine the SMF serving a PDU session, the NWDAF should in addition provide the DNN and S-NSSAI of this PDU Session; otherwise the NWDAF will obtain a list of possibly multiple SMFs (e.g. one per PDU session).</w:t>
      </w:r>
    </w:p>
    <w:p w14:paraId="7B78F5EF" w14:textId="77777777" w:rsidR="00647287" w:rsidRDefault="00647287" w:rsidP="00647287">
      <w:pPr>
        <w:rPr>
          <w:lang w:eastAsia="zh-CN"/>
        </w:rPr>
      </w:pPr>
      <w:r>
        <w:rPr>
          <w:lang w:eastAsia="zh-CN"/>
        </w:rPr>
        <w:t>The BSF instance should be discovered using NRF thanks to optional request parameters (e.g. DNN list, IP domain list, IPv4 address range, IPv6 prefix range) as stated in clause 4.17.4 of TS 23.502 [3</w:t>
      </w:r>
      <w:proofErr w:type="gramStart"/>
      <w:r>
        <w:rPr>
          <w:lang w:eastAsia="zh-CN"/>
        </w:rPr>
        <w:t>], or</w:t>
      </w:r>
      <w:proofErr w:type="gramEnd"/>
      <w:r>
        <w:rPr>
          <w:lang w:eastAsia="zh-CN"/>
        </w:rPr>
        <w:t xml:space="preserve"> based on local configuration at the NWDAF.</w:t>
      </w:r>
    </w:p>
    <w:p w14:paraId="6A7FD805" w14:textId="77777777" w:rsidR="00647287" w:rsidRPr="00AC3C0F" w:rsidRDefault="00647287" w:rsidP="00647287">
      <w:pPr>
        <w:rPr>
          <w:lang w:eastAsia="zh-CN"/>
        </w:rPr>
      </w:pPr>
      <w:r>
        <w:rPr>
          <w:lang w:eastAsia="zh-CN"/>
        </w:rPr>
        <w:t>The PCF instance serving UE PDU Session(s) should be determined using a request to BSF with the allocated UE address, DNN and S-NSSAI.</w:t>
      </w:r>
    </w:p>
    <w:p w14:paraId="458F1DF2" w14:textId="77777777" w:rsidR="00647287" w:rsidRDefault="00647287" w:rsidP="00647287">
      <w:pPr>
        <w:rPr>
          <w:lang w:eastAsia="zh-CN"/>
        </w:rPr>
      </w:pPr>
      <w:r>
        <w:rPr>
          <w:lang w:eastAsia="zh-CN"/>
        </w:rPr>
        <w:t>When NWDAF receives a request addressed to an Internal Group ID from a consumer, NWDAF may need to initiate data collection from several 5GC NFs, such as AMF, SMF, UDM, PCF, NEF/AF, etc. NWDAF may first discover the instances of the required 5GC NFs deployed in the networ</w:t>
      </w:r>
      <w:r w:rsidRPr="003A4321">
        <w:t xml:space="preserve">k, e.g. by </w:t>
      </w:r>
      <w:r>
        <w:rPr>
          <w:lang w:eastAsia="zh-CN"/>
        </w:rPr>
        <w:t>querying NRF.</w:t>
      </w:r>
    </w:p>
    <w:p w14:paraId="1E7C967F" w14:textId="77777777" w:rsidR="00647287" w:rsidRDefault="00647287" w:rsidP="00647287">
      <w:pPr>
        <w:rPr>
          <w:lang w:eastAsia="zh-CN"/>
        </w:rPr>
      </w:pPr>
      <w:r>
        <w:rPr>
          <w:lang w:eastAsia="zh-CN"/>
        </w:rPr>
        <w:t xml:space="preserve">For discovering the UDM, NWDAF can query the NRF with the Internal Group ID as the target of the query. For discovering AMF, SMF, PCF, NEF, and AF, NWDAF may need to discover all the instances in the network by using the </w:t>
      </w:r>
      <w:proofErr w:type="spellStart"/>
      <w:r>
        <w:rPr>
          <w:lang w:eastAsia="zh-CN"/>
        </w:rPr>
        <w:t>Nnrf_NFDiscovery</w:t>
      </w:r>
      <w:proofErr w:type="spellEnd"/>
      <w:r>
        <w:rPr>
          <w:lang w:eastAsia="zh-CN"/>
        </w:rPr>
        <w:t xml:space="preserve"> service.</w:t>
      </w:r>
    </w:p>
    <w:p w14:paraId="2CA647DA" w14:textId="77777777" w:rsidR="00647287" w:rsidRDefault="00647287" w:rsidP="00647287">
      <w:pPr>
        <w:pStyle w:val="NO"/>
        <w:rPr>
          <w:lang w:eastAsia="zh-CN"/>
        </w:rPr>
      </w:pPr>
      <w:r>
        <w:rPr>
          <w:lang w:eastAsia="zh-CN"/>
        </w:rPr>
        <w:t>NOTE 2:</w:t>
      </w:r>
      <w:r>
        <w:rPr>
          <w:lang w:eastAsia="zh-CN"/>
        </w:rPr>
        <w:tab/>
        <w:t>It is assumed that all members of an Internal Group ID belong to the same UDM Group ID. NWDAF can select a UDM instance supporting the UDM Group ID of the Internal Group ID.</w:t>
      </w:r>
    </w:p>
    <w:p w14:paraId="021F3524" w14:textId="77777777" w:rsidR="00647287" w:rsidRDefault="00647287" w:rsidP="00647287">
      <w:pPr>
        <w:rPr>
          <w:lang w:eastAsia="zh-CN"/>
        </w:rPr>
      </w:pPr>
      <w:r>
        <w:rPr>
          <w:lang w:eastAsia="zh-CN"/>
        </w:rPr>
        <w:t>Then, if data needs to be collected from AMF, SMF, UDM, and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02464960" w14:textId="77777777" w:rsidR="00647287" w:rsidRDefault="00647287" w:rsidP="00647287">
      <w:pPr>
        <w:rPr>
          <w:lang w:eastAsia="zh-CN"/>
        </w:rPr>
      </w:pPr>
      <w:r>
        <w:rPr>
          <w:lang w:eastAsia="zh-CN"/>
        </w:rPr>
        <w:t>For collecting data from AMF and SMF, NWDAF may collect the data directly from AMF and/or SMF, or indirectly via UDM, according to TS 23.502 [3] clause 4.15.3.2.3.</w:t>
      </w:r>
    </w:p>
    <w:p w14:paraId="5D798A31" w14:textId="77777777" w:rsidR="00647287" w:rsidRDefault="00647287" w:rsidP="00647287">
      <w:pPr>
        <w:rPr>
          <w:lang w:eastAsia="zh-CN"/>
        </w:rPr>
      </w:pPr>
      <w:r>
        <w:rPr>
          <w:lang w:eastAsia="zh-CN"/>
        </w:rPr>
        <w:t xml:space="preserve">The NEF instance that is serving a </w:t>
      </w:r>
      <w:proofErr w:type="gramStart"/>
      <w:r>
        <w:rPr>
          <w:lang w:eastAsia="zh-CN"/>
        </w:rPr>
        <w:t>specific network slices and/or applications of a UE</w:t>
      </w:r>
      <w:proofErr w:type="gramEnd"/>
      <w:r>
        <w:rPr>
          <w:lang w:eastAsia="zh-CN"/>
        </w:rPr>
        <w:t xml:space="preserve"> should be determined using NRF using optional request parameters as defined in clause 6.3.14 of TS 23.501 [2]</w:t>
      </w:r>
    </w:p>
    <w:p w14:paraId="1AB771FC" w14:textId="77777777" w:rsidR="00647287" w:rsidRDefault="00647287" w:rsidP="00647287">
      <w:pPr>
        <w:rPr>
          <w:lang w:eastAsia="zh-CN"/>
        </w:rPr>
      </w:pPr>
      <w:r>
        <w:rPr>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7E2ABAD8" w14:textId="69274D88" w:rsidR="00647287" w:rsidRPr="00AC3C0F" w:rsidRDefault="00647287" w:rsidP="00647287">
      <w:pPr>
        <w:rPr>
          <w:ins w:id="6" w:author="Huawei2" w:date="2020-04-09T10:34:00Z"/>
          <w:lang w:eastAsia="zh-CN"/>
        </w:rPr>
      </w:pPr>
      <w:ins w:id="7" w:author="Huawei2" w:date="2020-04-09T10:34:00Z">
        <w:r w:rsidRPr="00AC3C0F">
          <w:rPr>
            <w:lang w:eastAsia="zh-CN"/>
          </w:rPr>
          <w:t xml:space="preserve">To retrieve data related to </w:t>
        </w:r>
      </w:ins>
      <w:ins w:id="8" w:author="Antoine Mouquet (Orange)" w:date="2020-04-09T11:22:00Z">
        <w:r w:rsidR="005B0127">
          <w:rPr>
            <w:lang w:eastAsia="zh-CN"/>
          </w:rPr>
          <w:t>"</w:t>
        </w:r>
      </w:ins>
      <w:ins w:id="9" w:author="Huawei2" w:date="2020-04-09T10:34:00Z">
        <w:r>
          <w:rPr>
            <w:lang w:eastAsia="zh-CN"/>
          </w:rPr>
          <w:t xml:space="preserve">any </w:t>
        </w:r>
        <w:r w:rsidRPr="00AC3C0F">
          <w:rPr>
            <w:lang w:eastAsia="zh-CN"/>
          </w:rPr>
          <w:t>UE</w:t>
        </w:r>
      </w:ins>
      <w:ins w:id="10" w:author="Antoine Mouquet (Orange)" w:date="2020-04-09T11:22:00Z">
        <w:r w:rsidR="005B0127">
          <w:rPr>
            <w:lang w:eastAsia="zh-CN"/>
          </w:rPr>
          <w:t>"</w:t>
        </w:r>
      </w:ins>
      <w:ins w:id="11" w:author="Huawei2" w:date="2020-04-09T10:34:00Z">
        <w:r>
          <w:rPr>
            <w:lang w:eastAsia="zh-CN"/>
          </w:rPr>
          <w:t xml:space="preserve"> in an </w:t>
        </w:r>
      </w:ins>
      <w:ins w:id="12" w:author="Antoine Mouquet (Orange)" w:date="2020-04-09T11:23:00Z">
        <w:r w:rsidR="008E28C3">
          <w:rPr>
            <w:lang w:eastAsia="zh-CN"/>
          </w:rPr>
          <w:t>A</w:t>
        </w:r>
      </w:ins>
      <w:ins w:id="13" w:author="Huawei2" w:date="2020-04-09T10:34:00Z">
        <w:r>
          <w:rPr>
            <w:lang w:eastAsia="zh-CN"/>
          </w:rPr>
          <w:t xml:space="preserve">rea of </w:t>
        </w:r>
      </w:ins>
      <w:ins w:id="14" w:author="Antoine Mouquet (Orange)" w:date="2020-04-09T11:23:00Z">
        <w:r w:rsidR="008E28C3">
          <w:rPr>
            <w:lang w:eastAsia="zh-CN"/>
          </w:rPr>
          <w:t>I</w:t>
        </w:r>
      </w:ins>
      <w:ins w:id="15" w:author="Huawei2" w:date="2020-04-09T10:34:00Z">
        <w:r>
          <w:rPr>
            <w:lang w:eastAsia="zh-CN"/>
          </w:rPr>
          <w:t>nterest</w:t>
        </w:r>
        <w:r w:rsidRPr="00AC3C0F">
          <w:rPr>
            <w:lang w:eastAsia="zh-CN"/>
          </w:rPr>
          <w:t xml:space="preserve">, the NWDAF shall first determine which NF instances are serving this </w:t>
        </w:r>
        <w:r>
          <w:rPr>
            <w:lang w:eastAsia="zh-CN"/>
          </w:rPr>
          <w:t>area of interest</w:t>
        </w:r>
        <w:r w:rsidRPr="00AC3C0F">
          <w:rPr>
            <w:lang w:eastAsia="zh-CN"/>
          </w:rPr>
          <w:t xml:space="preserve"> as stated in table </w:t>
        </w:r>
        <w:r w:rsidRPr="00AC3C0F">
          <w:t>6.2.2.1-</w:t>
        </w:r>
        <w:r>
          <w:t>3</w:t>
        </w:r>
        <w:r w:rsidRPr="00AC3C0F">
          <w:rPr>
            <w:lang w:eastAsia="zh-CN"/>
          </w:rPr>
          <w:t xml:space="preserve"> unless the NWDAF has already obtained this information due to recent operations related to this </w:t>
        </w:r>
      </w:ins>
      <w:ins w:id="16" w:author="Antoine Mouquet (Orange)" w:date="2020-04-09T11:23:00Z">
        <w:r w:rsidR="008E28C3">
          <w:rPr>
            <w:lang w:eastAsia="zh-CN"/>
          </w:rPr>
          <w:t>A</w:t>
        </w:r>
      </w:ins>
      <w:ins w:id="17" w:author="Huawei2" w:date="2020-04-09T10:34:00Z">
        <w:r>
          <w:rPr>
            <w:lang w:eastAsia="zh-CN"/>
          </w:rPr>
          <w:t xml:space="preserve">rea of </w:t>
        </w:r>
      </w:ins>
      <w:ins w:id="18" w:author="Antoine Mouquet (Orange)" w:date="2020-04-09T11:23:00Z">
        <w:r w:rsidR="008E28C3">
          <w:rPr>
            <w:lang w:eastAsia="zh-CN"/>
          </w:rPr>
          <w:t>I</w:t>
        </w:r>
      </w:ins>
      <w:ins w:id="19" w:author="Huawei2" w:date="2020-04-09T10:34:00Z">
        <w:r>
          <w:rPr>
            <w:lang w:eastAsia="zh-CN"/>
          </w:rPr>
          <w:t>nterest</w:t>
        </w:r>
        <w:r w:rsidRPr="00AC3C0F">
          <w:rPr>
            <w:lang w:eastAsia="zh-CN"/>
          </w:rPr>
          <w:t>.</w:t>
        </w:r>
      </w:ins>
      <w:ins w:id="20" w:author="Antoine Mouquet (Orange)" w:date="2020-04-09T18:10:00Z">
        <w:del w:id="21" w:author="Nokia" w:date="2020-04-20T19:20:00Z">
          <w:r w:rsidR="004E3FE6" w:rsidDel="009A5164">
            <w:rPr>
              <w:lang w:eastAsia="zh-CN"/>
            </w:rPr>
            <w:delText xml:space="preserve"> </w:delText>
          </w:r>
        </w:del>
      </w:ins>
      <w:commentRangeStart w:id="22"/>
      <w:ins w:id="23" w:author="Huawei2" w:date="2020-04-09T10:44:00Z">
        <w:del w:id="24" w:author="Nokia" w:date="2020-04-20T19:20:00Z">
          <w:r w:rsidR="004E3FE6" w:rsidRPr="001C6739" w:rsidDel="009A5164">
            <w:rPr>
              <w:highlight w:val="cyan"/>
              <w:lang w:eastAsia="zh-CN"/>
              <w:rPrChange w:id="25" w:author="Nokia" w:date="2020-04-20T19:26:00Z">
                <w:rPr>
                  <w:lang w:eastAsia="zh-CN"/>
                </w:rPr>
              </w:rPrChange>
            </w:rPr>
            <w:delText>NWDAF</w:delText>
          </w:r>
        </w:del>
      </w:ins>
      <w:commentRangeEnd w:id="22"/>
      <w:r w:rsidR="001C6739">
        <w:rPr>
          <w:rStyle w:val="CommentReference"/>
        </w:rPr>
        <w:commentReference w:id="22"/>
      </w:r>
      <w:ins w:id="26" w:author="Huawei2" w:date="2020-04-09T10:44:00Z">
        <w:del w:id="27" w:author="Nokia" w:date="2020-04-20T19:20:00Z">
          <w:r w:rsidR="004E3FE6" w:rsidRPr="001C6739" w:rsidDel="009A5164">
            <w:rPr>
              <w:highlight w:val="cyan"/>
              <w:lang w:eastAsia="zh-CN"/>
              <w:rPrChange w:id="28" w:author="Nokia" w:date="2020-04-20T19:26:00Z">
                <w:rPr>
                  <w:lang w:eastAsia="zh-CN"/>
                </w:rPr>
              </w:rPrChange>
            </w:rPr>
            <w:delText xml:space="preserve"> </w:delText>
          </w:r>
        </w:del>
      </w:ins>
      <w:ins w:id="29" w:author="Antoine Mouquet (Orange)" w:date="2020-04-09T18:12:00Z">
        <w:del w:id="30" w:author="Nokia" w:date="2020-04-20T19:20:00Z">
          <w:r w:rsidR="004363AE" w:rsidRPr="001C6739" w:rsidDel="009A5164">
            <w:rPr>
              <w:highlight w:val="cyan"/>
              <w:lang w:eastAsia="zh-CN"/>
              <w:rPrChange w:id="31" w:author="Nokia" w:date="2020-04-20T19:26:00Z">
                <w:rPr>
                  <w:lang w:eastAsia="zh-CN"/>
                </w:rPr>
              </w:rPrChange>
            </w:rPr>
            <w:delText xml:space="preserve">shall </w:delText>
          </w:r>
        </w:del>
      </w:ins>
      <w:ins w:id="32" w:author="Huawei2" w:date="2020-04-09T10:44:00Z">
        <w:del w:id="33" w:author="Nokia" w:date="2020-04-20T19:20:00Z">
          <w:r w:rsidR="004E3FE6" w:rsidRPr="001C6739" w:rsidDel="009A5164">
            <w:rPr>
              <w:highlight w:val="cyan"/>
              <w:lang w:eastAsia="zh-CN"/>
              <w:rPrChange w:id="34" w:author="Nokia" w:date="2020-04-20T19:26:00Z">
                <w:rPr>
                  <w:lang w:eastAsia="zh-CN"/>
                </w:rPr>
              </w:rPrChange>
            </w:rPr>
            <w:delText xml:space="preserve">then </w:delText>
          </w:r>
        </w:del>
      </w:ins>
      <w:ins w:id="35" w:author="Huawei2" w:date="2020-04-09T10:40:00Z">
        <w:del w:id="36" w:author="Nokia" w:date="2020-04-20T19:20:00Z">
          <w:r w:rsidR="004E3FE6" w:rsidRPr="001C6739" w:rsidDel="009A5164">
            <w:rPr>
              <w:highlight w:val="cyan"/>
              <w:lang w:eastAsia="zh-CN"/>
              <w:rPrChange w:id="37" w:author="Nokia" w:date="2020-04-20T19:26:00Z">
                <w:rPr>
                  <w:lang w:eastAsia="zh-CN"/>
                </w:rPr>
              </w:rPrChange>
            </w:rPr>
            <w:delText xml:space="preserve">subscribe to </w:delText>
          </w:r>
        </w:del>
      </w:ins>
      <w:ins w:id="38" w:author="Huawei2" w:date="2020-04-09T10:45:00Z">
        <w:del w:id="39" w:author="Nokia" w:date="2020-04-20T19:20:00Z">
          <w:r w:rsidR="004E3FE6" w:rsidRPr="001C6739" w:rsidDel="009A5164">
            <w:rPr>
              <w:highlight w:val="cyan"/>
              <w:lang w:eastAsia="zh-CN"/>
              <w:rPrChange w:id="40" w:author="Nokia" w:date="2020-04-20T19:26:00Z">
                <w:rPr>
                  <w:lang w:eastAsia="zh-CN"/>
                </w:rPr>
              </w:rPrChange>
            </w:rPr>
            <w:delText xml:space="preserve">event IDs of </w:delText>
          </w:r>
        </w:del>
      </w:ins>
      <w:ins w:id="41" w:author="Huawei2" w:date="2020-04-09T10:40:00Z">
        <w:del w:id="42" w:author="Nokia" w:date="2020-04-20T19:20:00Z">
          <w:r w:rsidR="004E3FE6" w:rsidRPr="001C6739" w:rsidDel="009A5164">
            <w:rPr>
              <w:highlight w:val="cyan"/>
              <w:lang w:eastAsia="zh-CN"/>
              <w:rPrChange w:id="43" w:author="Nokia" w:date="2020-04-20T19:26:00Z">
                <w:rPr>
                  <w:lang w:eastAsia="zh-CN"/>
                </w:rPr>
              </w:rPrChange>
            </w:rPr>
            <w:delText xml:space="preserve">the identified </w:delText>
          </w:r>
        </w:del>
      </w:ins>
      <w:ins w:id="44" w:author="Huawei2" w:date="2020-04-09T10:34:00Z">
        <w:del w:id="45" w:author="Nokia" w:date="2020-04-20T19:20:00Z">
          <w:r w:rsidR="004E3FE6" w:rsidRPr="001C6739" w:rsidDel="009A5164">
            <w:rPr>
              <w:highlight w:val="cyan"/>
              <w:lang w:eastAsia="zh-CN"/>
              <w:rPrChange w:id="46" w:author="Nokia" w:date="2020-04-20T19:26:00Z">
                <w:rPr>
                  <w:lang w:eastAsia="zh-CN"/>
                </w:rPr>
              </w:rPrChange>
            </w:rPr>
            <w:delText>NF instances</w:delText>
          </w:r>
        </w:del>
      </w:ins>
      <w:ins w:id="47" w:author="Huawei2" w:date="2020-04-09T10:40:00Z">
        <w:del w:id="48" w:author="Nokia" w:date="2020-04-20T19:20:00Z">
          <w:r w:rsidR="004E3FE6" w:rsidRPr="001C6739" w:rsidDel="009A5164">
            <w:rPr>
              <w:highlight w:val="cyan"/>
              <w:lang w:eastAsia="zh-CN"/>
              <w:rPrChange w:id="49" w:author="Nokia" w:date="2020-04-20T19:26:00Z">
                <w:rPr>
                  <w:lang w:eastAsia="zh-CN"/>
                </w:rPr>
              </w:rPrChange>
            </w:rPr>
            <w:delText xml:space="preserve"> including the </w:delText>
          </w:r>
        </w:del>
      </w:ins>
      <w:ins w:id="50" w:author="Antoine Mouquet (Orange)" w:date="2020-04-09T11:23:00Z">
        <w:del w:id="51" w:author="Nokia" w:date="2020-04-20T19:20:00Z">
          <w:r w:rsidR="004E3FE6" w:rsidRPr="001C6739" w:rsidDel="009A5164">
            <w:rPr>
              <w:highlight w:val="cyan"/>
              <w:lang w:eastAsia="zh-CN"/>
              <w:rPrChange w:id="52" w:author="Nokia" w:date="2020-04-20T19:26:00Z">
                <w:rPr>
                  <w:lang w:eastAsia="zh-CN"/>
                </w:rPr>
              </w:rPrChange>
            </w:rPr>
            <w:delText>A</w:delText>
          </w:r>
        </w:del>
      </w:ins>
      <w:ins w:id="53" w:author="Huawei2" w:date="2020-04-09T10:34:00Z">
        <w:del w:id="54" w:author="Nokia" w:date="2020-04-20T19:20:00Z">
          <w:r w:rsidR="004E3FE6" w:rsidRPr="001C6739" w:rsidDel="009A5164">
            <w:rPr>
              <w:highlight w:val="cyan"/>
              <w:lang w:eastAsia="zh-CN"/>
              <w:rPrChange w:id="55" w:author="Nokia" w:date="2020-04-20T19:26:00Z">
                <w:rPr>
                  <w:lang w:eastAsia="zh-CN"/>
                </w:rPr>
              </w:rPrChange>
            </w:rPr>
            <w:delText xml:space="preserve">rea of </w:delText>
          </w:r>
        </w:del>
      </w:ins>
      <w:ins w:id="56" w:author="Antoine Mouquet (Orange)" w:date="2020-04-09T11:23:00Z">
        <w:del w:id="57" w:author="Nokia" w:date="2020-04-20T19:20:00Z">
          <w:r w:rsidR="004E3FE6" w:rsidRPr="001C6739" w:rsidDel="009A5164">
            <w:rPr>
              <w:highlight w:val="cyan"/>
              <w:lang w:eastAsia="zh-CN"/>
              <w:rPrChange w:id="58" w:author="Nokia" w:date="2020-04-20T19:26:00Z">
                <w:rPr>
                  <w:lang w:eastAsia="zh-CN"/>
                </w:rPr>
              </w:rPrChange>
            </w:rPr>
            <w:delText>I</w:delText>
          </w:r>
        </w:del>
      </w:ins>
      <w:ins w:id="59" w:author="Huawei2" w:date="2020-04-09T10:34:00Z">
        <w:del w:id="60" w:author="Nokia" w:date="2020-04-20T19:20:00Z">
          <w:r w:rsidR="004E3FE6" w:rsidRPr="001C6739" w:rsidDel="009A5164">
            <w:rPr>
              <w:highlight w:val="cyan"/>
              <w:lang w:eastAsia="zh-CN"/>
              <w:rPrChange w:id="61" w:author="Nokia" w:date="2020-04-20T19:26:00Z">
                <w:rPr>
                  <w:lang w:eastAsia="zh-CN"/>
                </w:rPr>
              </w:rPrChange>
            </w:rPr>
            <w:delText>nterest</w:delText>
          </w:r>
        </w:del>
      </w:ins>
      <w:ins w:id="62" w:author="Huawei2" w:date="2020-04-09T10:40:00Z">
        <w:del w:id="63" w:author="Nokia" w:date="2020-04-20T19:20:00Z">
          <w:r w:rsidR="004E3FE6" w:rsidRPr="001C6739" w:rsidDel="009A5164">
            <w:rPr>
              <w:highlight w:val="cyan"/>
              <w:lang w:eastAsia="zh-CN"/>
              <w:rPrChange w:id="64" w:author="Nokia" w:date="2020-04-20T19:26:00Z">
                <w:rPr>
                  <w:lang w:eastAsia="zh-CN"/>
                </w:rPr>
              </w:rPrChange>
            </w:rPr>
            <w:delText xml:space="preserve"> as a filter parameter in the subscription.</w:delText>
          </w:r>
        </w:del>
      </w:ins>
    </w:p>
    <w:p w14:paraId="484EDBFE" w14:textId="77777777" w:rsidR="00647287" w:rsidRPr="00AC3C0F" w:rsidRDefault="00647287" w:rsidP="00647287">
      <w:pPr>
        <w:pStyle w:val="TH"/>
        <w:rPr>
          <w:ins w:id="65" w:author="Huawei2" w:date="2020-04-09T10:34:00Z"/>
        </w:rPr>
      </w:pPr>
      <w:ins w:id="66" w:author="Huawei2" w:date="2020-04-09T10:34:00Z">
        <w:r w:rsidRPr="00AC3C0F">
          <w:t>Table 6.2.2.1-</w:t>
        </w:r>
        <w:r>
          <w:t>3</w:t>
        </w:r>
        <w:r w:rsidRPr="00AC3C0F">
          <w:t>: NF Services consumed by NWDAF to determine which NF instances are serving a</w:t>
        </w:r>
        <w:r>
          <w:t>n</w:t>
        </w:r>
        <w:r w:rsidRPr="00AC3C0F">
          <w:t xml:space="preserve"> </w:t>
        </w:r>
        <w:r>
          <w:t>area of interest</w:t>
        </w:r>
      </w:ins>
    </w:p>
    <w:tbl>
      <w:tblPr>
        <w:tblW w:w="8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38"/>
        <w:gridCol w:w="1492"/>
        <w:gridCol w:w="3685"/>
        <w:gridCol w:w="1701"/>
      </w:tblGrid>
      <w:tr w:rsidR="00647287" w:rsidRPr="00AC3C0F" w14:paraId="007AA94E" w14:textId="77777777" w:rsidTr="00340709">
        <w:trPr>
          <w:cantSplit/>
          <w:trHeight w:val="222"/>
          <w:tblHeader/>
          <w:jc w:val="center"/>
          <w:ins w:id="67" w:author="Huawei2" w:date="2020-04-09T10:34:00Z"/>
        </w:trPr>
        <w:tc>
          <w:tcPr>
            <w:tcW w:w="1838" w:type="dxa"/>
            <w:vAlign w:val="center"/>
          </w:tcPr>
          <w:p w14:paraId="145A6BEE" w14:textId="77777777" w:rsidR="00647287" w:rsidRPr="00AC3C0F" w:rsidRDefault="00647287" w:rsidP="00340709">
            <w:pPr>
              <w:pStyle w:val="TH"/>
              <w:rPr>
                <w:ins w:id="68" w:author="Huawei2" w:date="2020-04-09T10:34:00Z"/>
              </w:rPr>
            </w:pPr>
            <w:ins w:id="69" w:author="Huawei2" w:date="2020-04-09T10:34:00Z">
              <w:r>
                <w:t xml:space="preserve">Type of </w:t>
              </w:r>
              <w:r w:rsidRPr="00AC3C0F">
                <w:t xml:space="preserve">NF instance (serving the </w:t>
              </w:r>
              <w:proofErr w:type="spellStart"/>
              <w:r>
                <w:t>AoI</w:t>
              </w:r>
              <w:proofErr w:type="spellEnd"/>
              <w:r w:rsidRPr="00AC3C0F">
                <w:t>) to determine</w:t>
              </w:r>
            </w:ins>
          </w:p>
        </w:tc>
        <w:tc>
          <w:tcPr>
            <w:tcW w:w="1492" w:type="dxa"/>
            <w:vAlign w:val="center"/>
          </w:tcPr>
          <w:p w14:paraId="6BEB35F7" w14:textId="77777777" w:rsidR="00647287" w:rsidRPr="00AC3C0F" w:rsidRDefault="00647287" w:rsidP="00340709">
            <w:pPr>
              <w:pStyle w:val="TH"/>
              <w:rPr>
                <w:ins w:id="70" w:author="Huawei2" w:date="2020-04-09T10:34:00Z"/>
              </w:rPr>
            </w:pPr>
            <w:ins w:id="71" w:author="Huawei2" w:date="2020-04-09T10:34:00Z">
              <w:r w:rsidRPr="00AC3C0F">
                <w:t>NF to be contacted by NWDAF</w:t>
              </w:r>
            </w:ins>
          </w:p>
        </w:tc>
        <w:tc>
          <w:tcPr>
            <w:tcW w:w="3685" w:type="dxa"/>
            <w:vAlign w:val="center"/>
          </w:tcPr>
          <w:p w14:paraId="398240E3" w14:textId="77777777" w:rsidR="00647287" w:rsidRPr="00AC3C0F" w:rsidRDefault="00647287" w:rsidP="00340709">
            <w:pPr>
              <w:pStyle w:val="TH"/>
              <w:rPr>
                <w:ins w:id="72" w:author="Huawei2" w:date="2020-04-09T10:34:00Z"/>
              </w:rPr>
            </w:pPr>
            <w:ins w:id="73" w:author="Huawei2" w:date="2020-04-09T10:34:00Z">
              <w:r w:rsidRPr="00AC3C0F">
                <w:t>Service</w:t>
              </w:r>
            </w:ins>
          </w:p>
        </w:tc>
        <w:tc>
          <w:tcPr>
            <w:tcW w:w="1701" w:type="dxa"/>
            <w:vAlign w:val="center"/>
          </w:tcPr>
          <w:p w14:paraId="55001D8E" w14:textId="77777777" w:rsidR="00647287" w:rsidRPr="00AC3C0F" w:rsidRDefault="00647287" w:rsidP="00340709">
            <w:pPr>
              <w:pStyle w:val="TH"/>
              <w:rPr>
                <w:ins w:id="74" w:author="Huawei2" w:date="2020-04-09T10:34:00Z"/>
              </w:rPr>
            </w:pPr>
            <w:ins w:id="75" w:author="Huawei2" w:date="2020-04-09T10:34:00Z">
              <w:r w:rsidRPr="00AC3C0F">
                <w:rPr>
                  <w:lang w:eastAsia="zh-CN"/>
                </w:rPr>
                <w:t>Reference in TS 23.502 [3]</w:t>
              </w:r>
            </w:ins>
          </w:p>
        </w:tc>
      </w:tr>
      <w:tr w:rsidR="00647287" w:rsidRPr="00AC3C0F" w14:paraId="193DE08F" w14:textId="77777777" w:rsidTr="00340709">
        <w:trPr>
          <w:cantSplit/>
          <w:trHeight w:val="222"/>
          <w:jc w:val="center"/>
          <w:ins w:id="76" w:author="Huawei2" w:date="2020-04-09T10:34:00Z"/>
        </w:trPr>
        <w:tc>
          <w:tcPr>
            <w:tcW w:w="1838" w:type="dxa"/>
          </w:tcPr>
          <w:p w14:paraId="7CBDCB35" w14:textId="77777777" w:rsidR="00647287" w:rsidRPr="000001DB" w:rsidRDefault="00647287" w:rsidP="009B1B95">
            <w:pPr>
              <w:pStyle w:val="TAC"/>
              <w:rPr>
                <w:ins w:id="77" w:author="Huawei2" w:date="2020-04-09T10:34:00Z"/>
              </w:rPr>
            </w:pPr>
            <w:ins w:id="78" w:author="Huawei2" w:date="2020-04-09T10:34:00Z">
              <w:r>
                <w:t>AMF, SMF</w:t>
              </w:r>
            </w:ins>
          </w:p>
        </w:tc>
        <w:tc>
          <w:tcPr>
            <w:tcW w:w="1492" w:type="dxa"/>
          </w:tcPr>
          <w:p w14:paraId="1829A11A" w14:textId="77777777" w:rsidR="00647287" w:rsidRPr="000001DB" w:rsidRDefault="00647287" w:rsidP="009B1B95">
            <w:pPr>
              <w:pStyle w:val="TAC"/>
              <w:rPr>
                <w:ins w:id="79" w:author="Huawei2" w:date="2020-04-09T10:34:00Z"/>
              </w:rPr>
            </w:pPr>
            <w:ins w:id="80" w:author="Huawei2" w:date="2020-04-09T10:34:00Z">
              <w:r w:rsidRPr="000001DB">
                <w:t>NRF</w:t>
              </w:r>
            </w:ins>
          </w:p>
        </w:tc>
        <w:tc>
          <w:tcPr>
            <w:tcW w:w="3685" w:type="dxa"/>
          </w:tcPr>
          <w:p w14:paraId="1016103B" w14:textId="77777777" w:rsidR="00647287" w:rsidRDefault="00647287" w:rsidP="009B1B95">
            <w:pPr>
              <w:pStyle w:val="TAL"/>
              <w:rPr>
                <w:ins w:id="81" w:author="Huawei2" w:date="2020-04-09T10:34:00Z"/>
                <w:lang w:eastAsia="zh-CN"/>
              </w:rPr>
            </w:pPr>
            <w:proofErr w:type="spellStart"/>
            <w:ins w:id="82" w:author="Huawei2" w:date="2020-04-09T10:34:00Z">
              <w:r w:rsidRPr="00AC3C0F">
                <w:rPr>
                  <w:lang w:eastAsia="zh-CN"/>
                </w:rPr>
                <w:t>Nnrf_NFDiscovery</w:t>
              </w:r>
              <w:proofErr w:type="spellEnd"/>
            </w:ins>
          </w:p>
          <w:p w14:paraId="39795A3C" w14:textId="51B4533C" w:rsidR="00647287" w:rsidRDefault="00647287" w:rsidP="009B1B95">
            <w:pPr>
              <w:pStyle w:val="TAL"/>
              <w:rPr>
                <w:ins w:id="83" w:author="Huawei2" w:date="2020-04-09T10:34:00Z"/>
                <w:lang w:eastAsia="zh-CN"/>
              </w:rPr>
            </w:pPr>
            <w:ins w:id="84" w:author="Huawei2" w:date="2020-04-09T10:34:00Z">
              <w:r>
                <w:rPr>
                  <w:lang w:eastAsia="zh-CN"/>
                </w:rPr>
                <w:t>and</w:t>
              </w:r>
            </w:ins>
            <w:ins w:id="85" w:author="Huawei2" w:date="2020-04-09T10:35:00Z">
              <w:r w:rsidR="004B3BC7">
                <w:rPr>
                  <w:lang w:eastAsia="zh-CN"/>
                </w:rPr>
                <w:t>/or</w:t>
              </w:r>
            </w:ins>
          </w:p>
          <w:p w14:paraId="7F878F7A" w14:textId="77777777" w:rsidR="00647287" w:rsidRPr="00AC3C0F" w:rsidRDefault="00647287" w:rsidP="009B1B95">
            <w:pPr>
              <w:pStyle w:val="TAL"/>
              <w:rPr>
                <w:ins w:id="86" w:author="Huawei2" w:date="2020-04-09T10:34:00Z"/>
                <w:lang w:eastAsia="zh-CN"/>
              </w:rPr>
            </w:pPr>
            <w:proofErr w:type="spellStart"/>
            <w:ins w:id="87" w:author="Huawei2" w:date="2020-04-09T10:34:00Z">
              <w:r w:rsidRPr="00AC3C0F">
                <w:rPr>
                  <w:lang w:eastAsia="zh-CN"/>
                </w:rPr>
                <w:t>Nnrf_NF</w:t>
              </w:r>
              <w:r>
                <w:rPr>
                  <w:lang w:eastAsia="zh-CN"/>
                </w:rPr>
                <w:t>Management_NFStatusSubscribe</w:t>
              </w:r>
              <w:proofErr w:type="spellEnd"/>
            </w:ins>
          </w:p>
          <w:p w14:paraId="0E9839CD" w14:textId="23D63812" w:rsidR="00647287" w:rsidRPr="00AC3C0F" w:rsidRDefault="00647287" w:rsidP="009B1B95">
            <w:pPr>
              <w:pStyle w:val="TAL"/>
              <w:rPr>
                <w:ins w:id="88" w:author="Huawei2" w:date="2020-04-09T10:34:00Z"/>
                <w:lang w:eastAsia="zh-CN"/>
              </w:rPr>
            </w:pPr>
            <w:ins w:id="89" w:author="Huawei2" w:date="2020-04-09T10:34:00Z">
              <w:del w:id="90" w:author="Nokia" w:date="2020-04-20T19:20:00Z">
                <w:r w:rsidRPr="001C6739" w:rsidDel="009A5164">
                  <w:rPr>
                    <w:highlight w:val="cyan"/>
                    <w:lang w:eastAsia="zh-CN"/>
                    <w:rPrChange w:id="91" w:author="Nokia" w:date="2020-04-20T19:26:00Z">
                      <w:rPr>
                        <w:lang w:eastAsia="zh-CN"/>
                      </w:rPr>
                    </w:rPrChange>
                  </w:rPr>
                  <w:delText>Nudm_UECM</w:delText>
                </w:r>
              </w:del>
            </w:ins>
          </w:p>
        </w:tc>
        <w:tc>
          <w:tcPr>
            <w:tcW w:w="1701" w:type="dxa"/>
          </w:tcPr>
          <w:p w14:paraId="00EE3855" w14:textId="77777777" w:rsidR="00647287" w:rsidRDefault="00647287" w:rsidP="009B1B95">
            <w:pPr>
              <w:pStyle w:val="TAC"/>
              <w:rPr>
                <w:ins w:id="92" w:author="Huawei2" w:date="2020-04-09T10:34:00Z"/>
              </w:rPr>
            </w:pPr>
            <w:ins w:id="93" w:author="Huawei2" w:date="2020-04-09T10:34:00Z">
              <w:r w:rsidRPr="000001DB">
                <w:t>5.2.7.3</w:t>
              </w:r>
            </w:ins>
          </w:p>
          <w:p w14:paraId="4DF3B399" w14:textId="77777777" w:rsidR="00647287" w:rsidRPr="000001DB" w:rsidRDefault="00647287" w:rsidP="009B1B95">
            <w:pPr>
              <w:pStyle w:val="TAC"/>
              <w:rPr>
                <w:ins w:id="94" w:author="Huawei2" w:date="2020-04-09T10:34:00Z"/>
              </w:rPr>
            </w:pPr>
            <w:ins w:id="95" w:author="Huawei2" w:date="2020-04-09T10:34:00Z">
              <w:r>
                <w:t>5.2.7.2.5</w:t>
              </w:r>
            </w:ins>
          </w:p>
        </w:tc>
      </w:tr>
    </w:tbl>
    <w:p w14:paraId="75DC8312" w14:textId="77777777" w:rsidR="00647287" w:rsidRDefault="00647287" w:rsidP="00647287">
      <w:pPr>
        <w:rPr>
          <w:ins w:id="96" w:author="Huawei2" w:date="2020-04-09T10:34:00Z"/>
          <w:lang w:eastAsia="zh-CN"/>
        </w:rPr>
      </w:pPr>
    </w:p>
    <w:p w14:paraId="279D416D" w14:textId="4C432A7E" w:rsidR="00647287" w:rsidDel="009A5164" w:rsidRDefault="00647287" w:rsidP="00647287">
      <w:pPr>
        <w:rPr>
          <w:ins w:id="97" w:author="Huawei2" w:date="2020-04-09T10:34:00Z"/>
          <w:del w:id="98" w:author="Nokia" w:date="2020-04-20T19:22:00Z"/>
          <w:lang w:eastAsia="zh-CN"/>
        </w:rPr>
      </w:pPr>
      <w:commentRangeStart w:id="99"/>
      <w:ins w:id="100" w:author="Huawei2" w:date="2020-04-09T10:34:00Z">
        <w:del w:id="101" w:author="Nokia" w:date="2020-04-20T19:22:00Z">
          <w:r w:rsidDel="009A5164">
            <w:rPr>
              <w:lang w:eastAsia="zh-CN"/>
            </w:rPr>
            <w:delText>The AMF and SMF</w:delText>
          </w:r>
        </w:del>
      </w:ins>
      <w:ins w:id="102" w:author="Antoine Mouquet (Orange)" w:date="2020-04-09T11:26:00Z">
        <w:del w:id="103" w:author="Nokia" w:date="2020-04-20T19:22:00Z">
          <w:r w:rsidR="00F34164" w:rsidDel="009A5164">
            <w:rPr>
              <w:lang w:eastAsia="zh-CN"/>
            </w:rPr>
            <w:delText xml:space="preserve"> </w:delText>
          </w:r>
        </w:del>
      </w:ins>
      <w:ins w:id="104" w:author="Huawei2" w:date="2020-04-09T10:34:00Z">
        <w:del w:id="105" w:author="Nokia" w:date="2020-04-20T19:22:00Z">
          <w:r w:rsidDel="009A5164">
            <w:rPr>
              <w:lang w:eastAsia="zh-CN"/>
            </w:rPr>
            <w:delText>instances should be determined using NRF as described in clause 4.17.4 of TS 23.502 [3] and factors to determine are the TAIs supported by the AMFs and SMFs.</w:delText>
          </w:r>
        </w:del>
      </w:ins>
      <w:commentRangeEnd w:id="99"/>
      <w:del w:id="106" w:author="Nokia" w:date="2020-04-20T19:22:00Z">
        <w:r w:rsidR="009A5164" w:rsidDel="009A5164">
          <w:rPr>
            <w:rStyle w:val="CommentReference"/>
          </w:rPr>
          <w:commentReference w:id="99"/>
        </w:r>
      </w:del>
    </w:p>
    <w:p w14:paraId="56E3BE0D" w14:textId="7A8ACC1A" w:rsidR="00647287" w:rsidRDefault="00647287" w:rsidP="00647287">
      <w:pPr>
        <w:rPr>
          <w:ins w:id="107" w:author="Huawei2" w:date="2020-04-09T10:34:00Z"/>
        </w:rPr>
      </w:pPr>
      <w:ins w:id="108" w:author="Huawei2" w:date="2020-04-09T10:34:00Z">
        <w:r>
          <w:t xml:space="preserve">In addition, if NWDAF received a subscription to an analytics ID set with </w:t>
        </w:r>
      </w:ins>
      <w:ins w:id="109" w:author="Antoine Mouquet (Orange)" w:date="2020-04-09T11:26:00Z">
        <w:r w:rsidR="00C9575C">
          <w:t>"</w:t>
        </w:r>
      </w:ins>
      <w:ins w:id="110" w:author="Huawei2" w:date="2020-04-09T10:34:00Z">
        <w:r>
          <w:t>any UE</w:t>
        </w:r>
      </w:ins>
      <w:ins w:id="111" w:author="Antoine Mouquet (Orange)" w:date="2020-04-09T11:26:00Z">
        <w:r w:rsidR="00C9575C">
          <w:t>"</w:t>
        </w:r>
      </w:ins>
      <w:ins w:id="112" w:author="Huawei2" w:date="2020-04-09T10:34:00Z">
        <w:r>
          <w:t xml:space="preserve"> for an A</w:t>
        </w:r>
      </w:ins>
      <w:ins w:id="113" w:author="Antoine Mouquet (Orange)" w:date="2020-04-09T11:27:00Z">
        <w:r w:rsidR="00643D1B">
          <w:t>rea</w:t>
        </w:r>
      </w:ins>
      <w:ins w:id="114" w:author="Huawei2" w:date="2020-04-09T10:34:00Z">
        <w:r>
          <w:t xml:space="preserve"> of </w:t>
        </w:r>
      </w:ins>
      <w:ins w:id="115" w:author="Antoine Mouquet (Orange)" w:date="2020-04-09T11:27:00Z">
        <w:r w:rsidR="00643D1B">
          <w:t>I</w:t>
        </w:r>
      </w:ins>
      <w:ins w:id="116" w:author="Huawei2" w:date="2020-04-09T10:34:00Z">
        <w:r>
          <w:t xml:space="preserve">nterest, NWDAF </w:t>
        </w:r>
      </w:ins>
      <w:ins w:id="117" w:author="Antoine Mouquet (Orange)" w:date="2020-04-09T11:27:00Z">
        <w:r w:rsidR="008C4715">
          <w:t xml:space="preserve">may </w:t>
        </w:r>
      </w:ins>
      <w:ins w:id="118" w:author="Huawei2" w:date="2020-04-09T10:34:00Z">
        <w:r>
          <w:t xml:space="preserve">subscribe to the NF management services from NRF to be updated of any change on the status of </w:t>
        </w:r>
      </w:ins>
      <w:ins w:id="119" w:author="Antoine Mouquet (Orange)" w:date="2020-04-09T11:28:00Z">
        <w:r w:rsidR="00CD7F99">
          <w:t xml:space="preserve">NFs of type </w:t>
        </w:r>
      </w:ins>
      <w:ins w:id="120" w:author="Huawei2" w:date="2020-04-09T10:34:00Z">
        <w:r>
          <w:t>AMF</w:t>
        </w:r>
      </w:ins>
      <w:ins w:id="121" w:author="Antoine Mouquet (Orange)" w:date="2020-04-09T11:28:00Z">
        <w:r w:rsidR="00CD7F99">
          <w:t xml:space="preserve"> or</w:t>
        </w:r>
      </w:ins>
      <w:ins w:id="122" w:author="Huawei2" w:date="2020-04-09T10:34:00Z">
        <w:r>
          <w:t xml:space="preserve"> SMF </w:t>
        </w:r>
        <w:del w:id="123" w:author="Nokia" w:date="2020-04-20T19:26:00Z">
          <w:r w:rsidRPr="001C6739" w:rsidDel="001C6739">
            <w:rPr>
              <w:highlight w:val="cyan"/>
              <w:rPrChange w:id="124" w:author="Nokia" w:date="2020-04-20T19:26:00Z">
                <w:rPr/>
              </w:rPrChange>
            </w:rPr>
            <w:delText>in a given</w:delText>
          </w:r>
        </w:del>
      </w:ins>
      <w:commentRangeStart w:id="125"/>
      <w:ins w:id="126" w:author="Nokia" w:date="2020-04-20T19:26:00Z">
        <w:r w:rsidR="001C6739" w:rsidRPr="001C6739">
          <w:rPr>
            <w:highlight w:val="cyan"/>
            <w:rPrChange w:id="127" w:author="Nokia" w:date="2020-04-20T19:26:00Z">
              <w:rPr/>
            </w:rPrChange>
          </w:rPr>
          <w:t>for</w:t>
        </w:r>
      </w:ins>
      <w:commentRangeEnd w:id="125"/>
      <w:ins w:id="128" w:author="Nokia" w:date="2020-04-20T19:28:00Z">
        <w:r w:rsidR="001C6739">
          <w:rPr>
            <w:rStyle w:val="CommentReference"/>
          </w:rPr>
          <w:commentReference w:id="125"/>
        </w:r>
      </w:ins>
      <w:ins w:id="129" w:author="Nokia" w:date="2020-04-20T19:26:00Z">
        <w:r w:rsidR="001C6739" w:rsidRPr="001C6739">
          <w:rPr>
            <w:highlight w:val="cyan"/>
            <w:rPrChange w:id="130" w:author="Nokia" w:date="2020-04-20T19:26:00Z">
              <w:rPr/>
            </w:rPrChange>
          </w:rPr>
          <w:t xml:space="preserve"> TAIs belonging to the</w:t>
        </w:r>
      </w:ins>
      <w:ins w:id="131" w:author="Huawei2" w:date="2020-04-09T10:34:00Z">
        <w:r>
          <w:t xml:space="preserve"> </w:t>
        </w:r>
      </w:ins>
      <w:ins w:id="132" w:author="Antoine Mouquet (Orange)" w:date="2020-04-09T11:29:00Z">
        <w:r w:rsidR="00CD7F99">
          <w:t>A</w:t>
        </w:r>
      </w:ins>
      <w:ins w:id="133" w:author="Huawei2" w:date="2020-04-09T10:34:00Z">
        <w:r>
          <w:t xml:space="preserve">rea of </w:t>
        </w:r>
      </w:ins>
      <w:ins w:id="134" w:author="Antoine Mouquet (Orange)" w:date="2020-04-09T11:29:00Z">
        <w:r w:rsidR="00CD7F99">
          <w:t>I</w:t>
        </w:r>
      </w:ins>
      <w:ins w:id="135" w:author="Huawei2" w:date="2020-04-09T10:34:00Z">
        <w:r>
          <w:t xml:space="preserve">nterest.  This guarantees that NWDAF will be updated on the event of </w:t>
        </w:r>
      </w:ins>
      <w:ins w:id="136" w:author="Antoine Mouquet (Orange)" w:date="2020-04-09T11:29:00Z">
        <w:r w:rsidR="00D0690E">
          <w:t xml:space="preserve">an </w:t>
        </w:r>
      </w:ins>
      <w:ins w:id="137" w:author="Huawei2" w:date="2020-04-09T10:34:00Z">
        <w:r>
          <w:t>AMF</w:t>
        </w:r>
      </w:ins>
      <w:ins w:id="138" w:author="Antoine Mouquet (Orange)" w:date="2020-04-09T11:29:00Z">
        <w:r w:rsidR="00D0690E">
          <w:t xml:space="preserve"> or</w:t>
        </w:r>
      </w:ins>
      <w:ins w:id="139" w:author="Huawei2" w:date="2020-04-09T10:34:00Z">
        <w:r>
          <w:t xml:space="preserve"> SMF being included </w:t>
        </w:r>
        <w:del w:id="140" w:author="Nokia" w:date="2020-04-20T19:27:00Z">
          <w:r w:rsidRPr="001C6739" w:rsidDel="001C6739">
            <w:rPr>
              <w:highlight w:val="cyan"/>
              <w:rPrChange w:id="141" w:author="Nokia" w:date="2020-04-20T19:28:00Z">
                <w:rPr/>
              </w:rPrChange>
            </w:rPr>
            <w:delText>in</w:delText>
          </w:r>
          <w:r w:rsidDel="001C6739">
            <w:delText xml:space="preserve"> </w:delText>
          </w:r>
        </w:del>
      </w:ins>
      <w:ins w:id="142" w:author="Antoine Mouquet (Orange)" w:date="2020-04-09T11:30:00Z">
        <w:r w:rsidR="00D0690E">
          <w:t xml:space="preserve">or removed </w:t>
        </w:r>
        <w:del w:id="143" w:author="Nokia" w:date="2020-04-20T19:27:00Z">
          <w:r w:rsidR="00D0690E" w:rsidRPr="001C6739" w:rsidDel="001C6739">
            <w:rPr>
              <w:highlight w:val="cyan"/>
              <w:rPrChange w:id="144" w:author="Nokia" w:date="2020-04-20T19:27:00Z">
                <w:rPr/>
              </w:rPrChange>
            </w:rPr>
            <w:delText>from</w:delText>
          </w:r>
        </w:del>
      </w:ins>
      <w:ins w:id="145" w:author="Nokia" w:date="2020-04-20T19:27:00Z">
        <w:r w:rsidR="001C6739" w:rsidRPr="001C6739">
          <w:rPr>
            <w:highlight w:val="cyan"/>
            <w:rPrChange w:id="146" w:author="Nokia" w:date="2020-04-20T19:27:00Z">
              <w:rPr/>
            </w:rPrChange>
          </w:rPr>
          <w:t>and with supported TAIs being part of</w:t>
        </w:r>
      </w:ins>
      <w:ins w:id="147" w:author="Antoine Mouquet (Orange)" w:date="2020-04-09T11:30:00Z">
        <w:del w:id="148" w:author="Nokia" w:date="2020-04-20T19:27:00Z">
          <w:r w:rsidR="00D0690E" w:rsidRPr="001C6739" w:rsidDel="001C6739">
            <w:rPr>
              <w:highlight w:val="cyan"/>
              <w:rPrChange w:id="149" w:author="Nokia" w:date="2020-04-20T19:27:00Z">
                <w:rPr/>
              </w:rPrChange>
            </w:rPr>
            <w:delText xml:space="preserve"> </w:delText>
          </w:r>
        </w:del>
      </w:ins>
      <w:ins w:id="150" w:author="Huawei2" w:date="2020-04-09T10:34:00Z">
        <w:del w:id="151" w:author="Nokia" w:date="2020-04-20T19:27:00Z">
          <w:r w:rsidRPr="001C6739" w:rsidDel="001C6739">
            <w:rPr>
              <w:highlight w:val="cyan"/>
              <w:rPrChange w:id="152" w:author="Nokia" w:date="2020-04-20T19:27:00Z">
                <w:rPr/>
              </w:rPrChange>
            </w:rPr>
            <w:delText>an</w:delText>
          </w:r>
        </w:del>
      </w:ins>
      <w:ins w:id="153" w:author="Nokia" w:date="2020-04-20T19:27:00Z">
        <w:r w:rsidR="001C6739" w:rsidRPr="001C6739">
          <w:rPr>
            <w:highlight w:val="cyan"/>
            <w:rPrChange w:id="154" w:author="Nokia" w:date="2020-04-20T19:27:00Z">
              <w:rPr/>
            </w:rPrChange>
          </w:rPr>
          <w:t xml:space="preserve"> the</w:t>
        </w:r>
      </w:ins>
      <w:ins w:id="155" w:author="Huawei2" w:date="2020-04-09T10:34:00Z">
        <w:r>
          <w:t xml:space="preserve"> </w:t>
        </w:r>
      </w:ins>
      <w:ins w:id="156" w:author="Antoine Mouquet (Orange)" w:date="2020-04-09T11:30:00Z">
        <w:r w:rsidR="00D0690E">
          <w:t>A</w:t>
        </w:r>
      </w:ins>
      <w:ins w:id="157" w:author="Huawei2" w:date="2020-04-09T10:34:00Z">
        <w:r>
          <w:t xml:space="preserve">rea of </w:t>
        </w:r>
      </w:ins>
      <w:ins w:id="158" w:author="Antoine Mouquet (Orange)" w:date="2020-04-09T11:30:00Z">
        <w:r w:rsidR="00D0690E">
          <w:t>I</w:t>
        </w:r>
      </w:ins>
      <w:ins w:id="159" w:author="Huawei2" w:date="2020-04-09T10:34:00Z">
        <w:r>
          <w:t>nterest.</w:t>
        </w:r>
      </w:ins>
    </w:p>
    <w:p w14:paraId="79FECF30" w14:textId="77777777" w:rsidR="00647287" w:rsidRDefault="00647287" w:rsidP="00647287">
      <w:pPr>
        <w:rPr>
          <w:ins w:id="160" w:author="Huawei2" w:date="2020-04-09T10:34:00Z"/>
          <w:noProof/>
        </w:rPr>
        <w:sectPr w:rsidR="00647287">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A3B1A81" w14:textId="234D58D8"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B3BC7">
        <w:rPr>
          <w:rFonts w:ascii="Arial" w:hAnsi="Arial" w:cs="Arial"/>
          <w:color w:val="FF0000"/>
          <w:sz w:val="28"/>
          <w:szCs w:val="28"/>
          <w:lang w:val="en-US"/>
        </w:rPr>
        <w:t xml:space="preserve">Next </w:t>
      </w:r>
      <w:r w:rsidRPr="0042466D">
        <w:rPr>
          <w:rFonts w:ascii="Arial" w:hAnsi="Arial" w:cs="Arial"/>
          <w:color w:val="FF0000"/>
          <w:sz w:val="28"/>
          <w:szCs w:val="28"/>
          <w:lang w:val="en-US"/>
        </w:rPr>
        <w:t>change * * * *</w:t>
      </w:r>
      <w:bookmarkStart w:id="161" w:name="_Toc517082226"/>
    </w:p>
    <w:bookmarkEnd w:id="161"/>
    <w:p w14:paraId="347CDD50" w14:textId="5BC47CD0" w:rsidR="00580669" w:rsidRPr="00AC3C0F" w:rsidRDefault="009E13A2" w:rsidP="00580669">
      <w:pPr>
        <w:pStyle w:val="Heading3"/>
        <w:rPr>
          <w:lang w:val="en-US" w:eastAsia="zh-CN"/>
        </w:rPr>
      </w:pPr>
      <w:r>
        <w:rPr>
          <w:lang w:eastAsia="ko-KR"/>
        </w:rPr>
        <w:t>6</w:t>
      </w:r>
      <w:r w:rsidR="00580669" w:rsidRPr="00AC3C0F">
        <w:rPr>
          <w:lang w:eastAsia="ko-KR"/>
        </w:rPr>
        <w:t>.7.5</w:t>
      </w:r>
      <w:r w:rsidR="00580669" w:rsidRPr="00AC3C0F">
        <w:rPr>
          <w:lang w:eastAsia="ko-KR"/>
        </w:rPr>
        <w:tab/>
      </w:r>
      <w:r w:rsidR="00580669" w:rsidRPr="00AC3C0F">
        <w:t>Abnormal behaviour</w:t>
      </w:r>
      <w:r w:rsidR="00580669" w:rsidRPr="00AC3C0F">
        <w:rPr>
          <w:lang w:val="en-US" w:eastAsia="zh-CN"/>
        </w:rPr>
        <w:t xml:space="preserve"> related network data analytics</w:t>
      </w:r>
    </w:p>
    <w:p w14:paraId="35432140" w14:textId="77777777" w:rsidR="00580669" w:rsidRPr="00AC3C0F" w:rsidRDefault="00580669" w:rsidP="00580669">
      <w:pPr>
        <w:pStyle w:val="Heading4"/>
        <w:rPr>
          <w:lang w:val="en-US" w:eastAsia="zh-CN"/>
        </w:rPr>
      </w:pPr>
      <w:bookmarkStart w:id="162" w:name="_Toc19106330"/>
      <w:bookmarkStart w:id="163" w:name="_Toc27823143"/>
      <w:bookmarkStart w:id="164" w:name="_Toc36126614"/>
      <w:r w:rsidRPr="00AC3C0F">
        <w:rPr>
          <w:lang w:val="en-US" w:eastAsia="zh-CN"/>
        </w:rPr>
        <w:t>6.7.5.1</w:t>
      </w:r>
      <w:r w:rsidRPr="00AC3C0F">
        <w:rPr>
          <w:lang w:val="en-US" w:eastAsia="zh-CN"/>
        </w:rPr>
        <w:tab/>
        <w:t>General</w:t>
      </w:r>
      <w:bookmarkEnd w:id="162"/>
      <w:bookmarkEnd w:id="163"/>
      <w:bookmarkEnd w:id="164"/>
    </w:p>
    <w:p w14:paraId="6B5F7042" w14:textId="77777777" w:rsidR="00580669" w:rsidRPr="00AC3C0F" w:rsidRDefault="00580669" w:rsidP="00580669">
      <w:pPr>
        <w:rPr>
          <w:lang w:eastAsia="zh-CN"/>
        </w:rPr>
      </w:pPr>
      <w:r w:rsidRPr="00AC3C0F">
        <w:rPr>
          <w:lang w:eastAsia="zh-CN"/>
        </w:rPr>
        <w:t xml:space="preserve">This clause defines how to identify a group of UEs or a specific UE </w:t>
      </w:r>
      <w:r w:rsidRPr="00AC3C0F">
        <w:rPr>
          <w:rFonts w:hint="eastAsia"/>
          <w:lang w:eastAsia="zh-CN"/>
        </w:rPr>
        <w:t xml:space="preserve">with abnormal </w:t>
      </w:r>
      <w:r w:rsidRPr="00AC3C0F">
        <w:rPr>
          <w:lang w:eastAsia="zh-CN"/>
        </w:rPr>
        <w:t>behaviour</w:t>
      </w:r>
      <w:r w:rsidRPr="00AC3C0F">
        <w:rPr>
          <w:rFonts w:hint="eastAsia"/>
          <w:lang w:eastAsia="zh-CN"/>
        </w:rPr>
        <w:t>, e.g.</w:t>
      </w:r>
      <w:r w:rsidRPr="00AC3C0F">
        <w:rPr>
          <w:lang w:eastAsia="zh-CN"/>
        </w:rPr>
        <w:t xml:space="preserve"> being misused or hijacked</w:t>
      </w:r>
      <w:r w:rsidRPr="00AC3C0F">
        <w:rPr>
          <w:rFonts w:hint="eastAsia"/>
          <w:lang w:eastAsia="zh-CN"/>
        </w:rPr>
        <w:t>,</w:t>
      </w:r>
      <w:r w:rsidRPr="00AC3C0F">
        <w:rPr>
          <w:lang w:eastAsia="zh-CN"/>
        </w:rPr>
        <w:t xml:space="preserve"> </w:t>
      </w:r>
      <w:r w:rsidRPr="00AC3C0F">
        <w:rPr>
          <w:rFonts w:hint="eastAsia"/>
          <w:lang w:eastAsia="zh-CN"/>
        </w:rPr>
        <w:t>with the help of NWDAF</w:t>
      </w:r>
      <w:r w:rsidRPr="00AC3C0F">
        <w:rPr>
          <w:lang w:eastAsia="zh-CN"/>
        </w:rPr>
        <w:t>.</w:t>
      </w:r>
    </w:p>
    <w:p w14:paraId="47629647" w14:textId="77777777" w:rsidR="00580669" w:rsidRPr="00AC3C0F" w:rsidRDefault="00580669" w:rsidP="00580669">
      <w:pPr>
        <w:pStyle w:val="NO"/>
        <w:rPr>
          <w:lang w:eastAsia="zh-CN"/>
        </w:rPr>
      </w:pPr>
      <w:r w:rsidRPr="00AC3C0F">
        <w:rPr>
          <w:rFonts w:hint="eastAsia"/>
        </w:rPr>
        <w:t>NOTE</w:t>
      </w:r>
      <w:r w:rsidRPr="00AC3C0F">
        <w:t xml:space="preserve"> 1</w:t>
      </w:r>
      <w:r w:rsidRPr="00AC3C0F">
        <w:rPr>
          <w:rFonts w:hint="eastAsia"/>
        </w:rPr>
        <w:t>:</w:t>
      </w:r>
      <w:r w:rsidRPr="00AC3C0F">
        <w:rPr>
          <w:rFonts w:hint="eastAsia"/>
        </w:rPr>
        <w:tab/>
      </w:r>
      <w:r w:rsidRPr="00AC3C0F">
        <w:t>T</w:t>
      </w:r>
      <w:r w:rsidRPr="00AC3C0F">
        <w:rPr>
          <w:rFonts w:hint="eastAsia"/>
        </w:rPr>
        <w:t xml:space="preserve">he misused or hijacked UEs are UEs in which there are </w:t>
      </w:r>
      <w:r w:rsidRPr="00AC3C0F">
        <w:t xml:space="preserve">malicious </w:t>
      </w:r>
      <w:r w:rsidRPr="00AC3C0F">
        <w:rPr>
          <w:rFonts w:hint="eastAsia"/>
        </w:rPr>
        <w:t>application</w:t>
      </w:r>
      <w:r w:rsidRPr="00AC3C0F">
        <w:rPr>
          <w:rFonts w:hint="eastAsia"/>
          <w:lang w:eastAsia="zh-CN"/>
        </w:rPr>
        <w:t>s</w:t>
      </w:r>
      <w:r w:rsidRPr="00AC3C0F">
        <w:rPr>
          <w:rFonts w:hint="eastAsia"/>
        </w:rPr>
        <w:t xml:space="preserve"> running or UEs which have been stolen.</w:t>
      </w:r>
    </w:p>
    <w:p w14:paraId="2C2BF6D7" w14:textId="77777777" w:rsidR="00580669" w:rsidRPr="00AC3C0F" w:rsidRDefault="00580669" w:rsidP="00580669">
      <w:pPr>
        <w:rPr>
          <w:lang w:eastAsia="zh-CN"/>
        </w:rPr>
      </w:pPr>
      <w:r w:rsidRPr="00AC3C0F">
        <w:rPr>
          <w:lang w:eastAsia="ja-JP"/>
        </w:rPr>
        <w:t>The consumer of th</w:t>
      </w:r>
      <w:r w:rsidRPr="00AC3C0F">
        <w:rPr>
          <w:rFonts w:hint="eastAsia"/>
          <w:lang w:eastAsia="zh-CN"/>
        </w:rPr>
        <w:t>is</w:t>
      </w:r>
      <w:r w:rsidRPr="00AC3C0F">
        <w:rPr>
          <w:lang w:eastAsia="ja-JP"/>
        </w:rPr>
        <w:t xml:space="preserve"> analytics</w:t>
      </w:r>
      <w:r w:rsidRPr="00AC3C0F">
        <w:rPr>
          <w:rFonts w:hint="eastAsia"/>
          <w:lang w:eastAsia="zh-CN"/>
        </w:rPr>
        <w:t xml:space="preserve"> could be a 5GC NF. </w:t>
      </w:r>
      <w:r w:rsidRPr="00AC3C0F">
        <w:rPr>
          <w:lang w:eastAsia="zh-CN"/>
        </w:rPr>
        <w:t>T</w:t>
      </w:r>
      <w:r w:rsidRPr="00AC3C0F">
        <w:rPr>
          <w:rFonts w:hint="eastAsia"/>
          <w:lang w:eastAsia="zh-CN"/>
        </w:rPr>
        <w:t>he 5GC NF subscribes analytics on abnormal behaviour from a NWDAF based on the UE subscription, network configuration or application layer request.</w:t>
      </w:r>
    </w:p>
    <w:p w14:paraId="2DA94FCD" w14:textId="30F6ED93" w:rsidR="00580669" w:rsidRPr="00AC3C0F" w:rsidRDefault="00580669" w:rsidP="00580669">
      <w:pPr>
        <w:rPr>
          <w:lang w:eastAsia="zh-CN"/>
        </w:rPr>
      </w:pPr>
      <w:r w:rsidRPr="00AC3C0F">
        <w:rPr>
          <w:lang w:eastAsia="zh-CN"/>
        </w:rPr>
        <w:t>T</w:t>
      </w:r>
      <w:r w:rsidRPr="00AC3C0F">
        <w:rPr>
          <w:rFonts w:hint="eastAsia"/>
          <w:lang w:eastAsia="zh-CN"/>
        </w:rPr>
        <w:t xml:space="preserve">he NWDAF performs data analytics on abnormal behaviour if there is a related subscription. </w:t>
      </w:r>
    </w:p>
    <w:p w14:paraId="53674011" w14:textId="77777777" w:rsidR="00580669" w:rsidRPr="00AC3C0F" w:rsidRDefault="00580669" w:rsidP="00580669">
      <w:pPr>
        <w:rPr>
          <w:lang w:eastAsia="ja-JP"/>
        </w:rPr>
      </w:pPr>
      <w:r w:rsidRPr="00AC3C0F">
        <w:rPr>
          <w:lang w:eastAsia="ja-JP"/>
        </w:rPr>
        <w:t>The consumer of th</w:t>
      </w:r>
      <w:r w:rsidRPr="00AC3C0F">
        <w:rPr>
          <w:rFonts w:hint="eastAsia"/>
          <w:lang w:eastAsia="zh-CN"/>
        </w:rPr>
        <w:t>is</w:t>
      </w:r>
      <w:r w:rsidRPr="00AC3C0F">
        <w:rPr>
          <w:lang w:eastAsia="ja-JP"/>
        </w:rPr>
        <w:t xml:space="preserve"> analytics shall indicate in the request:</w:t>
      </w:r>
    </w:p>
    <w:p w14:paraId="3B11A8CA" w14:textId="77777777" w:rsidR="00580669" w:rsidRPr="00AC3C0F" w:rsidRDefault="00580669" w:rsidP="00580669">
      <w:pPr>
        <w:pStyle w:val="B1"/>
      </w:pPr>
      <w:r w:rsidRPr="00AC3C0F">
        <w:t>-</w:t>
      </w:r>
      <w:r w:rsidRPr="00AC3C0F">
        <w:tab/>
        <w:t xml:space="preserve">Analytics </w:t>
      </w:r>
      <w:r>
        <w:t xml:space="preserve">ID </w:t>
      </w:r>
      <w:r w:rsidRPr="00AC3C0F">
        <w:t>set to "Abnormal behaviour";</w:t>
      </w:r>
    </w:p>
    <w:p w14:paraId="2F851457" w14:textId="77777777" w:rsidR="00580669" w:rsidRPr="00AC3C0F" w:rsidRDefault="00580669" w:rsidP="00580669">
      <w:pPr>
        <w:pStyle w:val="B1"/>
      </w:pPr>
      <w:r w:rsidRPr="00AC3C0F">
        <w:t>-</w:t>
      </w:r>
      <w:r w:rsidRPr="00AC3C0F">
        <w:tab/>
        <w:t>The Target of Analytics Reporting can be one UE</w:t>
      </w:r>
      <w:r w:rsidRPr="00AC3C0F">
        <w:rPr>
          <w:rFonts w:hint="eastAsia"/>
          <w:lang w:eastAsia="zh-CN"/>
        </w:rPr>
        <w:t>, any UE</w:t>
      </w:r>
      <w:r w:rsidRPr="00AC3C0F">
        <w:t xml:space="preserve"> or an Internal Group Identifier;</w:t>
      </w:r>
    </w:p>
    <w:p w14:paraId="1F6A27F9" w14:textId="77777777" w:rsidR="00580669" w:rsidRPr="00AC3C0F" w:rsidRDefault="00580669" w:rsidP="00580669">
      <w:pPr>
        <w:pStyle w:val="B1"/>
      </w:pPr>
      <w:r w:rsidRPr="00AC3C0F">
        <w:t>-</w:t>
      </w:r>
      <w:r w:rsidRPr="00AC3C0F">
        <w:tab/>
        <w:t xml:space="preserve">An </w:t>
      </w:r>
      <w:r>
        <w:t xml:space="preserve">Analytics </w:t>
      </w:r>
      <w:r w:rsidRPr="00036ABE">
        <w:t>target</w:t>
      </w:r>
      <w:r>
        <w:t xml:space="preserve"> </w:t>
      </w:r>
      <w:r w:rsidRPr="00AC3C0F">
        <w:t xml:space="preserve">period indicates the time </w:t>
      </w:r>
      <w:r>
        <w:t xml:space="preserve">period over which </w:t>
      </w:r>
      <w:r w:rsidRPr="00AC3C0F">
        <w:t>the statistics or predictions are requested;</w:t>
      </w:r>
    </w:p>
    <w:p w14:paraId="468C312E" w14:textId="77777777" w:rsidR="00580669" w:rsidRDefault="00580669" w:rsidP="00580669">
      <w:pPr>
        <w:pStyle w:val="B1"/>
      </w:pPr>
      <w:r w:rsidRPr="00AC3C0F">
        <w:t>-</w:t>
      </w:r>
      <w:r w:rsidRPr="00AC3C0F">
        <w:tab/>
        <w:t>Analytics Filter Information</w:t>
      </w:r>
      <w:r>
        <w:t xml:space="preserve"> optionally including</w:t>
      </w:r>
      <w:r w:rsidRPr="00AC3C0F">
        <w:t>:</w:t>
      </w:r>
    </w:p>
    <w:p w14:paraId="0B47949F" w14:textId="0C04E02B" w:rsidR="00580669" w:rsidRDefault="00580669" w:rsidP="00580669">
      <w:pPr>
        <w:pStyle w:val="B2"/>
      </w:pPr>
      <w:r>
        <w:t>-</w:t>
      </w:r>
      <w:r>
        <w:tab/>
      </w:r>
      <w:r w:rsidRPr="00AC3C0F">
        <w:t xml:space="preserve">expected </w:t>
      </w:r>
      <w:r w:rsidRPr="00AC3C0F">
        <w:rPr>
          <w:rFonts w:hint="eastAsia"/>
          <w:lang w:eastAsia="zh-CN"/>
        </w:rPr>
        <w:t xml:space="preserve">UE </w:t>
      </w:r>
      <w:r w:rsidRPr="00AC3C0F">
        <w:t>behaviour</w:t>
      </w:r>
      <w:r>
        <w:t>;</w:t>
      </w:r>
    </w:p>
    <w:p w14:paraId="541D423F" w14:textId="32189B34" w:rsidR="00580669" w:rsidRDefault="00580669" w:rsidP="00580669">
      <w:pPr>
        <w:pStyle w:val="B2"/>
        <w:rPr>
          <w:lang w:eastAsia="zh-CN"/>
        </w:rPr>
      </w:pPr>
      <w:r>
        <w:t>-</w:t>
      </w:r>
      <w:r>
        <w:tab/>
      </w:r>
      <w:r w:rsidRPr="00AC3C0F">
        <w:rPr>
          <w:rFonts w:hint="eastAsia"/>
          <w:lang w:eastAsia="zh-CN"/>
        </w:rPr>
        <w:t xml:space="preserve">expected analytics type or </w:t>
      </w:r>
      <w:r w:rsidRPr="00AC3C0F">
        <w:t xml:space="preserve">list of </w:t>
      </w:r>
      <w:r w:rsidRPr="00AC3C0F">
        <w:rPr>
          <w:rFonts w:hint="eastAsia"/>
          <w:lang w:eastAsia="zh-CN"/>
        </w:rPr>
        <w:t>Exception</w:t>
      </w:r>
      <w:r w:rsidRPr="00AC3C0F">
        <w:t xml:space="preserve"> IDs with associated thresholds</w:t>
      </w:r>
      <w:r w:rsidRPr="00AC3C0F">
        <w:rPr>
          <w:rFonts w:hint="eastAsia"/>
          <w:lang w:eastAsia="zh-CN"/>
        </w:rPr>
        <w:t>, where the expected analytics type can be mobility related, communication related or both</w:t>
      </w:r>
      <w:r>
        <w:rPr>
          <w:lang w:eastAsia="zh-CN"/>
        </w:rPr>
        <w:t>;</w:t>
      </w:r>
    </w:p>
    <w:p w14:paraId="0183445B" w14:textId="25E78C60" w:rsidR="00580669" w:rsidRDefault="00580669" w:rsidP="00580669">
      <w:pPr>
        <w:pStyle w:val="B2"/>
        <w:rPr>
          <w:lang w:eastAsia="zh-CN"/>
        </w:rPr>
      </w:pPr>
      <w:r>
        <w:rPr>
          <w:lang w:eastAsia="zh-CN"/>
        </w:rPr>
        <w:t>-</w:t>
      </w:r>
      <w:r>
        <w:rPr>
          <w:lang w:eastAsia="zh-CN"/>
        </w:rPr>
        <w:tab/>
        <w:t>Area of interest;</w:t>
      </w:r>
    </w:p>
    <w:p w14:paraId="23E205E4" w14:textId="77777777" w:rsidR="00580669" w:rsidRPr="00AC3C0F" w:rsidRDefault="00580669" w:rsidP="00580669">
      <w:pPr>
        <w:pStyle w:val="B2"/>
        <w:rPr>
          <w:lang w:eastAsia="zh-CN"/>
        </w:rPr>
      </w:pPr>
      <w:r>
        <w:rPr>
          <w:lang w:eastAsia="zh-CN"/>
        </w:rPr>
        <w:t>-</w:t>
      </w:r>
      <w:r>
        <w:rPr>
          <w:lang w:eastAsia="zh-CN"/>
        </w:rPr>
        <w:tab/>
        <w:t>maximum number of objects</w:t>
      </w:r>
      <w:r w:rsidRPr="00AC3C0F">
        <w:rPr>
          <w:rFonts w:hint="eastAsia"/>
          <w:lang w:eastAsia="zh-CN"/>
        </w:rPr>
        <w:t>;</w:t>
      </w:r>
    </w:p>
    <w:p w14:paraId="3108C376" w14:textId="77777777" w:rsidR="00580669" w:rsidRPr="00AC3C0F" w:rsidRDefault="00580669" w:rsidP="00580669">
      <w:pPr>
        <w:pStyle w:val="B2"/>
        <w:rPr>
          <w:lang w:eastAsia="zh-CN"/>
        </w:rPr>
      </w:pPr>
      <w:r>
        <w:rPr>
          <w:lang w:eastAsia="zh-CN"/>
        </w:rPr>
        <w:t>-</w:t>
      </w:r>
      <w:r>
        <w:rPr>
          <w:lang w:eastAsia="zh-CN"/>
        </w:rPr>
        <w:tab/>
        <w:t>maximum number of SUPIs;</w:t>
      </w:r>
    </w:p>
    <w:p w14:paraId="383F5DB9" w14:textId="77777777" w:rsidR="00580669" w:rsidRDefault="00580669" w:rsidP="00580669">
      <w:pPr>
        <w:pStyle w:val="B2"/>
        <w:rPr>
          <w:lang w:eastAsia="zh-CN"/>
        </w:rPr>
      </w:pPr>
      <w:r>
        <w:rPr>
          <w:lang w:eastAsia="zh-CN"/>
        </w:rPr>
        <w:t>-</w:t>
      </w:r>
      <w:r>
        <w:rPr>
          <w:lang w:eastAsia="zh-CN"/>
        </w:rPr>
        <w:tab/>
        <w:t>Application ID;</w:t>
      </w:r>
    </w:p>
    <w:p w14:paraId="71FB47DA" w14:textId="77777777" w:rsidR="00580669" w:rsidRDefault="00580669" w:rsidP="00580669">
      <w:pPr>
        <w:pStyle w:val="B2"/>
        <w:rPr>
          <w:lang w:eastAsia="zh-CN"/>
        </w:rPr>
      </w:pPr>
      <w:r>
        <w:rPr>
          <w:lang w:eastAsia="zh-CN"/>
        </w:rPr>
        <w:t>-</w:t>
      </w:r>
      <w:r>
        <w:rPr>
          <w:lang w:eastAsia="zh-CN"/>
        </w:rPr>
        <w:tab/>
        <w:t>DNN;</w:t>
      </w:r>
    </w:p>
    <w:p w14:paraId="50005CEC" w14:textId="77777777" w:rsidR="00580669" w:rsidRDefault="00580669" w:rsidP="00580669">
      <w:pPr>
        <w:pStyle w:val="B2"/>
        <w:rPr>
          <w:lang w:eastAsia="zh-CN"/>
        </w:rPr>
      </w:pPr>
      <w:r>
        <w:rPr>
          <w:lang w:eastAsia="zh-CN"/>
        </w:rPr>
        <w:t>-</w:t>
      </w:r>
      <w:r>
        <w:rPr>
          <w:lang w:eastAsia="zh-CN"/>
        </w:rPr>
        <w:tab/>
        <w:t>S-NSSAI.</w:t>
      </w:r>
    </w:p>
    <w:p w14:paraId="0882C410" w14:textId="6D76F622" w:rsidR="00F16AD4" w:rsidRPr="00AC3C0F" w:rsidRDefault="00580669" w:rsidP="00580669">
      <w:pPr>
        <w:pStyle w:val="NO"/>
      </w:pPr>
      <w:r w:rsidRPr="00AC3C0F">
        <w:rPr>
          <w:rFonts w:hint="eastAsia"/>
        </w:rPr>
        <w:t>NOTE</w:t>
      </w:r>
      <w:r w:rsidRPr="00AC3C0F">
        <w:rPr>
          <w:rFonts w:hint="eastAsia"/>
          <w:lang w:eastAsia="zh-CN"/>
        </w:rPr>
        <w:t xml:space="preserve"> </w:t>
      </w:r>
      <w:r w:rsidRPr="00AC3C0F">
        <w:rPr>
          <w:lang w:eastAsia="zh-CN"/>
        </w:rPr>
        <w:t>2</w:t>
      </w:r>
      <w:r w:rsidRPr="00AC3C0F">
        <w:rPr>
          <w:rFonts w:hint="eastAsia"/>
        </w:rPr>
        <w:t>:</w:t>
      </w:r>
      <w:r w:rsidRPr="00AC3C0F">
        <w:rPr>
          <w:rFonts w:hint="eastAsia"/>
        </w:rPr>
        <w:tab/>
      </w:r>
      <w:r w:rsidRPr="00AC3C0F">
        <w:rPr>
          <w:rFonts w:hint="eastAsia"/>
          <w:lang w:eastAsia="zh-CN"/>
        </w:rPr>
        <w:t xml:space="preserve">The expected analytics type generally indicates whether mobility or communication related abnormal behaviour </w:t>
      </w:r>
      <w:proofErr w:type="gramStart"/>
      <w:r w:rsidRPr="00AC3C0F">
        <w:rPr>
          <w:rFonts w:hint="eastAsia"/>
          <w:lang w:eastAsia="zh-CN"/>
        </w:rPr>
        <w:t>analytics</w:t>
      </w:r>
      <w:proofErr w:type="gramEnd"/>
      <w:r w:rsidRPr="00AC3C0F">
        <w:rPr>
          <w:rFonts w:hint="eastAsia"/>
          <w:lang w:eastAsia="zh-CN"/>
        </w:rPr>
        <w:t xml:space="preserve"> or both are expected by the consumer, and t</w:t>
      </w:r>
      <w:r w:rsidRPr="00AC3C0F">
        <w:rPr>
          <w:rFonts w:hint="eastAsia"/>
        </w:rPr>
        <w:t>he list of exception IDs indicate</w:t>
      </w:r>
      <w:r w:rsidRPr="00AC3C0F">
        <w:rPr>
          <w:rFonts w:hint="eastAsia"/>
          <w:lang w:eastAsia="zh-CN"/>
        </w:rPr>
        <w:t>s</w:t>
      </w:r>
      <w:r w:rsidRPr="00AC3C0F">
        <w:rPr>
          <w:rFonts w:hint="eastAsia"/>
        </w:rPr>
        <w:t xml:space="preserve"> what </w:t>
      </w:r>
      <w:r w:rsidRPr="00AC3C0F">
        <w:rPr>
          <w:rFonts w:hint="eastAsia"/>
          <w:lang w:eastAsia="zh-CN"/>
        </w:rPr>
        <w:t>specific</w:t>
      </w:r>
      <w:r w:rsidRPr="00AC3C0F">
        <w:t xml:space="preserve"> analytics </w:t>
      </w:r>
      <w:r w:rsidRPr="00AC3C0F">
        <w:rPr>
          <w:rFonts w:hint="eastAsia"/>
          <w:lang w:eastAsia="zh-CN"/>
        </w:rPr>
        <w:t>are</w:t>
      </w:r>
      <w:r w:rsidRPr="00AC3C0F">
        <w:rPr>
          <w:rFonts w:hint="eastAsia"/>
        </w:rPr>
        <w:t xml:space="preserve"> expected by the consumer</w:t>
      </w:r>
      <w:r>
        <w:t>.</w:t>
      </w:r>
      <w:r>
        <w:rPr>
          <w:lang w:eastAsia="zh-CN"/>
        </w:rPr>
        <w:t xml:space="preserve"> Either </w:t>
      </w:r>
      <w:r w:rsidRPr="00AC3C0F">
        <w:rPr>
          <w:rFonts w:hint="eastAsia"/>
          <w:lang w:eastAsia="zh-CN"/>
        </w:rPr>
        <w:t xml:space="preserve">the expected analytics type </w:t>
      </w:r>
      <w:r>
        <w:rPr>
          <w:lang w:eastAsia="zh-CN"/>
        </w:rPr>
        <w:t xml:space="preserve">or </w:t>
      </w:r>
      <w:r w:rsidRPr="00AC3C0F">
        <w:rPr>
          <w:rFonts w:hint="eastAsia"/>
          <w:lang w:eastAsia="zh-CN"/>
        </w:rPr>
        <w:t>t</w:t>
      </w:r>
      <w:r w:rsidRPr="00AC3C0F">
        <w:rPr>
          <w:rFonts w:hint="eastAsia"/>
        </w:rPr>
        <w:t xml:space="preserve">he list of </w:t>
      </w:r>
      <w:r w:rsidRPr="00AC3C0F">
        <w:rPr>
          <w:rFonts w:hint="eastAsia"/>
          <w:lang w:eastAsia="zh-CN"/>
        </w:rPr>
        <w:t>E</w:t>
      </w:r>
      <w:r w:rsidRPr="00AC3C0F">
        <w:rPr>
          <w:rFonts w:hint="eastAsia"/>
        </w:rPr>
        <w:t>xception IDs</w:t>
      </w:r>
      <w:r>
        <w:t xml:space="preserve"> needs to be indicated, but they</w:t>
      </w:r>
      <w:r w:rsidRPr="00AC3C0F">
        <w:rPr>
          <w:rFonts w:hint="eastAsia"/>
          <w:lang w:eastAsia="zh-CN"/>
        </w:rPr>
        <w:t xml:space="preserve"> are not presented simultaneously.</w:t>
      </w:r>
      <w:r>
        <w:rPr>
          <w:lang w:eastAsia="zh-CN"/>
        </w:rPr>
        <w:t xml:space="preserve"> When the expected analytics type is indicated, the NWDAF performs corresponding abnormal behaviour analytics which are supported by the NWDAF. The relation between the expected analytics type and Exception IDs is defined in Table 6.7.5.1-1.</w:t>
      </w:r>
    </w:p>
    <w:p w14:paraId="3F642829" w14:textId="77777777" w:rsidR="00322841" w:rsidRDefault="00580669" w:rsidP="00322841">
      <w:pPr>
        <w:pStyle w:val="B1"/>
        <w:rPr>
          <w:ins w:id="165" w:author="Antoine Mouquet (Orange)" w:date="2020-04-08T10:40:00Z"/>
        </w:rPr>
      </w:pPr>
      <w:r w:rsidRPr="00AC3C0F">
        <w:t>-</w:t>
      </w:r>
      <w:r w:rsidRPr="00AC3C0F">
        <w:tab/>
        <w:t>In a subscription, the Notification Correlation Id and the Notification Target Address are included.</w:t>
      </w:r>
    </w:p>
    <w:p w14:paraId="565EA466" w14:textId="4ABDAE75" w:rsidR="00AC31EF" w:rsidRPr="001C6739" w:rsidRDefault="00AC31EF">
      <w:pPr>
        <w:rPr>
          <w:ins w:id="166" w:author="Nokia" w:date="2020-04-20T19:29:00Z"/>
          <w:highlight w:val="cyan"/>
          <w:lang w:eastAsia="zh-CN"/>
          <w:rPrChange w:id="167" w:author="Nokia" w:date="2020-04-20T19:30:00Z">
            <w:rPr>
              <w:ins w:id="168" w:author="Nokia" w:date="2020-04-20T19:29:00Z"/>
              <w:lang w:eastAsia="zh-CN"/>
            </w:rPr>
          </w:rPrChange>
        </w:rPr>
      </w:pPr>
      <w:ins w:id="169" w:author="Antoine Mouquet (Orange)" w:date="2020-04-07T18:09:00Z">
        <w:r>
          <w:t xml:space="preserve">When the </w:t>
        </w:r>
      </w:ins>
      <w:ins w:id="170" w:author="Antoine Mouquet (Orange)" w:date="2020-04-07T18:10:00Z">
        <w:r>
          <w:rPr>
            <w:lang w:eastAsia="zh-CN"/>
          </w:rPr>
          <w:t>Target of Event Reporting is set to "any UE", t</w:t>
        </w:r>
        <w:r w:rsidRPr="00AC31EF">
          <w:rPr>
            <w:lang w:eastAsia="zh-CN"/>
          </w:rPr>
          <w:t xml:space="preserve">he consumer of this analytics </w:t>
        </w:r>
        <w:del w:id="171" w:author="Nokia" w:date="2020-04-20T19:29:00Z">
          <w:r w:rsidRPr="001C6739" w:rsidDel="001C6739">
            <w:rPr>
              <w:highlight w:val="cyan"/>
              <w:lang w:eastAsia="zh-CN"/>
              <w:rPrChange w:id="172" w:author="Nokia" w:date="2020-04-20T19:30:00Z">
                <w:rPr>
                  <w:lang w:eastAsia="zh-CN"/>
                </w:rPr>
              </w:rPrChange>
            </w:rPr>
            <w:delText xml:space="preserve">should provide enough </w:delText>
          </w:r>
        </w:del>
      </w:ins>
      <w:ins w:id="173" w:author="Antoine Mouquet (Orange)" w:date="2020-04-07T18:11:00Z">
        <w:del w:id="174" w:author="Nokia" w:date="2020-04-20T19:29:00Z">
          <w:r w:rsidRPr="001C6739" w:rsidDel="001C6739">
            <w:rPr>
              <w:highlight w:val="cyan"/>
              <w:lang w:eastAsia="zh-CN"/>
              <w:rPrChange w:id="175" w:author="Nokia" w:date="2020-04-20T19:30:00Z">
                <w:rPr>
                  <w:lang w:eastAsia="zh-CN"/>
                </w:rPr>
              </w:rPrChange>
            </w:rPr>
            <w:delText xml:space="preserve">Analytics Filter Information </w:delText>
          </w:r>
        </w:del>
      </w:ins>
      <w:ins w:id="176" w:author="Antoine Mouquet (Orange)" w:date="2020-04-07T19:06:00Z">
        <w:del w:id="177" w:author="Nokia" w:date="2020-04-20T19:29:00Z">
          <w:r w:rsidR="00177043" w:rsidRPr="001C6739" w:rsidDel="001C6739">
            <w:rPr>
              <w:highlight w:val="cyan"/>
              <w:lang w:eastAsia="zh-CN"/>
              <w:rPrChange w:id="178" w:author="Nokia" w:date="2020-04-20T19:30:00Z">
                <w:rPr>
                  <w:lang w:eastAsia="zh-CN"/>
                </w:rPr>
              </w:rPrChange>
            </w:rPr>
            <w:delText>(</w:delText>
          </w:r>
        </w:del>
      </w:ins>
      <w:ins w:id="179" w:author="Antoine Mouquet (Orange)" w:date="2020-04-07T19:07:00Z">
        <w:del w:id="180" w:author="Nokia" w:date="2020-04-20T19:29:00Z">
          <w:r w:rsidR="00177043" w:rsidRPr="001C6739" w:rsidDel="001C6739">
            <w:rPr>
              <w:highlight w:val="cyan"/>
              <w:lang w:eastAsia="zh-CN"/>
              <w:rPrChange w:id="181" w:author="Nokia" w:date="2020-04-20T19:30:00Z">
                <w:rPr>
                  <w:lang w:eastAsia="zh-CN"/>
                </w:rPr>
              </w:rPrChange>
            </w:rPr>
            <w:delText>e.g.</w:delText>
          </w:r>
        </w:del>
      </w:ins>
      <w:ins w:id="182" w:author="Antoine Mouquet (Orange)" w:date="2020-04-07T18:11:00Z">
        <w:del w:id="183" w:author="Nokia" w:date="2020-04-20T19:29:00Z">
          <w:r w:rsidRPr="001C6739" w:rsidDel="001C6739">
            <w:rPr>
              <w:highlight w:val="cyan"/>
              <w:lang w:eastAsia="zh-CN"/>
              <w:rPrChange w:id="184" w:author="Nokia" w:date="2020-04-20T19:30:00Z">
                <w:rPr>
                  <w:lang w:eastAsia="zh-CN"/>
                </w:rPr>
              </w:rPrChange>
            </w:rPr>
            <w:delText xml:space="preserve"> expected UE behaviour, Area of Interest, maximum number of objects, maximum number of SUPIs</w:delText>
          </w:r>
        </w:del>
      </w:ins>
      <w:ins w:id="185" w:author="Antoine Mouquet (Orange)" w:date="2020-04-07T19:07:00Z">
        <w:del w:id="186" w:author="Nokia" w:date="2020-04-20T19:29:00Z">
          <w:r w:rsidR="00177043" w:rsidRPr="001C6739" w:rsidDel="001C6739">
            <w:rPr>
              <w:highlight w:val="cyan"/>
              <w:lang w:eastAsia="zh-CN"/>
              <w:rPrChange w:id="187" w:author="Nokia" w:date="2020-04-20T19:30:00Z">
                <w:rPr>
                  <w:lang w:eastAsia="zh-CN"/>
                </w:rPr>
              </w:rPrChange>
            </w:rPr>
            <w:delText xml:space="preserve">) to avoid excessive </w:delText>
          </w:r>
        </w:del>
      </w:ins>
      <w:ins w:id="188" w:author="Antoine Mouquet (Orange)" w:date="2020-04-07T19:11:00Z">
        <w:del w:id="189" w:author="Nokia" w:date="2020-04-20T19:29:00Z">
          <w:r w:rsidR="000525FE" w:rsidRPr="001C6739" w:rsidDel="001C6739">
            <w:rPr>
              <w:highlight w:val="cyan"/>
              <w:lang w:eastAsia="zh-CN"/>
              <w:rPrChange w:id="190" w:author="Nokia" w:date="2020-04-20T19:30:00Z">
                <w:rPr>
                  <w:lang w:eastAsia="zh-CN"/>
                </w:rPr>
              </w:rPrChange>
            </w:rPr>
            <w:delText>signalling</w:delText>
          </w:r>
        </w:del>
      </w:ins>
      <w:ins w:id="191" w:author="Nokia" w:date="2020-04-20T19:29:00Z">
        <w:r w:rsidR="001C6739" w:rsidRPr="001C6739">
          <w:rPr>
            <w:highlight w:val="cyan"/>
            <w:lang w:eastAsia="zh-CN"/>
            <w:rPrChange w:id="192" w:author="Nokia" w:date="2020-04-20T19:30:00Z">
              <w:rPr>
                <w:lang w:eastAsia="zh-CN"/>
              </w:rPr>
            </w:rPrChange>
          </w:rPr>
          <w:t>shall provide:</w:t>
        </w:r>
      </w:ins>
      <w:ins w:id="193" w:author="Antoine Mouquet (Orange)" w:date="2020-04-07T19:07:00Z">
        <w:del w:id="194" w:author="Nokia" w:date="2020-04-20T19:29:00Z">
          <w:r w:rsidR="00177043" w:rsidRPr="001C6739" w:rsidDel="001C6739">
            <w:rPr>
              <w:highlight w:val="cyan"/>
              <w:lang w:eastAsia="zh-CN"/>
              <w:rPrChange w:id="195" w:author="Nokia" w:date="2020-04-20T19:30:00Z">
                <w:rPr>
                  <w:lang w:eastAsia="zh-CN"/>
                </w:rPr>
              </w:rPrChange>
            </w:rPr>
            <w:delText>.</w:delText>
          </w:r>
        </w:del>
      </w:ins>
    </w:p>
    <w:p w14:paraId="6536F51F" w14:textId="77777777" w:rsidR="001C6739" w:rsidRPr="001C6739" w:rsidRDefault="001C6739" w:rsidP="001C6739">
      <w:pPr>
        <w:ind w:left="568" w:hanging="284"/>
        <w:rPr>
          <w:ins w:id="196" w:author="Nokia" w:date="2020-04-20T19:29:00Z"/>
          <w:highlight w:val="cyan"/>
          <w:lang w:eastAsia="zh-CN"/>
          <w:rPrChange w:id="197" w:author="Nokia" w:date="2020-04-20T19:30:00Z">
            <w:rPr>
              <w:ins w:id="198" w:author="Nokia" w:date="2020-04-20T19:29:00Z"/>
              <w:lang w:eastAsia="zh-CN"/>
            </w:rPr>
          </w:rPrChange>
        </w:rPr>
      </w:pPr>
      <w:ins w:id="199" w:author="Nokia" w:date="2020-04-20T19:29:00Z">
        <w:r w:rsidRPr="001C6739">
          <w:rPr>
            <w:highlight w:val="cyan"/>
            <w:lang w:eastAsia="zh-CN"/>
            <w:rPrChange w:id="200" w:author="Nokia" w:date="2020-04-20T19:30:00Z">
              <w:rPr>
                <w:lang w:eastAsia="zh-CN"/>
              </w:rPr>
            </w:rPrChange>
          </w:rPr>
          <w:t xml:space="preserve">-     Area of Interest </w:t>
        </w:r>
        <w:r w:rsidRPr="001C6739">
          <w:rPr>
            <w:highlight w:val="cyan"/>
            <w:lang w:eastAsia="zh-CN"/>
            <w:rPrChange w:id="201" w:author="Nokia" w:date="2020-04-20T19:30:00Z">
              <w:rPr>
                <w:highlight w:val="yellow"/>
                <w:lang w:eastAsia="zh-CN"/>
              </w:rPr>
            </w:rPrChange>
          </w:rPr>
          <w:t>and/or</w:t>
        </w:r>
        <w:r w:rsidRPr="001C6739">
          <w:rPr>
            <w:highlight w:val="cyan"/>
            <w:lang w:eastAsia="zh-CN"/>
            <w:rPrChange w:id="202" w:author="Nokia" w:date="2020-04-20T19:30:00Z">
              <w:rPr>
                <w:lang w:eastAsia="zh-CN"/>
              </w:rPr>
            </w:rPrChange>
          </w:rPr>
          <w:t xml:space="preserve"> S-NSSAI, if the expected analytics type or the list of Exception IDs is mobility related.</w:t>
        </w:r>
      </w:ins>
    </w:p>
    <w:p w14:paraId="08669070" w14:textId="77777777" w:rsidR="001C6739" w:rsidRDefault="001C6739" w:rsidP="001C6739">
      <w:pPr>
        <w:ind w:left="568" w:hanging="284"/>
        <w:rPr>
          <w:ins w:id="203" w:author="Nokia" w:date="2020-04-20T19:29:00Z"/>
          <w:lang w:eastAsia="zh-CN"/>
        </w:rPr>
      </w:pPr>
      <w:ins w:id="204" w:author="Nokia" w:date="2020-04-20T19:29:00Z">
        <w:r w:rsidRPr="001C6739">
          <w:rPr>
            <w:highlight w:val="cyan"/>
            <w:lang w:eastAsia="zh-CN"/>
            <w:rPrChange w:id="205" w:author="Nokia" w:date="2020-04-20T19:30:00Z">
              <w:rPr>
                <w:lang w:eastAsia="zh-CN"/>
              </w:rPr>
            </w:rPrChange>
          </w:rPr>
          <w:t xml:space="preserve">-     Area of Interest, application ID, DNN </w:t>
        </w:r>
        <w:r w:rsidRPr="001C6739">
          <w:rPr>
            <w:highlight w:val="cyan"/>
            <w:lang w:eastAsia="zh-CN"/>
            <w:rPrChange w:id="206" w:author="Nokia" w:date="2020-04-20T19:30:00Z">
              <w:rPr>
                <w:highlight w:val="yellow"/>
                <w:lang w:eastAsia="zh-CN"/>
              </w:rPr>
            </w:rPrChange>
          </w:rPr>
          <w:t>and/or</w:t>
        </w:r>
        <w:r w:rsidRPr="001C6739">
          <w:rPr>
            <w:highlight w:val="cyan"/>
            <w:lang w:eastAsia="zh-CN"/>
            <w:rPrChange w:id="207" w:author="Nokia" w:date="2020-04-20T19:30:00Z">
              <w:rPr>
                <w:lang w:eastAsia="zh-CN"/>
              </w:rPr>
            </w:rPrChange>
          </w:rPr>
          <w:t xml:space="preserve"> S-NSSAI, if the expected analytics type or the list of Exception IDs is communication related</w:t>
        </w:r>
      </w:ins>
    </w:p>
    <w:p w14:paraId="7D1F87A5" w14:textId="77777777" w:rsidR="001C6739" w:rsidRPr="00AC3C0F" w:rsidRDefault="001C6739">
      <w:pPr>
        <w:pPrChange w:id="208" w:author="Antoine Mouquet (Orange)" w:date="2020-04-08T10:40:00Z">
          <w:pPr>
            <w:pStyle w:val="B1"/>
          </w:pPr>
        </w:pPrChange>
      </w:pPr>
    </w:p>
    <w:p w14:paraId="2DAD208B" w14:textId="77777777" w:rsidR="00580669" w:rsidRPr="00AC3C0F" w:rsidRDefault="00580669" w:rsidP="00580669">
      <w:pPr>
        <w:pStyle w:val="TH"/>
      </w:pPr>
      <w:r>
        <w:t>Table 6.7.5.1-1: Relation between expected analytics type and Exception IDs</w:t>
      </w:r>
    </w:p>
    <w:tbl>
      <w:tblPr>
        <w:tblW w:w="929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2984"/>
        <w:gridCol w:w="6314"/>
      </w:tblGrid>
      <w:tr w:rsidR="00580669" w:rsidRPr="00AC3C0F" w14:paraId="77E68698" w14:textId="77777777" w:rsidTr="007B748F">
        <w:trPr>
          <w:jc w:val="center"/>
        </w:trPr>
        <w:tc>
          <w:tcPr>
            <w:tcW w:w="2984" w:type="dxa"/>
            <w:shd w:val="clear" w:color="auto" w:fill="auto"/>
            <w:tcMar>
              <w:top w:w="15" w:type="dxa"/>
              <w:left w:w="108" w:type="dxa"/>
              <w:bottom w:w="0" w:type="dxa"/>
              <w:right w:w="108" w:type="dxa"/>
            </w:tcMar>
            <w:hideMark/>
          </w:tcPr>
          <w:p w14:paraId="65C648B7" w14:textId="77777777" w:rsidR="00580669" w:rsidRPr="00AC3C0F" w:rsidRDefault="00580669" w:rsidP="007B748F">
            <w:pPr>
              <w:pStyle w:val="TAH"/>
            </w:pPr>
            <w:r>
              <w:t>Expected analytics type</w:t>
            </w:r>
          </w:p>
        </w:tc>
        <w:tc>
          <w:tcPr>
            <w:tcW w:w="6314" w:type="dxa"/>
            <w:shd w:val="clear" w:color="auto" w:fill="auto"/>
            <w:tcMar>
              <w:top w:w="15" w:type="dxa"/>
              <w:left w:w="108" w:type="dxa"/>
              <w:bottom w:w="0" w:type="dxa"/>
              <w:right w:w="108" w:type="dxa"/>
            </w:tcMar>
            <w:hideMark/>
          </w:tcPr>
          <w:p w14:paraId="02E0749E" w14:textId="77777777" w:rsidR="00580669" w:rsidRPr="00AC3C0F" w:rsidRDefault="00580669" w:rsidP="007B748F">
            <w:pPr>
              <w:pStyle w:val="TAH"/>
            </w:pPr>
            <w:r>
              <w:t>Exception IDs matching the expected analytics type</w:t>
            </w:r>
          </w:p>
        </w:tc>
      </w:tr>
      <w:tr w:rsidR="00580669" w:rsidRPr="00AC3C0F" w14:paraId="196A80F0" w14:textId="77777777" w:rsidTr="007B748F">
        <w:trPr>
          <w:trHeight w:val="262"/>
          <w:jc w:val="center"/>
        </w:trPr>
        <w:tc>
          <w:tcPr>
            <w:tcW w:w="2984" w:type="dxa"/>
            <w:shd w:val="clear" w:color="auto" w:fill="auto"/>
            <w:tcMar>
              <w:top w:w="15" w:type="dxa"/>
              <w:left w:w="108" w:type="dxa"/>
              <w:bottom w:w="0" w:type="dxa"/>
              <w:right w:w="108" w:type="dxa"/>
            </w:tcMar>
          </w:tcPr>
          <w:p w14:paraId="61C67413" w14:textId="77777777" w:rsidR="00580669" w:rsidRPr="00AC3C0F" w:rsidRDefault="00580669" w:rsidP="007B748F">
            <w:pPr>
              <w:pStyle w:val="TAL"/>
            </w:pPr>
            <w:r>
              <w:t>mobility related</w:t>
            </w:r>
          </w:p>
        </w:tc>
        <w:tc>
          <w:tcPr>
            <w:tcW w:w="6314" w:type="dxa"/>
            <w:shd w:val="clear" w:color="auto" w:fill="auto"/>
            <w:tcMar>
              <w:top w:w="15" w:type="dxa"/>
              <w:left w:w="108" w:type="dxa"/>
              <w:bottom w:w="0" w:type="dxa"/>
              <w:right w:w="108" w:type="dxa"/>
            </w:tcMar>
          </w:tcPr>
          <w:p w14:paraId="155FDB3D" w14:textId="77777777" w:rsidR="00580669" w:rsidRPr="00AC3C0F" w:rsidRDefault="00580669" w:rsidP="007B748F">
            <w:pPr>
              <w:pStyle w:val="TAL"/>
            </w:pPr>
            <w:r>
              <w:t>Unexpected UE location, Ping-ponging across neighbouring cells.</w:t>
            </w:r>
          </w:p>
        </w:tc>
      </w:tr>
      <w:tr w:rsidR="00580669" w:rsidRPr="00AC3C0F" w14:paraId="376B8BF5" w14:textId="77777777" w:rsidTr="007B748F">
        <w:trPr>
          <w:trHeight w:val="262"/>
          <w:jc w:val="center"/>
        </w:trPr>
        <w:tc>
          <w:tcPr>
            <w:tcW w:w="2984" w:type="dxa"/>
            <w:shd w:val="clear" w:color="auto" w:fill="auto"/>
            <w:tcMar>
              <w:top w:w="15" w:type="dxa"/>
              <w:left w:w="108" w:type="dxa"/>
              <w:bottom w:w="0" w:type="dxa"/>
              <w:right w:w="108" w:type="dxa"/>
            </w:tcMar>
          </w:tcPr>
          <w:p w14:paraId="25E13F7F" w14:textId="77777777" w:rsidR="00580669" w:rsidRDefault="00580669" w:rsidP="007B748F">
            <w:pPr>
              <w:pStyle w:val="TAL"/>
            </w:pPr>
            <w:r>
              <w:t>communication related</w:t>
            </w:r>
          </w:p>
        </w:tc>
        <w:tc>
          <w:tcPr>
            <w:tcW w:w="6314" w:type="dxa"/>
            <w:shd w:val="clear" w:color="auto" w:fill="auto"/>
            <w:tcMar>
              <w:top w:w="15" w:type="dxa"/>
              <w:left w:w="108" w:type="dxa"/>
              <w:bottom w:w="0" w:type="dxa"/>
              <w:right w:w="108" w:type="dxa"/>
            </w:tcMar>
          </w:tcPr>
          <w:p w14:paraId="4D4DA97A" w14:textId="77777777" w:rsidR="00580669" w:rsidRDefault="00580669" w:rsidP="007B748F">
            <w:pPr>
              <w:pStyle w:val="TAL"/>
            </w:pPr>
            <w:r>
              <w:t>Unexpected long-live/large rate flows, Unexpected wakeup, Suspicion of DDoS attack, Wrong destination address, Too frequent Service Access/Abnormal traffic volume, Unexpected radio link failures.</w:t>
            </w:r>
          </w:p>
        </w:tc>
      </w:tr>
    </w:tbl>
    <w:p w14:paraId="33E4F94A" w14:textId="77777777" w:rsidR="00580669" w:rsidRDefault="00580669" w:rsidP="00580669">
      <w:pPr>
        <w:rPr>
          <w:lang w:eastAsia="zh-CN"/>
        </w:rPr>
      </w:pPr>
    </w:p>
    <w:p w14:paraId="723C6A11" w14:textId="77777777" w:rsidR="00580669" w:rsidRPr="00AC3C0F" w:rsidRDefault="00580669" w:rsidP="00580669">
      <w:pPr>
        <w:rPr>
          <w:lang w:eastAsia="zh-CN"/>
        </w:rPr>
      </w:pPr>
      <w:r w:rsidRPr="00AC3C0F">
        <w:rPr>
          <w:rFonts w:hint="eastAsia"/>
          <w:lang w:eastAsia="zh-CN"/>
        </w:rPr>
        <w:t>When t</w:t>
      </w:r>
      <w:r w:rsidRPr="00AC3C0F">
        <w:rPr>
          <w:lang w:eastAsia="zh-CN"/>
        </w:rPr>
        <w:t xml:space="preserve">he NWDAF detects those UEs that deviate from the expected UE behaviour, e.g. unexpected UE location, abnormal traffic pattern, wrong destination </w:t>
      </w:r>
      <w:proofErr w:type="gramStart"/>
      <w:r w:rsidRPr="00AC3C0F">
        <w:rPr>
          <w:lang w:eastAsia="zh-CN"/>
        </w:rPr>
        <w:t>address</w:t>
      </w:r>
      <w:proofErr w:type="gramEnd"/>
      <w:r w:rsidRPr="00AC3C0F">
        <w:rPr>
          <w:lang w:eastAsia="zh-CN"/>
        </w:rPr>
        <w:t xml:space="preserve"> etc., the NWDAF </w:t>
      </w:r>
      <w:r w:rsidRPr="00AC3C0F">
        <w:rPr>
          <w:lang w:eastAsia="ja-JP"/>
        </w:rPr>
        <w:t xml:space="preserve">shall notify the result of the analytics to the consumer as specified in </w:t>
      </w:r>
      <w:r>
        <w:rPr>
          <w:lang w:eastAsia="ja-JP"/>
        </w:rPr>
        <w:t>clause </w:t>
      </w:r>
      <w:r w:rsidRPr="00AC3C0F">
        <w:rPr>
          <w:lang w:eastAsia="ja-JP"/>
        </w:rPr>
        <w:t>6.7.5.3</w:t>
      </w:r>
      <w:r w:rsidRPr="00AC3C0F">
        <w:rPr>
          <w:rFonts w:hint="eastAsia"/>
          <w:lang w:eastAsia="zh-CN"/>
        </w:rPr>
        <w:t>.</w:t>
      </w:r>
    </w:p>
    <w:p w14:paraId="4A177917" w14:textId="69034460" w:rsidR="00FA4001" w:rsidRDefault="00FA4001" w:rsidP="00FA4001">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bookmarkStart w:id="209" w:name="_Toc19106333"/>
      <w:bookmarkStart w:id="210" w:name="_Toc27823146"/>
      <w:bookmarkStart w:id="211" w:name="_Toc36126617"/>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xml:space="preserve">* * * </w:t>
      </w:r>
    </w:p>
    <w:p w14:paraId="25E01FD4" w14:textId="77777777" w:rsidR="003427DE" w:rsidRDefault="003427DE" w:rsidP="003427DE">
      <w:pPr>
        <w:pStyle w:val="Heading4"/>
        <w:rPr>
          <w:lang w:val="en-US" w:eastAsia="zh-CN"/>
        </w:rPr>
      </w:pPr>
      <w:bookmarkStart w:id="212" w:name="_Toc36126615"/>
      <w:bookmarkStart w:id="213" w:name="_Toc27823144"/>
      <w:bookmarkStart w:id="214" w:name="_Toc19106331"/>
      <w:r>
        <w:rPr>
          <w:lang w:val="en-US" w:eastAsia="zh-CN"/>
        </w:rPr>
        <w:t>6.7.5.2</w:t>
      </w:r>
      <w:r>
        <w:rPr>
          <w:lang w:val="en-US" w:eastAsia="zh-CN"/>
        </w:rPr>
        <w:tab/>
        <w:t>Input Data</w:t>
      </w:r>
      <w:bookmarkEnd w:id="212"/>
      <w:bookmarkEnd w:id="213"/>
      <w:bookmarkEnd w:id="214"/>
    </w:p>
    <w:p w14:paraId="2231C575" w14:textId="77777777" w:rsidR="003427DE" w:rsidRDefault="003427DE" w:rsidP="003427DE">
      <w:pPr>
        <w:rPr>
          <w:lang w:eastAsia="zh-CN"/>
        </w:rPr>
      </w:pPr>
      <w:r>
        <w:rPr>
          <w:lang w:eastAsia="zh-CN"/>
        </w:rPr>
        <w:t>The Exceptions information from AF is as specified in Table 6.7.5.2-1.</w:t>
      </w:r>
    </w:p>
    <w:p w14:paraId="6A70F13E" w14:textId="77777777" w:rsidR="003427DE" w:rsidRDefault="003427DE" w:rsidP="003427DE">
      <w:pPr>
        <w:rPr>
          <w:ins w:id="215" w:author="Ericsson User Wednesday" w:date="2020-04-05T16:59:00Z"/>
          <w:lang w:eastAsia="zh-CN"/>
        </w:rPr>
      </w:pPr>
      <w:r>
        <w:rPr>
          <w:lang w:eastAsia="zh-CN"/>
        </w:rPr>
        <w:t xml:space="preserve">On request of the service consumer, the NWDAF shall collect and analyse UE behavioural information and/or </w:t>
      </w:r>
      <w:r>
        <w:rPr>
          <w:lang w:eastAsia="ja-JP"/>
        </w:rPr>
        <w:t>expected UE behavioural parameters</w:t>
      </w:r>
      <w:r>
        <w:rPr>
          <w:lang w:eastAsia="zh-CN"/>
        </w:rPr>
        <w:t xml:space="preserve"> from the 5GC NFs (SMF, AMF, AF), or OAM.</w:t>
      </w:r>
    </w:p>
    <w:p w14:paraId="09E3CC44" w14:textId="5E296A6C" w:rsidR="003427DE" w:rsidRDefault="003427DE">
      <w:pPr>
        <w:pStyle w:val="NO"/>
        <w:pPrChange w:id="216" w:author="Ericsson User Wednesday" w:date="2020-04-05T17:00:00Z">
          <w:pPr/>
        </w:pPrChange>
      </w:pPr>
      <w:ins w:id="217" w:author="Ericsson User Wednesday" w:date="2020-04-05T17:00:00Z">
        <w:r>
          <w:t>NOTE 1:</w:t>
        </w:r>
        <w:r>
          <w:tab/>
          <w:t xml:space="preserve">Care </w:t>
        </w:r>
      </w:ins>
      <w:ins w:id="218" w:author="Antoine Mouquet (Orange)" w:date="2020-04-09T18:17:00Z">
        <w:r w:rsidR="00EB6AF3">
          <w:t xml:space="preserve">needs to </w:t>
        </w:r>
      </w:ins>
      <w:ins w:id="219" w:author="Ericsson User Wednesday" w:date="2020-04-05T17:00:00Z">
        <w:r>
          <w:t xml:space="preserve">be taken with regards to load </w:t>
        </w:r>
      </w:ins>
      <w:ins w:id="220" w:author="Antoine Mouquet (Orange)" w:date="2020-04-09T18:17:00Z">
        <w:r w:rsidR="00EB6AF3">
          <w:t xml:space="preserve">by avoiding </w:t>
        </w:r>
        <w:proofErr w:type="gramStart"/>
        <w:r w:rsidR="00EB6AF3">
          <w:t>to cause</w:t>
        </w:r>
        <w:proofErr w:type="gramEnd"/>
        <w:r w:rsidR="00EB6AF3">
          <w:t xml:space="preserve"> </w:t>
        </w:r>
      </w:ins>
      <w:ins w:id="221" w:author="Ericsson User Wednesday" w:date="2020-04-05T17:00:00Z">
        <w:r>
          <w:t>major</w:t>
        </w:r>
      </w:ins>
      <w:ins w:id="222" w:author="Antoine Mouquet (Orange)" w:date="2020-04-09T18:17:00Z">
        <w:r w:rsidR="00EB6AF3">
          <w:t xml:space="preserve"> extra</w:t>
        </w:r>
      </w:ins>
      <w:ins w:id="223" w:author="Ericsson User Wednesday" w:date="2020-04-05T17:00:00Z">
        <w:r>
          <w:t xml:space="preserve"> signa</w:t>
        </w:r>
      </w:ins>
      <w:ins w:id="224" w:author="Antoine Mouquet (Orange)" w:date="2020-04-09T18:17:00Z">
        <w:r w:rsidR="00EB6AF3">
          <w:t>l</w:t>
        </w:r>
      </w:ins>
      <w:ins w:id="225" w:author="Ericsson User Wednesday" w:date="2020-04-05T17:00:00Z">
        <w:r>
          <w:t xml:space="preserve">ling when </w:t>
        </w:r>
      </w:ins>
      <w:ins w:id="226" w:author="Antoine Mouquet (Orange)" w:date="2020-04-09T18:18:00Z">
        <w:r w:rsidR="00EB6AF3">
          <w:t>collecting data for a</w:t>
        </w:r>
      </w:ins>
      <w:ins w:id="227" w:author="Ericsson User Wednesday" w:date="2020-04-05T17:00:00Z">
        <w:r>
          <w:t>ny UE.</w:t>
        </w:r>
      </w:ins>
    </w:p>
    <w:p w14:paraId="03200008" w14:textId="77777777" w:rsidR="003427DE" w:rsidRDefault="003427DE" w:rsidP="003427DE">
      <w:pPr>
        <w:rPr>
          <w:lang w:eastAsia="zh-CN"/>
        </w:rPr>
      </w:pPr>
      <w:r>
        <w:rPr>
          <w:lang w:eastAsia="zh-CN"/>
        </w:rPr>
        <w:t>The UE behavioural information collected from 5GC NFs is as specified in clauses 6.7.2.2 and 6.7.3.2.</w:t>
      </w:r>
    </w:p>
    <w:p w14:paraId="7DADF6A3" w14:textId="77777777" w:rsidR="003427DE" w:rsidRDefault="003427DE" w:rsidP="003427DE">
      <w:pPr>
        <w:rPr>
          <w:lang w:eastAsia="zh-CN"/>
        </w:rPr>
      </w:pPr>
      <w:r>
        <w:rPr>
          <w:lang w:eastAsia="ja-JP"/>
        </w:rPr>
        <w:t xml:space="preserve">The expected UE behavioural parameters provided to the NWDAF are defined in </w:t>
      </w:r>
      <w:r>
        <w:rPr>
          <w:lang w:eastAsia="zh-CN"/>
        </w:rPr>
        <w:t>clause 4.15.6.3, TS 23.502 [3]</w:t>
      </w:r>
      <w:r>
        <w:rPr>
          <w:lang w:eastAsia="ja-JP"/>
        </w:rPr>
        <w:t>.</w:t>
      </w:r>
    </w:p>
    <w:p w14:paraId="15DBD337" w14:textId="77777777" w:rsidR="003427DE" w:rsidRDefault="003427DE" w:rsidP="003427DE">
      <w:pPr>
        <w:pStyle w:val="TH"/>
      </w:pPr>
      <w:r>
        <w:t xml:space="preserve">Table 6.7.5.2-1: </w:t>
      </w:r>
      <w:r>
        <w:rPr>
          <w:lang w:eastAsia="zh-CN"/>
        </w:rPr>
        <w:t>Exceptions</w:t>
      </w:r>
      <w:r>
        <w:t xml:space="preserve"> information from AF </w:t>
      </w:r>
    </w:p>
    <w:tbl>
      <w:tblPr>
        <w:tblW w:w="748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2802"/>
        <w:gridCol w:w="4678"/>
      </w:tblGrid>
      <w:tr w:rsidR="003427DE" w14:paraId="3D065E36" w14:textId="77777777" w:rsidTr="003427DE">
        <w:trPr>
          <w:jc w:val="center"/>
        </w:trPr>
        <w:tc>
          <w:tcPr>
            <w:tcW w:w="28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D42A319" w14:textId="77777777" w:rsidR="003427DE" w:rsidRDefault="003427DE">
            <w:pPr>
              <w:pStyle w:val="TAH"/>
            </w:pPr>
            <w:r>
              <w:t>Information</w:t>
            </w:r>
          </w:p>
        </w:tc>
        <w:tc>
          <w:tcPr>
            <w:tcW w:w="46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077BFCF" w14:textId="77777777" w:rsidR="003427DE" w:rsidRDefault="003427DE">
            <w:pPr>
              <w:pStyle w:val="TAH"/>
            </w:pPr>
            <w:r>
              <w:t>Description</w:t>
            </w:r>
          </w:p>
        </w:tc>
      </w:tr>
      <w:tr w:rsidR="003427DE" w:rsidRPr="003427DE" w14:paraId="177E8BEE" w14:textId="77777777" w:rsidTr="003427DE">
        <w:trPr>
          <w:trHeight w:val="262"/>
          <w:jc w:val="center"/>
        </w:trPr>
        <w:tc>
          <w:tcPr>
            <w:tcW w:w="28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8591AC1" w14:textId="77777777" w:rsidR="003427DE" w:rsidRDefault="003427DE">
            <w:pPr>
              <w:pStyle w:val="TAL"/>
            </w:pPr>
            <w:r>
              <w:t>IP address 5-tuple</w:t>
            </w:r>
          </w:p>
        </w:tc>
        <w:tc>
          <w:tcPr>
            <w:tcW w:w="46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D642F7C" w14:textId="77777777" w:rsidR="003427DE" w:rsidRDefault="003427DE">
            <w:pPr>
              <w:pStyle w:val="TAL"/>
            </w:pPr>
            <w:r>
              <w:t xml:space="preserve">To identify a data flow of a UE via the AF (such as the Firewall or a </w:t>
            </w:r>
            <w:r>
              <w:rPr>
                <w:lang w:eastAsia="zh-CN"/>
              </w:rPr>
              <w:t>Threat Intelligence Sharing platform</w:t>
            </w:r>
            <w:r>
              <w:t>)</w:t>
            </w:r>
          </w:p>
        </w:tc>
      </w:tr>
      <w:tr w:rsidR="003427DE" w14:paraId="0D2A1848" w14:textId="77777777" w:rsidTr="003427DE">
        <w:trPr>
          <w:trHeight w:val="262"/>
          <w:jc w:val="center"/>
        </w:trPr>
        <w:tc>
          <w:tcPr>
            <w:tcW w:w="28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CCAE1CE" w14:textId="77777777" w:rsidR="003427DE" w:rsidRDefault="003427DE">
            <w:pPr>
              <w:pStyle w:val="TAL"/>
            </w:pPr>
            <w:r>
              <w:rPr>
                <w:lang w:eastAsia="zh-CN"/>
              </w:rPr>
              <w:t>Exceptions</w:t>
            </w:r>
            <w:r>
              <w:t xml:space="preserve"> (</w:t>
            </w:r>
            <w:proofErr w:type="gramStart"/>
            <w:r>
              <w:t>1..</w:t>
            </w:r>
            <w:proofErr w:type="gramEnd"/>
            <w:r>
              <w:t>max) (NOTE)</w:t>
            </w:r>
          </w:p>
        </w:tc>
        <w:tc>
          <w:tcPr>
            <w:tcW w:w="46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E458C74" w14:textId="77777777" w:rsidR="003427DE" w:rsidRDefault="003427DE">
            <w:pPr>
              <w:pStyle w:val="TAL"/>
              <w:rPr>
                <w:lang w:eastAsia="zh-CN"/>
              </w:rPr>
            </w:pPr>
          </w:p>
        </w:tc>
      </w:tr>
      <w:tr w:rsidR="003427DE" w:rsidRPr="003427DE" w14:paraId="0FCE0C51" w14:textId="77777777" w:rsidTr="003427DE">
        <w:trPr>
          <w:trHeight w:val="262"/>
          <w:jc w:val="center"/>
        </w:trPr>
        <w:tc>
          <w:tcPr>
            <w:tcW w:w="28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2F24957" w14:textId="77777777" w:rsidR="003427DE" w:rsidRDefault="003427DE">
            <w:pPr>
              <w:pStyle w:val="TAL"/>
            </w:pPr>
            <w:r>
              <w:t xml:space="preserve">  </w:t>
            </w:r>
            <w:r>
              <w:rPr>
                <w:lang w:eastAsia="zh-CN"/>
              </w:rPr>
              <w:t>&gt;</w:t>
            </w:r>
            <w:r>
              <w:t>Exception ID</w:t>
            </w:r>
          </w:p>
        </w:tc>
        <w:tc>
          <w:tcPr>
            <w:tcW w:w="46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3F45783" w14:textId="77777777" w:rsidR="003427DE" w:rsidRDefault="003427DE">
            <w:pPr>
              <w:pStyle w:val="TAL"/>
            </w:pPr>
            <w:r>
              <w:rPr>
                <w:lang w:eastAsia="zh-CN"/>
              </w:rPr>
              <w:t>Indicating the Exception ID (such as Unexpected long-live/large rate flows and Suspicion of DDoS attack as defined in Table 6.7.5.3-2) of the data flow.</w:t>
            </w:r>
          </w:p>
        </w:tc>
      </w:tr>
      <w:tr w:rsidR="003427DE" w:rsidRPr="003427DE" w14:paraId="0E255061" w14:textId="77777777" w:rsidTr="003427DE">
        <w:trPr>
          <w:trHeight w:val="262"/>
          <w:jc w:val="center"/>
        </w:trPr>
        <w:tc>
          <w:tcPr>
            <w:tcW w:w="28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EBB3D17" w14:textId="77777777" w:rsidR="003427DE" w:rsidRDefault="003427DE">
            <w:pPr>
              <w:pStyle w:val="TAL"/>
            </w:pPr>
            <w:r>
              <w:t xml:space="preserve">  &gt;Exception </w:t>
            </w:r>
            <w:r>
              <w:rPr>
                <w:lang w:eastAsia="zh-CN"/>
              </w:rPr>
              <w:t>Level</w:t>
            </w:r>
          </w:p>
        </w:tc>
        <w:tc>
          <w:tcPr>
            <w:tcW w:w="46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0238801" w14:textId="77777777" w:rsidR="003427DE" w:rsidRDefault="003427DE">
            <w:pPr>
              <w:pStyle w:val="TAL"/>
              <w:rPr>
                <w:lang w:eastAsia="zh-CN"/>
              </w:rPr>
            </w:pPr>
            <w:r>
              <w:rPr>
                <w:lang w:val="en-US" w:eastAsia="zh-CN"/>
              </w:rPr>
              <w:t>Measured level, compared to the threshold</w:t>
            </w:r>
          </w:p>
        </w:tc>
      </w:tr>
      <w:tr w:rsidR="003427DE" w:rsidRPr="003427DE" w14:paraId="10614424" w14:textId="77777777" w:rsidTr="003427DE">
        <w:trPr>
          <w:trHeight w:val="262"/>
          <w:jc w:val="center"/>
        </w:trPr>
        <w:tc>
          <w:tcPr>
            <w:tcW w:w="28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8894DB0" w14:textId="77777777" w:rsidR="003427DE" w:rsidRDefault="003427DE">
            <w:pPr>
              <w:pStyle w:val="TAL"/>
            </w:pPr>
            <w:r>
              <w:t xml:space="preserve">  &gt;Exception trend</w:t>
            </w:r>
          </w:p>
        </w:tc>
        <w:tc>
          <w:tcPr>
            <w:tcW w:w="46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6763878" w14:textId="77777777" w:rsidR="003427DE" w:rsidRDefault="003427DE">
            <w:pPr>
              <w:pStyle w:val="TAL"/>
              <w:rPr>
                <w:lang w:eastAsia="zh-CN"/>
              </w:rPr>
            </w:pPr>
            <w:r>
              <w:rPr>
                <w:lang w:val="en-US" w:eastAsia="zh-CN"/>
              </w:rPr>
              <w:t>Measured trend (up/down/unknown/stable)</w:t>
            </w:r>
          </w:p>
        </w:tc>
      </w:tr>
      <w:tr w:rsidR="003427DE" w:rsidRPr="003427DE" w14:paraId="06D480E7" w14:textId="77777777" w:rsidTr="003427DE">
        <w:trPr>
          <w:trHeight w:val="262"/>
          <w:jc w:val="center"/>
        </w:trPr>
        <w:tc>
          <w:tcPr>
            <w:tcW w:w="74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E7FC5CF" w14:textId="77777777" w:rsidR="003427DE" w:rsidRDefault="003427DE">
            <w:pPr>
              <w:pStyle w:val="TAN"/>
              <w:rPr>
                <w:lang w:eastAsia="zh-CN"/>
              </w:rPr>
            </w:pPr>
            <w:r>
              <w:rPr>
                <w:lang w:eastAsia="zh-CN"/>
              </w:rPr>
              <w:t>NOTE:</w:t>
            </w:r>
            <w:r>
              <w:rPr>
                <w:lang w:eastAsia="zh-CN"/>
              </w:rPr>
              <w:tab/>
              <w:t xml:space="preserve">The </w:t>
            </w:r>
            <w:r>
              <w:t>Exceptions information and the UE behavioural information as defined in clauses 6.7.2.2 and 6.7.3.2</w:t>
            </w:r>
            <w:r>
              <w:rPr>
                <w:lang w:eastAsia="zh-CN"/>
              </w:rPr>
              <w:t xml:space="preserve"> could help NWDAF to train an Abnormal classifier, which could be used to classify a UE behaviour data into Normal behaviour or Exception.</w:t>
            </w:r>
          </w:p>
        </w:tc>
      </w:tr>
    </w:tbl>
    <w:p w14:paraId="2161C435" w14:textId="77777777" w:rsidR="003427DE" w:rsidRDefault="003427DE" w:rsidP="003427DE">
      <w:pPr>
        <w:rPr>
          <w:lang w:eastAsia="zh-CN"/>
        </w:rPr>
      </w:pPr>
    </w:p>
    <w:p w14:paraId="262BB96B" w14:textId="77777777" w:rsidR="003427DE" w:rsidRDefault="003427DE" w:rsidP="003427DE">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xml:space="preserve">* * * </w:t>
      </w:r>
    </w:p>
    <w:p w14:paraId="2666790C" w14:textId="77777777" w:rsidR="00580669" w:rsidRPr="00AC3C0F" w:rsidRDefault="00580669" w:rsidP="00580669">
      <w:pPr>
        <w:pStyle w:val="Heading4"/>
        <w:rPr>
          <w:lang w:val="en-US" w:eastAsia="zh-CN"/>
        </w:rPr>
      </w:pPr>
      <w:r w:rsidRPr="00AC3C0F">
        <w:rPr>
          <w:lang w:val="en-US" w:eastAsia="zh-CN"/>
        </w:rPr>
        <w:t>6.7.5.</w:t>
      </w:r>
      <w:r w:rsidRPr="00AC3C0F">
        <w:rPr>
          <w:rFonts w:hint="eastAsia"/>
          <w:lang w:val="en-US" w:eastAsia="zh-CN"/>
        </w:rPr>
        <w:t>4</w:t>
      </w:r>
      <w:r w:rsidRPr="00AC3C0F">
        <w:rPr>
          <w:lang w:val="en-US" w:eastAsia="zh-CN"/>
        </w:rPr>
        <w:tab/>
      </w:r>
      <w:r w:rsidRPr="00AC3C0F">
        <w:rPr>
          <w:lang w:eastAsia="zh-CN"/>
        </w:rPr>
        <w:t>Procedure</w:t>
      </w:r>
      <w:bookmarkEnd w:id="209"/>
      <w:bookmarkEnd w:id="210"/>
      <w:bookmarkEnd w:id="211"/>
    </w:p>
    <w:p w14:paraId="443E968E" w14:textId="77777777" w:rsidR="00580669" w:rsidRDefault="00580669" w:rsidP="00580669">
      <w:pPr>
        <w:pStyle w:val="TH"/>
      </w:pPr>
      <w:r w:rsidRPr="00AC3C0F">
        <w:rPr>
          <w:lang w:val="en-US" w:eastAsia="zh-CN"/>
        </w:rPr>
        <w:object w:dxaOrig="13241" w:dyaOrig="8020" w14:anchorId="455A4E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93.2pt" o:ole="">
            <v:imagedata r:id="rId21" o:title=""/>
          </v:shape>
          <o:OLEObject Type="Embed" ProgID="Visio.Drawing.11" ShapeID="_x0000_i1025" DrawAspect="Content" ObjectID="_1648916758" r:id="rId22"/>
        </w:object>
      </w:r>
    </w:p>
    <w:p w14:paraId="30228D38" w14:textId="77777777" w:rsidR="00580669" w:rsidRPr="00AC3C0F" w:rsidRDefault="00580669" w:rsidP="00580669">
      <w:pPr>
        <w:pStyle w:val="TF"/>
        <w:rPr>
          <w:lang w:eastAsia="zh-CN"/>
        </w:rPr>
      </w:pPr>
      <w:r w:rsidRPr="00AC3C0F">
        <w:t xml:space="preserve">Figure </w:t>
      </w:r>
      <w:r w:rsidRPr="00AC3C0F">
        <w:rPr>
          <w:rFonts w:hint="eastAsia"/>
          <w:lang w:eastAsia="zh-CN"/>
        </w:rPr>
        <w:t>6</w:t>
      </w:r>
      <w:r w:rsidRPr="00AC3C0F">
        <w:t>.</w:t>
      </w:r>
      <w:r w:rsidRPr="00AC3C0F">
        <w:rPr>
          <w:lang w:eastAsia="zh-CN"/>
        </w:rPr>
        <w:t>7.5</w:t>
      </w:r>
      <w:r w:rsidRPr="00AC3C0F">
        <w:t>.</w:t>
      </w:r>
      <w:r w:rsidRPr="00AC3C0F">
        <w:rPr>
          <w:rFonts w:hint="eastAsia"/>
          <w:lang w:eastAsia="zh-CN"/>
        </w:rPr>
        <w:t>4</w:t>
      </w:r>
      <w:r w:rsidRPr="00AC3C0F">
        <w:t xml:space="preserve">-1: Procedure for </w:t>
      </w:r>
      <w:r w:rsidRPr="00AC3C0F">
        <w:rPr>
          <w:rFonts w:hint="eastAsia"/>
          <w:lang w:eastAsia="zh-CN"/>
        </w:rPr>
        <w:t xml:space="preserve">NWDAF assisted </w:t>
      </w:r>
      <w:r w:rsidRPr="00AC3C0F">
        <w:t>misused or hijacked</w:t>
      </w:r>
      <w:r w:rsidRPr="00AC3C0F">
        <w:rPr>
          <w:rFonts w:hint="eastAsia"/>
          <w:lang w:eastAsia="zh-CN"/>
        </w:rPr>
        <w:t xml:space="preserve"> UEs</w:t>
      </w:r>
      <w:r w:rsidRPr="00AC3C0F">
        <w:t xml:space="preserve"> </w:t>
      </w:r>
      <w:r w:rsidRPr="00AC3C0F">
        <w:rPr>
          <w:rFonts w:hint="eastAsia"/>
          <w:lang w:eastAsia="zh-CN"/>
        </w:rPr>
        <w:t>identification</w:t>
      </w:r>
    </w:p>
    <w:p w14:paraId="389069B2" w14:textId="722CE85E" w:rsidR="00580669" w:rsidRPr="00AC3C0F" w:rsidRDefault="00580669" w:rsidP="00580669">
      <w:pPr>
        <w:pStyle w:val="B1"/>
        <w:rPr>
          <w:lang w:eastAsia="zh-CN"/>
        </w:rPr>
      </w:pPr>
      <w:r w:rsidRPr="00AC3C0F">
        <w:rPr>
          <w:rFonts w:hint="eastAsia"/>
          <w:lang w:eastAsia="zh-CN"/>
        </w:rPr>
        <w:t>1</w:t>
      </w:r>
      <w:r w:rsidRPr="00AC3C0F">
        <w:t>a.</w:t>
      </w:r>
      <w:bookmarkStart w:id="228" w:name="_Hlk950980"/>
      <w:r w:rsidRPr="00AC3C0F">
        <w:tab/>
      </w:r>
      <w:r w:rsidRPr="00AC3C0F">
        <w:rPr>
          <w:lang w:eastAsia="zh-CN"/>
        </w:rPr>
        <w:t>A consumer NF subscribes to</w:t>
      </w:r>
      <w:r>
        <w:rPr>
          <w:lang w:eastAsia="zh-CN"/>
        </w:rPr>
        <w:t>/requests</w:t>
      </w:r>
      <w:r w:rsidRPr="00AC3C0F">
        <w:rPr>
          <w:rFonts w:hint="eastAsia"/>
          <w:lang w:eastAsia="zh-CN"/>
        </w:rPr>
        <w:t xml:space="preserve"> NWDAF</w:t>
      </w:r>
      <w:r w:rsidRPr="00AC3C0F">
        <w:rPr>
          <w:lang w:eastAsia="zh-CN"/>
        </w:rPr>
        <w:t xml:space="preserve"> using</w:t>
      </w:r>
      <w:r w:rsidRPr="00AC3C0F">
        <w:rPr>
          <w:rFonts w:hint="eastAsia"/>
          <w:lang w:eastAsia="zh-CN"/>
        </w:rPr>
        <w:t xml:space="preserve"> </w:t>
      </w:r>
      <w:proofErr w:type="spellStart"/>
      <w:r w:rsidRPr="00AC3C0F">
        <w:rPr>
          <w:lang w:eastAsia="zh-CN"/>
        </w:rPr>
        <w:t>Nnwdaf_AnalyticsSubscription</w:t>
      </w:r>
      <w:r>
        <w:t>_S</w:t>
      </w:r>
      <w:r w:rsidRPr="00AC3C0F">
        <w:rPr>
          <w:lang w:eastAsia="zh-CN"/>
        </w:rPr>
        <w:t>ubscribe</w:t>
      </w:r>
      <w:proofErr w:type="spellEnd"/>
      <w:r>
        <w:rPr>
          <w:lang w:eastAsia="zh-CN"/>
        </w:rPr>
        <w:t xml:space="preserve">/ </w:t>
      </w:r>
      <w:proofErr w:type="spellStart"/>
      <w:r>
        <w:rPr>
          <w:lang w:eastAsia="zh-CN"/>
        </w:rPr>
        <w:t>Nnwdaf_AnalyticsInfo_Request</w:t>
      </w:r>
      <w:proofErr w:type="spellEnd"/>
      <w:r w:rsidRPr="00AC3C0F">
        <w:rPr>
          <w:lang w:eastAsia="zh-CN"/>
        </w:rPr>
        <w:t xml:space="preserve"> </w:t>
      </w:r>
      <w:r w:rsidRPr="00AC3C0F">
        <w:rPr>
          <w:rFonts w:hint="eastAsia"/>
          <w:lang w:eastAsia="zh-CN"/>
        </w:rPr>
        <w:t>(</w:t>
      </w:r>
      <w:r w:rsidRPr="00AC3C0F">
        <w:rPr>
          <w:lang w:eastAsia="zh-CN"/>
        </w:rPr>
        <w:t xml:space="preserve">Analytics ID set to "Abnormal behaviour", </w:t>
      </w:r>
      <w:r>
        <w:rPr>
          <w:lang w:eastAsia="zh-CN"/>
        </w:rPr>
        <w:t xml:space="preserve">Target of Analytics Reporting </w:t>
      </w:r>
      <w:r w:rsidRPr="00AC3C0F">
        <w:rPr>
          <w:rFonts w:hint="eastAsia"/>
          <w:lang w:eastAsia="zh-CN"/>
        </w:rPr>
        <w:t>=</w:t>
      </w:r>
      <w:r w:rsidRPr="00AC3C0F">
        <w:t xml:space="preserve"> </w:t>
      </w:r>
      <w:r w:rsidRPr="00AC3C0F">
        <w:rPr>
          <w:lang w:eastAsia="zh-CN"/>
        </w:rPr>
        <w:t>Internal-Group-Identifier</w:t>
      </w:r>
      <w:r w:rsidRPr="00AC3C0F">
        <w:rPr>
          <w:rFonts w:hint="eastAsia"/>
          <w:lang w:eastAsia="zh-CN"/>
        </w:rPr>
        <w:t xml:space="preserve"> or SUPI</w:t>
      </w:r>
      <w:ins w:id="229" w:author="TAMAGNAN Philippe IMT/OLN" w:date="2020-04-07T14:26:00Z">
        <w:r w:rsidR="00F022B6">
          <w:rPr>
            <w:lang w:eastAsia="zh-CN"/>
          </w:rPr>
          <w:t xml:space="preserve"> or Any UE</w:t>
        </w:r>
      </w:ins>
      <w:ins w:id="230" w:author="Antoine Mouquet (Orange)" w:date="2020-04-08T19:31:00Z">
        <w:r w:rsidR="00B25583">
          <w:rPr>
            <w:lang w:eastAsia="zh-CN"/>
          </w:rPr>
          <w:t xml:space="preserve">, </w:t>
        </w:r>
        <w:r w:rsidR="00B25583" w:rsidRPr="00B25583">
          <w:rPr>
            <w:lang w:eastAsia="zh-CN"/>
          </w:rPr>
          <w:t>Analytics Filter Information</w:t>
        </w:r>
      </w:ins>
      <w:r w:rsidRPr="00AC3C0F">
        <w:rPr>
          <w:rFonts w:hint="eastAsia"/>
          <w:lang w:eastAsia="zh-CN"/>
        </w:rPr>
        <w:t>).</w:t>
      </w:r>
    </w:p>
    <w:p w14:paraId="1733AF07" w14:textId="77777777" w:rsidR="00580669" w:rsidRPr="00AC3C0F" w:rsidRDefault="00580669" w:rsidP="00580669">
      <w:pPr>
        <w:pStyle w:val="B1"/>
        <w:rPr>
          <w:lang w:eastAsia="zh-CN"/>
        </w:rPr>
      </w:pPr>
      <w:r w:rsidRPr="00AC3C0F">
        <w:rPr>
          <w:lang w:eastAsia="zh-CN"/>
        </w:rPr>
        <w:tab/>
        <w:t>A consumer NF</w:t>
      </w:r>
      <w:r w:rsidRPr="00AC3C0F">
        <w:t xml:space="preserve"> may subscribe to</w:t>
      </w:r>
      <w:r>
        <w:t>/request</w:t>
      </w:r>
      <w:r w:rsidRPr="00AC3C0F">
        <w:t xml:space="preserve"> abnormal behaviour notification</w:t>
      </w:r>
      <w:r>
        <w:t>/response</w:t>
      </w:r>
      <w:r w:rsidRPr="00AC3C0F">
        <w:rPr>
          <w:rFonts w:hint="eastAsia"/>
          <w:lang w:eastAsia="zh-CN"/>
        </w:rPr>
        <w:t xml:space="preserve"> from NWDAF for a group of UEs or a specific UE</w:t>
      </w:r>
      <w:r w:rsidRPr="00AC3C0F">
        <w:t xml:space="preserve">. </w:t>
      </w:r>
      <w:r w:rsidRPr="00AC3C0F">
        <w:rPr>
          <w:rFonts w:hint="eastAsia"/>
          <w:lang w:eastAsia="zh-CN"/>
        </w:rPr>
        <w:t>The Analytic</w:t>
      </w:r>
      <w:r w:rsidRPr="00AC3C0F">
        <w:rPr>
          <w:lang w:eastAsia="zh-CN"/>
        </w:rPr>
        <w:t>s</w:t>
      </w:r>
      <w:r w:rsidRPr="00AC3C0F">
        <w:rPr>
          <w:rFonts w:hint="eastAsia"/>
          <w:lang w:eastAsia="zh-CN"/>
        </w:rPr>
        <w:t xml:space="preserve"> ID indicates the NWDAF to identify misused or hijacked UEs through a</w:t>
      </w:r>
      <w:r w:rsidRPr="00AC3C0F">
        <w:rPr>
          <w:lang w:eastAsia="zh-CN"/>
        </w:rPr>
        <w:t>bnormal behaviour</w:t>
      </w:r>
      <w:r w:rsidRPr="00AC3C0F">
        <w:rPr>
          <w:rFonts w:hint="eastAsia"/>
          <w:lang w:eastAsia="zh-CN"/>
        </w:rPr>
        <w:t xml:space="preserve"> analytic. </w:t>
      </w:r>
    </w:p>
    <w:bookmarkEnd w:id="228"/>
    <w:p w14:paraId="34CE5F75" w14:textId="50BD971E" w:rsidR="00580669" w:rsidRPr="00AC3C0F" w:rsidRDefault="00580669" w:rsidP="00580669">
      <w:pPr>
        <w:pStyle w:val="B1"/>
        <w:rPr>
          <w:lang w:eastAsia="zh-CN"/>
        </w:rPr>
      </w:pPr>
      <w:r w:rsidRPr="00AC3C0F">
        <w:rPr>
          <w:rFonts w:hint="eastAsia"/>
          <w:lang w:eastAsia="zh-CN"/>
        </w:rPr>
        <w:t>1b</w:t>
      </w:r>
      <w:r w:rsidRPr="00AC3C0F">
        <w:t>.</w:t>
      </w:r>
      <w:r w:rsidRPr="00AC3C0F">
        <w:tab/>
      </w:r>
      <w:r w:rsidRPr="00AC3C0F">
        <w:rPr>
          <w:rFonts w:hint="eastAsia"/>
          <w:lang w:eastAsia="zh-CN"/>
        </w:rPr>
        <w:t>AF</w:t>
      </w:r>
      <w:r w:rsidRPr="00AC3C0F">
        <w:t xml:space="preserve"> to NWDAF: </w:t>
      </w:r>
      <w:proofErr w:type="spellStart"/>
      <w:r w:rsidRPr="00AC3C0F">
        <w:t>Nnwdaf_AnalyticsSubscription</w:t>
      </w:r>
      <w:r>
        <w:t>_S</w:t>
      </w:r>
      <w:r w:rsidRPr="00AC3C0F">
        <w:t>ubscribe</w:t>
      </w:r>
      <w:proofErr w:type="spellEnd"/>
      <w:r>
        <w:t xml:space="preserve"> or </w:t>
      </w:r>
      <w:proofErr w:type="spellStart"/>
      <w:r>
        <w:t>Nnwdaf_AnalyticsInfo_Request</w:t>
      </w:r>
      <w:proofErr w:type="spellEnd"/>
      <w:r w:rsidRPr="00AC3C0F">
        <w:t xml:space="preserve"> (Analytics ID, </w:t>
      </w:r>
      <w:r>
        <w:t xml:space="preserve">Target of Analytics Reporting </w:t>
      </w:r>
      <w:r w:rsidRPr="00AC3C0F">
        <w:t xml:space="preserve">= </w:t>
      </w:r>
      <w:r w:rsidRPr="00AC3C0F">
        <w:rPr>
          <w:rFonts w:hint="eastAsia"/>
          <w:lang w:eastAsia="zh-CN"/>
        </w:rPr>
        <w:t>Ex</w:t>
      </w:r>
      <w:r w:rsidRPr="00AC3C0F">
        <w:t xml:space="preserve">ternal-group identifier or </w:t>
      </w:r>
      <w:r w:rsidRPr="00AC3C0F">
        <w:rPr>
          <w:rFonts w:hint="eastAsia"/>
          <w:lang w:eastAsia="zh-CN"/>
        </w:rPr>
        <w:t>External UE ID</w:t>
      </w:r>
      <w:ins w:id="231" w:author="TAMAGNAN Philippe IMT/OLN" w:date="2020-04-07T14:26:00Z">
        <w:r w:rsidR="00F022B6">
          <w:rPr>
            <w:lang w:eastAsia="zh-CN"/>
          </w:rPr>
          <w:t xml:space="preserve"> or Any UE</w:t>
        </w:r>
      </w:ins>
      <w:ins w:id="232" w:author="Antoine Mouquet (Orange)" w:date="2020-04-08T19:32:00Z">
        <w:r w:rsidR="003F5FDA">
          <w:rPr>
            <w:lang w:eastAsia="zh-CN"/>
          </w:rPr>
          <w:t>,</w:t>
        </w:r>
        <w:r w:rsidR="003F5FDA" w:rsidRPr="003F5FDA">
          <w:t xml:space="preserve"> </w:t>
        </w:r>
        <w:r w:rsidR="003F5FDA" w:rsidRPr="003F5FDA">
          <w:rPr>
            <w:lang w:eastAsia="zh-CN"/>
          </w:rPr>
          <w:t>Analytics Filter Information</w:t>
        </w:r>
      </w:ins>
      <w:r w:rsidRPr="00AC3C0F">
        <w:t>).</w:t>
      </w:r>
    </w:p>
    <w:p w14:paraId="6C30E305" w14:textId="604DB86A" w:rsidR="00580669" w:rsidRPr="00AC3C0F" w:rsidRDefault="00580669" w:rsidP="00580669">
      <w:pPr>
        <w:pStyle w:val="B1"/>
        <w:rPr>
          <w:lang w:eastAsia="zh-CN"/>
        </w:rPr>
      </w:pPr>
      <w:r w:rsidRPr="00AC3C0F">
        <w:tab/>
        <w:t xml:space="preserve">For untrusted AFs, the </w:t>
      </w:r>
      <w:r w:rsidRPr="00AC3C0F">
        <w:rPr>
          <w:rFonts w:hint="eastAsia"/>
        </w:rPr>
        <w:t xml:space="preserve">AF sends the </w:t>
      </w:r>
      <w:r w:rsidRPr="00AC3C0F">
        <w:rPr>
          <w:rFonts w:hint="eastAsia"/>
          <w:lang w:eastAsia="zh-CN"/>
        </w:rPr>
        <w:t>subscription</w:t>
      </w:r>
      <w:r w:rsidRPr="00AC3C0F">
        <w:rPr>
          <w:rFonts w:hint="eastAsia"/>
        </w:rPr>
        <w:t xml:space="preserve"> </w:t>
      </w:r>
      <w:r w:rsidRPr="00AC3C0F">
        <w:t xml:space="preserve">via </w:t>
      </w:r>
      <w:r w:rsidRPr="00AC3C0F">
        <w:rPr>
          <w:rFonts w:hint="eastAsia"/>
        </w:rPr>
        <w:t>a</w:t>
      </w:r>
      <w:r w:rsidRPr="00AC3C0F">
        <w:t xml:space="preserve"> NEF</w:t>
      </w:r>
      <w:r w:rsidRPr="00AC3C0F">
        <w:rPr>
          <w:rFonts w:hint="eastAsia"/>
          <w:lang w:eastAsia="zh-CN"/>
        </w:rPr>
        <w:t xml:space="preserve">, where the AF invokes NEF service </w:t>
      </w:r>
      <w:proofErr w:type="spellStart"/>
      <w:r w:rsidRPr="00AC3C0F">
        <w:t>Nn</w:t>
      </w:r>
      <w:r w:rsidRPr="00AC3C0F">
        <w:rPr>
          <w:rFonts w:hint="eastAsia"/>
          <w:lang w:eastAsia="zh-CN"/>
        </w:rPr>
        <w:t>e</w:t>
      </w:r>
      <w:r w:rsidRPr="00AC3C0F">
        <w:t>f_</w:t>
      </w:r>
      <w:r>
        <w:t>AnalyticsExposure_S</w:t>
      </w:r>
      <w:r w:rsidRPr="00AC3C0F">
        <w:t>ubscribe</w:t>
      </w:r>
      <w:proofErr w:type="spellEnd"/>
      <w:r>
        <w:t xml:space="preserve"> or </w:t>
      </w:r>
      <w:proofErr w:type="spellStart"/>
      <w:r>
        <w:t>Nnef_AnalyticsExposure_Fetch</w:t>
      </w:r>
      <w:proofErr w:type="spellEnd"/>
      <w:r w:rsidRPr="00AC3C0F">
        <w:t xml:space="preserve"> (Analytics ID, </w:t>
      </w:r>
      <w:r>
        <w:t xml:space="preserve">Target of Analytics Reporting </w:t>
      </w:r>
      <w:r w:rsidRPr="00AC3C0F">
        <w:t xml:space="preserve">= </w:t>
      </w:r>
      <w:r w:rsidRPr="00AC3C0F">
        <w:rPr>
          <w:rFonts w:hint="eastAsia"/>
          <w:lang w:eastAsia="zh-CN"/>
        </w:rPr>
        <w:t>Ex</w:t>
      </w:r>
      <w:r w:rsidRPr="00AC3C0F">
        <w:t>ternal-group</w:t>
      </w:r>
      <w:r w:rsidRPr="00AC3C0F">
        <w:rPr>
          <w:rFonts w:hint="eastAsia"/>
          <w:lang w:eastAsia="zh-CN"/>
        </w:rPr>
        <w:t>-</w:t>
      </w:r>
      <w:r w:rsidRPr="00AC3C0F">
        <w:t xml:space="preserve">identifier or </w:t>
      </w:r>
      <w:r w:rsidRPr="00AC3C0F">
        <w:rPr>
          <w:rFonts w:hint="eastAsia"/>
          <w:lang w:eastAsia="zh-CN"/>
        </w:rPr>
        <w:t>External UE ID</w:t>
      </w:r>
      <w:ins w:id="233" w:author="TAMAGNAN Philippe IMT/OLN" w:date="2020-04-07T14:26:00Z">
        <w:r w:rsidR="00F022B6">
          <w:rPr>
            <w:lang w:eastAsia="zh-CN"/>
          </w:rPr>
          <w:t xml:space="preserve"> or Any UE</w:t>
        </w:r>
      </w:ins>
      <w:ins w:id="234" w:author="Antoine Mouquet (Orange)" w:date="2020-04-08T19:32:00Z">
        <w:r w:rsidR="007A0501">
          <w:rPr>
            <w:lang w:eastAsia="zh-CN"/>
          </w:rPr>
          <w:t xml:space="preserve">, </w:t>
        </w:r>
        <w:r w:rsidR="007A0501" w:rsidRPr="007A0501">
          <w:rPr>
            <w:lang w:eastAsia="zh-CN"/>
          </w:rPr>
          <w:t>Analytics Filter Information</w:t>
        </w:r>
      </w:ins>
      <w:r w:rsidRPr="00AC3C0F">
        <w:t>).</w:t>
      </w:r>
    </w:p>
    <w:p w14:paraId="2A8216A7" w14:textId="619155F7" w:rsidR="00580669" w:rsidRPr="00AC3C0F" w:rsidRDefault="00580669" w:rsidP="00580669">
      <w:pPr>
        <w:pStyle w:val="B1"/>
        <w:rPr>
          <w:lang w:eastAsia="zh-CN"/>
        </w:rPr>
      </w:pPr>
      <w:r w:rsidRPr="00AC3C0F">
        <w:rPr>
          <w:lang w:eastAsia="zh-CN"/>
        </w:rPr>
        <w:tab/>
      </w:r>
      <w:r w:rsidRPr="00AC3C0F">
        <w:rPr>
          <w:rFonts w:hint="eastAsia"/>
          <w:lang w:eastAsia="zh-CN"/>
        </w:rPr>
        <w:t>An</w:t>
      </w:r>
      <w:r w:rsidRPr="00AC3C0F">
        <w:t xml:space="preserve"> AF may also subscribe to</w:t>
      </w:r>
      <w:r>
        <w:t>/request</w:t>
      </w:r>
      <w:r w:rsidRPr="00AC3C0F">
        <w:t xml:space="preserve"> abnormal</w:t>
      </w:r>
      <w:r w:rsidRPr="00AC3C0F">
        <w:rPr>
          <w:rFonts w:hint="eastAsia"/>
          <w:lang w:eastAsia="zh-CN"/>
        </w:rPr>
        <w:t xml:space="preserve"> </w:t>
      </w:r>
      <w:r w:rsidRPr="00AC3C0F">
        <w:rPr>
          <w:lang w:eastAsia="zh-CN"/>
        </w:rPr>
        <w:t>b</w:t>
      </w:r>
      <w:r w:rsidRPr="00AC3C0F">
        <w:t>ehaviour notification</w:t>
      </w:r>
      <w:r>
        <w:t>/response</w:t>
      </w:r>
      <w:r w:rsidRPr="00AC3C0F">
        <w:rPr>
          <w:rFonts w:hint="eastAsia"/>
          <w:lang w:eastAsia="zh-CN"/>
        </w:rPr>
        <w:t xml:space="preserve"> from NWDAF for a group of UEs</w:t>
      </w:r>
      <w:ins w:id="235" w:author="Antoine Mouquet (Orange)" w:date="2020-04-07T19:12:00Z">
        <w:r w:rsidR="002B24AA">
          <w:rPr>
            <w:lang w:eastAsia="zh-CN"/>
          </w:rPr>
          <w:t>,</w:t>
        </w:r>
      </w:ins>
      <w:del w:id="236" w:author="Antoine Mouquet (Orange)" w:date="2020-04-07T19:12:00Z">
        <w:r w:rsidRPr="00AC3C0F" w:rsidDel="002B24AA">
          <w:rPr>
            <w:rFonts w:hint="eastAsia"/>
            <w:lang w:eastAsia="zh-CN"/>
          </w:rPr>
          <w:delText xml:space="preserve"> or</w:delText>
        </w:r>
      </w:del>
      <w:r w:rsidRPr="00AC3C0F">
        <w:rPr>
          <w:rFonts w:hint="eastAsia"/>
          <w:lang w:eastAsia="zh-CN"/>
        </w:rPr>
        <w:t xml:space="preserve"> a specific UE</w:t>
      </w:r>
      <w:ins w:id="237" w:author="TAMAGNAN Philippe IMT/OLN" w:date="2020-04-07T14:27:00Z">
        <w:r w:rsidR="00F022B6">
          <w:rPr>
            <w:lang w:eastAsia="zh-CN"/>
          </w:rPr>
          <w:t xml:space="preserve"> or Any UE</w:t>
        </w:r>
      </w:ins>
      <w:r w:rsidRPr="00AC3C0F">
        <w:rPr>
          <w:rFonts w:hint="eastAsia"/>
          <w:lang w:eastAsia="zh-CN"/>
        </w:rPr>
        <w:t>, where the subscription</w:t>
      </w:r>
      <w:r>
        <w:rPr>
          <w:lang w:eastAsia="zh-CN"/>
        </w:rPr>
        <w:t>/request</w:t>
      </w:r>
      <w:r w:rsidRPr="00AC3C0F">
        <w:rPr>
          <w:rFonts w:hint="eastAsia"/>
          <w:lang w:eastAsia="zh-CN"/>
        </w:rPr>
        <w:t xml:space="preserve"> message may contain expected UE behaviour parameters identified on the application layer</w:t>
      </w:r>
      <w:r w:rsidRPr="00AC3C0F">
        <w:t>.</w:t>
      </w:r>
      <w:r w:rsidRPr="00AC3C0F">
        <w:rPr>
          <w:rFonts w:hint="eastAsia"/>
          <w:lang w:eastAsia="zh-CN"/>
        </w:rPr>
        <w:t xml:space="preserve"> </w:t>
      </w:r>
      <w:r w:rsidRPr="00AC3C0F">
        <w:rPr>
          <w:lang w:eastAsia="zh-CN"/>
        </w:rPr>
        <w:t>I</w:t>
      </w:r>
      <w:r w:rsidRPr="00AC3C0F">
        <w:rPr>
          <w:rFonts w:hint="eastAsia"/>
          <w:lang w:eastAsia="zh-CN"/>
        </w:rPr>
        <w:t xml:space="preserve">f an </w:t>
      </w:r>
      <w:r w:rsidRPr="00AC3C0F">
        <w:rPr>
          <w:lang w:eastAsia="zh-CN"/>
        </w:rPr>
        <w:t>E</w:t>
      </w:r>
      <w:r w:rsidRPr="00AC3C0F">
        <w:rPr>
          <w:rFonts w:hint="eastAsia"/>
          <w:lang w:eastAsia="zh-CN"/>
        </w:rPr>
        <w:t>xternal-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dentifier is provided</w:t>
      </w:r>
      <w:r w:rsidRPr="00AC3C0F">
        <w:rPr>
          <w:lang w:eastAsia="zh-CN"/>
        </w:rPr>
        <w:t xml:space="preserve"> by the AF</w:t>
      </w:r>
      <w:r w:rsidRPr="00AC3C0F">
        <w:rPr>
          <w:rFonts w:hint="eastAsia"/>
          <w:lang w:eastAsia="zh-CN"/>
        </w:rPr>
        <w:t xml:space="preserve">, the </w:t>
      </w:r>
      <w:r w:rsidRPr="00AC3C0F">
        <w:rPr>
          <w:lang w:eastAsia="zh-CN"/>
        </w:rPr>
        <w:t xml:space="preserve">NEF </w:t>
      </w:r>
      <w:r w:rsidRPr="00AC3C0F">
        <w:rPr>
          <w:rFonts w:hint="eastAsia"/>
          <w:lang w:eastAsia="zh-CN"/>
        </w:rPr>
        <w:t xml:space="preserve">interrogates UDM to </w:t>
      </w:r>
      <w:r w:rsidRPr="00AC3C0F">
        <w:rPr>
          <w:lang w:eastAsia="zh-CN"/>
        </w:rPr>
        <w:t>map</w:t>
      </w:r>
      <w:r w:rsidRPr="00AC3C0F">
        <w:rPr>
          <w:rFonts w:hint="eastAsia"/>
          <w:lang w:eastAsia="zh-CN"/>
        </w:rPr>
        <w:t xml:space="preserve"> the </w:t>
      </w:r>
      <w:r w:rsidRPr="00AC3C0F">
        <w:rPr>
          <w:lang w:eastAsia="zh-CN"/>
        </w:rPr>
        <w:t>E</w:t>
      </w:r>
      <w:r w:rsidRPr="00AC3C0F">
        <w:rPr>
          <w:rFonts w:hint="eastAsia"/>
          <w:lang w:eastAsia="zh-CN"/>
        </w:rPr>
        <w:t>xternal-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 xml:space="preserve">dentifier to the </w:t>
      </w:r>
      <w:r w:rsidRPr="00AC3C0F">
        <w:rPr>
          <w:lang w:eastAsia="zh-CN"/>
        </w:rPr>
        <w:t>I</w:t>
      </w:r>
      <w:r w:rsidRPr="00AC3C0F">
        <w:rPr>
          <w:rFonts w:hint="eastAsia"/>
          <w:lang w:eastAsia="zh-CN"/>
        </w:rPr>
        <w:t>nternal-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 xml:space="preserve">dentifier and obtain SUPI list corresponding to the </w:t>
      </w:r>
      <w:r w:rsidRPr="00AC3C0F">
        <w:rPr>
          <w:lang w:eastAsia="zh-CN"/>
        </w:rPr>
        <w:t>I</w:t>
      </w:r>
      <w:r w:rsidRPr="00AC3C0F">
        <w:rPr>
          <w:rFonts w:hint="eastAsia"/>
          <w:lang w:eastAsia="zh-CN"/>
        </w:rPr>
        <w:t>nternal-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 xml:space="preserve">dentifier. </w:t>
      </w:r>
    </w:p>
    <w:p w14:paraId="5BABC46E" w14:textId="74B0BD88" w:rsidR="00580669" w:rsidRPr="00AC3C0F" w:rsidRDefault="00580669" w:rsidP="00580669">
      <w:pPr>
        <w:pStyle w:val="B1"/>
        <w:rPr>
          <w:lang w:eastAsia="zh-CN"/>
        </w:rPr>
      </w:pPr>
      <w:r w:rsidRPr="00AC3C0F">
        <w:rPr>
          <w:rFonts w:hint="eastAsia"/>
          <w:lang w:eastAsia="zh-CN"/>
        </w:rPr>
        <w:t>2</w:t>
      </w:r>
      <w:r w:rsidRPr="00AC3C0F">
        <w:t>.</w:t>
      </w:r>
      <w:r w:rsidRPr="00AC3C0F">
        <w:tab/>
      </w:r>
      <w:r w:rsidRPr="00AC3C0F">
        <w:rPr>
          <w:lang w:eastAsia="zh-CN"/>
        </w:rPr>
        <w:t>NWDAF</w:t>
      </w:r>
      <w:r w:rsidRPr="00AC3C0F">
        <w:rPr>
          <w:rFonts w:hint="eastAsia"/>
          <w:lang w:eastAsia="zh-CN"/>
        </w:rPr>
        <w:t xml:space="preserve"> to </w:t>
      </w:r>
      <w:r w:rsidRPr="00AC3C0F">
        <w:rPr>
          <w:lang w:eastAsia="zh-CN"/>
        </w:rPr>
        <w:t>AMF</w:t>
      </w:r>
      <w:r w:rsidRPr="00AC3C0F">
        <w:rPr>
          <w:rFonts w:hint="eastAsia"/>
          <w:lang w:eastAsia="zh-CN"/>
        </w:rPr>
        <w:t xml:space="preserve"> (Conditional):</w:t>
      </w:r>
      <w:r w:rsidRPr="00AC3C0F">
        <w:t xml:space="preserve"> </w:t>
      </w:r>
      <w:proofErr w:type="spellStart"/>
      <w:r w:rsidRPr="00AC3C0F">
        <w:rPr>
          <w:lang w:eastAsia="zh-CN"/>
        </w:rPr>
        <w:t>N</w:t>
      </w:r>
      <w:r w:rsidRPr="00AC3C0F">
        <w:rPr>
          <w:rFonts w:hint="eastAsia"/>
          <w:lang w:eastAsia="zh-CN"/>
        </w:rPr>
        <w:t>am</w:t>
      </w:r>
      <w:r w:rsidRPr="00AC3C0F">
        <w:rPr>
          <w:lang w:eastAsia="zh-CN"/>
        </w:rPr>
        <w:t>f_EventExposure</w:t>
      </w:r>
      <w:r>
        <w:t>_S</w:t>
      </w:r>
      <w:r w:rsidRPr="00AC3C0F">
        <w:rPr>
          <w:lang w:eastAsia="zh-CN"/>
        </w:rPr>
        <w:t>ubscribe</w:t>
      </w:r>
      <w:proofErr w:type="spellEnd"/>
      <w:r w:rsidRPr="00AC3C0F">
        <w:rPr>
          <w:rFonts w:hint="eastAsia"/>
          <w:lang w:eastAsia="zh-CN"/>
        </w:rPr>
        <w:t xml:space="preserve"> (</w:t>
      </w:r>
      <w:r w:rsidRPr="00AC3C0F">
        <w:rPr>
          <w:lang w:eastAsia="zh-CN"/>
        </w:rPr>
        <w:t>Event ID(s)</w:t>
      </w:r>
      <w:r w:rsidRPr="00AC3C0F">
        <w:rPr>
          <w:rFonts w:hint="eastAsia"/>
          <w:lang w:eastAsia="zh-CN"/>
        </w:rPr>
        <w:t>,</w:t>
      </w:r>
      <w:r>
        <w:rPr>
          <w:lang w:eastAsia="zh-CN"/>
        </w:rPr>
        <w:t xml:space="preserve"> Event Filter(s),</w:t>
      </w:r>
      <w:r w:rsidRPr="00AC3C0F">
        <w:rPr>
          <w:rFonts w:hint="eastAsia"/>
          <w:lang w:eastAsia="zh-CN"/>
        </w:rPr>
        <w:t xml:space="preserve"> </w:t>
      </w:r>
      <w:r w:rsidRPr="00AC3C0F">
        <w:rPr>
          <w:lang w:eastAsia="zh-CN"/>
        </w:rPr>
        <w:t>Internal-Group-</w:t>
      </w:r>
      <w:r w:rsidRPr="00AC3C0F">
        <w:rPr>
          <w:rFonts w:hint="eastAsia"/>
          <w:lang w:eastAsia="zh-CN"/>
        </w:rPr>
        <w:t>Identifier or SUPI</w:t>
      </w:r>
      <w:ins w:id="238" w:author="TAMAGNAN Philippe IMT/OLN" w:date="2020-04-07T14:28:00Z">
        <w:r w:rsidR="00F022B6">
          <w:rPr>
            <w:lang w:eastAsia="zh-CN"/>
          </w:rPr>
          <w:t xml:space="preserve"> or Any UE</w:t>
        </w:r>
      </w:ins>
      <w:r w:rsidRPr="00AC3C0F">
        <w:rPr>
          <w:rFonts w:hint="eastAsia"/>
          <w:lang w:eastAsia="zh-CN"/>
        </w:rPr>
        <w:t>).</w:t>
      </w:r>
    </w:p>
    <w:p w14:paraId="6FA5B226" w14:textId="28E48D87" w:rsidR="005A117F" w:rsidRDefault="00580669" w:rsidP="00580669">
      <w:pPr>
        <w:pStyle w:val="B1"/>
        <w:rPr>
          <w:ins w:id="239" w:author="Antoine Mouquet (Orange)" w:date="2020-04-07T19:15:00Z"/>
          <w:lang w:eastAsia="zh-CN"/>
        </w:rPr>
      </w:pPr>
      <w:r w:rsidRPr="00AC3C0F">
        <w:rPr>
          <w:lang w:eastAsia="zh-CN"/>
        </w:rPr>
        <w:tab/>
      </w:r>
      <w:r w:rsidRPr="00AC3C0F">
        <w:rPr>
          <w:rFonts w:hint="eastAsia"/>
          <w:lang w:eastAsia="zh-CN"/>
        </w:rPr>
        <w:t>The NWDAF sends subscription requests to the related</w:t>
      </w:r>
      <w:r w:rsidRPr="00AC3C0F">
        <w:rPr>
          <w:lang w:eastAsia="zh-CN"/>
        </w:rPr>
        <w:t xml:space="preserve"> AMF</w:t>
      </w:r>
      <w:ins w:id="240" w:author="Antoine Mouquet (Orange)" w:date="2020-04-10T10:37:00Z">
        <w:r w:rsidR="0075260B">
          <w:rPr>
            <w:lang w:eastAsia="zh-CN"/>
          </w:rPr>
          <w:t>(s)</w:t>
        </w:r>
      </w:ins>
      <w:r w:rsidRPr="00AC3C0F">
        <w:rPr>
          <w:rFonts w:hint="eastAsia"/>
          <w:lang w:eastAsia="zh-CN"/>
        </w:rPr>
        <w:t xml:space="preserve"> to collect UE behavioural information if it has not subscribed such data.</w:t>
      </w:r>
    </w:p>
    <w:p w14:paraId="679B9FE7" w14:textId="3B46AE92" w:rsidR="00580669" w:rsidRPr="00F16AD4" w:rsidRDefault="005A117F">
      <w:pPr>
        <w:pStyle w:val="NO"/>
        <w:rPr>
          <w:lang w:eastAsia="zh-CN"/>
        </w:rPr>
        <w:pPrChange w:id="241" w:author="TAMAGNAN Philippe IMT/OLN" w:date="2020-04-07T14:48:00Z">
          <w:pPr>
            <w:pStyle w:val="B1"/>
          </w:pPr>
        </w:pPrChange>
      </w:pPr>
      <w:ins w:id="242" w:author="Antoine Mouquet (Orange)" w:date="2020-04-07T19:16:00Z">
        <w:r>
          <w:rPr>
            <w:lang w:eastAsia="zh-CN"/>
          </w:rPr>
          <w:tab/>
        </w:r>
      </w:ins>
      <w:ins w:id="243" w:author="Antoine Mouquet (Orange)" w:date="2020-04-07T19:15:00Z">
        <w:r>
          <w:rPr>
            <w:lang w:eastAsia="zh-CN"/>
          </w:rPr>
          <w:t xml:space="preserve">NOTE 1: </w:t>
        </w:r>
      </w:ins>
      <w:ins w:id="244" w:author="Antoine Mouquet (Orange)" w:date="2020-04-07T19:16:00Z">
        <w:r>
          <w:rPr>
            <w:lang w:eastAsia="zh-CN"/>
          </w:rPr>
          <w:t>When</w:t>
        </w:r>
      </w:ins>
      <w:ins w:id="245" w:author="TAMAGNAN Philippe IMT/OLN" w:date="2020-04-07T14:46:00Z">
        <w:r w:rsidR="00CE0240" w:rsidRPr="00F16AD4">
          <w:rPr>
            <w:lang w:eastAsia="zh-CN"/>
          </w:rPr>
          <w:t xml:space="preserve"> the Target of Event Reporting </w:t>
        </w:r>
      </w:ins>
      <w:ins w:id="246" w:author="Antoine Mouquet (Orange)" w:date="2020-04-07T19:16:00Z">
        <w:r>
          <w:rPr>
            <w:lang w:eastAsia="zh-CN"/>
          </w:rPr>
          <w:t>is set</w:t>
        </w:r>
      </w:ins>
      <w:ins w:id="247" w:author="TAMAGNAN Philippe IMT/OLN" w:date="2020-04-07T14:46:00Z">
        <w:r w:rsidR="00CE0240" w:rsidRPr="00F16AD4">
          <w:rPr>
            <w:lang w:eastAsia="zh-CN"/>
          </w:rPr>
          <w:t xml:space="preserve"> to </w:t>
        </w:r>
      </w:ins>
      <w:ins w:id="248" w:author="Antoine Mouquet (Orange)" w:date="2020-04-07T19:19:00Z">
        <w:r w:rsidR="007F6CB4">
          <w:rPr>
            <w:lang w:eastAsia="zh-CN"/>
          </w:rPr>
          <w:t>"</w:t>
        </w:r>
      </w:ins>
      <w:ins w:id="249" w:author="TAMAGNAN Philippe IMT/OLN" w:date="2020-04-07T14:46:00Z">
        <w:r w:rsidR="00CE0240" w:rsidRPr="00F16AD4">
          <w:rPr>
            <w:lang w:eastAsia="zh-CN"/>
          </w:rPr>
          <w:t>Any UE</w:t>
        </w:r>
      </w:ins>
      <w:ins w:id="250" w:author="Antoine Mouquet (Orange)" w:date="2020-04-07T19:19:00Z">
        <w:r w:rsidR="007F6CB4">
          <w:rPr>
            <w:lang w:eastAsia="zh-CN"/>
          </w:rPr>
          <w:t>"</w:t>
        </w:r>
      </w:ins>
      <w:ins w:id="251" w:author="TAMAGNAN Philippe IMT/OLN" w:date="2020-04-07T14:47:00Z">
        <w:r w:rsidR="00CE0240" w:rsidRPr="00F16AD4">
          <w:rPr>
            <w:lang w:eastAsia="zh-CN"/>
          </w:rPr>
          <w:t xml:space="preserve">, </w:t>
        </w:r>
      </w:ins>
      <w:ins w:id="252" w:author="Antoine Mouquet (Orange)" w:date="2020-04-07T19:19:00Z">
        <w:r w:rsidR="007F6CB4">
          <w:rPr>
            <w:lang w:eastAsia="zh-CN"/>
          </w:rPr>
          <w:t xml:space="preserve">and </w:t>
        </w:r>
      </w:ins>
      <w:ins w:id="253" w:author="TAMAGNAN Philippe IMT/OLN" w:date="2020-04-07T14:38:00Z">
        <w:r w:rsidR="00CE0240" w:rsidRPr="00F16AD4">
          <w:t xml:space="preserve">the NWDAF needs to </w:t>
        </w:r>
      </w:ins>
      <w:ins w:id="254" w:author="Antoine Mouquet (Orange)" w:date="2020-04-07T19:20:00Z">
        <w:r w:rsidR="007F6CB4">
          <w:t>subscribe to AMF events that do not support "any UE" as target</w:t>
        </w:r>
      </w:ins>
      <w:ins w:id="255" w:author="TAMAGNAN Philippe IMT/OLN" w:date="2020-04-07T14:38:00Z">
        <w:r w:rsidR="00CE0240" w:rsidRPr="00F16AD4">
          <w:t xml:space="preserve">, the NWDAF </w:t>
        </w:r>
      </w:ins>
      <w:ins w:id="256" w:author="Antoine Mouquet (Orange)" w:date="2020-04-07T19:20:00Z">
        <w:r w:rsidR="007F6CB4">
          <w:t>can</w:t>
        </w:r>
      </w:ins>
      <w:ins w:id="257" w:author="TAMAGNAN Philippe IMT/OLN" w:date="2020-04-07T14:38:00Z">
        <w:r w:rsidR="00CE0240" w:rsidRPr="00F16AD4">
          <w:t xml:space="preserve"> perform subscriptions for individual UEs that it knows are likely to be in the </w:t>
        </w:r>
      </w:ins>
      <w:ins w:id="258" w:author="Antoine Mouquet (Orange)" w:date="2020-04-07T19:21:00Z">
        <w:r w:rsidR="007F6CB4" w:rsidRPr="007F6CB4">
          <w:t xml:space="preserve">Area of Interest </w:t>
        </w:r>
      </w:ins>
      <w:ins w:id="259" w:author="TAMAGNAN Philippe IMT/OLN" w:date="2020-04-07T14:38:00Z">
        <w:r w:rsidR="00CE0240" w:rsidRPr="00F16AD4">
          <w:t>according to data previously collected</w:t>
        </w:r>
      </w:ins>
      <w:ins w:id="260" w:author="Antoine Mouquet (Orange)" w:date="2020-04-07T19:22:00Z">
        <w:r w:rsidR="00062524">
          <w:t>, and</w:t>
        </w:r>
      </w:ins>
      <w:ins w:id="261" w:author="TAMAGNAN Philippe IMT/OLN" w:date="2020-04-07T14:50:00Z">
        <w:r w:rsidR="00F16AD4" w:rsidRPr="00F16AD4">
          <w:t xml:space="preserve">, in </w:t>
        </w:r>
      </w:ins>
      <w:ins w:id="262" w:author="TAMAGNAN Philippe IMT/OLN" w:date="2020-04-07T14:48:00Z">
        <w:r w:rsidR="00CE0240" w:rsidRPr="00F16AD4">
          <w:t xml:space="preserve">order to limit signalling load, </w:t>
        </w:r>
      </w:ins>
      <w:ins w:id="263" w:author="TAMAGNAN Philippe IMT/OLN" w:date="2020-04-07T14:47:00Z">
        <w:r w:rsidR="00F16AD4" w:rsidRPr="00F16AD4">
          <w:t>select a subset</w:t>
        </w:r>
      </w:ins>
      <w:ins w:id="264" w:author="TAMAGNAN Philippe IMT/OLN" w:date="2020-04-07T14:49:00Z">
        <w:r w:rsidR="00F16AD4" w:rsidRPr="00F16AD4">
          <w:t xml:space="preserve"> </w:t>
        </w:r>
      </w:ins>
      <w:ins w:id="265" w:author="TAMAGNAN Philippe IMT/OLN" w:date="2020-04-07T14:48:00Z">
        <w:r w:rsidR="00CE0240" w:rsidRPr="00F16AD4">
          <w:t xml:space="preserve">of </w:t>
        </w:r>
      </w:ins>
      <w:ins w:id="266" w:author="Antoine Mouquet (Orange)" w:date="2020-04-07T19:24:00Z">
        <w:r w:rsidR="00062524">
          <w:t xml:space="preserve">such </w:t>
        </w:r>
      </w:ins>
      <w:ins w:id="267" w:author="TAMAGNAN Philippe IMT/OLN" w:date="2020-04-07T14:48:00Z">
        <w:r w:rsidR="00CE0240" w:rsidRPr="00F16AD4">
          <w:t>UEs</w:t>
        </w:r>
      </w:ins>
      <w:ins w:id="268" w:author="TAMAGNAN Philippe IMT/OLN" w:date="2020-04-07T14:50:00Z">
        <w:r w:rsidR="00F16AD4" w:rsidRPr="00F16AD4">
          <w:t>.</w:t>
        </w:r>
      </w:ins>
    </w:p>
    <w:p w14:paraId="585248FE" w14:textId="45072F34" w:rsidR="00580669" w:rsidRDefault="001347F7" w:rsidP="00580669">
      <w:pPr>
        <w:pStyle w:val="NO"/>
        <w:rPr>
          <w:lang w:eastAsia="zh-CN"/>
        </w:rPr>
      </w:pPr>
      <w:ins w:id="269" w:author="Antoine Mouquet (Orange)" w:date="2020-04-07T19:25:00Z">
        <w:r>
          <w:rPr>
            <w:lang w:eastAsia="zh-CN"/>
          </w:rPr>
          <w:tab/>
        </w:r>
      </w:ins>
      <w:r w:rsidR="00580669">
        <w:rPr>
          <w:lang w:eastAsia="zh-CN"/>
        </w:rPr>
        <w:t>NOTE </w:t>
      </w:r>
      <w:ins w:id="270" w:author="Antoine Mouquet (Orange)" w:date="2020-04-07T19:25:00Z">
        <w:r>
          <w:rPr>
            <w:lang w:eastAsia="zh-CN"/>
          </w:rPr>
          <w:t>2</w:t>
        </w:r>
      </w:ins>
      <w:del w:id="271" w:author="Antoine Mouquet (Orange)" w:date="2020-04-07T19:25:00Z">
        <w:r w:rsidR="00580669" w:rsidDel="001347F7">
          <w:rPr>
            <w:lang w:eastAsia="zh-CN"/>
          </w:rPr>
          <w:delText>1</w:delText>
        </w:r>
      </w:del>
      <w:r w:rsidR="00580669">
        <w:rPr>
          <w:lang w:eastAsia="zh-CN"/>
        </w:rPr>
        <w:t>:</w:t>
      </w:r>
      <w:r w:rsidR="00580669">
        <w:rPr>
          <w:lang w:eastAsia="zh-CN"/>
        </w:rPr>
        <w:tab/>
        <w:t xml:space="preserve">The NWDAF determines the </w:t>
      </w:r>
      <w:ins w:id="272" w:author="Antoine Mouquet (Orange)" w:date="2020-04-10T10:36:00Z">
        <w:r w:rsidR="00485D89">
          <w:rPr>
            <w:lang w:eastAsia="zh-CN"/>
          </w:rPr>
          <w:t xml:space="preserve">related </w:t>
        </w:r>
      </w:ins>
      <w:r w:rsidR="00580669">
        <w:rPr>
          <w:lang w:eastAsia="zh-CN"/>
        </w:rPr>
        <w:t>AMF</w:t>
      </w:r>
      <w:ins w:id="273" w:author="Antoine Mouquet (Orange)" w:date="2020-04-10T10:36:00Z">
        <w:r w:rsidR="00700DB0">
          <w:rPr>
            <w:lang w:eastAsia="zh-CN"/>
          </w:rPr>
          <w:t>(s)</w:t>
        </w:r>
      </w:ins>
      <w:r w:rsidR="00580669">
        <w:rPr>
          <w:lang w:eastAsia="zh-CN"/>
        </w:rPr>
        <w:t xml:space="preserve"> </w:t>
      </w:r>
      <w:del w:id="274" w:author="Antoine Mouquet (Orange)" w:date="2020-04-10T10:36:00Z">
        <w:r w:rsidR="00580669" w:rsidDel="00485D89">
          <w:rPr>
            <w:lang w:eastAsia="zh-CN"/>
          </w:rPr>
          <w:delText xml:space="preserve">serving the UE </w:delText>
        </w:r>
      </w:del>
      <w:r w:rsidR="00580669">
        <w:rPr>
          <w:lang w:eastAsia="zh-CN"/>
        </w:rPr>
        <w:t>as described in clause 6.2.2.1.</w:t>
      </w:r>
    </w:p>
    <w:p w14:paraId="67C71D93" w14:textId="77777777" w:rsidR="00580669" w:rsidRPr="00AC3C0F" w:rsidRDefault="00580669" w:rsidP="00580669">
      <w:pPr>
        <w:pStyle w:val="B1"/>
        <w:rPr>
          <w:lang w:eastAsia="zh-CN"/>
        </w:rPr>
      </w:pPr>
      <w:r w:rsidRPr="00AC3C0F">
        <w:rPr>
          <w:lang w:eastAsia="zh-CN"/>
        </w:rPr>
        <w:tab/>
      </w:r>
      <w:r w:rsidRPr="00AC3C0F">
        <w:rPr>
          <w:rFonts w:hint="eastAsia"/>
          <w:lang w:eastAsia="zh-CN"/>
        </w:rPr>
        <w:t xml:space="preserve">The AMF </w:t>
      </w:r>
      <w:r w:rsidRPr="00AC3C0F">
        <w:rPr>
          <w:lang w:eastAsia="zh-CN"/>
        </w:rPr>
        <w:t>send</w:t>
      </w:r>
      <w:r w:rsidRPr="00AC3C0F">
        <w:rPr>
          <w:rFonts w:hint="eastAsia"/>
          <w:lang w:eastAsia="zh-CN"/>
        </w:rPr>
        <w:t>s</w:t>
      </w:r>
      <w:r w:rsidRPr="00AC3C0F">
        <w:rPr>
          <w:lang w:eastAsia="zh-CN"/>
        </w:rPr>
        <w:t xml:space="preserve"> event reports to the NWDAF based on the report requirements</w:t>
      </w:r>
      <w:r w:rsidRPr="00AC3C0F">
        <w:rPr>
          <w:rFonts w:hint="eastAsia"/>
          <w:lang w:eastAsia="zh-CN"/>
        </w:rPr>
        <w:t xml:space="preserve"> contained</w:t>
      </w:r>
      <w:r w:rsidRPr="00AC3C0F">
        <w:rPr>
          <w:lang w:eastAsia="zh-CN"/>
        </w:rPr>
        <w:t xml:space="preserve"> in the </w:t>
      </w:r>
      <w:r w:rsidRPr="00AC3C0F">
        <w:rPr>
          <w:rFonts w:hint="eastAsia"/>
          <w:lang w:eastAsia="zh-CN"/>
        </w:rPr>
        <w:t>subscription request received from the NWDAF.</w:t>
      </w:r>
    </w:p>
    <w:p w14:paraId="01BB8CAF" w14:textId="52311155" w:rsidR="00CD18B4" w:rsidRPr="00CD18B4" w:rsidRDefault="00580669" w:rsidP="00CD18B4">
      <w:pPr>
        <w:pStyle w:val="B1"/>
      </w:pPr>
      <w:r>
        <w:tab/>
        <w:t>If requested by NWDAF via Event Filter(s), the AMF checks whether the UE's behaviour matches its expected UE behavioural information. In this case, the AMF sends event reports to the NWDAF only when it detects that the UE's behaviour deviated from its expected UE behaviour.</w:t>
      </w:r>
    </w:p>
    <w:p w14:paraId="463977EA" w14:textId="3F72C6F1" w:rsidR="00580669" w:rsidRPr="00AC3C0F" w:rsidRDefault="00580669" w:rsidP="00580669">
      <w:pPr>
        <w:pStyle w:val="B1"/>
        <w:rPr>
          <w:lang w:eastAsia="zh-CN"/>
        </w:rPr>
      </w:pPr>
      <w:r w:rsidRPr="00AC3C0F">
        <w:rPr>
          <w:rFonts w:hint="eastAsia"/>
          <w:lang w:eastAsia="zh-CN"/>
        </w:rPr>
        <w:t>3</w:t>
      </w:r>
      <w:r w:rsidRPr="00AC3C0F">
        <w:t>.</w:t>
      </w:r>
      <w:r w:rsidRPr="00AC3C0F">
        <w:tab/>
      </w:r>
      <w:r w:rsidRPr="00AC3C0F">
        <w:rPr>
          <w:lang w:eastAsia="zh-CN"/>
        </w:rPr>
        <w:t>NWDAF</w:t>
      </w:r>
      <w:r w:rsidRPr="00AC3C0F">
        <w:rPr>
          <w:rFonts w:hint="eastAsia"/>
          <w:lang w:eastAsia="zh-CN"/>
        </w:rPr>
        <w:t xml:space="preserve"> to </w:t>
      </w:r>
      <w:r w:rsidRPr="00AC3C0F">
        <w:rPr>
          <w:lang w:eastAsia="zh-CN"/>
        </w:rPr>
        <w:t>SMF</w:t>
      </w:r>
      <w:r w:rsidRPr="00AC3C0F">
        <w:rPr>
          <w:rFonts w:hint="eastAsia"/>
          <w:lang w:eastAsia="zh-CN"/>
        </w:rPr>
        <w:t xml:space="preserve"> (Conditional):</w:t>
      </w:r>
      <w:r w:rsidRPr="00AC3C0F">
        <w:t xml:space="preserve"> </w:t>
      </w:r>
      <w:proofErr w:type="spellStart"/>
      <w:r w:rsidRPr="00AC3C0F">
        <w:rPr>
          <w:lang w:eastAsia="zh-CN"/>
        </w:rPr>
        <w:t>N</w:t>
      </w:r>
      <w:r w:rsidRPr="00AC3C0F">
        <w:rPr>
          <w:rFonts w:hint="eastAsia"/>
          <w:lang w:eastAsia="zh-CN"/>
        </w:rPr>
        <w:t>sm</w:t>
      </w:r>
      <w:r w:rsidRPr="00AC3C0F">
        <w:rPr>
          <w:lang w:eastAsia="zh-CN"/>
        </w:rPr>
        <w:t>f_EventExposure</w:t>
      </w:r>
      <w:r>
        <w:t>_S</w:t>
      </w:r>
      <w:r w:rsidRPr="00AC3C0F">
        <w:rPr>
          <w:lang w:eastAsia="zh-CN"/>
        </w:rPr>
        <w:t>ubscribe</w:t>
      </w:r>
      <w:proofErr w:type="spellEnd"/>
      <w:r w:rsidRPr="00AC3C0F">
        <w:rPr>
          <w:rFonts w:hint="eastAsia"/>
          <w:lang w:eastAsia="zh-CN"/>
        </w:rPr>
        <w:t xml:space="preserve"> (</w:t>
      </w:r>
      <w:r w:rsidRPr="00AC3C0F">
        <w:rPr>
          <w:lang w:eastAsia="zh-CN"/>
        </w:rPr>
        <w:t>Event ID(s)</w:t>
      </w:r>
      <w:r w:rsidRPr="00AC3C0F">
        <w:rPr>
          <w:rFonts w:hint="eastAsia"/>
          <w:lang w:eastAsia="zh-CN"/>
        </w:rPr>
        <w:t>,</w:t>
      </w:r>
      <w:r>
        <w:rPr>
          <w:lang w:eastAsia="zh-CN"/>
        </w:rPr>
        <w:t xml:space="preserve"> Event Filter(s),</w:t>
      </w:r>
      <w:r w:rsidRPr="00AC3C0F">
        <w:rPr>
          <w:rFonts w:hint="eastAsia"/>
          <w:lang w:eastAsia="zh-CN"/>
        </w:rPr>
        <w:t xml:space="preserve"> </w:t>
      </w:r>
      <w:r w:rsidRPr="00AC3C0F">
        <w:rPr>
          <w:lang w:eastAsia="zh-CN"/>
        </w:rPr>
        <w:t>Internal-Group-</w:t>
      </w:r>
      <w:r w:rsidRPr="00AC3C0F">
        <w:rPr>
          <w:rFonts w:hint="eastAsia"/>
          <w:lang w:eastAsia="zh-CN"/>
        </w:rPr>
        <w:t>Identifier or SUPI</w:t>
      </w:r>
      <w:ins w:id="275" w:author="TAMAGNAN Philippe IMT/OLN" w:date="2020-04-07T14:41:00Z">
        <w:r w:rsidR="00CE0240">
          <w:rPr>
            <w:lang w:eastAsia="zh-CN"/>
          </w:rPr>
          <w:t xml:space="preserve"> or any UE</w:t>
        </w:r>
      </w:ins>
      <w:ins w:id="276" w:author="Antoine Mouquet (Orange)" w:date="2020-04-07T19:28:00Z">
        <w:r w:rsidR="007B5D8E">
          <w:rPr>
            <w:lang w:eastAsia="zh-CN"/>
          </w:rPr>
          <w:t>, sampling ratio</w:t>
        </w:r>
      </w:ins>
      <w:r w:rsidRPr="00AC3C0F">
        <w:rPr>
          <w:rFonts w:hint="eastAsia"/>
          <w:lang w:eastAsia="zh-CN"/>
        </w:rPr>
        <w:t>).</w:t>
      </w:r>
    </w:p>
    <w:p w14:paraId="25BA2D31" w14:textId="63163946" w:rsidR="00580669" w:rsidRDefault="00580669" w:rsidP="00CE0240">
      <w:pPr>
        <w:pStyle w:val="B1"/>
        <w:rPr>
          <w:ins w:id="277" w:author="TAMAGNAN Philippe IMT/OLN" w:date="2020-04-07T14:53:00Z"/>
          <w:lang w:eastAsia="zh-CN"/>
        </w:rPr>
      </w:pPr>
      <w:r w:rsidRPr="00AC3C0F">
        <w:rPr>
          <w:lang w:eastAsia="zh-CN"/>
        </w:rPr>
        <w:tab/>
      </w:r>
      <w:r w:rsidRPr="00AC3C0F">
        <w:rPr>
          <w:rFonts w:hint="eastAsia"/>
          <w:lang w:eastAsia="zh-CN"/>
        </w:rPr>
        <w:t>The NWDAF sends subscription requests to the related</w:t>
      </w:r>
      <w:r w:rsidRPr="00AC3C0F">
        <w:rPr>
          <w:lang w:eastAsia="zh-CN"/>
        </w:rPr>
        <w:t xml:space="preserve"> SMF</w:t>
      </w:r>
      <w:ins w:id="278" w:author="Antoine Mouquet (Orange)" w:date="2020-04-10T10:37:00Z">
        <w:r w:rsidR="0075260B">
          <w:rPr>
            <w:lang w:eastAsia="zh-CN"/>
          </w:rPr>
          <w:t>(s)</w:t>
        </w:r>
      </w:ins>
      <w:r w:rsidRPr="00AC3C0F">
        <w:rPr>
          <w:rFonts w:hint="eastAsia"/>
          <w:lang w:eastAsia="zh-CN"/>
        </w:rPr>
        <w:t xml:space="preserve"> if it has not subscribed </w:t>
      </w:r>
      <w:ins w:id="279" w:author="Antoine Mouquet (Orange)" w:date="2020-04-07T19:29:00Z">
        <w:r w:rsidR="003102B5">
          <w:rPr>
            <w:lang w:eastAsia="zh-CN"/>
          </w:rPr>
          <w:t xml:space="preserve">to </w:t>
        </w:r>
      </w:ins>
      <w:r w:rsidRPr="00AC3C0F">
        <w:rPr>
          <w:rFonts w:hint="eastAsia"/>
          <w:lang w:eastAsia="zh-CN"/>
        </w:rPr>
        <w:t>such data.</w:t>
      </w:r>
      <w:ins w:id="280" w:author="TAMAGNAN Philippe IMT/OLN" w:date="2020-04-07T14:41:00Z">
        <w:r w:rsidR="00CE0240">
          <w:rPr>
            <w:lang w:eastAsia="zh-CN"/>
          </w:rPr>
          <w:t xml:space="preserve"> </w:t>
        </w:r>
      </w:ins>
    </w:p>
    <w:p w14:paraId="199910E8" w14:textId="39D4136F" w:rsidR="00925264" w:rsidRDefault="00925264" w:rsidP="00F16AD4">
      <w:pPr>
        <w:pStyle w:val="NO"/>
        <w:rPr>
          <w:ins w:id="281" w:author="Antoine Mouquet (Orange)" w:date="2020-04-07T19:30:00Z"/>
          <w:lang w:eastAsia="zh-CN"/>
        </w:rPr>
      </w:pPr>
      <w:ins w:id="282" w:author="Antoine Mouquet (Orange)" w:date="2020-04-07T19:29:00Z">
        <w:r>
          <w:rPr>
            <w:lang w:eastAsia="zh-CN"/>
          </w:rPr>
          <w:tab/>
        </w:r>
      </w:ins>
      <w:ins w:id="283" w:author="Antoine Mouquet (Orange)" w:date="2020-04-07T19:30:00Z">
        <w:r>
          <w:rPr>
            <w:lang w:eastAsia="zh-CN"/>
          </w:rPr>
          <w:t xml:space="preserve">NOTE 3: The sampling ratio is important </w:t>
        </w:r>
        <w:r w:rsidRPr="00F16AD4">
          <w:t>to limit signalling load,</w:t>
        </w:r>
        <w:r>
          <w:t xml:space="preserve"> e.g. when </w:t>
        </w:r>
      </w:ins>
      <w:ins w:id="284" w:author="Antoine Mouquet (Orange)" w:date="2020-04-07T19:31:00Z">
        <w:r>
          <w:t>the target is "any UE".</w:t>
        </w:r>
      </w:ins>
    </w:p>
    <w:p w14:paraId="72647AD4" w14:textId="3FAAC0CC" w:rsidR="00580669" w:rsidRDefault="00925264" w:rsidP="00F16AD4">
      <w:pPr>
        <w:pStyle w:val="NO"/>
        <w:rPr>
          <w:lang w:eastAsia="zh-CN"/>
        </w:rPr>
      </w:pPr>
      <w:ins w:id="285" w:author="Antoine Mouquet (Orange)" w:date="2020-04-07T19:30:00Z">
        <w:r>
          <w:rPr>
            <w:lang w:eastAsia="zh-CN"/>
          </w:rPr>
          <w:tab/>
        </w:r>
      </w:ins>
      <w:r w:rsidR="00580669">
        <w:rPr>
          <w:lang w:eastAsia="zh-CN"/>
        </w:rPr>
        <w:t>NOTE </w:t>
      </w:r>
      <w:ins w:id="286" w:author="Antoine Mouquet (Orange)" w:date="2020-04-07T19:30:00Z">
        <w:r>
          <w:rPr>
            <w:lang w:eastAsia="zh-CN"/>
          </w:rPr>
          <w:t>4</w:t>
        </w:r>
      </w:ins>
      <w:del w:id="287" w:author="Antoine Mouquet (Orange)" w:date="2020-04-07T19:30:00Z">
        <w:r w:rsidR="00580669" w:rsidDel="00925264">
          <w:rPr>
            <w:lang w:eastAsia="zh-CN"/>
          </w:rPr>
          <w:delText>2</w:delText>
        </w:r>
      </w:del>
      <w:r w:rsidR="00580669">
        <w:rPr>
          <w:lang w:eastAsia="zh-CN"/>
        </w:rPr>
        <w:t>:</w:t>
      </w:r>
      <w:r w:rsidR="00580669">
        <w:rPr>
          <w:lang w:eastAsia="zh-CN"/>
        </w:rPr>
        <w:tab/>
        <w:t xml:space="preserve">The NWDAF determines the </w:t>
      </w:r>
      <w:ins w:id="288" w:author="Antoine Mouquet (Orange)" w:date="2020-04-10T10:36:00Z">
        <w:r w:rsidR="00485D89">
          <w:rPr>
            <w:lang w:eastAsia="zh-CN"/>
          </w:rPr>
          <w:t xml:space="preserve">related </w:t>
        </w:r>
      </w:ins>
      <w:r w:rsidR="00580669">
        <w:rPr>
          <w:lang w:eastAsia="zh-CN"/>
        </w:rPr>
        <w:t>SMF</w:t>
      </w:r>
      <w:ins w:id="289" w:author="Antoine Mouquet (Orange)" w:date="2020-04-10T10:36:00Z">
        <w:r w:rsidR="00700DB0">
          <w:rPr>
            <w:lang w:eastAsia="zh-CN"/>
          </w:rPr>
          <w:t>(s)</w:t>
        </w:r>
      </w:ins>
      <w:r w:rsidR="00580669">
        <w:rPr>
          <w:lang w:eastAsia="zh-CN"/>
        </w:rPr>
        <w:t xml:space="preserve"> </w:t>
      </w:r>
      <w:del w:id="290" w:author="Antoine Mouquet (Orange)" w:date="2020-04-10T10:36:00Z">
        <w:r w:rsidR="00580669" w:rsidDel="00485D89">
          <w:rPr>
            <w:lang w:eastAsia="zh-CN"/>
          </w:rPr>
          <w:delText xml:space="preserve">serving the UE </w:delText>
        </w:r>
      </w:del>
      <w:r w:rsidR="00580669">
        <w:rPr>
          <w:lang w:eastAsia="zh-CN"/>
        </w:rPr>
        <w:t>as described in clause 6.2.2.1.</w:t>
      </w:r>
    </w:p>
    <w:p w14:paraId="13C9028A" w14:textId="77777777" w:rsidR="00580669" w:rsidRPr="00AC3C0F" w:rsidRDefault="00580669" w:rsidP="00580669">
      <w:pPr>
        <w:pStyle w:val="B1"/>
        <w:rPr>
          <w:lang w:eastAsia="zh-CN"/>
        </w:rPr>
      </w:pPr>
      <w:r w:rsidRPr="00AC3C0F">
        <w:rPr>
          <w:lang w:eastAsia="zh-CN"/>
        </w:rPr>
        <w:tab/>
      </w:r>
      <w:r w:rsidRPr="00AC3C0F">
        <w:rPr>
          <w:rFonts w:hint="eastAsia"/>
          <w:lang w:eastAsia="zh-CN"/>
        </w:rPr>
        <w:t xml:space="preserve">The SMF </w:t>
      </w:r>
      <w:r w:rsidRPr="00AC3C0F">
        <w:rPr>
          <w:lang w:eastAsia="zh-CN"/>
        </w:rPr>
        <w:t>send</w:t>
      </w:r>
      <w:r w:rsidRPr="00AC3C0F">
        <w:rPr>
          <w:rFonts w:hint="eastAsia"/>
          <w:lang w:eastAsia="zh-CN"/>
        </w:rPr>
        <w:t>s</w:t>
      </w:r>
      <w:r w:rsidRPr="00AC3C0F">
        <w:rPr>
          <w:lang w:eastAsia="zh-CN"/>
        </w:rPr>
        <w:t xml:space="preserve"> event reports to the NWDAF based on the report requirements</w:t>
      </w:r>
      <w:r w:rsidRPr="00AC3C0F">
        <w:rPr>
          <w:rFonts w:hint="eastAsia"/>
          <w:lang w:eastAsia="zh-CN"/>
        </w:rPr>
        <w:t xml:space="preserve"> contained</w:t>
      </w:r>
      <w:r w:rsidRPr="00AC3C0F">
        <w:rPr>
          <w:lang w:eastAsia="zh-CN"/>
        </w:rPr>
        <w:t xml:space="preserve"> in the </w:t>
      </w:r>
      <w:r w:rsidRPr="00AC3C0F">
        <w:rPr>
          <w:rFonts w:hint="eastAsia"/>
          <w:lang w:eastAsia="zh-CN"/>
        </w:rPr>
        <w:t>subscription request received from the NWDAF.</w:t>
      </w:r>
    </w:p>
    <w:p w14:paraId="217334C9" w14:textId="77777777" w:rsidR="00580669" w:rsidRDefault="00580669" w:rsidP="00580669">
      <w:pPr>
        <w:pStyle w:val="B1"/>
      </w:pPr>
      <w:r>
        <w:tab/>
        <w:t>If requested by NWDAF via Event Filter(s), the SMF checks whether the UE's behaviour matches its expected UE behavioural information. In this case, the SMF sends event reports to the NWDAF only when it detects that the UE's behaviour deviated from its expected UE behaviour.</w:t>
      </w:r>
    </w:p>
    <w:p w14:paraId="5BBCD5E4" w14:textId="7914E7A3" w:rsidR="00580669" w:rsidRPr="00AC3C0F" w:rsidRDefault="00580669" w:rsidP="00580669">
      <w:pPr>
        <w:pStyle w:val="B1"/>
      </w:pPr>
      <w:r w:rsidRPr="00AC3C0F">
        <w:rPr>
          <w:rFonts w:hint="eastAsia"/>
          <w:lang w:eastAsia="zh-CN"/>
        </w:rPr>
        <w:t>4</w:t>
      </w:r>
      <w:r w:rsidRPr="00AC3C0F">
        <w:t>.</w:t>
      </w:r>
      <w:r w:rsidRPr="00AC3C0F">
        <w:tab/>
        <w:t>The NWDAF perform</w:t>
      </w:r>
      <w:r w:rsidRPr="00AC3C0F">
        <w:rPr>
          <w:rFonts w:hint="eastAsia"/>
          <w:lang w:eastAsia="zh-CN"/>
        </w:rPr>
        <w:t>s</w:t>
      </w:r>
      <w:r w:rsidRPr="00AC3C0F">
        <w:t xml:space="preserve"> data </w:t>
      </w:r>
      <w:r w:rsidRPr="00AC3C0F">
        <w:rPr>
          <w:rFonts w:hint="eastAsia"/>
          <w:lang w:eastAsia="zh-CN"/>
        </w:rPr>
        <w:t>analytic</w:t>
      </w:r>
      <w:r w:rsidRPr="00AC3C0F">
        <w:rPr>
          <w:lang w:eastAsia="zh-CN"/>
        </w:rPr>
        <w:t>s</w:t>
      </w:r>
      <w:r w:rsidRPr="00AC3C0F">
        <w:rPr>
          <w:rFonts w:hint="eastAsia"/>
          <w:lang w:eastAsia="zh-CN"/>
        </w:rPr>
        <w:t xml:space="preserve"> for misused or hijacked UEs identification. Based on the analytics and operator</w:t>
      </w:r>
      <w:r w:rsidRPr="00AC3C0F">
        <w:rPr>
          <w:lang w:eastAsia="zh-CN"/>
        </w:rPr>
        <w:t>'</w:t>
      </w:r>
      <w:r w:rsidRPr="00AC3C0F">
        <w:rPr>
          <w:rFonts w:hint="eastAsia"/>
          <w:lang w:eastAsia="zh-CN"/>
        </w:rPr>
        <w:t>s policies the NWDAF determines whether to send a notification to 5GC NFs or the AF</w:t>
      </w:r>
      <w:r w:rsidRPr="00AC3C0F">
        <w:t>.</w:t>
      </w:r>
    </w:p>
    <w:p w14:paraId="7666619E" w14:textId="32075772" w:rsidR="00580669" w:rsidRPr="00AC3C0F" w:rsidRDefault="00580669" w:rsidP="00580669">
      <w:pPr>
        <w:pStyle w:val="B1"/>
        <w:rPr>
          <w:lang w:eastAsia="zh-CN"/>
        </w:rPr>
      </w:pPr>
      <w:r w:rsidRPr="00AC3C0F">
        <w:rPr>
          <w:rFonts w:hint="eastAsia"/>
          <w:lang w:eastAsia="zh-CN"/>
        </w:rPr>
        <w:t>5a</w:t>
      </w:r>
      <w:r w:rsidRPr="00AC3C0F">
        <w:t>.</w:t>
      </w:r>
      <w:r w:rsidRPr="00AC3C0F">
        <w:tab/>
      </w:r>
      <w:r w:rsidRPr="00AC3C0F">
        <w:rPr>
          <w:lang w:eastAsia="zh-CN"/>
        </w:rPr>
        <w:t>NWDAF</w:t>
      </w:r>
      <w:r w:rsidRPr="00AC3C0F">
        <w:rPr>
          <w:rFonts w:hint="eastAsia"/>
          <w:lang w:eastAsia="zh-CN"/>
        </w:rPr>
        <w:t xml:space="preserve"> to consumer NF (</w:t>
      </w:r>
      <w:r w:rsidRPr="00AC3C0F">
        <w:rPr>
          <w:lang w:eastAsia="zh-CN"/>
        </w:rPr>
        <w:t>AMF or PCF or SMF depending on the subscription</w:t>
      </w:r>
      <w:r w:rsidRPr="00AC3C0F">
        <w:rPr>
          <w:rFonts w:hint="eastAsia"/>
          <w:lang w:eastAsia="zh-CN"/>
        </w:rPr>
        <w:t xml:space="preserve">) (Conditional): </w:t>
      </w:r>
      <w:proofErr w:type="spellStart"/>
      <w:r w:rsidRPr="00AC3C0F">
        <w:t>Nnwdaf_AnalyticsSubscription_</w:t>
      </w:r>
      <w:r w:rsidRPr="00AC3C0F">
        <w:rPr>
          <w:rFonts w:hint="eastAsia"/>
          <w:lang w:eastAsia="zh-CN"/>
        </w:rPr>
        <w:t>Notify</w:t>
      </w:r>
      <w:proofErr w:type="spellEnd"/>
      <w:r>
        <w:rPr>
          <w:lang w:eastAsia="zh-CN"/>
        </w:rPr>
        <w:t xml:space="preserve"> or </w:t>
      </w:r>
      <w:proofErr w:type="spellStart"/>
      <w:r>
        <w:rPr>
          <w:lang w:eastAsia="zh-CN"/>
        </w:rPr>
        <w:t>Nnwdaf_AnalyticsInfo_Response</w:t>
      </w:r>
      <w:proofErr w:type="spellEnd"/>
      <w:r w:rsidRPr="00AC3C0F">
        <w:rPr>
          <w:rFonts w:hint="eastAsia"/>
          <w:lang w:eastAsia="zh-CN"/>
        </w:rPr>
        <w:t xml:space="preserve"> (</w:t>
      </w:r>
      <w:r w:rsidRPr="00AC3C0F">
        <w:rPr>
          <w:lang w:eastAsia="zh-CN"/>
        </w:rPr>
        <w:t>Analytics ID</w:t>
      </w:r>
      <w:r w:rsidRPr="00AC3C0F">
        <w:rPr>
          <w:rFonts w:hint="eastAsia"/>
          <w:lang w:eastAsia="zh-CN"/>
        </w:rPr>
        <w:t xml:space="preserve">, (Exception ID, </w:t>
      </w:r>
      <w:r w:rsidRPr="00AC3C0F">
        <w:rPr>
          <w:lang w:eastAsia="zh-CN"/>
        </w:rPr>
        <w:t>Internal-Group-</w:t>
      </w:r>
      <w:r w:rsidRPr="00AC3C0F">
        <w:rPr>
          <w:rFonts w:hint="eastAsia"/>
          <w:lang w:eastAsia="zh-CN"/>
        </w:rPr>
        <w:t>Identifier or SUPI, Exception level))</w:t>
      </w:r>
      <w:r>
        <w:rPr>
          <w:lang w:eastAsia="zh-CN"/>
        </w:rPr>
        <w:t xml:space="preserve"> (which is used depending on the service used in step 1a)</w:t>
      </w:r>
      <w:r w:rsidRPr="00AC3C0F">
        <w:rPr>
          <w:rFonts w:hint="eastAsia"/>
          <w:lang w:eastAsia="zh-CN"/>
        </w:rPr>
        <w:t>.</w:t>
      </w:r>
    </w:p>
    <w:p w14:paraId="50BBE9C7" w14:textId="77777777" w:rsidR="00580669" w:rsidRPr="00AC3C0F" w:rsidRDefault="00580669" w:rsidP="00580669">
      <w:pPr>
        <w:pStyle w:val="B1"/>
        <w:rPr>
          <w:lang w:eastAsia="zh-CN"/>
        </w:rPr>
      </w:pPr>
      <w:r w:rsidRPr="00AC3C0F">
        <w:rPr>
          <w:lang w:eastAsia="zh-CN"/>
        </w:rPr>
        <w:tab/>
      </w:r>
      <w:r w:rsidRPr="00AC3C0F">
        <w:rPr>
          <w:rFonts w:hint="eastAsia"/>
          <w:lang w:eastAsia="zh-CN"/>
        </w:rPr>
        <w:t>If the NWDAF determines to send a notification</w:t>
      </w:r>
      <w:r>
        <w:rPr>
          <w:lang w:eastAsia="zh-CN"/>
        </w:rPr>
        <w:t>/response</w:t>
      </w:r>
      <w:r w:rsidRPr="00AC3C0F">
        <w:rPr>
          <w:rFonts w:hint="eastAsia"/>
          <w:lang w:eastAsia="zh-CN"/>
        </w:rPr>
        <w:t xml:space="preserve"> to the </w:t>
      </w:r>
      <w:r>
        <w:rPr>
          <w:lang w:eastAsia="zh-CN"/>
        </w:rPr>
        <w:t xml:space="preserve">consumer </w:t>
      </w:r>
      <w:r w:rsidRPr="00AC3C0F">
        <w:rPr>
          <w:rFonts w:hint="eastAsia"/>
          <w:lang w:eastAsia="zh-CN"/>
        </w:rPr>
        <w:t>5GC NFs, t</w:t>
      </w:r>
      <w:r w:rsidRPr="00AC3C0F">
        <w:t xml:space="preserve">he NWDAF </w:t>
      </w:r>
      <w:r w:rsidRPr="00AC3C0F">
        <w:rPr>
          <w:rFonts w:hint="eastAsia"/>
          <w:lang w:eastAsia="zh-CN"/>
        </w:rPr>
        <w:t xml:space="preserve">invokes </w:t>
      </w:r>
      <w:proofErr w:type="spellStart"/>
      <w:r w:rsidRPr="00AC3C0F">
        <w:rPr>
          <w:rFonts w:hint="eastAsia"/>
          <w:lang w:eastAsia="zh-CN"/>
        </w:rPr>
        <w:t>Nnwdaf_EventSubscription_Notify</w:t>
      </w:r>
      <w:proofErr w:type="spellEnd"/>
      <w:r>
        <w:rPr>
          <w:lang w:eastAsia="zh-CN"/>
        </w:rPr>
        <w:t xml:space="preserve"> or </w:t>
      </w:r>
      <w:proofErr w:type="spellStart"/>
      <w:r>
        <w:rPr>
          <w:lang w:eastAsia="zh-CN"/>
        </w:rPr>
        <w:t>Nnwdaf_AnalyticsInfo_Response</w:t>
      </w:r>
      <w:proofErr w:type="spellEnd"/>
      <w:r w:rsidRPr="00AC3C0F">
        <w:rPr>
          <w:rFonts w:hint="eastAsia"/>
          <w:lang w:eastAsia="zh-CN"/>
        </w:rPr>
        <w:t xml:space="preserve"> services. Based on the </w:t>
      </w:r>
      <w:r w:rsidRPr="00AC3C0F">
        <w:t>notification</w:t>
      </w:r>
      <w:r>
        <w:t>/response</w:t>
      </w:r>
      <w:r w:rsidRPr="00AC3C0F">
        <w:rPr>
          <w:rFonts w:hint="eastAsia"/>
          <w:lang w:eastAsia="zh-CN"/>
        </w:rPr>
        <w:t>, t</w:t>
      </w:r>
      <w:r w:rsidRPr="00AC3C0F">
        <w:rPr>
          <w:rFonts w:hint="eastAsia"/>
        </w:rPr>
        <w:t xml:space="preserve">he </w:t>
      </w:r>
      <w:r w:rsidRPr="00AC3C0F">
        <w:rPr>
          <w:rFonts w:hint="eastAsia"/>
          <w:lang w:eastAsia="zh-CN"/>
        </w:rPr>
        <w:t>5G NFs</w:t>
      </w:r>
      <w:r w:rsidRPr="00AC3C0F">
        <w:rPr>
          <w:rFonts w:hint="eastAsia"/>
        </w:rPr>
        <w:t xml:space="preserve"> adopt </w:t>
      </w:r>
      <w:r w:rsidRPr="00AC3C0F">
        <w:rPr>
          <w:rFonts w:hint="eastAsia"/>
          <w:lang w:eastAsia="zh-CN"/>
        </w:rPr>
        <w:t>configured</w:t>
      </w:r>
      <w:r w:rsidRPr="00AC3C0F">
        <w:rPr>
          <w:rFonts w:hint="eastAsia"/>
        </w:rPr>
        <w:t xml:space="preserve"> actions to resolve/mitigate</w:t>
      </w:r>
      <w:r w:rsidRPr="00AC3C0F">
        <w:rPr>
          <w:rFonts w:hint="eastAsia"/>
          <w:lang w:eastAsia="zh-CN"/>
        </w:rPr>
        <w:t>/avoid</w:t>
      </w:r>
      <w:r w:rsidRPr="00AC3C0F">
        <w:rPr>
          <w:rFonts w:hint="eastAsia"/>
        </w:rPr>
        <w:t xml:space="preserve"> the risk</w:t>
      </w:r>
      <w:r w:rsidRPr="00AC3C0F">
        <w:rPr>
          <w:rFonts w:hint="eastAsia"/>
          <w:lang w:eastAsia="zh-CN"/>
        </w:rPr>
        <w:t>s</w:t>
      </w:r>
      <w:r w:rsidRPr="00AC3C0F">
        <w:rPr>
          <w:rFonts w:hint="eastAsia"/>
        </w:rPr>
        <w:t xml:space="preserve"> as described in the Table </w:t>
      </w:r>
      <w:r w:rsidRPr="00AC3C0F">
        <w:rPr>
          <w:rFonts w:hint="eastAsia"/>
          <w:lang w:eastAsia="zh-CN"/>
        </w:rPr>
        <w:t>6</w:t>
      </w:r>
      <w:r w:rsidRPr="00AC3C0F">
        <w:t>.</w:t>
      </w:r>
      <w:r w:rsidRPr="00AC3C0F">
        <w:rPr>
          <w:lang w:eastAsia="zh-CN"/>
        </w:rPr>
        <w:t>7.5</w:t>
      </w:r>
      <w:r w:rsidRPr="00AC3C0F">
        <w:t>.3-</w:t>
      </w:r>
      <w:r w:rsidRPr="00AC3C0F">
        <w:rPr>
          <w:rFonts w:hint="eastAsia"/>
        </w:rPr>
        <w:t>1</w:t>
      </w:r>
      <w:r w:rsidRPr="00AC3C0F">
        <w:rPr>
          <w:rFonts w:hint="eastAsia"/>
          <w:lang w:eastAsia="zh-CN"/>
        </w:rPr>
        <w:t>.</w:t>
      </w:r>
    </w:p>
    <w:p w14:paraId="5404490A" w14:textId="7F21974E" w:rsidR="00580669" w:rsidRPr="00AC3C0F" w:rsidRDefault="00580669" w:rsidP="00580669">
      <w:pPr>
        <w:pStyle w:val="B1"/>
        <w:rPr>
          <w:lang w:eastAsia="zh-CN"/>
        </w:rPr>
      </w:pPr>
      <w:r w:rsidRPr="00AC3C0F">
        <w:rPr>
          <w:rFonts w:hint="eastAsia"/>
          <w:lang w:eastAsia="zh-CN"/>
        </w:rPr>
        <w:t>5b</w:t>
      </w:r>
      <w:r w:rsidRPr="00AC3C0F">
        <w:t>.</w:t>
      </w:r>
      <w:r w:rsidRPr="00AC3C0F">
        <w:tab/>
      </w:r>
      <w:r w:rsidRPr="00AC3C0F">
        <w:rPr>
          <w:lang w:eastAsia="zh-CN"/>
        </w:rPr>
        <w:t>NWDAF</w:t>
      </w:r>
      <w:r w:rsidRPr="00AC3C0F">
        <w:rPr>
          <w:rFonts w:hint="eastAsia"/>
          <w:lang w:eastAsia="zh-CN"/>
        </w:rPr>
        <w:t xml:space="preserve"> to AF (Conditional): </w:t>
      </w:r>
      <w:proofErr w:type="spellStart"/>
      <w:r w:rsidRPr="00AC3C0F">
        <w:t>Nnwdaf_AnalyticsSubscription_</w:t>
      </w:r>
      <w:r w:rsidRPr="00AC3C0F">
        <w:rPr>
          <w:rFonts w:hint="eastAsia"/>
          <w:lang w:eastAsia="zh-CN"/>
        </w:rPr>
        <w:t>Notify</w:t>
      </w:r>
      <w:proofErr w:type="spellEnd"/>
      <w:r>
        <w:rPr>
          <w:lang w:eastAsia="zh-CN"/>
        </w:rPr>
        <w:t xml:space="preserve"> or </w:t>
      </w:r>
      <w:proofErr w:type="spellStart"/>
      <w:r>
        <w:rPr>
          <w:lang w:eastAsia="zh-CN"/>
        </w:rPr>
        <w:t>Nnwdaf_AnalyticsInfo_Response</w:t>
      </w:r>
      <w:proofErr w:type="spellEnd"/>
      <w:r w:rsidRPr="00AC3C0F">
        <w:rPr>
          <w:rFonts w:hint="eastAsia"/>
          <w:lang w:eastAsia="zh-CN"/>
        </w:rPr>
        <w:t xml:space="preserve"> (</w:t>
      </w:r>
      <w:r w:rsidRPr="00AC3C0F">
        <w:rPr>
          <w:lang w:eastAsia="zh-CN"/>
        </w:rPr>
        <w:t>Analytics ID</w:t>
      </w:r>
      <w:r w:rsidRPr="00AC3C0F">
        <w:rPr>
          <w:rFonts w:hint="eastAsia"/>
          <w:lang w:eastAsia="zh-CN"/>
        </w:rPr>
        <w:t>, (Exception ID, External UE ID))</w:t>
      </w:r>
      <w:r>
        <w:rPr>
          <w:lang w:eastAsia="zh-CN"/>
        </w:rPr>
        <w:t xml:space="preserve"> (which is used depending on the service used in step 1b)</w:t>
      </w:r>
      <w:r w:rsidRPr="00AC3C0F">
        <w:rPr>
          <w:rFonts w:hint="eastAsia"/>
          <w:lang w:eastAsia="zh-CN"/>
        </w:rPr>
        <w:t>.</w:t>
      </w:r>
    </w:p>
    <w:p w14:paraId="4372E4FE" w14:textId="77777777" w:rsidR="00580669" w:rsidRPr="00AC3C0F" w:rsidRDefault="00580669" w:rsidP="00580669">
      <w:pPr>
        <w:pStyle w:val="B1"/>
        <w:rPr>
          <w:lang w:eastAsia="zh-CN"/>
        </w:rPr>
      </w:pPr>
      <w:r w:rsidRPr="00AC3C0F">
        <w:rPr>
          <w:lang w:eastAsia="zh-CN"/>
        </w:rPr>
        <w:tab/>
      </w:r>
      <w:r w:rsidRPr="00AC3C0F">
        <w:rPr>
          <w:rFonts w:hint="eastAsia"/>
          <w:lang w:eastAsia="zh-CN"/>
        </w:rPr>
        <w:t>If the NWDAF determines to send a notification</w:t>
      </w:r>
      <w:r>
        <w:rPr>
          <w:lang w:eastAsia="zh-CN"/>
        </w:rPr>
        <w:t>/response</w:t>
      </w:r>
      <w:r w:rsidRPr="00AC3C0F">
        <w:rPr>
          <w:rFonts w:hint="eastAsia"/>
          <w:lang w:eastAsia="zh-CN"/>
        </w:rPr>
        <w:t xml:space="preserve"> to the </w:t>
      </w:r>
      <w:r>
        <w:rPr>
          <w:lang w:eastAsia="zh-CN"/>
        </w:rPr>
        <w:t xml:space="preserve">consumer </w:t>
      </w:r>
      <w:r w:rsidRPr="00AC3C0F">
        <w:rPr>
          <w:rFonts w:hint="eastAsia"/>
          <w:lang w:eastAsia="zh-CN"/>
        </w:rPr>
        <w:t>AF, t</w:t>
      </w:r>
      <w:r w:rsidRPr="00AC3C0F">
        <w:rPr>
          <w:lang w:eastAsia="zh-CN"/>
        </w:rPr>
        <w:t>he NWDAF</w:t>
      </w:r>
      <w:r w:rsidRPr="00AC3C0F">
        <w:rPr>
          <w:rFonts w:hint="eastAsia"/>
          <w:lang w:eastAsia="zh-CN"/>
        </w:rPr>
        <w:t xml:space="preserve"> needs to include external UE ID of the identified UE</w:t>
      </w:r>
      <w:r w:rsidRPr="00AC3C0F">
        <w:rPr>
          <w:lang w:eastAsia="zh-CN"/>
        </w:rPr>
        <w:t xml:space="preserve"> </w:t>
      </w:r>
      <w:r w:rsidRPr="00AC3C0F">
        <w:rPr>
          <w:rFonts w:hint="eastAsia"/>
          <w:lang w:eastAsia="zh-CN"/>
        </w:rPr>
        <w:t>into the notification</w:t>
      </w:r>
      <w:r>
        <w:rPr>
          <w:lang w:eastAsia="zh-CN"/>
        </w:rPr>
        <w:t>/response</w:t>
      </w:r>
      <w:r w:rsidRPr="00AC3C0F">
        <w:rPr>
          <w:rFonts w:hint="eastAsia"/>
          <w:lang w:eastAsia="zh-CN"/>
        </w:rPr>
        <w:t xml:space="preserve"> message.</w:t>
      </w:r>
    </w:p>
    <w:p w14:paraId="29C7AE61" w14:textId="77777777" w:rsidR="00580669" w:rsidRPr="00AC3C0F" w:rsidRDefault="00580669" w:rsidP="00580669">
      <w:pPr>
        <w:pStyle w:val="NO"/>
      </w:pPr>
      <w:r w:rsidRPr="00AC3C0F">
        <w:rPr>
          <w:rFonts w:hint="eastAsia"/>
        </w:rPr>
        <w:t>NOTE</w:t>
      </w:r>
      <w:r w:rsidRPr="00AC3C0F">
        <w:t xml:space="preserve"> 3</w:t>
      </w:r>
      <w:r w:rsidRPr="00AC3C0F">
        <w:rPr>
          <w:rFonts w:hint="eastAsia"/>
        </w:rPr>
        <w:t>:</w:t>
      </w:r>
      <w:r w:rsidRPr="00AC3C0F">
        <w:rPr>
          <w:rFonts w:hint="eastAsia"/>
        </w:rPr>
        <w:tab/>
      </w:r>
      <w:r w:rsidRPr="00AC3C0F">
        <w:t xml:space="preserve">Based on the notification, the AF </w:t>
      </w:r>
      <w:r w:rsidRPr="00AC3C0F">
        <w:rPr>
          <w:rFonts w:hint="eastAsia"/>
        </w:rPr>
        <w:t xml:space="preserve">can </w:t>
      </w:r>
      <w:r w:rsidRPr="00AC3C0F">
        <w:t>adopt corresponding actions, e.g. adjusting recommended TCP Window Size, adjusting recommended Service Start and End.</w:t>
      </w:r>
    </w:p>
    <w:p w14:paraId="6C798B5D" w14:textId="77777777" w:rsidR="00580669" w:rsidRPr="00AC3C0F" w:rsidRDefault="00580669" w:rsidP="00580669">
      <w:pPr>
        <w:pStyle w:val="NO"/>
        <w:rPr>
          <w:lang w:eastAsia="ko-KR"/>
        </w:rPr>
      </w:pPr>
      <w:r>
        <w:rPr>
          <w:lang w:eastAsia="ko-KR"/>
        </w:rPr>
        <w:t>NOTE 4:</w:t>
      </w:r>
      <w:r>
        <w:rPr>
          <w:lang w:eastAsia="ko-KR"/>
        </w:rPr>
        <w:tab/>
        <w:t>The call flow only shows a subscribe-notify model for the interaction of NWDAF and consumer NF for simplicity instead of both request-response model and subscription-notification model.</w:t>
      </w:r>
    </w:p>
    <w:p w14:paraId="6C9AAEA7" w14:textId="525E30CA" w:rsidR="001E41F3" w:rsidRDefault="00E32339" w:rsidP="002402A2">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xml:space="preserve">* * * </w:t>
      </w: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2" w:author="Nokia" w:date="2020-04-20T19:26:00Z" w:initials="YL">
    <w:p w14:paraId="1786A2C8" w14:textId="3EF21AFE" w:rsidR="001C6739" w:rsidRDefault="001C6739">
      <w:pPr>
        <w:pStyle w:val="CommentText"/>
      </w:pPr>
      <w:r>
        <w:rPr>
          <w:rStyle w:val="CommentReference"/>
        </w:rPr>
        <w:annotationRef/>
      </w:r>
      <w:r>
        <w:t>I assume this is further specified in the procedure section.</w:t>
      </w:r>
    </w:p>
  </w:comment>
  <w:comment w:id="99" w:author="Nokia" w:date="2020-04-20T19:21:00Z" w:initials="YL">
    <w:p w14:paraId="4B9E2DC3" w14:textId="17E1D34D" w:rsidR="009A5164" w:rsidRDefault="009A5164">
      <w:pPr>
        <w:pStyle w:val="CommentText"/>
      </w:pPr>
      <w:r>
        <w:rPr>
          <w:rStyle w:val="CommentReference"/>
        </w:rPr>
        <w:annotationRef/>
      </w:r>
      <w:r>
        <w:t>This is very specific to the use case when the NWDAF would like to find e.g. an SMF in a specific area of interest, but this is not the only use case. Can we remove this sentence?</w:t>
      </w:r>
    </w:p>
  </w:comment>
  <w:comment w:id="125" w:author="Nokia" w:date="2020-04-20T19:28:00Z" w:initials="YL">
    <w:p w14:paraId="39C50C5D" w14:textId="5D8BE586" w:rsidR="001C6739" w:rsidRDefault="001C6739">
      <w:pPr>
        <w:pStyle w:val="CommentText"/>
      </w:pPr>
      <w:r>
        <w:rPr>
          <w:rStyle w:val="CommentReference"/>
        </w:rPr>
        <w:annotationRef/>
      </w:r>
      <w:r>
        <w:t>See also my comments to S2-2002976.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786A2C8" w15:done="0"/>
  <w15:commentEx w15:paraId="4B9E2DC3" w15:done="0"/>
  <w15:commentEx w15:paraId="39C50C5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786A2C8" w16cid:durableId="224875F1"/>
  <w16cid:commentId w16cid:paraId="4B9E2DC3" w16cid:durableId="2248749E"/>
  <w16cid:commentId w16cid:paraId="39C50C5D" w16cid:durableId="2248764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8B7742" w14:textId="77777777" w:rsidR="00154CB9" w:rsidRDefault="00154CB9">
      <w:r>
        <w:separator/>
      </w:r>
    </w:p>
  </w:endnote>
  <w:endnote w:type="continuationSeparator" w:id="0">
    <w:p w14:paraId="3BCF9BFC" w14:textId="77777777" w:rsidR="00154CB9" w:rsidRDefault="00154C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01B934" w14:textId="77777777" w:rsidR="00AA4483" w:rsidRDefault="00AA44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DE073" w14:textId="77777777" w:rsidR="00AA4483" w:rsidRDefault="00AA44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936C55" w14:textId="77777777" w:rsidR="00AA4483" w:rsidRDefault="00AA44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6D303C" w14:textId="77777777" w:rsidR="00154CB9" w:rsidRDefault="00154CB9">
      <w:r>
        <w:separator/>
      </w:r>
    </w:p>
  </w:footnote>
  <w:footnote w:type="continuationSeparator" w:id="0">
    <w:p w14:paraId="43971E86" w14:textId="77777777" w:rsidR="00154CB9" w:rsidRDefault="00154C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5F55CE" w14:textId="77777777" w:rsidR="00647287" w:rsidRDefault="006472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67D4F" w14:textId="77777777" w:rsidR="00AA4483" w:rsidRDefault="00AA44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440751" w14:textId="77777777" w:rsidR="00AA4483" w:rsidRDefault="00AA44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5C658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009C2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AAFFB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212A69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A58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FA66626"/>
    <w:lvl w:ilvl="0">
      <w:start w:val="1"/>
      <w:numFmt w:val="decimal"/>
      <w:lvlText w:val="%1."/>
      <w:lvlJc w:val="left"/>
      <w:pPr>
        <w:tabs>
          <w:tab w:val="num" w:pos="926"/>
        </w:tabs>
        <w:ind w:left="926" w:hanging="360"/>
      </w:pPr>
    </w:lvl>
  </w:abstractNum>
  <w:abstractNum w:abstractNumId="3" w15:restartNumberingAfterBreak="0">
    <w:nsid w:val="14EA0CB3"/>
    <w:multiLevelType w:val="hybridMultilevel"/>
    <w:tmpl w:val="5A26E36C"/>
    <w:lvl w:ilvl="0" w:tplc="09A43AAC">
      <w:start w:val="3"/>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B1"/>
    <w:rsid w:val="00004C45"/>
    <w:rsid w:val="0000750B"/>
    <w:rsid w:val="000224C3"/>
    <w:rsid w:val="00022E4A"/>
    <w:rsid w:val="000367CD"/>
    <w:rsid w:val="00044207"/>
    <w:rsid w:val="000525FE"/>
    <w:rsid w:val="00062524"/>
    <w:rsid w:val="00086F9A"/>
    <w:rsid w:val="00087619"/>
    <w:rsid w:val="000A253D"/>
    <w:rsid w:val="000A6394"/>
    <w:rsid w:val="000B7FED"/>
    <w:rsid w:val="000C038A"/>
    <w:rsid w:val="000C09C1"/>
    <w:rsid w:val="000C2A4E"/>
    <w:rsid w:val="000C6598"/>
    <w:rsid w:val="000E268E"/>
    <w:rsid w:val="000E31D5"/>
    <w:rsid w:val="000E4B3C"/>
    <w:rsid w:val="001347F7"/>
    <w:rsid w:val="00145D43"/>
    <w:rsid w:val="001514BB"/>
    <w:rsid w:val="00154CB9"/>
    <w:rsid w:val="0015625A"/>
    <w:rsid w:val="00171620"/>
    <w:rsid w:val="00177043"/>
    <w:rsid w:val="00192C46"/>
    <w:rsid w:val="001A08B3"/>
    <w:rsid w:val="001A7B60"/>
    <w:rsid w:val="001B0336"/>
    <w:rsid w:val="001B52F0"/>
    <w:rsid w:val="001B5984"/>
    <w:rsid w:val="001B7A65"/>
    <w:rsid w:val="001C6739"/>
    <w:rsid w:val="001E005B"/>
    <w:rsid w:val="001E41F3"/>
    <w:rsid w:val="00203B44"/>
    <w:rsid w:val="00222152"/>
    <w:rsid w:val="0022391C"/>
    <w:rsid w:val="002402A2"/>
    <w:rsid w:val="002444CC"/>
    <w:rsid w:val="002469E8"/>
    <w:rsid w:val="00251279"/>
    <w:rsid w:val="002535F5"/>
    <w:rsid w:val="0026004D"/>
    <w:rsid w:val="002640DD"/>
    <w:rsid w:val="00275D12"/>
    <w:rsid w:val="002831F6"/>
    <w:rsid w:val="00284FEB"/>
    <w:rsid w:val="002860C4"/>
    <w:rsid w:val="00292A54"/>
    <w:rsid w:val="002B0D96"/>
    <w:rsid w:val="002B24AA"/>
    <w:rsid w:val="002B5741"/>
    <w:rsid w:val="002F37D6"/>
    <w:rsid w:val="00305025"/>
    <w:rsid w:val="00305409"/>
    <w:rsid w:val="003102B5"/>
    <w:rsid w:val="0031350F"/>
    <w:rsid w:val="00322841"/>
    <w:rsid w:val="00340709"/>
    <w:rsid w:val="003427DE"/>
    <w:rsid w:val="003609EF"/>
    <w:rsid w:val="0036231A"/>
    <w:rsid w:val="003748A3"/>
    <w:rsid w:val="00374DD4"/>
    <w:rsid w:val="003808E9"/>
    <w:rsid w:val="00391F5C"/>
    <w:rsid w:val="003A2BE4"/>
    <w:rsid w:val="003A4275"/>
    <w:rsid w:val="003C7009"/>
    <w:rsid w:val="003D13A5"/>
    <w:rsid w:val="003D4A6B"/>
    <w:rsid w:val="003E12EF"/>
    <w:rsid w:val="003E1A36"/>
    <w:rsid w:val="003E2B4C"/>
    <w:rsid w:val="003E56ED"/>
    <w:rsid w:val="003E7D28"/>
    <w:rsid w:val="003E7E6E"/>
    <w:rsid w:val="003F5FDA"/>
    <w:rsid w:val="003F79A7"/>
    <w:rsid w:val="00410371"/>
    <w:rsid w:val="00420219"/>
    <w:rsid w:val="004242F1"/>
    <w:rsid w:val="004254AC"/>
    <w:rsid w:val="00431AA0"/>
    <w:rsid w:val="00432CBA"/>
    <w:rsid w:val="004363AE"/>
    <w:rsid w:val="00437B0D"/>
    <w:rsid w:val="00447F38"/>
    <w:rsid w:val="00452FDC"/>
    <w:rsid w:val="00455C30"/>
    <w:rsid w:val="0047657C"/>
    <w:rsid w:val="00485D89"/>
    <w:rsid w:val="004B3BC7"/>
    <w:rsid w:val="004B6486"/>
    <w:rsid w:val="004B75B7"/>
    <w:rsid w:val="004C351F"/>
    <w:rsid w:val="004C625E"/>
    <w:rsid w:val="004E3FE6"/>
    <w:rsid w:val="004E6D32"/>
    <w:rsid w:val="004E76C1"/>
    <w:rsid w:val="0050435D"/>
    <w:rsid w:val="00514818"/>
    <w:rsid w:val="0051580D"/>
    <w:rsid w:val="005211E5"/>
    <w:rsid w:val="00547111"/>
    <w:rsid w:val="00560699"/>
    <w:rsid w:val="00580669"/>
    <w:rsid w:val="00592D74"/>
    <w:rsid w:val="00597E10"/>
    <w:rsid w:val="005A117F"/>
    <w:rsid w:val="005A2382"/>
    <w:rsid w:val="005A63B2"/>
    <w:rsid w:val="005B0127"/>
    <w:rsid w:val="005B669B"/>
    <w:rsid w:val="005C565F"/>
    <w:rsid w:val="005E2C44"/>
    <w:rsid w:val="00621188"/>
    <w:rsid w:val="006257ED"/>
    <w:rsid w:val="00627014"/>
    <w:rsid w:val="006329AC"/>
    <w:rsid w:val="00642272"/>
    <w:rsid w:val="00643D1B"/>
    <w:rsid w:val="00645B36"/>
    <w:rsid w:val="00647287"/>
    <w:rsid w:val="00691851"/>
    <w:rsid w:val="00695808"/>
    <w:rsid w:val="006B46FB"/>
    <w:rsid w:val="006D18D3"/>
    <w:rsid w:val="006E21FB"/>
    <w:rsid w:val="006E3AB2"/>
    <w:rsid w:val="006F7405"/>
    <w:rsid w:val="00700DB0"/>
    <w:rsid w:val="00700FDA"/>
    <w:rsid w:val="0070388D"/>
    <w:rsid w:val="00746EAD"/>
    <w:rsid w:val="0075260B"/>
    <w:rsid w:val="007777A5"/>
    <w:rsid w:val="00786BE4"/>
    <w:rsid w:val="00792342"/>
    <w:rsid w:val="00793035"/>
    <w:rsid w:val="00793EC4"/>
    <w:rsid w:val="007977A8"/>
    <w:rsid w:val="007A0501"/>
    <w:rsid w:val="007B512A"/>
    <w:rsid w:val="007B5D8E"/>
    <w:rsid w:val="007C2097"/>
    <w:rsid w:val="007D6A07"/>
    <w:rsid w:val="007D6A0C"/>
    <w:rsid w:val="007F2012"/>
    <w:rsid w:val="007F6CB4"/>
    <w:rsid w:val="007F7259"/>
    <w:rsid w:val="008040A8"/>
    <w:rsid w:val="008279FA"/>
    <w:rsid w:val="00861A46"/>
    <w:rsid w:val="008626E7"/>
    <w:rsid w:val="00866F41"/>
    <w:rsid w:val="00870EE7"/>
    <w:rsid w:val="008863B9"/>
    <w:rsid w:val="0089119E"/>
    <w:rsid w:val="008A298E"/>
    <w:rsid w:val="008A45A6"/>
    <w:rsid w:val="008B6A76"/>
    <w:rsid w:val="008C4715"/>
    <w:rsid w:val="008D75D7"/>
    <w:rsid w:val="008E28C3"/>
    <w:rsid w:val="008E5929"/>
    <w:rsid w:val="008F5A3A"/>
    <w:rsid w:val="008F686C"/>
    <w:rsid w:val="00906FCD"/>
    <w:rsid w:val="00907720"/>
    <w:rsid w:val="00907D10"/>
    <w:rsid w:val="009148DE"/>
    <w:rsid w:val="00925264"/>
    <w:rsid w:val="00930917"/>
    <w:rsid w:val="00941E30"/>
    <w:rsid w:val="0094529F"/>
    <w:rsid w:val="009777D9"/>
    <w:rsid w:val="009842CF"/>
    <w:rsid w:val="00991B88"/>
    <w:rsid w:val="00996CF9"/>
    <w:rsid w:val="009A5164"/>
    <w:rsid w:val="009A5753"/>
    <w:rsid w:val="009A579D"/>
    <w:rsid w:val="009B3C7F"/>
    <w:rsid w:val="009B407E"/>
    <w:rsid w:val="009B5800"/>
    <w:rsid w:val="009C7D8B"/>
    <w:rsid w:val="009E13A2"/>
    <w:rsid w:val="009E3297"/>
    <w:rsid w:val="009E3DEB"/>
    <w:rsid w:val="009F734F"/>
    <w:rsid w:val="009F78B9"/>
    <w:rsid w:val="00A236E6"/>
    <w:rsid w:val="00A246B6"/>
    <w:rsid w:val="00A365DD"/>
    <w:rsid w:val="00A46DCA"/>
    <w:rsid w:val="00A47E70"/>
    <w:rsid w:val="00A50CF0"/>
    <w:rsid w:val="00A549DD"/>
    <w:rsid w:val="00A56B03"/>
    <w:rsid w:val="00A60A6B"/>
    <w:rsid w:val="00A7671C"/>
    <w:rsid w:val="00A814D0"/>
    <w:rsid w:val="00A97E50"/>
    <w:rsid w:val="00AA2CBC"/>
    <w:rsid w:val="00AA314D"/>
    <w:rsid w:val="00AA4483"/>
    <w:rsid w:val="00AA6232"/>
    <w:rsid w:val="00AB67C5"/>
    <w:rsid w:val="00AC31EF"/>
    <w:rsid w:val="00AC5820"/>
    <w:rsid w:val="00AD1CD8"/>
    <w:rsid w:val="00AF1A6F"/>
    <w:rsid w:val="00B06055"/>
    <w:rsid w:val="00B068A1"/>
    <w:rsid w:val="00B25583"/>
    <w:rsid w:val="00B258BB"/>
    <w:rsid w:val="00B25E3C"/>
    <w:rsid w:val="00B423CB"/>
    <w:rsid w:val="00B4272A"/>
    <w:rsid w:val="00B516ED"/>
    <w:rsid w:val="00B51DB3"/>
    <w:rsid w:val="00B53473"/>
    <w:rsid w:val="00B65D74"/>
    <w:rsid w:val="00B67B97"/>
    <w:rsid w:val="00B830D0"/>
    <w:rsid w:val="00B95EAA"/>
    <w:rsid w:val="00B968C8"/>
    <w:rsid w:val="00B97D5B"/>
    <w:rsid w:val="00BA3EC5"/>
    <w:rsid w:val="00BA51D9"/>
    <w:rsid w:val="00BB1A9C"/>
    <w:rsid w:val="00BB5DFC"/>
    <w:rsid w:val="00BB7336"/>
    <w:rsid w:val="00BC0073"/>
    <w:rsid w:val="00BC0E8C"/>
    <w:rsid w:val="00BC32CC"/>
    <w:rsid w:val="00BD279D"/>
    <w:rsid w:val="00BD6BB8"/>
    <w:rsid w:val="00BE277E"/>
    <w:rsid w:val="00BF371E"/>
    <w:rsid w:val="00BF619E"/>
    <w:rsid w:val="00C20D83"/>
    <w:rsid w:val="00C20FF3"/>
    <w:rsid w:val="00C40CB8"/>
    <w:rsid w:val="00C55CE4"/>
    <w:rsid w:val="00C61CE9"/>
    <w:rsid w:val="00C66BA2"/>
    <w:rsid w:val="00C91630"/>
    <w:rsid w:val="00C93E91"/>
    <w:rsid w:val="00C9575C"/>
    <w:rsid w:val="00C95985"/>
    <w:rsid w:val="00C95FE4"/>
    <w:rsid w:val="00C9703D"/>
    <w:rsid w:val="00CA14C8"/>
    <w:rsid w:val="00CB0C9B"/>
    <w:rsid w:val="00CB461C"/>
    <w:rsid w:val="00CC4C9D"/>
    <w:rsid w:val="00CC5026"/>
    <w:rsid w:val="00CC68D0"/>
    <w:rsid w:val="00CD18B4"/>
    <w:rsid w:val="00CD5681"/>
    <w:rsid w:val="00CD76C9"/>
    <w:rsid w:val="00CD7F99"/>
    <w:rsid w:val="00CE0240"/>
    <w:rsid w:val="00D0018E"/>
    <w:rsid w:val="00D01F77"/>
    <w:rsid w:val="00D03F9A"/>
    <w:rsid w:val="00D059B2"/>
    <w:rsid w:val="00D0690E"/>
    <w:rsid w:val="00D06D51"/>
    <w:rsid w:val="00D15E43"/>
    <w:rsid w:val="00D24991"/>
    <w:rsid w:val="00D2684E"/>
    <w:rsid w:val="00D34D8A"/>
    <w:rsid w:val="00D40800"/>
    <w:rsid w:val="00D50255"/>
    <w:rsid w:val="00D66520"/>
    <w:rsid w:val="00D7039C"/>
    <w:rsid w:val="00DA196E"/>
    <w:rsid w:val="00DC58AF"/>
    <w:rsid w:val="00DE34CF"/>
    <w:rsid w:val="00DF7D9D"/>
    <w:rsid w:val="00E13904"/>
    <w:rsid w:val="00E13F3D"/>
    <w:rsid w:val="00E32339"/>
    <w:rsid w:val="00E34898"/>
    <w:rsid w:val="00E5160F"/>
    <w:rsid w:val="00E533D9"/>
    <w:rsid w:val="00E65814"/>
    <w:rsid w:val="00E76426"/>
    <w:rsid w:val="00E848D2"/>
    <w:rsid w:val="00E84926"/>
    <w:rsid w:val="00E972D8"/>
    <w:rsid w:val="00EB09B7"/>
    <w:rsid w:val="00EB6AF3"/>
    <w:rsid w:val="00EC368A"/>
    <w:rsid w:val="00ED0231"/>
    <w:rsid w:val="00ED2E25"/>
    <w:rsid w:val="00EE7D7C"/>
    <w:rsid w:val="00EF3D11"/>
    <w:rsid w:val="00F022B6"/>
    <w:rsid w:val="00F051E9"/>
    <w:rsid w:val="00F16AD4"/>
    <w:rsid w:val="00F25D98"/>
    <w:rsid w:val="00F300FB"/>
    <w:rsid w:val="00F34164"/>
    <w:rsid w:val="00F52AFF"/>
    <w:rsid w:val="00F5794E"/>
    <w:rsid w:val="00F64F67"/>
    <w:rsid w:val="00FA4001"/>
    <w:rsid w:val="00FA6F26"/>
    <w:rsid w:val="00FB6386"/>
    <w:rsid w:val="00FE02CB"/>
    <w:rsid w:val="00FE1A26"/>
    <w:rsid w:val="00FE200D"/>
    <w:rsid w:val="00FE399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F8CCDB"/>
  <w15:docId w15:val="{544347FC-12B4-47A9-BF33-66E44314A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8A298E"/>
    <w:rPr>
      <w:rFonts w:ascii="Times New Roman" w:hAnsi="Times New Roman"/>
      <w:lang w:val="en-GB" w:eastAsia="en-US"/>
    </w:rPr>
  </w:style>
  <w:style w:type="character" w:customStyle="1" w:styleId="B1Char">
    <w:name w:val="B1 Char"/>
    <w:link w:val="B1"/>
    <w:rsid w:val="00BB7336"/>
    <w:rPr>
      <w:rFonts w:ascii="Times New Roman" w:hAnsi="Times New Roman"/>
      <w:lang w:val="en-GB" w:eastAsia="en-US"/>
    </w:rPr>
  </w:style>
  <w:style w:type="character" w:customStyle="1" w:styleId="THChar">
    <w:name w:val="TH Char"/>
    <w:link w:val="TH"/>
    <w:rsid w:val="00793035"/>
    <w:rPr>
      <w:rFonts w:ascii="Arial" w:hAnsi="Arial"/>
      <w:b/>
      <w:lang w:val="en-GB" w:eastAsia="en-US"/>
    </w:rPr>
  </w:style>
  <w:style w:type="character" w:customStyle="1" w:styleId="TFChar">
    <w:name w:val="TF Char"/>
    <w:link w:val="TF"/>
    <w:rsid w:val="00793035"/>
    <w:rPr>
      <w:rFonts w:ascii="Arial" w:hAnsi="Arial"/>
      <w:b/>
      <w:lang w:val="en-GB" w:eastAsia="en-US"/>
    </w:rPr>
  </w:style>
  <w:style w:type="character" w:customStyle="1" w:styleId="TALChar">
    <w:name w:val="TAL Char"/>
    <w:link w:val="TAL"/>
    <w:rsid w:val="00793035"/>
    <w:rPr>
      <w:rFonts w:ascii="Arial" w:hAnsi="Arial"/>
      <w:sz w:val="18"/>
      <w:lang w:val="en-GB" w:eastAsia="en-US"/>
    </w:rPr>
  </w:style>
  <w:style w:type="character" w:customStyle="1" w:styleId="TAHCar">
    <w:name w:val="TAH Car"/>
    <w:link w:val="TAH"/>
    <w:rsid w:val="00793035"/>
    <w:rPr>
      <w:rFonts w:ascii="Arial" w:hAnsi="Arial"/>
      <w:b/>
      <w:sz w:val="18"/>
      <w:lang w:val="en-GB" w:eastAsia="en-US"/>
    </w:rPr>
  </w:style>
  <w:style w:type="character" w:customStyle="1" w:styleId="TANChar">
    <w:name w:val="TAN Char"/>
    <w:link w:val="TAN"/>
    <w:rsid w:val="00793035"/>
    <w:rPr>
      <w:rFonts w:ascii="Arial" w:hAnsi="Arial"/>
      <w:sz w:val="18"/>
      <w:lang w:val="en-GB" w:eastAsia="en-US"/>
    </w:rPr>
  </w:style>
  <w:style w:type="character" w:customStyle="1" w:styleId="B2Char">
    <w:name w:val="B2 Char"/>
    <w:link w:val="B2"/>
    <w:rsid w:val="00580669"/>
    <w:rPr>
      <w:rFonts w:ascii="Times New Roman" w:hAnsi="Times New Roman"/>
      <w:lang w:val="en-GB" w:eastAsia="en-US"/>
    </w:rPr>
  </w:style>
  <w:style w:type="character" w:customStyle="1" w:styleId="NOChar">
    <w:name w:val="NO Char"/>
    <w:rsid w:val="00647287"/>
    <w:rPr>
      <w:rFonts w:ascii="Times New Roman" w:hAnsi="Times New Roman"/>
      <w:lang w:val="en-GB" w:eastAsia="en-US"/>
    </w:rPr>
  </w:style>
  <w:style w:type="table" w:styleId="TableGrid">
    <w:name w:val="Table Grid"/>
    <w:basedOn w:val="TableNormal"/>
    <w:rsid w:val="0064728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4728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344078">
      <w:bodyDiv w:val="1"/>
      <w:marLeft w:val="0"/>
      <w:marRight w:val="0"/>
      <w:marTop w:val="0"/>
      <w:marBottom w:val="0"/>
      <w:divBdr>
        <w:top w:val="none" w:sz="0" w:space="0" w:color="auto"/>
        <w:left w:val="none" w:sz="0" w:space="0" w:color="auto"/>
        <w:bottom w:val="none" w:sz="0" w:space="0" w:color="auto"/>
        <w:right w:val="none" w:sz="0" w:space="0" w:color="auto"/>
      </w:divBdr>
    </w:div>
    <w:div w:id="328801089">
      <w:bodyDiv w:val="1"/>
      <w:marLeft w:val="0"/>
      <w:marRight w:val="0"/>
      <w:marTop w:val="0"/>
      <w:marBottom w:val="0"/>
      <w:divBdr>
        <w:top w:val="none" w:sz="0" w:space="0" w:color="auto"/>
        <w:left w:val="none" w:sz="0" w:space="0" w:color="auto"/>
        <w:bottom w:val="none" w:sz="0" w:space="0" w:color="auto"/>
        <w:right w:val="none" w:sz="0" w:space="0" w:color="auto"/>
      </w:divBdr>
    </w:div>
    <w:div w:id="1112477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1.emf"/><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 Id="rId22" Type="http://schemas.openxmlformats.org/officeDocument/2006/relationships/oleObject" Target="embeddings/Microsoft_Visio_2003-2010_Drawing.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A3DA98-D976-471A-9BAB-3486251E7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7</Pages>
  <Words>2911</Words>
  <Characters>16011</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eNA: Add data target period</vt:lpstr>
      <vt:lpstr>eNA: Add data target period</vt:lpstr>
    </vt:vector>
  </TitlesOfParts>
  <Company>Huawei Technologies</Company>
  <LinksUpToDate>false</LinksUpToDate>
  <CharactersWithSpaces>18885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eNA: Add data target period</dc:title>
  <dc:creator>Huawei</dc:creator>
  <cp:lastModifiedBy>Nokia</cp:lastModifiedBy>
  <cp:revision>4</cp:revision>
  <cp:lastPrinted>1900-12-31T23:00:00Z</cp:lastPrinted>
  <dcterms:created xsi:type="dcterms:W3CDTF">2020-04-20T17:18:00Z</dcterms:created>
  <dcterms:modified xsi:type="dcterms:W3CDTF">2020-04-20T17:30:00Z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(3)Q2ajJ3SJpA0ITtEyyGDiW6ojZqLMWxrJVRjin4GSFU+UkFH1fVZdOn6q4zaZyrOM5l/Zk2gI
0DbbQsiO/IML07MgEV1vf37J3VXlX5kwoqbMdLzwjvE1ncX4CVOprBaQnGfiIdfuTXju9hSb
ns3ezoLwylBWOV7QvwHxLAnOHrPOovz5wViN8brsk4girKP2pCxynSgEjznIgk/f9o4p0btd
nIUF1ulrh5DM+JXOFJ</vt:lpwstr>
  </property>
  <property fmtid="{D5CDD505-2E9C-101B-9397-08002B2CF9AE}" pid="22" name="_2015_ms_pID_7253431">
    <vt:lpwstr>Y/hWtPOY5/dAvy473lG2FuVVOdxzbURIjfNxiH4Gsc25wxCPZ3c8Xf
llKzExxCjEH4H9gZrr/gGf3zmcU7FxEnBL+kGjtK81f64OJTSedvap8p7W0q8rGz96Bq6L90
fOJKMtew40NDAsvQ9JKIlF5/2XCsxNmh0Zn7ocBI+1etUq2RJPjIHbyoRa/S6dBWpAwI7vOo
13j+ZzYQZftpA0LvLn5YT6H4fNjIzDIUVMfM</vt:lpwstr>
  </property>
  <property fmtid="{D5CDD505-2E9C-101B-9397-08002B2CF9AE}" pid="23" name="_2015_ms_pID_7253432">
    <vt:lpwstr>n2gsF3nnYAWw+8CB8secsIg=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1573239214</vt:lpwstr>
  </property>
</Properties>
</file>