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3F8AC546" w:rsidR="0033027D" w:rsidRPr="00E77F44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77F44">
        <w:rPr>
          <w:b/>
          <w:noProof/>
          <w:sz w:val="24"/>
        </w:rPr>
        <w:t>3GPP TSG-WG SA2 Meeting #137E e-meeting</w:t>
      </w:r>
      <w:r w:rsidR="0033027D" w:rsidRPr="00E77F44">
        <w:rPr>
          <w:b/>
          <w:noProof/>
          <w:sz w:val="24"/>
        </w:rPr>
        <w:tab/>
      </w:r>
      <w:r w:rsidR="00E77F44" w:rsidRPr="00E77F44">
        <w:rPr>
          <w:b/>
          <w:noProof/>
          <w:sz w:val="24"/>
        </w:rPr>
        <w:t>S2-2002603</w:t>
      </w:r>
    </w:p>
    <w:p w14:paraId="10D29196" w14:textId="2D8EAE75" w:rsidR="006A45BA" w:rsidRPr="00E77F44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77F44">
        <w:rPr>
          <w:rFonts w:cs="Arial"/>
          <w:b/>
          <w:bCs/>
          <w:sz w:val="24"/>
          <w:szCs w:val="24"/>
        </w:rPr>
        <w:t>Elbonia, February 24 – 27, 2020</w:t>
      </w:r>
      <w:r w:rsidR="0033027D" w:rsidRPr="00E77F44">
        <w:rPr>
          <w:b/>
          <w:noProof/>
          <w:sz w:val="24"/>
        </w:rPr>
        <w:tab/>
      </w:r>
      <w:r w:rsidR="0033027D" w:rsidRPr="00E77F44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7F44" w:rsidRPr="00E77F44">
        <w:rPr>
          <w:rFonts w:eastAsia="Batang" w:cs="Arial"/>
          <w:sz w:val="18"/>
          <w:szCs w:val="18"/>
          <w:lang w:eastAsia="zh-CN"/>
        </w:rPr>
        <w:t>S2-2001903r07</w:t>
      </w:r>
      <w:r w:rsidR="0033027D" w:rsidRPr="00E77F44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E77F4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E77F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77F44">
        <w:rPr>
          <w:rFonts w:ascii="Arial" w:eastAsia="Batang" w:hAnsi="Arial"/>
          <w:b/>
          <w:lang w:val="en-US" w:eastAsia="zh-CN"/>
        </w:rPr>
        <w:t>Source:</w:t>
      </w:r>
      <w:r w:rsidRPr="00E77F44">
        <w:rPr>
          <w:rFonts w:ascii="Arial" w:eastAsia="Batang" w:hAnsi="Arial"/>
          <w:b/>
          <w:lang w:val="en-US" w:eastAsia="zh-CN"/>
        </w:rPr>
        <w:tab/>
      </w:r>
      <w:r w:rsidR="00870676" w:rsidRPr="00E77F44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E77F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77F44">
        <w:rPr>
          <w:rFonts w:ascii="Arial" w:eastAsia="Batang" w:hAnsi="Arial" w:cs="Arial"/>
          <w:b/>
          <w:lang w:eastAsia="zh-CN"/>
        </w:rPr>
        <w:t>Title:</w:t>
      </w:r>
      <w:r w:rsidRPr="00E77F44">
        <w:rPr>
          <w:rFonts w:ascii="Arial" w:eastAsia="Batang" w:hAnsi="Arial" w:cs="Arial"/>
          <w:b/>
          <w:lang w:eastAsia="zh-CN"/>
        </w:rPr>
        <w:tab/>
      </w:r>
      <w:r w:rsidR="00FA2857" w:rsidRPr="00E77F44">
        <w:rPr>
          <w:rFonts w:ascii="Arial" w:eastAsia="Batang" w:hAnsi="Arial" w:cs="Arial"/>
          <w:b/>
          <w:lang w:eastAsia="zh-CN"/>
        </w:rPr>
        <w:t>New</w:t>
      </w:r>
      <w:r w:rsidR="00D31CC8" w:rsidRPr="00E77F44">
        <w:rPr>
          <w:rFonts w:ascii="Arial" w:eastAsia="Batang" w:hAnsi="Arial" w:cs="Arial"/>
          <w:b/>
          <w:lang w:eastAsia="zh-CN"/>
        </w:rPr>
        <w:t xml:space="preserve"> WID on</w:t>
      </w:r>
      <w:r w:rsidRPr="00E77F44">
        <w:rPr>
          <w:rFonts w:ascii="Arial" w:eastAsia="Batang" w:hAnsi="Arial" w:cs="Arial"/>
          <w:b/>
          <w:lang w:eastAsia="zh-CN"/>
        </w:rPr>
        <w:t xml:space="preserve"> </w:t>
      </w:r>
      <w:r w:rsidR="00BA0A38" w:rsidRPr="00E77F44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E77F44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E77F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77F44">
        <w:rPr>
          <w:rFonts w:ascii="Arial" w:eastAsia="Batang" w:hAnsi="Arial"/>
          <w:b/>
          <w:lang w:eastAsia="zh-CN"/>
        </w:rPr>
        <w:t>Document for:</w:t>
      </w:r>
      <w:r w:rsidRPr="00E77F44">
        <w:rPr>
          <w:rFonts w:ascii="Arial" w:eastAsia="Batang" w:hAnsi="Arial"/>
          <w:b/>
          <w:lang w:eastAsia="zh-CN"/>
        </w:rPr>
        <w:tab/>
        <w:t>Approval</w:t>
      </w:r>
      <w:bookmarkStart w:id="0" w:name="_GoBack"/>
      <w:bookmarkEnd w:id="0"/>
    </w:p>
    <w:p w14:paraId="44CE756A" w14:textId="77777777" w:rsidR="00AE25BF" w:rsidRPr="00E77F4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77F44">
        <w:rPr>
          <w:rFonts w:ascii="Arial" w:eastAsia="Batang" w:hAnsi="Arial"/>
          <w:b/>
          <w:lang w:eastAsia="zh-CN"/>
        </w:rPr>
        <w:t>Agenda Item:</w:t>
      </w:r>
      <w:r w:rsidRPr="00E77F44">
        <w:rPr>
          <w:rFonts w:ascii="Arial" w:eastAsia="Batang" w:hAnsi="Arial"/>
          <w:b/>
          <w:lang w:eastAsia="zh-CN"/>
        </w:rPr>
        <w:tab/>
      </w:r>
      <w:r w:rsidR="00004169" w:rsidRPr="00E77F44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E77F4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1B9AD54B" w:rsidR="003F268E" w:rsidRPr="00E77F44" w:rsidRDefault="008A76FD" w:rsidP="00DC6654">
      <w:pPr>
        <w:pStyle w:val="Heading1"/>
        <w:ind w:left="851" w:hanging="851"/>
      </w:pPr>
      <w:r w:rsidRPr="00E77F44">
        <w:t>Title</w:t>
      </w:r>
      <w:r w:rsidR="00985B73" w:rsidRPr="00E77F44">
        <w:t>:</w:t>
      </w:r>
      <w:r w:rsidR="00B078D6" w:rsidRPr="00E77F44">
        <w:t xml:space="preserve"> </w:t>
      </w:r>
      <w:r w:rsidR="00DC6654" w:rsidRPr="00E77F44">
        <w:rPr>
          <w:lang w:eastAsia="zh-CN"/>
        </w:rPr>
        <w:t xml:space="preserve">N7/N40 </w:t>
      </w:r>
      <w:r w:rsidR="00A251FA" w:rsidRPr="00E77F44">
        <w:rPr>
          <w:lang w:eastAsia="zh-CN"/>
        </w:rPr>
        <w:t>I</w:t>
      </w:r>
      <w:r w:rsidR="00DC6654" w:rsidRPr="00E77F44">
        <w:rPr>
          <w:lang w:eastAsia="zh-CN"/>
        </w:rPr>
        <w:t>nterface</w:t>
      </w:r>
      <w:r w:rsidR="00B46599" w:rsidRPr="00E77F44">
        <w:rPr>
          <w:lang w:eastAsia="zh-CN"/>
        </w:rPr>
        <w:t>s</w:t>
      </w:r>
      <w:r w:rsidR="00DC6654" w:rsidRPr="00E77F44">
        <w:rPr>
          <w:lang w:eastAsia="zh-CN"/>
        </w:rPr>
        <w:t xml:space="preserve"> </w:t>
      </w:r>
      <w:r w:rsidR="00A251FA" w:rsidRPr="00E77F44">
        <w:rPr>
          <w:lang w:eastAsia="zh-CN"/>
        </w:rPr>
        <w:t xml:space="preserve">Enhancements </w:t>
      </w:r>
      <w:r w:rsidR="00DC6654" w:rsidRPr="00E77F44">
        <w:rPr>
          <w:lang w:eastAsia="zh-CN"/>
        </w:rPr>
        <w:t xml:space="preserve">to </w:t>
      </w:r>
      <w:r w:rsidR="00A251FA" w:rsidRPr="00E77F44">
        <w:rPr>
          <w:lang w:eastAsia="zh-CN"/>
        </w:rPr>
        <w:t>S</w:t>
      </w:r>
      <w:r w:rsidR="00DC6654" w:rsidRPr="00E77F44">
        <w:rPr>
          <w:lang w:eastAsia="zh-CN"/>
        </w:rPr>
        <w:t xml:space="preserve">upport </w:t>
      </w:r>
      <w:r w:rsidR="00A251FA" w:rsidRPr="00E77F44">
        <w:rPr>
          <w:lang w:eastAsia="zh-CN"/>
        </w:rPr>
        <w:t>GERAN and UTRAN</w:t>
      </w:r>
    </w:p>
    <w:p w14:paraId="7F340802" w14:textId="026C0AE5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1C718D" w:rsidRPr="00E77F44">
        <w:t xml:space="preserve"> </w:t>
      </w:r>
      <w:r w:rsidR="00A251FA" w:rsidRPr="00E77F44">
        <w:t>NIESGU</w:t>
      </w:r>
    </w:p>
    <w:p w14:paraId="030B0B39" w14:textId="77777777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 xml:space="preserve">: </w:t>
      </w:r>
      <w:r w:rsidR="00F41A27" w:rsidRPr="00E77F44">
        <w:tab/>
      </w:r>
      <w:r w:rsidR="00D31CC8" w:rsidRPr="00E77F44">
        <w:rPr>
          <w:rFonts w:ascii="Times New Roman" w:hAnsi="Times New Roman"/>
          <w:i/>
          <w:sz w:val="20"/>
        </w:rPr>
        <w:t>{</w:t>
      </w:r>
      <w:r w:rsidR="00240DCD" w:rsidRPr="00E77F44">
        <w:rPr>
          <w:rFonts w:ascii="Times New Roman" w:hAnsi="Times New Roman"/>
          <w:i/>
          <w:sz w:val="20"/>
        </w:rPr>
        <w:t>A number</w:t>
      </w:r>
      <w:r w:rsidR="00765028" w:rsidRPr="00E77F44">
        <w:rPr>
          <w:rFonts w:ascii="Times New Roman" w:hAnsi="Times New Roman"/>
          <w:i/>
          <w:sz w:val="20"/>
        </w:rPr>
        <w:t xml:space="preserve"> </w:t>
      </w:r>
      <w:r w:rsidR="00D31CC8" w:rsidRPr="00E77F44">
        <w:rPr>
          <w:rFonts w:ascii="Times New Roman" w:hAnsi="Times New Roman"/>
          <w:i/>
          <w:sz w:val="20"/>
        </w:rPr>
        <w:t>to be provided by MCC at the plenary}</w:t>
      </w:r>
      <w:r w:rsidR="00D31CC8" w:rsidRPr="00E77F44">
        <w:t xml:space="preserve"> </w:t>
      </w:r>
    </w:p>
    <w:p w14:paraId="59BA4D84" w14:textId="77777777" w:rsidR="003F7142" w:rsidRPr="00E77F44" w:rsidRDefault="003F7142" w:rsidP="003F7142">
      <w:pPr>
        <w:spacing w:after="0"/>
        <w:ind w:right="-96"/>
      </w:pPr>
      <w:r w:rsidRPr="00E77F44">
        <w:rPr>
          <w:rFonts w:ascii="Arial" w:hAnsi="Arial"/>
          <w:sz w:val="32"/>
        </w:rPr>
        <w:t>Potential target Release:</w:t>
      </w:r>
      <w:r w:rsidR="002204B3" w:rsidRPr="00E77F44">
        <w:rPr>
          <w:rFonts w:ascii="Arial" w:hAnsi="Arial"/>
          <w:sz w:val="32"/>
        </w:rPr>
        <w:t xml:space="preserve"> Rel-17</w:t>
      </w:r>
      <w:r w:rsidRPr="00E77F44">
        <w:t xml:space="preserve">. 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  <w:r w:rsidR="00455DE4" w:rsidRPr="00E77F44">
        <w:t xml:space="preserve"> </w:t>
      </w:r>
      <w:r w:rsidR="00455DE4" w:rsidRPr="00E77F4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6B4280"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4260A5"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4260A5"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1759A7"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9A6092"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171925"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lastRenderedPageBreak/>
        <w:t>3</w:t>
      </w:r>
      <w:r w:rsidRPr="00E77F44">
        <w:tab/>
        <w:t>Justification</w:t>
      </w:r>
    </w:p>
    <w:p w14:paraId="3EBB2304" w14:textId="38B07ADE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 xml:space="preserve">deploy a combined node </w:t>
      </w:r>
      <w:r w:rsidR="00CA0A28" w:rsidRPr="00E77F44">
        <w:t xml:space="preserve">serving </w:t>
      </w:r>
      <w:r w:rsidRPr="00E77F44">
        <w:t xml:space="preserve">as </w:t>
      </w:r>
      <w:r w:rsidR="002B3250" w:rsidRPr="00E77F44">
        <w:t xml:space="preserve">both </w:t>
      </w:r>
      <w:r w:rsidRPr="00E77F44">
        <w:t>SMF+PGW-C</w:t>
      </w:r>
      <w:r w:rsidR="00CA0A28" w:rsidRPr="00E77F44">
        <w:t xml:space="preserve"> and PGW</w:t>
      </w:r>
      <w:r w:rsidRPr="00E77F44">
        <w:t>-C,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E77F44"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E77F44"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GaGy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E77F44"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>reference points</w:t>
      </w:r>
      <w:r w:rsidR="00C26E72" w:rsidRPr="00E77F44">
        <w:rPr>
          <w:rFonts w:hint="eastAsia"/>
        </w:rPr>
        <w:t xml:space="preserve"> </w:t>
      </w:r>
      <w:r w:rsidR="00C97056" w:rsidRPr="00E77F44">
        <w:t xml:space="preserve"> to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09E5538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>Selection of PGW supporting N7 vs</w:t>
      </w:r>
      <w:r w:rsidR="002C0702" w:rsidRPr="00E77F44">
        <w:t>.</w:t>
      </w:r>
      <w:r w:rsidRPr="00E77F44">
        <w:t xml:space="preserve"> those supporting Gx/Gy </w:t>
      </w:r>
      <w:r w:rsidR="00CA5CCA" w:rsidRPr="00E77F44">
        <w:t>without impact on UE.</w:t>
      </w:r>
    </w:p>
    <w:p w14:paraId="0930253D" w14:textId="4196E185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PGW</w:t>
      </w:r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7CB0B386" w:rsidR="00F5764F" w:rsidRPr="00E77F44" w:rsidRDefault="00F5764F" w:rsidP="005E1DE3">
      <w:r w:rsidRPr="00E77F44">
        <w:t xml:space="preserve">New inter PLMN interfaces </w:t>
      </w:r>
      <w:r w:rsidR="00C26E72" w:rsidRPr="00E77F44">
        <w:t xml:space="preserve">or extensions, in particular on Nchf, </w:t>
      </w:r>
      <w:r w:rsidRPr="00E77F44">
        <w:t>are out of scope.</w:t>
      </w:r>
    </w:p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t>5</w:t>
      </w:r>
      <w:r w:rsidR="008A76FD" w:rsidRPr="00E77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072A56"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E77F44" w:rsidRDefault="00D731C4" w:rsidP="00251D80">
            <w:pPr>
              <w:spacing w:after="0"/>
            </w:pPr>
            <w:r w:rsidRPr="00E77F44">
              <w:t>23.060</w:t>
            </w:r>
          </w:p>
          <w:p w14:paraId="4BECBDA6" w14:textId="77777777" w:rsidR="005C0E34" w:rsidRPr="00E77F44" w:rsidRDefault="005C0E34" w:rsidP="00251D80">
            <w:pPr>
              <w:spacing w:after="0"/>
            </w:pPr>
            <w:r w:rsidRPr="00E77F44">
              <w:t>23.</w:t>
            </w:r>
            <w:r w:rsidR="00D731C4" w:rsidRPr="00E77F44">
              <w:t>401</w:t>
            </w:r>
          </w:p>
          <w:p w14:paraId="18132CCC" w14:textId="77777777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379339CC" w:rsidR="00D73754" w:rsidRPr="00E77F44" w:rsidRDefault="00D73754" w:rsidP="00251D80">
            <w:pPr>
              <w:spacing w:after="0"/>
            </w:pPr>
            <w:r w:rsidRPr="00E77F44"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E77F44" w:rsidRDefault="009428A9" w:rsidP="00041C7D">
            <w:pPr>
              <w:spacing w:after="0"/>
            </w:pPr>
            <w:r w:rsidRPr="00E77F44">
              <w:t>TSG#8</w:t>
            </w:r>
            <w:r w:rsidR="00041C7D" w:rsidRPr="00E77F44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r w:rsidRPr="00E77F44">
        <w:t>Aihua</w:t>
      </w:r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r w:rsidRPr="00E77F44">
        <w:t>liaihua@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lastRenderedPageBreak/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</w:p>
        </w:tc>
      </w:tr>
      <w:tr w:rsidR="0048267C" w:rsidRPr="00E77F44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77F44" w:rsidRDefault="00870676" w:rsidP="00870676">
            <w:pPr>
              <w:pStyle w:val="TAL"/>
            </w:pPr>
            <w:r w:rsidRPr="00E77F44">
              <w:t>China Unicom</w:t>
            </w:r>
          </w:p>
        </w:tc>
      </w:tr>
      <w:tr w:rsidR="0048267C" w:rsidRPr="00E77F44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77F44" w:rsidRDefault="004035E8" w:rsidP="00870676">
            <w:pPr>
              <w:pStyle w:val="TAL"/>
            </w:pPr>
            <w:r w:rsidRPr="00E77F44">
              <w:rPr>
                <w:lang w:eastAsia="zh-CN"/>
              </w:rPr>
              <w:t>Orange</w:t>
            </w:r>
          </w:p>
        </w:tc>
      </w:tr>
      <w:tr w:rsidR="004035E8" w:rsidRPr="00E77F44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77F44" w:rsidRDefault="004035E8" w:rsidP="00870676">
            <w:pPr>
              <w:pStyle w:val="TAL"/>
            </w:pPr>
            <w:r w:rsidRPr="00E77F44">
              <w:t>Huawei</w:t>
            </w:r>
          </w:p>
        </w:tc>
      </w:tr>
      <w:tr w:rsidR="00025316" w:rsidRPr="00E77F44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77F44" w:rsidRDefault="00870676" w:rsidP="001C5C86">
            <w:pPr>
              <w:pStyle w:val="TAL"/>
            </w:pPr>
            <w:r w:rsidRPr="00E77F44">
              <w:t>CATT</w:t>
            </w:r>
          </w:p>
        </w:tc>
      </w:tr>
      <w:tr w:rsidR="00025316" w:rsidRPr="00E77F44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77F44" w:rsidRDefault="004035E8" w:rsidP="006B1D16">
            <w:pPr>
              <w:pStyle w:val="TAL"/>
            </w:pPr>
            <w:r w:rsidRPr="00E77F44">
              <w:t>ZTE</w:t>
            </w:r>
          </w:p>
        </w:tc>
      </w:tr>
      <w:tr w:rsidR="00897009" w:rsidRPr="00E77F44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77F44" w:rsidRDefault="00897009" w:rsidP="00E55924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Samsung</w:t>
            </w:r>
          </w:p>
        </w:tc>
      </w:tr>
      <w:tr w:rsidR="00917B18" w:rsidRPr="00E77F44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77F44" w:rsidRDefault="009661C5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CAICT</w:t>
            </w:r>
          </w:p>
        </w:tc>
      </w:tr>
      <w:tr w:rsidR="00606210" w:rsidRPr="00E77F44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E77F44" w:rsidRDefault="00406F14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Matrixx</w:t>
            </w:r>
          </w:p>
        </w:tc>
      </w:tr>
      <w:tr w:rsidR="00917B18" w:rsidRPr="00E77F44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3EFCF828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17165EA6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49AD" w14:textId="77777777" w:rsidR="00CD3ADC" w:rsidRDefault="00CD3ADC">
      <w:r>
        <w:separator/>
      </w:r>
    </w:p>
  </w:endnote>
  <w:endnote w:type="continuationSeparator" w:id="0">
    <w:p w14:paraId="40DC06E9" w14:textId="77777777" w:rsidR="00CD3ADC" w:rsidRDefault="00CD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24BC" w14:textId="77777777" w:rsidR="00CD3ADC" w:rsidRDefault="00CD3ADC">
      <w:r>
        <w:separator/>
      </w:r>
    </w:p>
  </w:footnote>
  <w:footnote w:type="continuationSeparator" w:id="0">
    <w:p w14:paraId="7A07602F" w14:textId="77777777" w:rsidR="00CD3ADC" w:rsidRDefault="00CD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E77F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E77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E77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7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7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7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7F44"/>
    <w:pPr>
      <w:outlineLvl w:val="5"/>
    </w:pPr>
  </w:style>
  <w:style w:type="paragraph" w:styleId="Heading7">
    <w:name w:val="heading 7"/>
    <w:basedOn w:val="H6"/>
    <w:next w:val="Normal"/>
    <w:qFormat/>
    <w:rsid w:val="00E77F44"/>
    <w:pPr>
      <w:outlineLvl w:val="6"/>
    </w:pPr>
  </w:style>
  <w:style w:type="paragraph" w:styleId="Heading8">
    <w:name w:val="heading 8"/>
    <w:basedOn w:val="Heading1"/>
    <w:next w:val="Normal"/>
    <w:qFormat/>
    <w:rsid w:val="00E77F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7F44"/>
    <w:pPr>
      <w:outlineLvl w:val="8"/>
    </w:pPr>
  </w:style>
  <w:style w:type="character" w:default="1" w:styleId="DefaultParagraphFont">
    <w:name w:val="Default Paragraph Font"/>
    <w:semiHidden/>
    <w:rsid w:val="00E77F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77F44"/>
  </w:style>
  <w:style w:type="paragraph" w:customStyle="1" w:styleId="TAL">
    <w:name w:val="TAL"/>
    <w:basedOn w:val="Normal"/>
    <w:link w:val="TALChar"/>
    <w:rsid w:val="00E77F4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7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E77F4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7F44"/>
    <w:pPr>
      <w:spacing w:before="180"/>
      <w:ind w:left="2693" w:hanging="2693"/>
    </w:pPr>
    <w:rPr>
      <w:b/>
    </w:rPr>
  </w:style>
  <w:style w:type="paragraph" w:styleId="TOC1">
    <w:name w:val="toc 1"/>
    <w:semiHidden/>
    <w:rsid w:val="00E77F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77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77F44"/>
    <w:pPr>
      <w:ind w:left="1701" w:hanging="1701"/>
    </w:pPr>
  </w:style>
  <w:style w:type="paragraph" w:styleId="TOC4">
    <w:name w:val="toc 4"/>
    <w:basedOn w:val="TOC3"/>
    <w:semiHidden/>
    <w:rsid w:val="00E77F44"/>
    <w:pPr>
      <w:ind w:left="1418" w:hanging="1418"/>
    </w:pPr>
  </w:style>
  <w:style w:type="paragraph" w:styleId="TOC3">
    <w:name w:val="toc 3"/>
    <w:basedOn w:val="TOC2"/>
    <w:semiHidden/>
    <w:rsid w:val="00E77F44"/>
    <w:pPr>
      <w:ind w:left="1134" w:hanging="1134"/>
    </w:pPr>
  </w:style>
  <w:style w:type="paragraph" w:styleId="TOC2">
    <w:name w:val="toc 2"/>
    <w:basedOn w:val="TOC1"/>
    <w:semiHidden/>
    <w:rsid w:val="00E77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7F44"/>
    <w:pPr>
      <w:ind w:left="284"/>
    </w:pPr>
  </w:style>
  <w:style w:type="paragraph" w:styleId="Index1">
    <w:name w:val="index 1"/>
    <w:basedOn w:val="Normal"/>
    <w:semiHidden/>
    <w:rsid w:val="00E77F44"/>
    <w:pPr>
      <w:keepLines/>
      <w:spacing w:after="0"/>
    </w:pPr>
  </w:style>
  <w:style w:type="paragraph" w:customStyle="1" w:styleId="ZH">
    <w:name w:val="ZH"/>
    <w:rsid w:val="00E77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77F44"/>
    <w:pPr>
      <w:outlineLvl w:val="9"/>
    </w:pPr>
  </w:style>
  <w:style w:type="paragraph" w:styleId="ListNumber2">
    <w:name w:val="List Number 2"/>
    <w:basedOn w:val="ListNumber"/>
    <w:rsid w:val="00E77F44"/>
    <w:pPr>
      <w:ind w:left="851"/>
    </w:pPr>
  </w:style>
  <w:style w:type="character" w:styleId="FootnoteReference">
    <w:name w:val="footnote reference"/>
    <w:basedOn w:val="DefaultParagraphFont"/>
    <w:semiHidden/>
    <w:rsid w:val="00E77F44"/>
    <w:rPr>
      <w:b/>
      <w:position w:val="6"/>
      <w:sz w:val="16"/>
    </w:rPr>
  </w:style>
  <w:style w:type="paragraph" w:styleId="FootnoteText">
    <w:name w:val="footnote text"/>
    <w:basedOn w:val="Normal"/>
    <w:semiHidden/>
    <w:rsid w:val="00E77F4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7F44"/>
    <w:pPr>
      <w:jc w:val="center"/>
    </w:pPr>
  </w:style>
  <w:style w:type="paragraph" w:customStyle="1" w:styleId="TF">
    <w:name w:val="TF"/>
    <w:aliases w:val="left"/>
    <w:basedOn w:val="TH"/>
    <w:link w:val="TFChar"/>
    <w:rsid w:val="00E77F44"/>
    <w:pPr>
      <w:keepNext w:val="0"/>
      <w:spacing w:before="0" w:after="240"/>
    </w:pPr>
  </w:style>
  <w:style w:type="paragraph" w:customStyle="1" w:styleId="NO">
    <w:name w:val="NO"/>
    <w:basedOn w:val="Normal"/>
    <w:rsid w:val="00E77F44"/>
    <w:pPr>
      <w:keepLines/>
      <w:ind w:left="1135" w:hanging="851"/>
    </w:pPr>
  </w:style>
  <w:style w:type="paragraph" w:styleId="TOC9">
    <w:name w:val="toc 9"/>
    <w:basedOn w:val="TOC8"/>
    <w:semiHidden/>
    <w:rsid w:val="00E77F44"/>
    <w:pPr>
      <w:ind w:left="1418" w:hanging="1418"/>
    </w:pPr>
  </w:style>
  <w:style w:type="paragraph" w:customStyle="1" w:styleId="EX">
    <w:name w:val="EX"/>
    <w:basedOn w:val="Normal"/>
    <w:rsid w:val="00E77F44"/>
    <w:pPr>
      <w:keepLines/>
      <w:ind w:left="1702" w:hanging="1418"/>
    </w:pPr>
  </w:style>
  <w:style w:type="paragraph" w:customStyle="1" w:styleId="FP">
    <w:name w:val="FP"/>
    <w:basedOn w:val="Normal"/>
    <w:rsid w:val="00E77F44"/>
    <w:pPr>
      <w:spacing w:after="0"/>
    </w:pPr>
  </w:style>
  <w:style w:type="paragraph" w:customStyle="1" w:styleId="LD">
    <w:name w:val="LD"/>
    <w:rsid w:val="00E77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77F44"/>
    <w:pPr>
      <w:spacing w:after="0"/>
    </w:pPr>
  </w:style>
  <w:style w:type="paragraph" w:customStyle="1" w:styleId="EW">
    <w:name w:val="EW"/>
    <w:basedOn w:val="EX"/>
    <w:rsid w:val="00E77F44"/>
    <w:pPr>
      <w:spacing w:after="0"/>
    </w:pPr>
  </w:style>
  <w:style w:type="paragraph" w:styleId="TOC6">
    <w:name w:val="toc 6"/>
    <w:basedOn w:val="TOC5"/>
    <w:next w:val="Normal"/>
    <w:semiHidden/>
    <w:rsid w:val="00E77F44"/>
    <w:pPr>
      <w:ind w:left="1985" w:hanging="1985"/>
    </w:pPr>
  </w:style>
  <w:style w:type="paragraph" w:styleId="TOC7">
    <w:name w:val="toc 7"/>
    <w:basedOn w:val="TOC6"/>
    <w:next w:val="Normal"/>
    <w:semiHidden/>
    <w:rsid w:val="00E77F44"/>
    <w:pPr>
      <w:ind w:left="2268" w:hanging="2268"/>
    </w:pPr>
  </w:style>
  <w:style w:type="paragraph" w:styleId="ListBullet2">
    <w:name w:val="List Bullet 2"/>
    <w:basedOn w:val="ListBullet"/>
    <w:rsid w:val="00E77F44"/>
    <w:pPr>
      <w:ind w:left="851"/>
    </w:pPr>
  </w:style>
  <w:style w:type="paragraph" w:styleId="ListBullet3">
    <w:name w:val="List Bullet 3"/>
    <w:basedOn w:val="ListBullet2"/>
    <w:rsid w:val="00E77F44"/>
    <w:pPr>
      <w:ind w:left="1135"/>
    </w:pPr>
  </w:style>
  <w:style w:type="paragraph" w:styleId="ListNumber">
    <w:name w:val="List Number"/>
    <w:basedOn w:val="List"/>
    <w:rsid w:val="00E77F44"/>
  </w:style>
  <w:style w:type="paragraph" w:customStyle="1" w:styleId="EQ">
    <w:name w:val="EQ"/>
    <w:basedOn w:val="Normal"/>
    <w:next w:val="Normal"/>
    <w:rsid w:val="00E77F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7F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7F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7F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77F44"/>
    <w:pPr>
      <w:jc w:val="right"/>
    </w:pPr>
  </w:style>
  <w:style w:type="paragraph" w:customStyle="1" w:styleId="H6">
    <w:name w:val="H6"/>
    <w:basedOn w:val="Heading5"/>
    <w:next w:val="Normal"/>
    <w:rsid w:val="00E77F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7F44"/>
    <w:pPr>
      <w:ind w:left="851" w:hanging="851"/>
    </w:pPr>
  </w:style>
  <w:style w:type="paragraph" w:customStyle="1" w:styleId="ZA">
    <w:name w:val="ZA"/>
    <w:rsid w:val="00E77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77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77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77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77F44"/>
    <w:pPr>
      <w:framePr w:wrap="notBeside" w:y="16161"/>
    </w:pPr>
  </w:style>
  <w:style w:type="character" w:customStyle="1" w:styleId="ZGSM">
    <w:name w:val="ZGSM"/>
    <w:rsid w:val="00E77F44"/>
  </w:style>
  <w:style w:type="paragraph" w:styleId="List2">
    <w:name w:val="List 2"/>
    <w:basedOn w:val="List"/>
    <w:rsid w:val="00E77F44"/>
    <w:pPr>
      <w:ind w:left="851"/>
    </w:pPr>
  </w:style>
  <w:style w:type="paragraph" w:customStyle="1" w:styleId="ZG">
    <w:name w:val="ZG"/>
    <w:rsid w:val="00E77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E77F44"/>
    <w:pPr>
      <w:ind w:left="1135"/>
    </w:pPr>
  </w:style>
  <w:style w:type="paragraph" w:styleId="List4">
    <w:name w:val="List 4"/>
    <w:basedOn w:val="List3"/>
    <w:rsid w:val="00E77F44"/>
    <w:pPr>
      <w:ind w:left="1418"/>
    </w:pPr>
  </w:style>
  <w:style w:type="paragraph" w:styleId="List5">
    <w:name w:val="List 5"/>
    <w:basedOn w:val="List4"/>
    <w:rsid w:val="00E77F44"/>
    <w:pPr>
      <w:ind w:left="1702"/>
    </w:pPr>
  </w:style>
  <w:style w:type="paragraph" w:customStyle="1" w:styleId="EditorsNote">
    <w:name w:val="Editor's Note"/>
    <w:basedOn w:val="NO"/>
    <w:rsid w:val="00E77F44"/>
    <w:rPr>
      <w:color w:val="FF0000"/>
    </w:rPr>
  </w:style>
  <w:style w:type="paragraph" w:styleId="List">
    <w:name w:val="List"/>
    <w:basedOn w:val="Normal"/>
    <w:rsid w:val="00E77F44"/>
    <w:pPr>
      <w:ind w:left="568" w:hanging="284"/>
    </w:pPr>
  </w:style>
  <w:style w:type="paragraph" w:styleId="ListBullet">
    <w:name w:val="List Bullet"/>
    <w:basedOn w:val="List"/>
    <w:rsid w:val="00E77F44"/>
  </w:style>
  <w:style w:type="paragraph" w:styleId="ListBullet4">
    <w:name w:val="List Bullet 4"/>
    <w:basedOn w:val="ListBullet3"/>
    <w:rsid w:val="00E77F44"/>
    <w:pPr>
      <w:ind w:left="1418"/>
    </w:pPr>
  </w:style>
  <w:style w:type="paragraph" w:styleId="ListBullet5">
    <w:name w:val="List Bullet 5"/>
    <w:basedOn w:val="ListBullet4"/>
    <w:rsid w:val="00E77F44"/>
    <w:pPr>
      <w:ind w:left="1702"/>
    </w:pPr>
  </w:style>
  <w:style w:type="paragraph" w:customStyle="1" w:styleId="B1">
    <w:name w:val="B1"/>
    <w:basedOn w:val="List"/>
    <w:link w:val="B1Char"/>
    <w:rsid w:val="00E77F44"/>
  </w:style>
  <w:style w:type="paragraph" w:customStyle="1" w:styleId="B2">
    <w:name w:val="B2"/>
    <w:basedOn w:val="List2"/>
    <w:rsid w:val="00E77F44"/>
  </w:style>
  <w:style w:type="paragraph" w:customStyle="1" w:styleId="B3">
    <w:name w:val="B3"/>
    <w:basedOn w:val="List3"/>
    <w:rsid w:val="00E77F44"/>
  </w:style>
  <w:style w:type="paragraph" w:customStyle="1" w:styleId="B4">
    <w:name w:val="B4"/>
    <w:basedOn w:val="List4"/>
    <w:rsid w:val="00E77F44"/>
  </w:style>
  <w:style w:type="paragraph" w:customStyle="1" w:styleId="B5">
    <w:name w:val="B5"/>
    <w:basedOn w:val="List5"/>
    <w:rsid w:val="00E77F44"/>
  </w:style>
  <w:style w:type="paragraph" w:styleId="Footer">
    <w:name w:val="footer"/>
    <w:basedOn w:val="Header"/>
    <w:rsid w:val="00E77F44"/>
    <w:pPr>
      <w:jc w:val="center"/>
    </w:pPr>
    <w:rPr>
      <w:i/>
    </w:rPr>
  </w:style>
  <w:style w:type="paragraph" w:customStyle="1" w:styleId="ZTD">
    <w:name w:val="ZTD"/>
    <w:basedOn w:val="ZB"/>
    <w:rsid w:val="00E77F4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E77F44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43EE65-B60A-447A-A9E8-1C6A1615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668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S2#137E_R02 Update</cp:lastModifiedBy>
  <cp:revision>4</cp:revision>
  <cp:lastPrinted>2000-02-29T19:31:00Z</cp:lastPrinted>
  <dcterms:created xsi:type="dcterms:W3CDTF">2020-02-26T11:55:00Z</dcterms:created>
  <dcterms:modified xsi:type="dcterms:W3CDTF">2020-03-03T06:48:00Z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