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A6F73" w14:textId="6B7A8F1F" w:rsidR="00713F55" w:rsidRPr="008C2CAF" w:rsidRDefault="00713F55" w:rsidP="00713F55">
      <w:pPr>
        <w:tabs>
          <w:tab w:val="right" w:pos="9639"/>
        </w:tabs>
        <w:spacing w:after="0"/>
        <w:rPr>
          <w:rFonts w:ascii="Arial" w:hAnsi="Arial"/>
          <w:b/>
          <w:i/>
          <w:noProof/>
          <w:sz w:val="28"/>
        </w:rPr>
      </w:pPr>
      <w:bookmarkStart w:id="0" w:name="_Toc11136951"/>
      <w:r w:rsidRPr="008C2CAF">
        <w:rPr>
          <w:rFonts w:ascii="Arial" w:hAnsi="Arial"/>
          <w:b/>
          <w:noProof/>
          <w:sz w:val="24"/>
        </w:rPr>
        <w:t>SA WG2 Meeting #13</w:t>
      </w:r>
      <w:r>
        <w:rPr>
          <w:rFonts w:ascii="Arial" w:hAnsi="Arial"/>
          <w:b/>
          <w:noProof/>
          <w:sz w:val="24"/>
        </w:rPr>
        <w:t>5</w:t>
      </w:r>
      <w:r w:rsidRPr="008C2CAF">
        <w:rPr>
          <w:rFonts w:ascii="Arial" w:hAnsi="Arial"/>
          <w:b/>
          <w:i/>
          <w:noProof/>
          <w:sz w:val="28"/>
        </w:rPr>
        <w:tab/>
      </w:r>
      <w:r w:rsidRPr="008C2CAF">
        <w:rPr>
          <w:rFonts w:ascii="Arial" w:hAnsi="Arial"/>
          <w:b/>
          <w:noProof/>
          <w:sz w:val="24"/>
        </w:rPr>
        <w:t>S2-190</w:t>
      </w:r>
      <w:r w:rsidR="00545B16">
        <w:rPr>
          <w:rFonts w:ascii="Arial" w:hAnsi="Arial"/>
          <w:b/>
          <w:noProof/>
          <w:sz w:val="24"/>
        </w:rPr>
        <w:t>9720</w:t>
      </w:r>
    </w:p>
    <w:p w14:paraId="0BC242DB" w14:textId="77777777" w:rsidR="00713F55" w:rsidRPr="008C2CAF" w:rsidRDefault="00713F55" w:rsidP="00713F55">
      <w:pPr>
        <w:tabs>
          <w:tab w:val="right" w:pos="9639"/>
        </w:tabs>
        <w:spacing w:after="120"/>
        <w:ind w:right="-79"/>
        <w:outlineLvl w:val="0"/>
        <w:rPr>
          <w:rFonts w:ascii="Arial" w:hAnsi="Arial"/>
          <w:b/>
          <w:noProof/>
          <w:sz w:val="16"/>
          <w:szCs w:val="16"/>
        </w:rPr>
      </w:pPr>
      <w:r>
        <w:rPr>
          <w:rFonts w:ascii="Arial" w:hAnsi="Arial" w:cs="Arial"/>
          <w:b/>
          <w:bCs/>
          <w:sz w:val="24"/>
          <w:szCs w:val="24"/>
        </w:rPr>
        <w:t>October</w:t>
      </w:r>
      <w:r w:rsidRPr="008C2CAF">
        <w:rPr>
          <w:rFonts w:ascii="Arial" w:hAnsi="Arial" w:cs="Arial"/>
          <w:b/>
          <w:bCs/>
          <w:sz w:val="24"/>
          <w:szCs w:val="24"/>
        </w:rPr>
        <w:t xml:space="preserve"> </w:t>
      </w:r>
      <w:r>
        <w:rPr>
          <w:rFonts w:ascii="Arial" w:hAnsi="Arial" w:cs="Arial"/>
          <w:b/>
          <w:bCs/>
          <w:sz w:val="24"/>
          <w:szCs w:val="24"/>
        </w:rPr>
        <w:t>14</w:t>
      </w:r>
      <w:r w:rsidRPr="008C2CAF">
        <w:rPr>
          <w:rFonts w:ascii="Arial" w:hAnsi="Arial" w:cs="Arial"/>
          <w:b/>
          <w:bCs/>
          <w:sz w:val="24"/>
          <w:szCs w:val="24"/>
        </w:rPr>
        <w:t xml:space="preserve"> – </w:t>
      </w:r>
      <w:r>
        <w:rPr>
          <w:rFonts w:ascii="Arial" w:hAnsi="Arial" w:cs="Arial"/>
          <w:b/>
          <w:bCs/>
          <w:sz w:val="24"/>
          <w:szCs w:val="24"/>
        </w:rPr>
        <w:t>18</w:t>
      </w:r>
      <w:r w:rsidRPr="008C2CAF">
        <w:rPr>
          <w:rFonts w:ascii="Arial" w:hAnsi="Arial" w:cs="Arial"/>
          <w:b/>
          <w:bCs/>
          <w:sz w:val="24"/>
          <w:szCs w:val="24"/>
        </w:rPr>
        <w:t xml:space="preserve">, 2019, </w:t>
      </w:r>
      <w:r>
        <w:rPr>
          <w:rFonts w:ascii="Arial" w:hAnsi="Arial" w:cs="Arial"/>
          <w:b/>
          <w:bCs/>
          <w:sz w:val="24"/>
          <w:szCs w:val="24"/>
        </w:rPr>
        <w:t>Split,</w:t>
      </w:r>
      <w:r w:rsidRPr="008C2CAF">
        <w:rPr>
          <w:rFonts w:ascii="Arial" w:hAnsi="Arial" w:cs="Arial"/>
          <w:b/>
          <w:bCs/>
          <w:sz w:val="24"/>
          <w:szCs w:val="24"/>
        </w:rPr>
        <w:t xml:space="preserve"> </w:t>
      </w:r>
      <w:r>
        <w:rPr>
          <w:rFonts w:ascii="Arial" w:hAnsi="Arial" w:cs="Arial"/>
          <w:b/>
          <w:bCs/>
          <w:sz w:val="24"/>
          <w:szCs w:val="24"/>
        </w:rPr>
        <w:t>Croatia</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F55" w:rsidRPr="008C2CAF" w14:paraId="21F6DE09" w14:textId="77777777" w:rsidTr="00916622">
        <w:tc>
          <w:tcPr>
            <w:tcW w:w="9641" w:type="dxa"/>
            <w:gridSpan w:val="9"/>
            <w:tcBorders>
              <w:top w:val="single" w:sz="4" w:space="0" w:color="auto"/>
              <w:left w:val="single" w:sz="4" w:space="0" w:color="auto"/>
              <w:right w:val="single" w:sz="4" w:space="0" w:color="auto"/>
            </w:tcBorders>
          </w:tcPr>
          <w:p w14:paraId="368B8840" w14:textId="77777777" w:rsidR="00713F55" w:rsidRPr="008C2CAF" w:rsidRDefault="00713F55" w:rsidP="00916622">
            <w:pPr>
              <w:spacing w:after="0"/>
              <w:jc w:val="right"/>
              <w:rPr>
                <w:rFonts w:ascii="Arial" w:hAnsi="Arial"/>
                <w:i/>
                <w:noProof/>
              </w:rPr>
            </w:pPr>
            <w:r w:rsidRPr="008C2CAF">
              <w:rPr>
                <w:rFonts w:ascii="Arial" w:hAnsi="Arial"/>
                <w:i/>
                <w:noProof/>
                <w:sz w:val="14"/>
              </w:rPr>
              <w:t>CR-Form-v11.4</w:t>
            </w:r>
          </w:p>
        </w:tc>
      </w:tr>
      <w:tr w:rsidR="00713F55" w:rsidRPr="008C2CAF" w14:paraId="183B47B8" w14:textId="77777777" w:rsidTr="00916622">
        <w:tc>
          <w:tcPr>
            <w:tcW w:w="9641" w:type="dxa"/>
            <w:gridSpan w:val="9"/>
            <w:tcBorders>
              <w:left w:val="single" w:sz="4" w:space="0" w:color="auto"/>
              <w:right w:val="single" w:sz="4" w:space="0" w:color="auto"/>
            </w:tcBorders>
          </w:tcPr>
          <w:p w14:paraId="16B0D07F" w14:textId="77777777" w:rsidR="00713F55" w:rsidRPr="008C2CAF" w:rsidRDefault="00713F55" w:rsidP="00916622">
            <w:pPr>
              <w:spacing w:after="0"/>
              <w:jc w:val="center"/>
              <w:rPr>
                <w:rFonts w:ascii="Arial" w:hAnsi="Arial"/>
                <w:noProof/>
              </w:rPr>
            </w:pPr>
            <w:r w:rsidRPr="008C2CAF">
              <w:rPr>
                <w:rFonts w:ascii="Arial" w:hAnsi="Arial"/>
                <w:b/>
                <w:noProof/>
                <w:sz w:val="32"/>
              </w:rPr>
              <w:t>CHANGE REQUEST</w:t>
            </w:r>
          </w:p>
        </w:tc>
      </w:tr>
      <w:tr w:rsidR="00713F55" w:rsidRPr="008C2CAF" w14:paraId="380B51D4" w14:textId="77777777" w:rsidTr="00916622">
        <w:tc>
          <w:tcPr>
            <w:tcW w:w="9641" w:type="dxa"/>
            <w:gridSpan w:val="9"/>
            <w:tcBorders>
              <w:left w:val="single" w:sz="4" w:space="0" w:color="auto"/>
              <w:right w:val="single" w:sz="4" w:space="0" w:color="auto"/>
            </w:tcBorders>
          </w:tcPr>
          <w:p w14:paraId="353B1E6F" w14:textId="77777777" w:rsidR="00713F55" w:rsidRPr="008C2CAF" w:rsidRDefault="00713F55" w:rsidP="00916622">
            <w:pPr>
              <w:spacing w:after="0"/>
              <w:rPr>
                <w:rFonts w:ascii="Arial" w:hAnsi="Arial"/>
                <w:noProof/>
                <w:sz w:val="8"/>
                <w:szCs w:val="8"/>
              </w:rPr>
            </w:pPr>
          </w:p>
        </w:tc>
      </w:tr>
      <w:tr w:rsidR="00713F55" w:rsidRPr="008C2CAF" w14:paraId="14B2A0BA" w14:textId="77777777" w:rsidTr="00916622">
        <w:tc>
          <w:tcPr>
            <w:tcW w:w="142" w:type="dxa"/>
            <w:tcBorders>
              <w:left w:val="single" w:sz="4" w:space="0" w:color="auto"/>
            </w:tcBorders>
          </w:tcPr>
          <w:p w14:paraId="254F1320" w14:textId="77777777" w:rsidR="00713F55" w:rsidRPr="008C2CAF" w:rsidRDefault="00713F55" w:rsidP="00916622">
            <w:pPr>
              <w:spacing w:after="0"/>
              <w:jc w:val="right"/>
              <w:rPr>
                <w:rFonts w:ascii="Arial" w:hAnsi="Arial"/>
                <w:noProof/>
              </w:rPr>
            </w:pPr>
          </w:p>
        </w:tc>
        <w:tc>
          <w:tcPr>
            <w:tcW w:w="1559" w:type="dxa"/>
            <w:shd w:val="pct30" w:color="FFFF00" w:fill="auto"/>
          </w:tcPr>
          <w:p w14:paraId="659D75AF" w14:textId="77777777" w:rsidR="00713F55" w:rsidRPr="008C2CAF" w:rsidRDefault="00713F55" w:rsidP="00916622">
            <w:pPr>
              <w:spacing w:after="0"/>
              <w:jc w:val="right"/>
              <w:rPr>
                <w:rFonts w:ascii="Arial" w:hAnsi="Arial"/>
                <w:b/>
                <w:noProof/>
                <w:sz w:val="28"/>
              </w:rPr>
            </w:pPr>
            <w:r w:rsidRPr="008C2CAF">
              <w:rPr>
                <w:rFonts w:ascii="Arial" w:hAnsi="Arial"/>
                <w:b/>
                <w:noProof/>
                <w:sz w:val="28"/>
              </w:rPr>
              <w:t>23.501</w:t>
            </w:r>
          </w:p>
        </w:tc>
        <w:tc>
          <w:tcPr>
            <w:tcW w:w="709" w:type="dxa"/>
          </w:tcPr>
          <w:p w14:paraId="64B8AA37" w14:textId="77777777" w:rsidR="00713F55" w:rsidRPr="008C2CAF" w:rsidRDefault="00713F55" w:rsidP="00916622">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B66F28C" w14:textId="13DCF4D5" w:rsidR="00713F55" w:rsidRPr="008C2CAF" w:rsidRDefault="0065347B" w:rsidP="00916622">
            <w:pPr>
              <w:spacing w:after="0"/>
              <w:rPr>
                <w:rFonts w:ascii="Arial" w:hAnsi="Arial"/>
                <w:noProof/>
              </w:rPr>
            </w:pPr>
            <w:r>
              <w:rPr>
                <w:rFonts w:ascii="Arial" w:hAnsi="Arial"/>
                <w:b/>
                <w:noProof/>
                <w:sz w:val="28"/>
              </w:rPr>
              <w:t>1881</w:t>
            </w:r>
          </w:p>
        </w:tc>
        <w:tc>
          <w:tcPr>
            <w:tcW w:w="709" w:type="dxa"/>
          </w:tcPr>
          <w:p w14:paraId="5773B448" w14:textId="77777777" w:rsidR="00713F55" w:rsidRPr="008C2CAF" w:rsidRDefault="00713F55" w:rsidP="00916622">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0CD81CAE" w14:textId="77777777" w:rsidR="00713F55" w:rsidRPr="008C2CAF" w:rsidRDefault="00713F55" w:rsidP="00916622">
            <w:pPr>
              <w:spacing w:after="0"/>
              <w:jc w:val="center"/>
              <w:rPr>
                <w:rFonts w:ascii="Arial" w:hAnsi="Arial"/>
                <w:b/>
                <w:noProof/>
              </w:rPr>
            </w:pPr>
            <w:r>
              <w:rPr>
                <w:rFonts w:ascii="Arial" w:hAnsi="Arial"/>
                <w:b/>
                <w:noProof/>
                <w:sz w:val="28"/>
              </w:rPr>
              <w:t>--</w:t>
            </w:r>
          </w:p>
        </w:tc>
        <w:tc>
          <w:tcPr>
            <w:tcW w:w="2410" w:type="dxa"/>
          </w:tcPr>
          <w:p w14:paraId="59D0EF9D" w14:textId="77777777" w:rsidR="00713F55" w:rsidRPr="008C2CAF" w:rsidRDefault="00713F55" w:rsidP="00916622">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3F8540E9" w14:textId="76C22769" w:rsidR="00713F55" w:rsidRPr="008C2CAF" w:rsidRDefault="00713F55" w:rsidP="00916622">
            <w:pPr>
              <w:spacing w:after="0"/>
              <w:jc w:val="center"/>
              <w:rPr>
                <w:rFonts w:ascii="Arial" w:hAnsi="Arial"/>
                <w:noProof/>
                <w:sz w:val="28"/>
              </w:rPr>
            </w:pPr>
            <w:r w:rsidRPr="00361ADC">
              <w:rPr>
                <w:rFonts w:ascii="Arial" w:hAnsi="Arial"/>
                <w:b/>
                <w:noProof/>
                <w:sz w:val="28"/>
              </w:rPr>
              <w:t>16.</w:t>
            </w:r>
            <w:r w:rsidR="00361ADC" w:rsidRPr="00361ADC">
              <w:rPr>
                <w:rFonts w:ascii="Arial" w:hAnsi="Arial"/>
                <w:b/>
                <w:noProof/>
                <w:sz w:val="28"/>
              </w:rPr>
              <w:t>2</w:t>
            </w:r>
            <w:r w:rsidRPr="00361ADC">
              <w:rPr>
                <w:rFonts w:ascii="Arial" w:hAnsi="Arial"/>
                <w:b/>
                <w:noProof/>
                <w:sz w:val="28"/>
              </w:rPr>
              <w:t>.0</w:t>
            </w:r>
          </w:p>
        </w:tc>
        <w:tc>
          <w:tcPr>
            <w:tcW w:w="143" w:type="dxa"/>
            <w:tcBorders>
              <w:right w:val="single" w:sz="4" w:space="0" w:color="auto"/>
            </w:tcBorders>
          </w:tcPr>
          <w:p w14:paraId="7618138B" w14:textId="77777777" w:rsidR="00713F55" w:rsidRPr="008C2CAF" w:rsidRDefault="00713F55" w:rsidP="00916622">
            <w:pPr>
              <w:spacing w:after="0"/>
              <w:rPr>
                <w:rFonts w:ascii="Arial" w:hAnsi="Arial"/>
                <w:noProof/>
              </w:rPr>
            </w:pPr>
          </w:p>
        </w:tc>
      </w:tr>
      <w:tr w:rsidR="00713F55" w:rsidRPr="008C2CAF" w14:paraId="01480AA7" w14:textId="77777777" w:rsidTr="00916622">
        <w:tc>
          <w:tcPr>
            <w:tcW w:w="9641" w:type="dxa"/>
            <w:gridSpan w:val="9"/>
            <w:tcBorders>
              <w:left w:val="single" w:sz="4" w:space="0" w:color="auto"/>
              <w:right w:val="single" w:sz="4" w:space="0" w:color="auto"/>
            </w:tcBorders>
          </w:tcPr>
          <w:p w14:paraId="23CCC255" w14:textId="77777777" w:rsidR="00713F55" w:rsidRPr="008C2CAF" w:rsidRDefault="00713F55" w:rsidP="00916622">
            <w:pPr>
              <w:spacing w:after="0"/>
              <w:rPr>
                <w:rFonts w:ascii="Arial" w:hAnsi="Arial"/>
                <w:noProof/>
              </w:rPr>
            </w:pPr>
          </w:p>
        </w:tc>
      </w:tr>
      <w:tr w:rsidR="00713F55" w:rsidRPr="008C2CAF" w14:paraId="38C20433" w14:textId="77777777" w:rsidTr="00916622">
        <w:tc>
          <w:tcPr>
            <w:tcW w:w="9641" w:type="dxa"/>
            <w:gridSpan w:val="9"/>
            <w:tcBorders>
              <w:top w:val="single" w:sz="4" w:space="0" w:color="auto"/>
            </w:tcBorders>
          </w:tcPr>
          <w:p w14:paraId="43CD5EFE" w14:textId="77777777" w:rsidR="00713F55" w:rsidRPr="008C2CAF" w:rsidRDefault="00713F55" w:rsidP="00916622">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1" w:name="_Hlt497126619"/>
              <w:r w:rsidRPr="008C2CAF">
                <w:rPr>
                  <w:rFonts w:ascii="Arial" w:hAnsi="Arial" w:cs="Arial"/>
                  <w:b/>
                  <w:i/>
                  <w:noProof/>
                  <w:color w:val="FF0000"/>
                  <w:u w:val="single"/>
                </w:rPr>
                <w:t>L</w:t>
              </w:r>
              <w:bookmarkEnd w:id="1"/>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713F55" w:rsidRPr="008C2CAF" w14:paraId="46B7A43E" w14:textId="77777777" w:rsidTr="00916622">
        <w:tc>
          <w:tcPr>
            <w:tcW w:w="9641" w:type="dxa"/>
            <w:gridSpan w:val="9"/>
          </w:tcPr>
          <w:p w14:paraId="0627FA3D" w14:textId="77777777" w:rsidR="00713F55" w:rsidRPr="008C2CAF" w:rsidRDefault="00713F55" w:rsidP="00916622">
            <w:pPr>
              <w:spacing w:after="0"/>
              <w:rPr>
                <w:rFonts w:ascii="Arial" w:hAnsi="Arial"/>
                <w:noProof/>
                <w:sz w:val="8"/>
                <w:szCs w:val="8"/>
              </w:rPr>
            </w:pPr>
          </w:p>
        </w:tc>
      </w:tr>
    </w:tbl>
    <w:p w14:paraId="0E24AD34" w14:textId="77777777" w:rsidR="00713F55" w:rsidRPr="008C2CAF" w:rsidRDefault="00713F55" w:rsidP="00713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F55" w:rsidRPr="008C2CAF" w14:paraId="26086225" w14:textId="77777777" w:rsidTr="00916622">
        <w:tc>
          <w:tcPr>
            <w:tcW w:w="2835" w:type="dxa"/>
          </w:tcPr>
          <w:p w14:paraId="30154CBA" w14:textId="77777777" w:rsidR="00713F55" w:rsidRPr="008C2CAF" w:rsidRDefault="00713F55" w:rsidP="00916622">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3C2D552F" w14:textId="77777777" w:rsidR="00713F55" w:rsidRPr="008C2CAF" w:rsidRDefault="00713F55" w:rsidP="00916622">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9CF35" w14:textId="77777777" w:rsidR="00713F55" w:rsidRPr="008C2CAF" w:rsidRDefault="00713F55" w:rsidP="00916622">
            <w:pPr>
              <w:spacing w:after="0"/>
              <w:jc w:val="center"/>
              <w:rPr>
                <w:rFonts w:ascii="Arial" w:hAnsi="Arial"/>
                <w:b/>
                <w:caps/>
                <w:noProof/>
              </w:rPr>
            </w:pPr>
          </w:p>
        </w:tc>
        <w:tc>
          <w:tcPr>
            <w:tcW w:w="709" w:type="dxa"/>
            <w:tcBorders>
              <w:left w:val="single" w:sz="4" w:space="0" w:color="auto"/>
            </w:tcBorders>
          </w:tcPr>
          <w:p w14:paraId="08FEE3A6" w14:textId="77777777" w:rsidR="00713F55" w:rsidRPr="008C2CAF" w:rsidRDefault="00713F55" w:rsidP="00916622">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FFE0B"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126" w:type="dxa"/>
          </w:tcPr>
          <w:p w14:paraId="2471C251" w14:textId="77777777" w:rsidR="00713F55" w:rsidRPr="008C2CAF" w:rsidRDefault="00713F55" w:rsidP="00916622">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85A7E" w14:textId="77777777" w:rsidR="00713F55" w:rsidRPr="008C2CAF" w:rsidRDefault="00713F55" w:rsidP="00916622">
            <w:pPr>
              <w:spacing w:after="0"/>
              <w:jc w:val="center"/>
              <w:rPr>
                <w:rFonts w:ascii="Arial" w:hAnsi="Arial"/>
                <w:b/>
                <w:caps/>
                <w:noProof/>
              </w:rPr>
            </w:pPr>
          </w:p>
        </w:tc>
        <w:tc>
          <w:tcPr>
            <w:tcW w:w="1418" w:type="dxa"/>
            <w:tcBorders>
              <w:left w:val="nil"/>
            </w:tcBorders>
          </w:tcPr>
          <w:p w14:paraId="7BF46F08" w14:textId="77777777" w:rsidR="00713F55" w:rsidRPr="008C2CAF" w:rsidRDefault="00713F55" w:rsidP="00916622">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48F3F" w14:textId="77777777" w:rsidR="00713F55" w:rsidRPr="008C2CAF" w:rsidRDefault="00713F55" w:rsidP="00916622">
            <w:pPr>
              <w:spacing w:after="0"/>
              <w:jc w:val="center"/>
              <w:rPr>
                <w:rFonts w:ascii="Arial" w:hAnsi="Arial"/>
                <w:b/>
                <w:bCs/>
                <w:caps/>
                <w:noProof/>
              </w:rPr>
            </w:pPr>
            <w:r w:rsidRPr="008C2CAF">
              <w:rPr>
                <w:rFonts w:ascii="Arial" w:hAnsi="Arial"/>
                <w:b/>
                <w:bCs/>
                <w:caps/>
                <w:noProof/>
              </w:rPr>
              <w:t>X</w:t>
            </w:r>
          </w:p>
        </w:tc>
      </w:tr>
    </w:tbl>
    <w:p w14:paraId="2AA9DB77" w14:textId="77777777" w:rsidR="00713F55" w:rsidRPr="008C2CAF" w:rsidRDefault="00713F55" w:rsidP="00713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55" w:rsidRPr="008C2CAF" w14:paraId="4E046CAB" w14:textId="77777777" w:rsidTr="00916622">
        <w:tc>
          <w:tcPr>
            <w:tcW w:w="9640" w:type="dxa"/>
            <w:gridSpan w:val="11"/>
          </w:tcPr>
          <w:p w14:paraId="51553CA5" w14:textId="77777777" w:rsidR="00713F55" w:rsidRPr="008C2CAF" w:rsidRDefault="00713F55" w:rsidP="00916622">
            <w:pPr>
              <w:spacing w:after="0"/>
              <w:rPr>
                <w:rFonts w:ascii="Arial" w:hAnsi="Arial"/>
                <w:noProof/>
                <w:sz w:val="8"/>
                <w:szCs w:val="8"/>
              </w:rPr>
            </w:pPr>
          </w:p>
        </w:tc>
      </w:tr>
      <w:tr w:rsidR="00713F55" w:rsidRPr="008C2CAF" w14:paraId="50353D62" w14:textId="77777777" w:rsidTr="00916622">
        <w:tc>
          <w:tcPr>
            <w:tcW w:w="1843" w:type="dxa"/>
            <w:tcBorders>
              <w:top w:val="single" w:sz="4" w:space="0" w:color="auto"/>
              <w:left w:val="single" w:sz="4" w:space="0" w:color="auto"/>
            </w:tcBorders>
          </w:tcPr>
          <w:p w14:paraId="1AC9B716"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818E19" w14:textId="77777777" w:rsidR="00713F55" w:rsidRPr="008C2CAF" w:rsidRDefault="00713F55" w:rsidP="00916622">
            <w:pPr>
              <w:spacing w:after="0"/>
              <w:ind w:left="100"/>
              <w:rPr>
                <w:rFonts w:ascii="Arial" w:hAnsi="Arial"/>
                <w:noProof/>
              </w:rPr>
            </w:pPr>
            <w:r>
              <w:rPr>
                <w:rFonts w:ascii="Arial" w:hAnsi="Arial"/>
              </w:rPr>
              <w:t>UE identifier for SNPN</w:t>
            </w:r>
          </w:p>
        </w:tc>
      </w:tr>
      <w:tr w:rsidR="00713F55" w:rsidRPr="008C2CAF" w14:paraId="2CEBFD58" w14:textId="77777777" w:rsidTr="00916622">
        <w:tc>
          <w:tcPr>
            <w:tcW w:w="1843" w:type="dxa"/>
            <w:tcBorders>
              <w:left w:val="single" w:sz="4" w:space="0" w:color="auto"/>
            </w:tcBorders>
          </w:tcPr>
          <w:p w14:paraId="2580AC73"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54647511" w14:textId="77777777" w:rsidR="00713F55" w:rsidRPr="008C2CAF" w:rsidRDefault="00713F55" w:rsidP="00916622">
            <w:pPr>
              <w:spacing w:after="0"/>
              <w:rPr>
                <w:rFonts w:ascii="Arial" w:hAnsi="Arial"/>
                <w:noProof/>
                <w:sz w:val="8"/>
                <w:szCs w:val="8"/>
              </w:rPr>
            </w:pPr>
          </w:p>
        </w:tc>
      </w:tr>
      <w:tr w:rsidR="00713F55" w:rsidRPr="002C1A77" w14:paraId="72653B2D" w14:textId="77777777" w:rsidTr="00916622">
        <w:tc>
          <w:tcPr>
            <w:tcW w:w="1843" w:type="dxa"/>
            <w:tcBorders>
              <w:left w:val="single" w:sz="4" w:space="0" w:color="auto"/>
            </w:tcBorders>
          </w:tcPr>
          <w:p w14:paraId="7462EF95"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128E266F" w14:textId="77777777" w:rsidR="00713F55" w:rsidRPr="002C1A77" w:rsidRDefault="00713F55" w:rsidP="00916622">
            <w:pPr>
              <w:spacing w:after="0"/>
              <w:ind w:left="100"/>
              <w:rPr>
                <w:rFonts w:ascii="Arial" w:hAnsi="Arial"/>
                <w:noProof/>
                <w:lang w:val="de-AT" w:eastAsia="zh-CN"/>
              </w:rPr>
            </w:pPr>
            <w:r w:rsidRPr="002C1A77">
              <w:rPr>
                <w:rFonts w:ascii="Arial" w:hAnsi="Arial"/>
                <w:noProof/>
                <w:lang w:val="de-AT"/>
              </w:rPr>
              <w:t>Nokia, Nokia Shanghai Bell</w:t>
            </w:r>
            <w:r w:rsidR="002C1A77" w:rsidRPr="002C1A77">
              <w:rPr>
                <w:rFonts w:ascii="Arial" w:hAnsi="Arial"/>
                <w:noProof/>
                <w:lang w:val="de-AT"/>
              </w:rPr>
              <w:t>, Deutsche Telekom</w:t>
            </w:r>
            <w:r w:rsidR="00977DF1">
              <w:rPr>
                <w:rFonts w:ascii="Arial" w:hAnsi="Arial"/>
                <w:noProof/>
                <w:lang w:val="de-AT"/>
              </w:rPr>
              <w:t>, Charter, Orange, Vodafone</w:t>
            </w:r>
            <w:r w:rsidR="00B86411">
              <w:rPr>
                <w:rFonts w:ascii="Arial" w:hAnsi="Arial"/>
                <w:noProof/>
                <w:lang w:val="de-AT"/>
              </w:rPr>
              <w:t>, NTT DOCOMO</w:t>
            </w:r>
            <w:r w:rsidR="00535AE0">
              <w:rPr>
                <w:rFonts w:ascii="Arial" w:hAnsi="Arial" w:hint="eastAsia"/>
                <w:noProof/>
                <w:lang w:val="de-AT" w:eastAsia="zh-CN"/>
              </w:rPr>
              <w:t>,China Mobile</w:t>
            </w:r>
          </w:p>
        </w:tc>
      </w:tr>
      <w:tr w:rsidR="00713F55" w:rsidRPr="008C2CAF" w14:paraId="391D959C" w14:textId="77777777" w:rsidTr="00916622">
        <w:tc>
          <w:tcPr>
            <w:tcW w:w="1843" w:type="dxa"/>
            <w:tcBorders>
              <w:left w:val="single" w:sz="4" w:space="0" w:color="auto"/>
            </w:tcBorders>
          </w:tcPr>
          <w:p w14:paraId="309C18CC"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F700FDD" w14:textId="77777777" w:rsidR="00713F55" w:rsidRPr="008C2CAF" w:rsidRDefault="00713F55" w:rsidP="00916622">
            <w:pPr>
              <w:spacing w:after="0"/>
              <w:ind w:left="100"/>
              <w:rPr>
                <w:rFonts w:ascii="Arial" w:hAnsi="Arial"/>
                <w:noProof/>
              </w:rPr>
            </w:pPr>
            <w:r w:rsidRPr="008C2CAF">
              <w:rPr>
                <w:rFonts w:ascii="Arial" w:hAnsi="Arial"/>
                <w:noProof/>
              </w:rPr>
              <w:t>SA2</w:t>
            </w:r>
          </w:p>
        </w:tc>
      </w:tr>
      <w:tr w:rsidR="00713F55" w:rsidRPr="008C2CAF" w14:paraId="6563C9F9" w14:textId="77777777" w:rsidTr="00916622">
        <w:tc>
          <w:tcPr>
            <w:tcW w:w="1843" w:type="dxa"/>
            <w:tcBorders>
              <w:left w:val="single" w:sz="4" w:space="0" w:color="auto"/>
            </w:tcBorders>
          </w:tcPr>
          <w:p w14:paraId="3F01531F"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30DE90BF" w14:textId="77777777" w:rsidR="00713F55" w:rsidRPr="008C2CAF" w:rsidRDefault="00713F55" w:rsidP="00916622">
            <w:pPr>
              <w:spacing w:after="0"/>
              <w:rPr>
                <w:rFonts w:ascii="Arial" w:hAnsi="Arial"/>
                <w:noProof/>
                <w:sz w:val="8"/>
                <w:szCs w:val="8"/>
              </w:rPr>
            </w:pPr>
          </w:p>
        </w:tc>
      </w:tr>
      <w:tr w:rsidR="00713F55" w:rsidRPr="008C2CAF" w14:paraId="38053054" w14:textId="77777777" w:rsidTr="00916622">
        <w:tc>
          <w:tcPr>
            <w:tcW w:w="1843" w:type="dxa"/>
            <w:tcBorders>
              <w:left w:val="single" w:sz="4" w:space="0" w:color="auto"/>
            </w:tcBorders>
          </w:tcPr>
          <w:p w14:paraId="40484673"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2FC38052" w14:textId="77777777" w:rsidR="00713F55" w:rsidRPr="008C2CAF" w:rsidRDefault="00713F55" w:rsidP="00916622">
            <w:pPr>
              <w:spacing w:after="0"/>
              <w:ind w:left="100"/>
              <w:rPr>
                <w:rFonts w:ascii="Arial" w:hAnsi="Arial"/>
                <w:noProof/>
              </w:rPr>
            </w:pPr>
            <w:r w:rsidRPr="008C2CAF">
              <w:rPr>
                <w:rFonts w:ascii="Arial" w:hAnsi="Arial"/>
                <w:noProof/>
              </w:rPr>
              <w:t>Vertical_LAN</w:t>
            </w:r>
          </w:p>
        </w:tc>
        <w:tc>
          <w:tcPr>
            <w:tcW w:w="567" w:type="dxa"/>
            <w:tcBorders>
              <w:left w:val="nil"/>
            </w:tcBorders>
          </w:tcPr>
          <w:p w14:paraId="7A1E9BC2" w14:textId="77777777" w:rsidR="00713F55" w:rsidRPr="008C2CAF" w:rsidRDefault="00713F55" w:rsidP="00916622">
            <w:pPr>
              <w:spacing w:after="0"/>
              <w:ind w:right="100"/>
              <w:rPr>
                <w:rFonts w:ascii="Arial" w:hAnsi="Arial"/>
                <w:noProof/>
              </w:rPr>
            </w:pPr>
          </w:p>
        </w:tc>
        <w:tc>
          <w:tcPr>
            <w:tcW w:w="1417" w:type="dxa"/>
            <w:gridSpan w:val="3"/>
            <w:tcBorders>
              <w:left w:val="nil"/>
            </w:tcBorders>
          </w:tcPr>
          <w:p w14:paraId="034A56BE" w14:textId="77777777" w:rsidR="00713F55" w:rsidRPr="008C2CAF" w:rsidRDefault="00713F55" w:rsidP="00916622">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55EE74D7" w14:textId="77777777" w:rsidR="00713F55" w:rsidRPr="008C2CAF" w:rsidRDefault="00713F55" w:rsidP="00916622">
            <w:pPr>
              <w:spacing w:after="0"/>
              <w:ind w:left="100"/>
              <w:rPr>
                <w:rFonts w:ascii="Arial" w:hAnsi="Arial"/>
                <w:noProof/>
              </w:rPr>
            </w:pPr>
            <w:r w:rsidRPr="008C2CAF">
              <w:rPr>
                <w:rFonts w:ascii="Arial" w:hAnsi="Arial"/>
                <w:noProof/>
              </w:rPr>
              <w:t>2019-0</w:t>
            </w:r>
            <w:r>
              <w:rPr>
                <w:rFonts w:ascii="Arial" w:hAnsi="Arial"/>
                <w:noProof/>
              </w:rPr>
              <w:t>7-31</w:t>
            </w:r>
          </w:p>
        </w:tc>
      </w:tr>
      <w:tr w:rsidR="00713F55" w:rsidRPr="008C2CAF" w14:paraId="0271DD93" w14:textId="77777777" w:rsidTr="00916622">
        <w:tc>
          <w:tcPr>
            <w:tcW w:w="1843" w:type="dxa"/>
            <w:tcBorders>
              <w:left w:val="single" w:sz="4" w:space="0" w:color="auto"/>
            </w:tcBorders>
          </w:tcPr>
          <w:p w14:paraId="3A1BD74A" w14:textId="77777777" w:rsidR="00713F55" w:rsidRPr="008C2CAF" w:rsidRDefault="00713F55" w:rsidP="00916622">
            <w:pPr>
              <w:spacing w:after="0"/>
              <w:rPr>
                <w:rFonts w:ascii="Arial" w:hAnsi="Arial"/>
                <w:b/>
                <w:i/>
                <w:noProof/>
                <w:sz w:val="8"/>
                <w:szCs w:val="8"/>
              </w:rPr>
            </w:pPr>
          </w:p>
        </w:tc>
        <w:tc>
          <w:tcPr>
            <w:tcW w:w="1986" w:type="dxa"/>
            <w:gridSpan w:val="4"/>
          </w:tcPr>
          <w:p w14:paraId="591F0461" w14:textId="77777777" w:rsidR="00713F55" w:rsidRPr="008C2CAF" w:rsidRDefault="00713F55" w:rsidP="00916622">
            <w:pPr>
              <w:spacing w:after="0"/>
              <w:rPr>
                <w:rFonts w:ascii="Arial" w:hAnsi="Arial"/>
                <w:noProof/>
                <w:sz w:val="8"/>
                <w:szCs w:val="8"/>
              </w:rPr>
            </w:pPr>
          </w:p>
        </w:tc>
        <w:tc>
          <w:tcPr>
            <w:tcW w:w="2267" w:type="dxa"/>
            <w:gridSpan w:val="2"/>
          </w:tcPr>
          <w:p w14:paraId="15F7D68E" w14:textId="77777777" w:rsidR="00713F55" w:rsidRPr="008C2CAF" w:rsidRDefault="00713F55" w:rsidP="00916622">
            <w:pPr>
              <w:spacing w:after="0"/>
              <w:rPr>
                <w:rFonts w:ascii="Arial" w:hAnsi="Arial"/>
                <w:noProof/>
                <w:sz w:val="8"/>
                <w:szCs w:val="8"/>
              </w:rPr>
            </w:pPr>
          </w:p>
        </w:tc>
        <w:tc>
          <w:tcPr>
            <w:tcW w:w="1417" w:type="dxa"/>
            <w:gridSpan w:val="3"/>
          </w:tcPr>
          <w:p w14:paraId="5FEECCD7" w14:textId="77777777" w:rsidR="00713F55" w:rsidRPr="008C2CAF" w:rsidRDefault="00713F55" w:rsidP="00916622">
            <w:pPr>
              <w:spacing w:after="0"/>
              <w:rPr>
                <w:rFonts w:ascii="Arial" w:hAnsi="Arial"/>
                <w:noProof/>
                <w:sz w:val="8"/>
                <w:szCs w:val="8"/>
              </w:rPr>
            </w:pPr>
          </w:p>
        </w:tc>
        <w:tc>
          <w:tcPr>
            <w:tcW w:w="2127" w:type="dxa"/>
            <w:tcBorders>
              <w:right w:val="single" w:sz="4" w:space="0" w:color="auto"/>
            </w:tcBorders>
          </w:tcPr>
          <w:p w14:paraId="67354A57" w14:textId="77777777" w:rsidR="00713F55" w:rsidRPr="008C2CAF" w:rsidRDefault="00713F55" w:rsidP="00916622">
            <w:pPr>
              <w:spacing w:after="0"/>
              <w:rPr>
                <w:rFonts w:ascii="Arial" w:hAnsi="Arial"/>
                <w:noProof/>
                <w:sz w:val="8"/>
                <w:szCs w:val="8"/>
              </w:rPr>
            </w:pPr>
          </w:p>
        </w:tc>
      </w:tr>
      <w:tr w:rsidR="00713F55" w:rsidRPr="008C2CAF" w14:paraId="787D1A1F" w14:textId="77777777" w:rsidTr="00916622">
        <w:trPr>
          <w:cantSplit/>
        </w:trPr>
        <w:tc>
          <w:tcPr>
            <w:tcW w:w="1843" w:type="dxa"/>
            <w:tcBorders>
              <w:left w:val="single" w:sz="4" w:space="0" w:color="auto"/>
            </w:tcBorders>
          </w:tcPr>
          <w:p w14:paraId="654E0E71"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7E8CEE2D" w14:textId="77777777" w:rsidR="00713F55" w:rsidRPr="008C2CAF" w:rsidRDefault="00713F55" w:rsidP="0091662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F9A1F1E" w14:textId="77777777" w:rsidR="00713F55" w:rsidRPr="008C2CAF" w:rsidRDefault="00713F55" w:rsidP="00916622">
            <w:pPr>
              <w:spacing w:after="0"/>
              <w:rPr>
                <w:rFonts w:ascii="Arial" w:hAnsi="Arial"/>
                <w:noProof/>
              </w:rPr>
            </w:pPr>
          </w:p>
        </w:tc>
        <w:tc>
          <w:tcPr>
            <w:tcW w:w="1417" w:type="dxa"/>
            <w:gridSpan w:val="3"/>
            <w:tcBorders>
              <w:left w:val="nil"/>
            </w:tcBorders>
          </w:tcPr>
          <w:p w14:paraId="56A8BBF5" w14:textId="77777777" w:rsidR="00713F55" w:rsidRPr="008C2CAF" w:rsidRDefault="00713F55" w:rsidP="00916622">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223F7BCD" w14:textId="77777777" w:rsidR="00713F55" w:rsidRPr="008C2CAF" w:rsidRDefault="00713F55" w:rsidP="00916622">
            <w:pPr>
              <w:spacing w:after="0"/>
              <w:ind w:left="100"/>
              <w:rPr>
                <w:rFonts w:ascii="Arial" w:hAnsi="Arial"/>
                <w:noProof/>
              </w:rPr>
            </w:pPr>
            <w:r w:rsidRPr="008C2CAF">
              <w:rPr>
                <w:rFonts w:ascii="Arial" w:hAnsi="Arial"/>
                <w:noProof/>
              </w:rPr>
              <w:t>Rel-16</w:t>
            </w:r>
          </w:p>
        </w:tc>
      </w:tr>
      <w:tr w:rsidR="00713F55" w:rsidRPr="008C2CAF" w14:paraId="22503618" w14:textId="77777777" w:rsidTr="00916622">
        <w:tc>
          <w:tcPr>
            <w:tcW w:w="1843" w:type="dxa"/>
            <w:tcBorders>
              <w:left w:val="single" w:sz="4" w:space="0" w:color="auto"/>
              <w:bottom w:val="single" w:sz="4" w:space="0" w:color="auto"/>
            </w:tcBorders>
          </w:tcPr>
          <w:p w14:paraId="72600F5E" w14:textId="77777777" w:rsidR="00713F55" w:rsidRPr="008C2CAF" w:rsidRDefault="00713F55" w:rsidP="00916622">
            <w:pPr>
              <w:spacing w:after="0"/>
              <w:rPr>
                <w:rFonts w:ascii="Arial" w:hAnsi="Arial"/>
                <w:b/>
                <w:i/>
                <w:noProof/>
              </w:rPr>
            </w:pPr>
          </w:p>
        </w:tc>
        <w:tc>
          <w:tcPr>
            <w:tcW w:w="4677" w:type="dxa"/>
            <w:gridSpan w:val="8"/>
            <w:tcBorders>
              <w:bottom w:val="single" w:sz="4" w:space="0" w:color="auto"/>
            </w:tcBorders>
          </w:tcPr>
          <w:p w14:paraId="6A3A8FF1" w14:textId="77777777" w:rsidR="00713F55" w:rsidRPr="008C2CAF" w:rsidRDefault="00713F55" w:rsidP="00916622">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63B1080F" w14:textId="77777777" w:rsidR="00713F55" w:rsidRPr="008C2CAF" w:rsidRDefault="00713F55" w:rsidP="00916622">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98F1CCA" w14:textId="77777777" w:rsidR="00713F55" w:rsidRPr="008C2CAF" w:rsidRDefault="00713F55" w:rsidP="00916622">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713F55" w:rsidRPr="008C2CAF" w14:paraId="466DE29C" w14:textId="77777777" w:rsidTr="00916622">
        <w:tc>
          <w:tcPr>
            <w:tcW w:w="1843" w:type="dxa"/>
          </w:tcPr>
          <w:p w14:paraId="7A37FFD8" w14:textId="77777777" w:rsidR="00713F55" w:rsidRPr="008C2CAF" w:rsidRDefault="00713F55" w:rsidP="00916622">
            <w:pPr>
              <w:spacing w:after="0"/>
              <w:rPr>
                <w:rFonts w:ascii="Arial" w:hAnsi="Arial"/>
                <w:b/>
                <w:i/>
                <w:noProof/>
                <w:sz w:val="8"/>
                <w:szCs w:val="8"/>
              </w:rPr>
            </w:pPr>
          </w:p>
        </w:tc>
        <w:tc>
          <w:tcPr>
            <w:tcW w:w="7797" w:type="dxa"/>
            <w:gridSpan w:val="10"/>
          </w:tcPr>
          <w:p w14:paraId="515F0C76" w14:textId="77777777" w:rsidR="00713F55" w:rsidRPr="008C2CAF" w:rsidRDefault="00713F55" w:rsidP="00916622">
            <w:pPr>
              <w:spacing w:after="0"/>
              <w:rPr>
                <w:rFonts w:ascii="Arial" w:hAnsi="Arial"/>
                <w:noProof/>
                <w:sz w:val="8"/>
                <w:szCs w:val="8"/>
              </w:rPr>
            </w:pPr>
          </w:p>
        </w:tc>
      </w:tr>
      <w:tr w:rsidR="00713F55" w:rsidRPr="008C2CAF" w14:paraId="31D65576" w14:textId="77777777" w:rsidTr="00916622">
        <w:tc>
          <w:tcPr>
            <w:tcW w:w="2694" w:type="dxa"/>
            <w:gridSpan w:val="2"/>
            <w:tcBorders>
              <w:top w:val="single" w:sz="4" w:space="0" w:color="auto"/>
              <w:left w:val="single" w:sz="4" w:space="0" w:color="auto"/>
            </w:tcBorders>
          </w:tcPr>
          <w:p w14:paraId="009B490D"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0FC5B4" w14:textId="77777777" w:rsidR="00713F55" w:rsidRDefault="00713F55" w:rsidP="00713F55">
            <w:pPr>
              <w:rPr>
                <w:noProof/>
              </w:rPr>
            </w:pPr>
            <w:r w:rsidRPr="00713F55">
              <w:rPr>
                <w:noProof/>
              </w:rPr>
              <w:t>Current text seems to exclude support of IMSI as SUPI for UE(s) camping in SNPN.</w:t>
            </w:r>
            <w:r>
              <w:rPr>
                <w:noProof/>
              </w:rPr>
              <w:t xml:space="preserve"> This would preclude a huge market for SNPN thus it is proposed to allow both IMSI and network specific identifier to be supported as possible identifiers for SNPN.</w:t>
            </w:r>
          </w:p>
          <w:p w14:paraId="604E2B0C" w14:textId="4CF9C971" w:rsidR="00EB11DA" w:rsidRPr="00EB11DA" w:rsidRDefault="00EB11DA" w:rsidP="00545B16">
            <w:pPr>
              <w:pStyle w:val="ListParagraph"/>
              <w:spacing w:after="0"/>
              <w:ind w:left="1080"/>
              <w:contextualSpacing w:val="0"/>
              <w:rPr>
                <w:rFonts w:eastAsia="Times New Roman"/>
              </w:rPr>
            </w:pPr>
            <w:r w:rsidRPr="00EB11DA">
              <w:rPr>
                <w:rFonts w:eastAsia="Times New Roman"/>
              </w:rPr>
              <w:t xml:space="preserve"> </w:t>
            </w:r>
          </w:p>
        </w:tc>
      </w:tr>
      <w:tr w:rsidR="00713F55" w:rsidRPr="008C2CAF" w14:paraId="563AB2DE" w14:textId="77777777" w:rsidTr="00916622">
        <w:tc>
          <w:tcPr>
            <w:tcW w:w="2694" w:type="dxa"/>
            <w:gridSpan w:val="2"/>
            <w:tcBorders>
              <w:left w:val="single" w:sz="4" w:space="0" w:color="auto"/>
            </w:tcBorders>
          </w:tcPr>
          <w:p w14:paraId="0699569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39C1767" w14:textId="77777777" w:rsidR="00713F55" w:rsidRPr="008C2CAF" w:rsidRDefault="00713F55" w:rsidP="00916622">
            <w:pPr>
              <w:spacing w:after="0"/>
              <w:rPr>
                <w:rFonts w:ascii="Arial" w:hAnsi="Arial"/>
                <w:noProof/>
                <w:sz w:val="8"/>
                <w:szCs w:val="8"/>
              </w:rPr>
            </w:pPr>
          </w:p>
        </w:tc>
      </w:tr>
      <w:tr w:rsidR="00713F55" w:rsidRPr="008C2CAF" w14:paraId="532D186E" w14:textId="77777777" w:rsidTr="00916622">
        <w:tc>
          <w:tcPr>
            <w:tcW w:w="2694" w:type="dxa"/>
            <w:gridSpan w:val="2"/>
            <w:tcBorders>
              <w:left w:val="single" w:sz="4" w:space="0" w:color="auto"/>
            </w:tcBorders>
          </w:tcPr>
          <w:p w14:paraId="24ECD06F"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C04E760" w14:textId="1246E5C8" w:rsidR="00EB11DA" w:rsidRPr="008C2CAF" w:rsidRDefault="00713F55" w:rsidP="00EB11DA">
            <w:pPr>
              <w:rPr>
                <w:noProof/>
              </w:rPr>
            </w:pPr>
            <w:r>
              <w:rPr>
                <w:noProof/>
              </w:rPr>
              <w:t>Add</w:t>
            </w:r>
            <w:r w:rsidRPr="00E52D73">
              <w:rPr>
                <w:noProof/>
              </w:rPr>
              <w:t xml:space="preserve"> </w:t>
            </w:r>
            <w:r>
              <w:rPr>
                <w:noProof/>
              </w:rPr>
              <w:t>support for IMSI as SUPI also for UE(s) camping in SNPN</w:t>
            </w:r>
            <w:r w:rsidR="002C1A77">
              <w:rPr>
                <w:noProof/>
              </w:rPr>
              <w:t>, correct wrong reference (28.2.2 does not exist)</w:t>
            </w:r>
            <w:r w:rsidR="00EB11DA">
              <w:rPr>
                <w:noProof/>
              </w:rPr>
              <w:t xml:space="preserve">. </w:t>
            </w:r>
          </w:p>
        </w:tc>
      </w:tr>
      <w:tr w:rsidR="00713F55" w:rsidRPr="008C2CAF" w14:paraId="6C1B10CF" w14:textId="77777777" w:rsidTr="00916622">
        <w:tc>
          <w:tcPr>
            <w:tcW w:w="2694" w:type="dxa"/>
            <w:gridSpan w:val="2"/>
            <w:tcBorders>
              <w:left w:val="single" w:sz="4" w:space="0" w:color="auto"/>
            </w:tcBorders>
          </w:tcPr>
          <w:p w14:paraId="040F038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F0774DD" w14:textId="77777777" w:rsidR="00713F55" w:rsidRPr="008C2CAF" w:rsidRDefault="00713F55" w:rsidP="00916622">
            <w:pPr>
              <w:spacing w:after="0"/>
              <w:rPr>
                <w:rFonts w:ascii="Arial" w:hAnsi="Arial"/>
                <w:noProof/>
                <w:sz w:val="8"/>
                <w:szCs w:val="8"/>
              </w:rPr>
            </w:pPr>
          </w:p>
        </w:tc>
      </w:tr>
      <w:tr w:rsidR="00713F55" w:rsidRPr="008C2CAF" w14:paraId="5D0D597A" w14:textId="77777777" w:rsidTr="00916622">
        <w:tc>
          <w:tcPr>
            <w:tcW w:w="2694" w:type="dxa"/>
            <w:gridSpan w:val="2"/>
            <w:tcBorders>
              <w:left w:val="single" w:sz="4" w:space="0" w:color="auto"/>
              <w:bottom w:val="single" w:sz="4" w:space="0" w:color="auto"/>
            </w:tcBorders>
          </w:tcPr>
          <w:p w14:paraId="6560BCD3"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38CC95" w14:textId="77777777" w:rsidR="00713F55" w:rsidRPr="008C2CAF" w:rsidRDefault="00713F55" w:rsidP="00916622">
            <w:pPr>
              <w:rPr>
                <w:noProof/>
              </w:rPr>
            </w:pPr>
            <w:r>
              <w:rPr>
                <w:noProof/>
              </w:rPr>
              <w:t>Would preclude support for IMSI as SUPI for UE(s) camping in SNPN</w:t>
            </w:r>
          </w:p>
        </w:tc>
      </w:tr>
      <w:tr w:rsidR="00713F55" w:rsidRPr="008C2CAF" w14:paraId="4B56476B" w14:textId="77777777" w:rsidTr="00916622">
        <w:tc>
          <w:tcPr>
            <w:tcW w:w="2694" w:type="dxa"/>
            <w:gridSpan w:val="2"/>
          </w:tcPr>
          <w:p w14:paraId="642E85FE" w14:textId="77777777" w:rsidR="00713F55" w:rsidRPr="008C2CAF" w:rsidRDefault="00713F55" w:rsidP="00916622">
            <w:pPr>
              <w:spacing w:after="0"/>
              <w:rPr>
                <w:rFonts w:ascii="Arial" w:hAnsi="Arial"/>
                <w:b/>
                <w:i/>
                <w:noProof/>
                <w:sz w:val="8"/>
                <w:szCs w:val="8"/>
              </w:rPr>
            </w:pPr>
          </w:p>
        </w:tc>
        <w:tc>
          <w:tcPr>
            <w:tcW w:w="6946" w:type="dxa"/>
            <w:gridSpan w:val="9"/>
          </w:tcPr>
          <w:p w14:paraId="67D757F5" w14:textId="77777777" w:rsidR="00713F55" w:rsidRPr="008C2CAF" w:rsidRDefault="00713F55" w:rsidP="00916622">
            <w:pPr>
              <w:spacing w:after="0"/>
              <w:rPr>
                <w:rFonts w:ascii="Arial" w:hAnsi="Arial"/>
                <w:noProof/>
                <w:sz w:val="8"/>
                <w:szCs w:val="8"/>
              </w:rPr>
            </w:pPr>
          </w:p>
        </w:tc>
      </w:tr>
      <w:tr w:rsidR="00713F55" w:rsidRPr="008C2CAF" w14:paraId="21D82170" w14:textId="77777777" w:rsidTr="00916622">
        <w:tc>
          <w:tcPr>
            <w:tcW w:w="2694" w:type="dxa"/>
            <w:gridSpan w:val="2"/>
            <w:tcBorders>
              <w:top w:val="single" w:sz="4" w:space="0" w:color="auto"/>
              <w:left w:val="single" w:sz="4" w:space="0" w:color="auto"/>
            </w:tcBorders>
          </w:tcPr>
          <w:p w14:paraId="47FE9F8C"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3BA93C" w14:textId="77777777" w:rsidR="00713F55" w:rsidRPr="008C2CAF" w:rsidRDefault="006E5D69" w:rsidP="00916622">
            <w:pPr>
              <w:spacing w:after="0"/>
              <w:ind w:left="100"/>
              <w:rPr>
                <w:rFonts w:ascii="Arial" w:hAnsi="Arial"/>
                <w:noProof/>
              </w:rPr>
            </w:pPr>
            <w:r>
              <w:rPr>
                <w:rFonts w:ascii="Arial" w:hAnsi="Arial"/>
              </w:rPr>
              <w:br w:type="page"/>
              <w:t>5.9.2, 5.30.2.3</w:t>
            </w:r>
          </w:p>
        </w:tc>
      </w:tr>
      <w:tr w:rsidR="00713F55" w:rsidRPr="008C2CAF" w14:paraId="5FE90954" w14:textId="77777777" w:rsidTr="00916622">
        <w:tc>
          <w:tcPr>
            <w:tcW w:w="2694" w:type="dxa"/>
            <w:gridSpan w:val="2"/>
            <w:tcBorders>
              <w:left w:val="single" w:sz="4" w:space="0" w:color="auto"/>
            </w:tcBorders>
          </w:tcPr>
          <w:p w14:paraId="7B8799D4"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1C25598C" w14:textId="77777777" w:rsidR="00713F55" w:rsidRPr="008C2CAF" w:rsidRDefault="00713F55" w:rsidP="00916622">
            <w:pPr>
              <w:spacing w:after="0"/>
              <w:rPr>
                <w:rFonts w:ascii="Arial" w:hAnsi="Arial"/>
                <w:noProof/>
                <w:sz w:val="8"/>
                <w:szCs w:val="8"/>
              </w:rPr>
            </w:pPr>
          </w:p>
        </w:tc>
      </w:tr>
      <w:tr w:rsidR="00713F55" w:rsidRPr="008C2CAF" w14:paraId="16744801" w14:textId="77777777" w:rsidTr="00916622">
        <w:tc>
          <w:tcPr>
            <w:tcW w:w="2694" w:type="dxa"/>
            <w:gridSpan w:val="2"/>
            <w:tcBorders>
              <w:left w:val="single" w:sz="4" w:space="0" w:color="auto"/>
            </w:tcBorders>
          </w:tcPr>
          <w:p w14:paraId="0A17C192" w14:textId="77777777" w:rsidR="00713F55" w:rsidRPr="008C2CAF" w:rsidRDefault="00713F55" w:rsidP="0091662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C69C0A6" w14:textId="77777777" w:rsidR="00713F55" w:rsidRPr="008C2CAF" w:rsidRDefault="00713F55" w:rsidP="00916622">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08C81" w14:textId="77777777" w:rsidR="00713F55" w:rsidRPr="008C2CAF" w:rsidRDefault="00713F55" w:rsidP="00916622">
            <w:pPr>
              <w:spacing w:after="0"/>
              <w:jc w:val="center"/>
              <w:rPr>
                <w:rFonts w:ascii="Arial" w:hAnsi="Arial"/>
                <w:b/>
                <w:caps/>
                <w:noProof/>
              </w:rPr>
            </w:pPr>
            <w:r w:rsidRPr="008C2CAF">
              <w:rPr>
                <w:rFonts w:ascii="Arial" w:hAnsi="Arial"/>
                <w:b/>
                <w:caps/>
                <w:noProof/>
              </w:rPr>
              <w:t>N</w:t>
            </w:r>
          </w:p>
        </w:tc>
        <w:tc>
          <w:tcPr>
            <w:tcW w:w="2977" w:type="dxa"/>
            <w:gridSpan w:val="4"/>
          </w:tcPr>
          <w:p w14:paraId="65EAEF6D" w14:textId="77777777" w:rsidR="00713F55" w:rsidRPr="008C2CAF" w:rsidRDefault="00713F55" w:rsidP="009166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F01C24" w14:textId="77777777" w:rsidR="00713F55" w:rsidRPr="008C2CAF" w:rsidRDefault="00713F55" w:rsidP="00916622">
            <w:pPr>
              <w:spacing w:after="0"/>
              <w:ind w:left="99"/>
              <w:rPr>
                <w:rFonts w:ascii="Arial" w:hAnsi="Arial"/>
                <w:noProof/>
              </w:rPr>
            </w:pPr>
          </w:p>
        </w:tc>
      </w:tr>
      <w:tr w:rsidR="00713F55" w:rsidRPr="008C2CAF" w14:paraId="31D4344C" w14:textId="77777777" w:rsidTr="00916622">
        <w:tc>
          <w:tcPr>
            <w:tcW w:w="2694" w:type="dxa"/>
            <w:gridSpan w:val="2"/>
            <w:tcBorders>
              <w:left w:val="single" w:sz="4" w:space="0" w:color="auto"/>
            </w:tcBorders>
          </w:tcPr>
          <w:p w14:paraId="05FB0750"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448D7"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B27D9"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35B499D2" w14:textId="77777777" w:rsidR="00713F55" w:rsidRPr="008C2CAF" w:rsidRDefault="00713F55" w:rsidP="00916622">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6C7DD152"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69AC0478" w14:textId="77777777" w:rsidTr="00916622">
        <w:tc>
          <w:tcPr>
            <w:tcW w:w="2694" w:type="dxa"/>
            <w:gridSpan w:val="2"/>
            <w:tcBorders>
              <w:left w:val="single" w:sz="4" w:space="0" w:color="auto"/>
            </w:tcBorders>
          </w:tcPr>
          <w:p w14:paraId="34E704AD" w14:textId="77777777" w:rsidR="00713F55" w:rsidRPr="008C2CAF" w:rsidRDefault="00713F55" w:rsidP="00916622">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AB3C1D"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DE127"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74236CFB" w14:textId="77777777" w:rsidR="00713F55" w:rsidRPr="008C2CAF" w:rsidRDefault="00713F55" w:rsidP="00916622">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E18D4E5"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1CF7C84C" w14:textId="77777777" w:rsidTr="00916622">
        <w:tc>
          <w:tcPr>
            <w:tcW w:w="2694" w:type="dxa"/>
            <w:gridSpan w:val="2"/>
            <w:tcBorders>
              <w:left w:val="single" w:sz="4" w:space="0" w:color="auto"/>
            </w:tcBorders>
          </w:tcPr>
          <w:p w14:paraId="0734610A" w14:textId="77777777" w:rsidR="00713F55" w:rsidRPr="008C2CAF" w:rsidRDefault="00713F55" w:rsidP="00916622">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B7041"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E7396"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1CF512A4" w14:textId="77777777" w:rsidR="00713F55" w:rsidRPr="008C2CAF" w:rsidRDefault="00713F55" w:rsidP="00916622">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0D8EC8F"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088199BD" w14:textId="77777777" w:rsidTr="00916622">
        <w:tc>
          <w:tcPr>
            <w:tcW w:w="2694" w:type="dxa"/>
            <w:gridSpan w:val="2"/>
            <w:tcBorders>
              <w:left w:val="single" w:sz="4" w:space="0" w:color="auto"/>
            </w:tcBorders>
          </w:tcPr>
          <w:p w14:paraId="68CBD4BD" w14:textId="77777777" w:rsidR="00713F55" w:rsidRPr="008C2CAF" w:rsidRDefault="00713F55" w:rsidP="00916622">
            <w:pPr>
              <w:spacing w:after="0"/>
              <w:rPr>
                <w:rFonts w:ascii="Arial" w:hAnsi="Arial"/>
                <w:b/>
                <w:i/>
                <w:noProof/>
              </w:rPr>
            </w:pPr>
          </w:p>
        </w:tc>
        <w:tc>
          <w:tcPr>
            <w:tcW w:w="6946" w:type="dxa"/>
            <w:gridSpan w:val="9"/>
            <w:tcBorders>
              <w:right w:val="single" w:sz="4" w:space="0" w:color="auto"/>
            </w:tcBorders>
          </w:tcPr>
          <w:p w14:paraId="6EAD46CA" w14:textId="77777777" w:rsidR="00713F55" w:rsidRPr="008C2CAF" w:rsidRDefault="00713F55" w:rsidP="00916622">
            <w:pPr>
              <w:spacing w:after="0"/>
              <w:rPr>
                <w:rFonts w:ascii="Arial" w:hAnsi="Arial"/>
                <w:noProof/>
              </w:rPr>
            </w:pPr>
          </w:p>
        </w:tc>
      </w:tr>
      <w:tr w:rsidR="00713F55" w:rsidRPr="008C2CAF" w14:paraId="4C59AB82" w14:textId="77777777" w:rsidTr="00916622">
        <w:tc>
          <w:tcPr>
            <w:tcW w:w="2694" w:type="dxa"/>
            <w:gridSpan w:val="2"/>
            <w:tcBorders>
              <w:left w:val="single" w:sz="4" w:space="0" w:color="auto"/>
              <w:bottom w:val="single" w:sz="4" w:space="0" w:color="auto"/>
            </w:tcBorders>
          </w:tcPr>
          <w:p w14:paraId="6EF39FEE"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34B571D" w14:textId="77777777" w:rsidR="00713F55" w:rsidRPr="008C2CAF" w:rsidRDefault="00713F55" w:rsidP="00916622">
            <w:pPr>
              <w:spacing w:after="0"/>
              <w:ind w:left="100"/>
              <w:rPr>
                <w:rFonts w:ascii="Arial" w:hAnsi="Arial"/>
                <w:noProof/>
              </w:rPr>
            </w:pPr>
          </w:p>
        </w:tc>
      </w:tr>
    </w:tbl>
    <w:p w14:paraId="27156801" w14:textId="77777777" w:rsidR="006E5D69" w:rsidRDefault="006E5D69" w:rsidP="006E5D69"/>
    <w:p w14:paraId="7B43B6AA" w14:textId="77777777" w:rsidR="006E5D69" w:rsidRPr="006E5D69" w:rsidRDefault="006E5D69" w:rsidP="006E5D69">
      <w:r>
        <w:br w:type="page"/>
      </w:r>
    </w:p>
    <w:p w14:paraId="6FC3A2D2"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F4A574A" w14:textId="77777777" w:rsidR="00867F7B" w:rsidRPr="009E0DE1" w:rsidRDefault="00867F7B" w:rsidP="006E5D69">
      <w:pPr>
        <w:pStyle w:val="Heading3"/>
      </w:pPr>
      <w:r w:rsidRPr="009E0DE1">
        <w:t>5.9.2</w:t>
      </w:r>
      <w:r w:rsidRPr="009E0DE1">
        <w:tab/>
      </w:r>
      <w:r w:rsidR="005C77B6" w:rsidRPr="009E0DE1">
        <w:t xml:space="preserve">Subscription </w:t>
      </w:r>
      <w:r w:rsidRPr="009E0DE1">
        <w:t>Permanent Identifier</w:t>
      </w:r>
      <w:bookmarkEnd w:id="0"/>
    </w:p>
    <w:p w14:paraId="2203753F" w14:textId="77777777" w:rsidR="00867F7B" w:rsidRPr="009E0DE1" w:rsidRDefault="00867F7B" w:rsidP="00867F7B">
      <w:r w:rsidRPr="009E0DE1">
        <w:t xml:space="preserve">A globally unique 5G </w:t>
      </w:r>
      <w:r w:rsidR="005C77B6" w:rsidRPr="009E0DE1">
        <w:t xml:space="preserve">Subscription </w:t>
      </w:r>
      <w:r w:rsidRPr="009E0DE1">
        <w:t xml:space="preserve">Permanent Identifier (SUPI) shall be allocated to each subscriber in the 5G </w:t>
      </w:r>
      <w:r w:rsidR="004023AA" w:rsidRPr="009E0DE1">
        <w:t xml:space="preserve">System </w:t>
      </w:r>
      <w:r w:rsidR="00B44201" w:rsidRPr="009E0DE1">
        <w:t>and provisioned in the UDM/UDR</w:t>
      </w:r>
      <w:r w:rsidRPr="009E0DE1">
        <w:t>.</w:t>
      </w:r>
      <w:r w:rsidR="00E779DF" w:rsidRPr="009E0DE1">
        <w:t xml:space="preserve"> The SUPI is used only inside 3GPP system, and its privacy is</w:t>
      </w:r>
      <w:r w:rsidR="00E779DF" w:rsidRPr="009E0DE1">
        <w:rPr>
          <w:iCs/>
        </w:rPr>
        <w:t xml:space="preserve"> specified in </w:t>
      </w:r>
      <w:r w:rsidR="00511619" w:rsidRPr="009E0DE1">
        <w:rPr>
          <w:iCs/>
        </w:rPr>
        <w:t>TS</w:t>
      </w:r>
      <w:r w:rsidR="00511619">
        <w:rPr>
          <w:iCs/>
        </w:rPr>
        <w:t> </w:t>
      </w:r>
      <w:r w:rsidR="00511619" w:rsidRPr="009E0DE1">
        <w:rPr>
          <w:iCs/>
        </w:rPr>
        <w:t>33.501</w:t>
      </w:r>
      <w:r w:rsidR="00511619">
        <w:rPr>
          <w:iCs/>
        </w:rPr>
        <w:t> </w:t>
      </w:r>
      <w:r w:rsidR="00511619" w:rsidRPr="009E0DE1">
        <w:rPr>
          <w:iCs/>
        </w:rPr>
        <w:t>[</w:t>
      </w:r>
      <w:r w:rsidR="00E779DF" w:rsidRPr="009E0DE1">
        <w:rPr>
          <w:iCs/>
        </w:rPr>
        <w:t>29].</w:t>
      </w:r>
    </w:p>
    <w:p w14:paraId="79B5B0AC" w14:textId="77777777" w:rsidR="00460375" w:rsidRPr="009E0DE1" w:rsidRDefault="00460375" w:rsidP="00867F7B">
      <w:r w:rsidRPr="009E0DE1">
        <w:t>The SUPI may contain:</w:t>
      </w:r>
    </w:p>
    <w:p w14:paraId="4A47BEEE" w14:textId="77777777" w:rsidR="00460375" w:rsidRPr="009E0DE1" w:rsidRDefault="00460375" w:rsidP="00460375">
      <w:pPr>
        <w:pStyle w:val="B1"/>
      </w:pPr>
      <w:r w:rsidRPr="009E0DE1">
        <w:t>-</w:t>
      </w:r>
      <w:r w:rsidRPr="009E0DE1">
        <w:tab/>
        <w:t xml:space="preserve">an IMSI as defined in </w:t>
      </w:r>
      <w:r w:rsidR="00511619" w:rsidRPr="009E0DE1">
        <w:t>TS</w:t>
      </w:r>
      <w:r w:rsidR="00511619">
        <w:t> </w:t>
      </w:r>
      <w:r w:rsidR="00511619" w:rsidRPr="009E0DE1">
        <w:t>23.003</w:t>
      </w:r>
      <w:r w:rsidR="00511619">
        <w:t> </w:t>
      </w:r>
      <w:r w:rsidR="00511619" w:rsidRPr="009E0DE1">
        <w:t>[</w:t>
      </w:r>
      <w:r w:rsidRPr="009E0DE1">
        <w:t>19], or</w:t>
      </w:r>
    </w:p>
    <w:p w14:paraId="3D748175" w14:textId="77777777" w:rsidR="00460375" w:rsidRPr="009E0DE1" w:rsidRDefault="00460375" w:rsidP="00460375">
      <w:pPr>
        <w:pStyle w:val="B1"/>
      </w:pPr>
      <w:r w:rsidRPr="009E0DE1">
        <w:t>-</w:t>
      </w:r>
      <w:r w:rsidRPr="009E0DE1">
        <w:tab/>
        <w:t xml:space="preserve">a network-specific identifier, used for </w:t>
      </w:r>
      <w:del w:id="2" w:author="Devaki Chandramouli" w:date="2019-08-14T17:03:00Z">
        <w:r w:rsidRPr="009E0DE1" w:rsidDel="00826EAA">
          <w:delText xml:space="preserve">private networks as defined in </w:delText>
        </w:r>
        <w:r w:rsidR="00511619" w:rsidRPr="009E0DE1" w:rsidDel="00826EAA">
          <w:delText>TS</w:delText>
        </w:r>
        <w:r w:rsidR="00511619" w:rsidDel="00826EAA">
          <w:delText> </w:delText>
        </w:r>
        <w:r w:rsidR="00511619" w:rsidRPr="009E0DE1" w:rsidDel="00826EAA">
          <w:delText>22.261</w:delText>
        </w:r>
        <w:r w:rsidR="00511619" w:rsidDel="00826EAA">
          <w:delText> </w:delText>
        </w:r>
        <w:r w:rsidR="00511619" w:rsidRPr="009E0DE1" w:rsidDel="00826EAA">
          <w:delText>[</w:delText>
        </w:r>
        <w:r w:rsidRPr="009E0DE1" w:rsidDel="00826EAA">
          <w:delText>2]</w:delText>
        </w:r>
      </w:del>
      <w:ins w:id="3" w:author="Devaki Chandramouli" w:date="2019-08-14T17:03:00Z">
        <w:r w:rsidR="00826EAA">
          <w:t>SNPN</w:t>
        </w:r>
      </w:ins>
      <w:r w:rsidRPr="009E0DE1">
        <w:t>.</w:t>
      </w:r>
    </w:p>
    <w:p w14:paraId="39974CE8" w14:textId="77777777" w:rsidR="009F16FD" w:rsidRDefault="009F16FD" w:rsidP="009F16FD">
      <w:pPr>
        <w:pStyle w:val="B1"/>
      </w:pPr>
      <w:r>
        <w:t>-</w:t>
      </w:r>
      <w:r>
        <w:tab/>
        <w:t xml:space="preserve">a Line Id and an operator identifier of the operator administrating the Line ID value, used for supporting FN-BRGs, as further described in </w:t>
      </w:r>
      <w:r w:rsidR="00511619">
        <w:t>TS 23.316 [</w:t>
      </w:r>
      <w:r>
        <w:t>84], or</w:t>
      </w:r>
    </w:p>
    <w:p w14:paraId="7C6E2D3B" w14:textId="77777777" w:rsidR="009F16FD" w:rsidRDefault="009F16FD" w:rsidP="009F16FD">
      <w:pPr>
        <w:pStyle w:val="B1"/>
      </w:pPr>
      <w:r>
        <w:t>-</w:t>
      </w:r>
      <w:r>
        <w:tab/>
        <w:t xml:space="preserve">a HFC_Identifier and an operator identifier of the operator administrating the HFC_Identifier value, used for supporting FN-CRGs and 5G-CRG, as further described in </w:t>
      </w:r>
      <w:r w:rsidR="00511619">
        <w:t>TS 23.316 [</w:t>
      </w:r>
      <w:r>
        <w:t>84].</w:t>
      </w:r>
    </w:p>
    <w:p w14:paraId="29CA1F2E" w14:textId="77777777" w:rsidR="00460375" w:rsidRPr="009E0DE1" w:rsidRDefault="005E5A37" w:rsidP="00867F7B">
      <w:r w:rsidRPr="006D001A">
        <w:t>A SUPI containing a network-specific identifier shall</w:t>
      </w:r>
      <w:r w:rsidR="00460375" w:rsidRPr="009E0DE1">
        <w:t xml:space="preserve"> take the form of a Network Access Identifier (NAI) using the NAI RFC 7542 [20] based user identification as defined in </w:t>
      </w:r>
      <w:r w:rsidR="00511619" w:rsidRPr="009E0DE1">
        <w:t>TS</w:t>
      </w:r>
      <w:r w:rsidR="00511619">
        <w:t> </w:t>
      </w:r>
      <w:r w:rsidR="00511619" w:rsidRPr="009E0DE1">
        <w:t>23.003</w:t>
      </w:r>
      <w:r w:rsidR="00511619">
        <w:t> </w:t>
      </w:r>
      <w:r w:rsidR="00511619" w:rsidRPr="009E0DE1">
        <w:t>[</w:t>
      </w:r>
      <w:r w:rsidR="00460375" w:rsidRPr="009E0DE1">
        <w:t>19</w:t>
      </w:r>
      <w:r w:rsidRPr="006D001A">
        <w:t>].</w:t>
      </w:r>
    </w:p>
    <w:p w14:paraId="4A1AED2B" w14:textId="77777777" w:rsidR="005E5A37" w:rsidRPr="006D001A" w:rsidRDefault="005E5A37" w:rsidP="005E5A37">
      <w:r w:rsidRPr="006D001A">
        <w:t xml:space="preserve">When UE needs to indicate its SUPI to the network (e.g. as part of the Registration procedure), the UE provides the SUPI in concealed form as defined in </w:t>
      </w:r>
      <w:r w:rsidR="00511619" w:rsidRPr="006D001A">
        <w:t>TS</w:t>
      </w:r>
      <w:r w:rsidR="00511619">
        <w:t> </w:t>
      </w:r>
      <w:r w:rsidR="00511619" w:rsidRPr="006D001A">
        <w:t>23.003</w:t>
      </w:r>
      <w:r w:rsidR="00511619">
        <w:t> </w:t>
      </w:r>
      <w:r w:rsidR="00511619" w:rsidRPr="006D001A">
        <w:t>[</w:t>
      </w:r>
      <w:r w:rsidRPr="006D001A">
        <w:t>19].</w:t>
      </w:r>
    </w:p>
    <w:p w14:paraId="06097313" w14:textId="77777777" w:rsidR="00867F7B" w:rsidRPr="009E0DE1" w:rsidRDefault="00867F7B" w:rsidP="00867F7B">
      <w:r w:rsidRPr="009E0DE1">
        <w:t>In order to enable roaming scenarios, the SUPI shall contain the address of the home network (e.g. the MCC and MNC in the case of an IMSI based SUPI).</w:t>
      </w:r>
    </w:p>
    <w:p w14:paraId="33905B52" w14:textId="77777777" w:rsidR="00867F7B" w:rsidRPr="009E0DE1" w:rsidRDefault="00867F7B" w:rsidP="00867F7B">
      <w:r w:rsidRPr="009E0DE1">
        <w:t>For interworking with the EPC, the SUPI allocated to the 3GPP UE shall always be based on an IMSI to enable the UE to present an IMSI to the EPC.</w:t>
      </w:r>
    </w:p>
    <w:p w14:paraId="440C3434" w14:textId="77777777" w:rsidR="009F16FD" w:rsidRDefault="009F16FD" w:rsidP="009F16FD">
      <w:r>
        <w:t xml:space="preserve">The usage of SUPI for W-5GAN is further specified </w:t>
      </w:r>
      <w:r w:rsidR="00511619">
        <w:t>TS 23.316 [</w:t>
      </w:r>
      <w:r>
        <w:t>84].</w:t>
      </w:r>
    </w:p>
    <w:p w14:paraId="233B7972"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bookmarkStart w:id="4" w:name="_Toc11137155"/>
      <w:r w:rsidRPr="006E5D69">
        <w:rPr>
          <w:sz w:val="40"/>
        </w:rPr>
        <w:t>2nd change</w:t>
      </w:r>
    </w:p>
    <w:p w14:paraId="3BAED9FD" w14:textId="77777777" w:rsidR="000A2440" w:rsidRDefault="000A2440" w:rsidP="00B56148">
      <w:pPr>
        <w:pStyle w:val="Heading4"/>
      </w:pPr>
      <w:r>
        <w:t>5.30.2.3</w:t>
      </w:r>
      <w:r>
        <w:tab/>
        <w:t>UE configuration and subscription aspects</w:t>
      </w:r>
      <w:bookmarkEnd w:id="4"/>
    </w:p>
    <w:p w14:paraId="3DED9501"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5E7A15E3" w14:textId="4A73CF19" w:rsidR="000A2440" w:rsidRDefault="000A2440" w:rsidP="000A2440">
      <w:pPr>
        <w:rPr>
          <w:ins w:id="5" w:author="Devaki Chandramouli" w:date="2019-10-03T15:32:00Z"/>
        </w:rPr>
      </w:pPr>
      <w:r>
        <w:t xml:space="preserve">A subscriber of an SNPN is identified by a SUPI containing a network-specific identifier </w:t>
      </w:r>
      <w:ins w:id="6" w:author="Devaki Chandramouli" w:date="2019-09-27T10:41:00Z">
        <w:r w:rsidR="00C3589B">
          <w:t xml:space="preserve">or an IMSI as defined in TS 23.003 [19] </w:t>
        </w:r>
      </w:ins>
      <w:r>
        <w:t>that takes the form of a Network Access Identifier (NAI)</w:t>
      </w:r>
      <w:del w:id="7" w:author="Devaki Chandramouli" w:date="2019-10-04T01:20:00Z">
        <w:r w:rsidDel="006D61D4">
          <w:delText xml:space="preserve"> using the NAI RFC 7542 [20] based user identification as defined in </w:delText>
        </w:r>
        <w:r w:rsidR="00511619" w:rsidDel="006D61D4">
          <w:delText>TS 23.003 [</w:delText>
        </w:r>
        <w:r w:rsidDel="006D61D4">
          <w:delText>19] clause 28.</w:delText>
        </w:r>
      </w:del>
      <w:del w:id="8" w:author="Devaki Chandramouli" w:date="2019-08-14T17:02:00Z">
        <w:r w:rsidDel="00826EAA">
          <w:delText>2</w:delText>
        </w:r>
      </w:del>
      <w:del w:id="9" w:author="Devaki Chandramouli" w:date="2019-10-04T01:20:00Z">
        <w:r w:rsidDel="006D61D4">
          <w:delText>.2</w:delText>
        </w:r>
      </w:del>
      <w:r>
        <w:t xml:space="preserve">. </w:t>
      </w:r>
      <w:ins w:id="10" w:author="Devaki Chandramouli" w:date="2019-10-04T01:34:00Z">
        <w:r w:rsidR="008D21C8">
          <w:t xml:space="preserve">If the subscriber is identified by an IMSI, the username part of the NAI contains the IMSI. </w:t>
        </w:r>
      </w:ins>
      <w:r>
        <w:t>The realm part of the NAI may include the NID of the SNPN.</w:t>
      </w:r>
      <w:ins w:id="11" w:author="Devaki Chandramouli" w:date="2019-09-27T10:49:00Z">
        <w:r w:rsidR="009C4741">
          <w:t xml:space="preserve"> </w:t>
        </w:r>
      </w:ins>
    </w:p>
    <w:p w14:paraId="1A6B25ED" w14:textId="7AB75BE1" w:rsidR="005A0A6C" w:rsidDel="00502C15" w:rsidRDefault="003B6E76" w:rsidP="003B6E76">
      <w:pPr>
        <w:pStyle w:val="NO"/>
        <w:rPr>
          <w:del w:id="12" w:author="Devaki Chandramouli" w:date="2019-10-04T01:34:00Z"/>
        </w:rPr>
        <w:pPrChange w:id="13" w:author="Devaki Chandramouli" w:date="2019-10-04T04:44:00Z">
          <w:pPr/>
        </w:pPrChange>
      </w:pPr>
      <w:ins w:id="14" w:author="Devaki Chandramouli" w:date="2019-10-04T04:44:00Z">
        <w:r>
          <w:t>NOTE 1:</w:t>
        </w:r>
        <w:r>
          <w:tab/>
          <w:t>If the realm part includes a PLMN ID (e.g. MCC=999), then it should also include NID in order for the SUPI to be uniquely identified within the network.</w:t>
        </w:r>
      </w:ins>
      <w:bookmarkStart w:id="15" w:name="_GoBack"/>
      <w:bookmarkEnd w:id="15"/>
    </w:p>
    <w:p w14:paraId="0CA68D18" w14:textId="77777777" w:rsidR="000A2440" w:rsidRDefault="000A2440" w:rsidP="000A2440">
      <w:r>
        <w:t>An SNPN-enabled UE supports the SNPN access mode. When the UE is set to operate in SNPN access mode the UE only selects and registers with SNPNs over Uu as described in clause 5.30.2.4.</w:t>
      </w:r>
    </w:p>
    <w:p w14:paraId="6C7F8D36" w14:textId="77777777" w:rsidR="000A2440" w:rsidRDefault="000A2440" w:rsidP="000A2440">
      <w:r>
        <w:t>Emergency services are not supported in SNPN access mode.</w:t>
      </w:r>
    </w:p>
    <w:p w14:paraId="745932FF" w14:textId="10F00458" w:rsidR="000A2440" w:rsidRDefault="000A2440" w:rsidP="00B56148">
      <w:pPr>
        <w:pStyle w:val="NO"/>
      </w:pPr>
      <w:r>
        <w:t>NOTE </w:t>
      </w:r>
      <w:del w:id="16" w:author="Devaki Chandramouli" w:date="2019-10-03T23:14:00Z">
        <w:r w:rsidDel="00986FD4">
          <w:delText>1</w:delText>
        </w:r>
      </w:del>
      <w:ins w:id="17" w:author="Devaki Chandramouli" w:date="2019-10-03T23:14:00Z">
        <w:r w:rsidR="00986FD4">
          <w:t>2</w:t>
        </w:r>
      </w:ins>
      <w:r>
        <w:t>:</w:t>
      </w:r>
      <w:r>
        <w:tab/>
        <w:t>Voice support with emergency services in SNPN access mode is not specified in this release.</w:t>
      </w:r>
    </w:p>
    <w:p w14:paraId="1D064D83"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511619">
        <w:t>TS 23.122 [</w:t>
      </w:r>
      <w:r>
        <w:t>17].</w:t>
      </w:r>
      <w:r w:rsidR="00553FC8">
        <w:t xml:space="preserve"> For a UE capable of simultaneously connecting to an SNPN and a PLMN, the setting for operation in SNPN access mode is applied only to the Uu interface for connection to the SNPN. Annex D.4 provides more details.</w:t>
      </w:r>
    </w:p>
    <w:p w14:paraId="15D84B39" w14:textId="43CED191" w:rsidR="000A2440" w:rsidRDefault="000A2440" w:rsidP="00B56148">
      <w:pPr>
        <w:pStyle w:val="NO"/>
      </w:pPr>
      <w:r>
        <w:t>NOTE </w:t>
      </w:r>
      <w:del w:id="18" w:author="Devaki Chandramouli" w:date="2019-10-03T23:14:00Z">
        <w:r w:rsidDel="00986FD4">
          <w:delText>2</w:delText>
        </w:r>
      </w:del>
      <w:ins w:id="19" w:author="Devaki Chandramouli" w:date="2019-10-03T23:14:00Z">
        <w:r w:rsidR="00986FD4">
          <w:t>3</w:t>
        </w:r>
      </w:ins>
      <w:r>
        <w:t>:</w:t>
      </w:r>
      <w:r>
        <w:tab/>
        <w:t>Details of activation and deactivation of SNPN access mode are up to UE implementation.</w:t>
      </w:r>
    </w:p>
    <w:p w14:paraId="25CA78C4" w14:textId="77777777" w:rsidR="006E5D69" w:rsidRDefault="006E5D69" w:rsidP="00B56148">
      <w:pPr>
        <w:pStyle w:val="NO"/>
      </w:pPr>
    </w:p>
    <w:p w14:paraId="6387AD60"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End of changes</w:t>
      </w:r>
    </w:p>
    <w:sectPr w:rsidR="006E5D69" w:rsidRPr="006E5D69">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3B237" w14:textId="77777777" w:rsidR="00DA4283" w:rsidRDefault="00DA4283">
      <w:r>
        <w:separator/>
      </w:r>
    </w:p>
  </w:endnote>
  <w:endnote w:type="continuationSeparator" w:id="0">
    <w:p w14:paraId="78A8CCC2" w14:textId="77777777" w:rsidR="00DA4283" w:rsidRDefault="00DA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350C" w14:textId="77777777" w:rsidR="003139B5" w:rsidRDefault="00313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82E24" w14:textId="77777777" w:rsidR="00DA4283" w:rsidRDefault="00DA4283">
      <w:r>
        <w:separator/>
      </w:r>
    </w:p>
  </w:footnote>
  <w:footnote w:type="continuationSeparator" w:id="0">
    <w:p w14:paraId="057EF1ED" w14:textId="77777777" w:rsidR="00DA4283" w:rsidRDefault="00DA4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E98E" w14:textId="77777777" w:rsidR="003139B5" w:rsidRDefault="00313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0F209" w14:textId="5FC64834" w:rsidR="003139B5" w:rsidRDefault="00313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E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228BA" w14:textId="77777777" w:rsidR="003139B5" w:rsidRDefault="00313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3CD5">
      <w:rPr>
        <w:rFonts w:ascii="Arial" w:hAnsi="Arial" w:cs="Arial"/>
        <w:b/>
        <w:noProof/>
        <w:sz w:val="18"/>
        <w:szCs w:val="18"/>
      </w:rPr>
      <w:t>1</w:t>
    </w:r>
    <w:r>
      <w:rPr>
        <w:rFonts w:ascii="Arial" w:hAnsi="Arial" w:cs="Arial"/>
        <w:b/>
        <w:sz w:val="18"/>
        <w:szCs w:val="18"/>
      </w:rPr>
      <w:fldChar w:fldCharType="end"/>
    </w:r>
  </w:p>
  <w:p w14:paraId="421118CC" w14:textId="13A29852" w:rsidR="003139B5" w:rsidRDefault="00313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E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F130EA" w14:textId="77777777" w:rsidR="003139B5" w:rsidRDefault="0031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262B" w14:textId="77777777" w:rsidR="003139B5" w:rsidRDefault="0031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98B100D"/>
    <w:multiLevelType w:val="hybridMultilevel"/>
    <w:tmpl w:val="E9D2E078"/>
    <w:lvl w:ilvl="0" w:tplc="CB5641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C522F"/>
    <w:multiLevelType w:val="hybridMultilevel"/>
    <w:tmpl w:val="97E83632"/>
    <w:lvl w:ilvl="0" w:tplc="83AA8AA0">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0D63BCE"/>
    <w:multiLevelType w:val="hybridMultilevel"/>
    <w:tmpl w:val="70944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575AA3"/>
    <w:multiLevelType w:val="hybridMultilevel"/>
    <w:tmpl w:val="67E2BCAC"/>
    <w:lvl w:ilvl="0" w:tplc="DCDEE1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00EF"/>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2F5C"/>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5DA7"/>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1A77"/>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40B"/>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1ADC"/>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6E76"/>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2C15"/>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AE0"/>
    <w:rsid w:val="00535C46"/>
    <w:rsid w:val="005364B3"/>
    <w:rsid w:val="00536FAA"/>
    <w:rsid w:val="00537A6A"/>
    <w:rsid w:val="00541130"/>
    <w:rsid w:val="0054180C"/>
    <w:rsid w:val="005431EA"/>
    <w:rsid w:val="0054391B"/>
    <w:rsid w:val="00543E6C"/>
    <w:rsid w:val="00543FA4"/>
    <w:rsid w:val="00544DAC"/>
    <w:rsid w:val="00545B16"/>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A6C"/>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347B"/>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1D4"/>
    <w:rsid w:val="006E181D"/>
    <w:rsid w:val="006E1D14"/>
    <w:rsid w:val="006E2412"/>
    <w:rsid w:val="006E2539"/>
    <w:rsid w:val="006E380C"/>
    <w:rsid w:val="006E4BC5"/>
    <w:rsid w:val="006E5C86"/>
    <w:rsid w:val="006E5D69"/>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3F55"/>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0985"/>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26EA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1C8"/>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22"/>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9CE"/>
    <w:rsid w:val="00956618"/>
    <w:rsid w:val="00957278"/>
    <w:rsid w:val="00962CD4"/>
    <w:rsid w:val="00963676"/>
    <w:rsid w:val="009658DC"/>
    <w:rsid w:val="00965F68"/>
    <w:rsid w:val="00966CB3"/>
    <w:rsid w:val="00967CB8"/>
    <w:rsid w:val="00971814"/>
    <w:rsid w:val="009733A7"/>
    <w:rsid w:val="0097438C"/>
    <w:rsid w:val="00974FFC"/>
    <w:rsid w:val="00977763"/>
    <w:rsid w:val="00977DF1"/>
    <w:rsid w:val="00981A08"/>
    <w:rsid w:val="0098268B"/>
    <w:rsid w:val="0098372E"/>
    <w:rsid w:val="00986080"/>
    <w:rsid w:val="00986923"/>
    <w:rsid w:val="00986FD4"/>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7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4406"/>
    <w:rsid w:val="00A164B4"/>
    <w:rsid w:val="00A1678F"/>
    <w:rsid w:val="00A1698D"/>
    <w:rsid w:val="00A16F96"/>
    <w:rsid w:val="00A1738B"/>
    <w:rsid w:val="00A17DE5"/>
    <w:rsid w:val="00A2361D"/>
    <w:rsid w:val="00A23CCC"/>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7C0"/>
    <w:rsid w:val="00AB3BF2"/>
    <w:rsid w:val="00AB3ECE"/>
    <w:rsid w:val="00AB4EF2"/>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3D2A"/>
    <w:rsid w:val="00AF5224"/>
    <w:rsid w:val="00AF5E7B"/>
    <w:rsid w:val="00AF643C"/>
    <w:rsid w:val="00AF6EAE"/>
    <w:rsid w:val="00AF7997"/>
    <w:rsid w:val="00AF7D1C"/>
    <w:rsid w:val="00B00A98"/>
    <w:rsid w:val="00B01705"/>
    <w:rsid w:val="00B01F36"/>
    <w:rsid w:val="00B03B77"/>
    <w:rsid w:val="00B04756"/>
    <w:rsid w:val="00B060BE"/>
    <w:rsid w:val="00B0745C"/>
    <w:rsid w:val="00B07711"/>
    <w:rsid w:val="00B10B74"/>
    <w:rsid w:val="00B10DCA"/>
    <w:rsid w:val="00B12994"/>
    <w:rsid w:val="00B12F00"/>
    <w:rsid w:val="00B15449"/>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411"/>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155"/>
    <w:rsid w:val="00C33079"/>
    <w:rsid w:val="00C3394E"/>
    <w:rsid w:val="00C34345"/>
    <w:rsid w:val="00C34949"/>
    <w:rsid w:val="00C3589B"/>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551F"/>
    <w:rsid w:val="00CA05C6"/>
    <w:rsid w:val="00CA15B8"/>
    <w:rsid w:val="00CA2C90"/>
    <w:rsid w:val="00CA3D0C"/>
    <w:rsid w:val="00CA5FEE"/>
    <w:rsid w:val="00CA641A"/>
    <w:rsid w:val="00CA70CA"/>
    <w:rsid w:val="00CA7E57"/>
    <w:rsid w:val="00CB071F"/>
    <w:rsid w:val="00CB231F"/>
    <w:rsid w:val="00CB3807"/>
    <w:rsid w:val="00CB77D1"/>
    <w:rsid w:val="00CC3CD5"/>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120"/>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283"/>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455"/>
    <w:rsid w:val="00E01B95"/>
    <w:rsid w:val="00E03307"/>
    <w:rsid w:val="00E03A8E"/>
    <w:rsid w:val="00E0604D"/>
    <w:rsid w:val="00E06926"/>
    <w:rsid w:val="00E073A0"/>
    <w:rsid w:val="00E10A05"/>
    <w:rsid w:val="00E10CFD"/>
    <w:rsid w:val="00E1162D"/>
    <w:rsid w:val="00E14B10"/>
    <w:rsid w:val="00E156A2"/>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403"/>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11DA"/>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12B"/>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stroke weight=".5pt"/>
    </o:shapedefaults>
    <o:shapelayout v:ext="edit">
      <o:idmap v:ext="edit" data="1"/>
    </o:shapelayout>
  </w:shapeDefaults>
  <w:decimalSymbol w:val="."/>
  <w:listSeparator w:val=","/>
  <w14:docId w14:val="5338A2AD"/>
  <w15:docId w15:val="{EDE80262-8A3D-4D1B-8857-CAC7FD2F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541130"/>
    <w:pPr>
      <w:spacing w:after="0"/>
    </w:pPr>
    <w:rPr>
      <w:rFonts w:ascii="Segoe UI" w:hAnsi="Segoe UI" w:cs="Segoe UI"/>
      <w:sz w:val="18"/>
      <w:szCs w:val="18"/>
    </w:rPr>
  </w:style>
  <w:style w:type="character" w:customStyle="1" w:styleId="BalloonTextChar">
    <w:name w:val="Balloon Text Char"/>
    <w:link w:val="BalloonText"/>
    <w:rsid w:val="00541130"/>
    <w:rPr>
      <w:rFonts w:ascii="Segoe UI" w:hAnsi="Segoe UI" w:cs="Segoe UI"/>
      <w:sz w:val="18"/>
      <w:szCs w:val="18"/>
      <w:lang w:val="en-GB"/>
    </w:rPr>
  </w:style>
  <w:style w:type="character" w:styleId="Hyperlink">
    <w:name w:val="Hyperlink"/>
    <w:rsid w:val="00713F55"/>
    <w:rPr>
      <w:color w:val="0563C1"/>
      <w:u w:val="single"/>
    </w:rPr>
  </w:style>
  <w:style w:type="paragraph" w:styleId="DocumentMap">
    <w:name w:val="Document Map"/>
    <w:basedOn w:val="Normal"/>
    <w:link w:val="DocumentMapChar"/>
    <w:rsid w:val="00535AE0"/>
    <w:rPr>
      <w:rFonts w:ascii="SimSun" w:eastAsia="SimSun"/>
      <w:sz w:val="18"/>
      <w:szCs w:val="18"/>
    </w:rPr>
  </w:style>
  <w:style w:type="character" w:customStyle="1" w:styleId="DocumentMapChar">
    <w:name w:val="Document Map Char"/>
    <w:basedOn w:val="DefaultParagraphFont"/>
    <w:link w:val="DocumentMap"/>
    <w:rsid w:val="00535AE0"/>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994984656">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1" ma:contentTypeDescription="Create a new document." ma:contentTypeScope="" ma:versionID="fa93b58e8f5def52d31c4e78e37cf867">
  <xsd:schema xmlns:xsd="http://www.w3.org/2001/XMLSchema" xmlns:xs="http://www.w3.org/2001/XMLSchema" xmlns:p="http://schemas.microsoft.com/office/2006/metadata/properties" xmlns:ns3="71c5aaf6-e6ce-465b-b873-5148d2a4c105" xmlns:ns4="e0d6c333-3612-4d65-a7f4-5976eb42d46a" targetNamespace="http://schemas.microsoft.com/office/2006/metadata/properties" ma:root="true" ma:fieldsID="3ca8220dc9f764dcd46185630af5d11e" ns3:_="" ns4:_="">
    <xsd:import namespace="71c5aaf6-e6ce-465b-b873-5148d2a4c105"/>
    <xsd:import namespace="e0d6c333-3612-4d65-a7f4-5976eb42d46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Props1.xml><?xml version="1.0" encoding="utf-8"?>
<ds:datastoreItem xmlns:ds="http://schemas.openxmlformats.org/officeDocument/2006/customXml" ds:itemID="{5A9324AC-AFBD-43DA-BEE3-8923504D4622}">
  <ds:schemaRefs>
    <ds:schemaRef ds:uri="Microsoft.SharePoint.Taxonomy.ContentTypeSync"/>
  </ds:schemaRefs>
</ds:datastoreItem>
</file>

<file path=customXml/itemProps2.xml><?xml version="1.0" encoding="utf-8"?>
<ds:datastoreItem xmlns:ds="http://schemas.openxmlformats.org/officeDocument/2006/customXml" ds:itemID="{882DECAB-C361-40AB-AC59-5B959E90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8428-2406-42C6-8147-BD99949768F4}">
  <ds:schemaRefs>
    <ds:schemaRef ds:uri="http://schemas.microsoft.com/sharepoint/v3/contenttype/forms"/>
  </ds:schemaRefs>
</ds:datastoreItem>
</file>

<file path=customXml/itemProps4.xml><?xml version="1.0" encoding="utf-8"?>
<ds:datastoreItem xmlns:ds="http://schemas.openxmlformats.org/officeDocument/2006/customXml" ds:itemID="{DFA1F00C-851F-44E8-AEBC-B302328B28D9}">
  <ds:schemaRefs>
    <ds:schemaRef ds:uri="http://schemas.microsoft.com/sharepoint/events"/>
  </ds:schemaRefs>
</ds:datastoreItem>
</file>

<file path=customXml/itemProps5.xml><?xml version="1.0" encoding="utf-8"?>
<ds:datastoreItem xmlns:ds="http://schemas.openxmlformats.org/officeDocument/2006/customXml" ds:itemID="{C1544A6D-A512-42CB-A2F8-27F2A219A0E9}">
  <ds:schemaRefs>
    <ds:schemaRef ds:uri="http://schemas.microsoft.com/office/infopath/2007/PartnerControls"/>
    <ds:schemaRef ds:uri="http://purl.org/dc/dcmitype/"/>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e0d6c333-3612-4d65-a7f4-5976eb42d46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cp:lastModifiedBy>Devaki Chandramouli</cp:lastModifiedBy>
  <cp:revision>19</cp:revision>
  <dcterms:created xsi:type="dcterms:W3CDTF">2019-09-27T15:41:00Z</dcterms:created>
  <dcterms:modified xsi:type="dcterms:W3CDTF">2019-10-04T09:53:00Z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