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C9D2C" w14:textId="77777777" w:rsidR="007C0515" w:rsidRDefault="007C0515" w:rsidP="007C0515">
      <w:pPr>
        <w:pStyle w:val="NormalParagraph"/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#S2-135</w:t>
      </w:r>
      <w:r>
        <w:rPr>
          <w:rFonts w:cs="Arial"/>
          <w:b/>
          <w:sz w:val="24"/>
        </w:rPr>
        <w:tab/>
        <w:t>S2-1908760</w:t>
      </w:r>
    </w:p>
    <w:p w14:paraId="21AD0296" w14:textId="77777777" w:rsidR="007C0515" w:rsidRDefault="007C0515" w:rsidP="007C0515">
      <w:pPr>
        <w:pStyle w:val="NormalParagraph"/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14 - 18 October, 2019, Split Croatia</w:t>
      </w:r>
    </w:p>
    <w:p w14:paraId="41BF7BED" w14:textId="77777777" w:rsidR="00AD50BF" w:rsidRPr="00A77C2F" w:rsidRDefault="00AF7C99" w:rsidP="00AD50BF">
      <w:pPr>
        <w:pStyle w:val="Header"/>
        <w:tabs>
          <w:tab w:val="right" w:pos="9356"/>
        </w:tabs>
        <w:jc w:val="center"/>
      </w:pPr>
      <w:bookmarkStart w:id="0" w:name="_GoBack"/>
      <w:bookmarkEnd w:id="0"/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5BFD3FE2" w:rsidR="00A74A54" w:rsidRPr="00A77C2F" w:rsidRDefault="00785F20" w:rsidP="00785F20">
                <w:pPr>
                  <w:pStyle w:val="TableText"/>
                </w:pPr>
                <w:r>
                  <w:rPr>
                    <w:rFonts w:cs="Arial"/>
                    <w:bCs/>
                  </w:rPr>
                  <w:t>LS Response to 3GPP SA2 on EPC/5GC Roaming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24128CA3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5GJA#0</w:t>
            </w:r>
            <w:r w:rsidR="003C7E41">
              <w:rPr>
                <w:lang w:eastAsia="ja-JP"/>
              </w:rPr>
              <w:t>9</w:t>
            </w:r>
            <w:r w:rsidR="00785F20">
              <w:rPr>
                <w:lang w:eastAsia="ja-JP"/>
              </w:rPr>
              <w:t>bis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9-16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613B4936" w:rsidR="00096622" w:rsidRPr="00A77C2F" w:rsidRDefault="00785F20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16/09/2019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5FF95306" w:rsidR="00096622" w:rsidRPr="00A77C2F" w:rsidRDefault="00785F20" w:rsidP="00785F20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Conference Call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623C6DF8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3C7E41">
              <w:rPr>
                <w:rFonts w:eastAsia="MS Mincho"/>
                <w:lang w:eastAsia="ja-JP"/>
              </w:rPr>
              <w:t>09</w:t>
            </w:r>
            <w:r w:rsidR="00785F20">
              <w:rPr>
                <w:rFonts w:eastAsia="MS Mincho"/>
                <w:lang w:eastAsia="ja-JP"/>
              </w:rPr>
              <w:t>bis</w:t>
            </w:r>
            <w:r w:rsidRPr="00A77C2F">
              <w:rPr>
                <w:rFonts w:eastAsia="MS Mincho"/>
                <w:lang w:eastAsia="ja-JP"/>
              </w:rPr>
              <w:t>_</w:t>
            </w:r>
            <w:r w:rsidR="00785F20">
              <w:rPr>
                <w:rFonts w:eastAsia="MS Mincho"/>
                <w:lang w:eastAsia="ja-JP"/>
              </w:rPr>
              <w:t>107</w:t>
            </w:r>
            <w:r w:rsidR="00C4391A">
              <w:rPr>
                <w:rFonts w:eastAsia="MS Mincho"/>
                <w:lang w:eastAsia="ja-JP"/>
              </w:rPr>
              <w:t>r1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9-16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7D2AC6CA" w:rsidR="0058060A" w:rsidRPr="00A77C2F" w:rsidRDefault="00C4391A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16/09/2019</w:t>
                </w:r>
              </w:p>
            </w:sdtContent>
          </w:sdt>
        </w:tc>
        <w:tc>
          <w:tcPr>
            <w:tcW w:w="3008" w:type="dxa"/>
          </w:tcPr>
          <w:p w14:paraId="2E9352E3" w14:textId="7142143A" w:rsidR="0058060A" w:rsidRPr="00A77C2F" w:rsidRDefault="00785F20" w:rsidP="00785F20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Wayne Cutler</w:t>
            </w:r>
            <w:r w:rsidR="00875677" w:rsidRPr="00A77C2F">
              <w:rPr>
                <w:rFonts w:eastAsia="MS Mincho"/>
                <w:lang w:eastAsia="ja-JP"/>
              </w:rPr>
              <w:t xml:space="preserve"> (</w:t>
            </w:r>
            <w:r>
              <w:rPr>
                <w:rFonts w:eastAsia="MS Mincho"/>
                <w:lang w:eastAsia="ja-JP"/>
              </w:rPr>
              <w:t>GSMA)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3D9A6F26" w14:textId="712232C4" w:rsidR="005A1EC3" w:rsidRPr="00DC4600" w:rsidRDefault="00C4391A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r>
              <w:rPr>
                <w:rFonts w:eastAsia="MS Mincho"/>
                <w:i/>
                <w:lang w:val="de-DE" w:eastAsia="ja-JP"/>
              </w:rPr>
              <w:t>GSMALiaisons@gsma.com</w:t>
            </w:r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B877C8C" w14:textId="77777777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03ED2AF9" w:rsidR="0058060A" w:rsidRPr="00A77C2F" w:rsidRDefault="00785F20" w:rsidP="00E26CF7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WAS</w:t>
            </w: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539AC21F" w:rsidR="00A645DB" w:rsidRPr="00A77C2F" w:rsidRDefault="004E3FA1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</w:p>
          <w:p w14:paraId="07DB7ABE" w14:textId="4800B22F" w:rsidR="002D38F0" w:rsidRPr="00A77C2F" w:rsidRDefault="002D38F0" w:rsidP="00785F2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CC: </w:t>
            </w:r>
            <w:r w:rsidR="00785F20">
              <w:rPr>
                <w:rFonts w:eastAsia="MS Mincho"/>
                <w:lang w:eastAsia="ja-JP"/>
              </w:rPr>
              <w:t xml:space="preserve"> None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12C676B1" w:rsidR="00885ABB" w:rsidRPr="00A77C2F" w:rsidRDefault="00785F20" w:rsidP="0026599A">
      <w:pPr>
        <w:pStyle w:val="Heading1"/>
        <w:ind w:left="431" w:hanging="431"/>
        <w:jc w:val="both"/>
        <w:rPr>
          <w:rFonts w:eastAsia="Times New Roman"/>
        </w:rPr>
      </w:pPr>
      <w:r>
        <w:rPr>
          <w:rFonts w:eastAsia="Times New Roman"/>
        </w:rPr>
        <w:lastRenderedPageBreak/>
        <w:t>Introduction</w:t>
      </w:r>
    </w:p>
    <w:p w14:paraId="7E584E58" w14:textId="5C476EEA" w:rsidR="0072026C" w:rsidRDefault="00A77C2F" w:rsidP="0072026C">
      <w:pPr>
        <w:pStyle w:val="NormalParagraph"/>
        <w:jc w:val="both"/>
        <w:rPr>
          <w:lang w:eastAsia="en-US" w:bidi="bn-BD"/>
        </w:rPr>
      </w:pPr>
      <w:bookmarkStart w:id="1" w:name="_Hlk8222610"/>
      <w:r w:rsidRPr="00A77C2F">
        <w:rPr>
          <w:lang w:eastAsia="en-US" w:bidi="bn-BD"/>
        </w:rPr>
        <w:t>GSMA NG</w:t>
      </w:r>
      <w:r w:rsidR="00837096">
        <w:rPr>
          <w:lang w:eastAsia="en-US" w:bidi="bn-BD"/>
        </w:rPr>
        <w:t xml:space="preserve"> </w:t>
      </w:r>
      <w:r w:rsidRPr="00A77C2F">
        <w:rPr>
          <w:lang w:eastAsia="en-US" w:bidi="bn-BD"/>
        </w:rPr>
        <w:t xml:space="preserve">5GJA </w:t>
      </w:r>
      <w:r w:rsidR="00785F20">
        <w:rPr>
          <w:lang w:eastAsia="en-US" w:bidi="bn-BD"/>
        </w:rPr>
        <w:t xml:space="preserve">thanks 3GPP SA2 for its Liaison Statement regarding a SA-only Network having to support its outbound roamers in a </w:t>
      </w:r>
      <w:r w:rsidR="00785F20" w:rsidRPr="00D95B8F">
        <w:rPr>
          <w:rFonts w:cs="Arial"/>
          <w:lang w:eastAsia="ja-JP"/>
        </w:rPr>
        <w:t>NSA Network</w:t>
      </w:r>
      <w:r w:rsidR="00785F20">
        <w:rPr>
          <w:rFonts w:cs="Arial"/>
          <w:lang w:eastAsia="ja-JP"/>
        </w:rPr>
        <w:t xml:space="preserve">. </w:t>
      </w:r>
    </w:p>
    <w:bookmarkEnd w:id="1"/>
    <w:p w14:paraId="775D7D1D" w14:textId="05263BB9" w:rsidR="00785F20" w:rsidRPr="00D95B8F" w:rsidRDefault="00785F20" w:rsidP="00785F20">
      <w:pPr>
        <w:pStyle w:val="NormalParagraph"/>
        <w:jc w:val="both"/>
        <w:rPr>
          <w:rFonts w:cs="Arial"/>
          <w:bCs/>
          <w:lang w:eastAsia="zh-CN"/>
        </w:rPr>
      </w:pPr>
      <w:r>
        <w:rPr>
          <w:lang w:eastAsia="en-US" w:bidi="bn-BD"/>
        </w:rPr>
        <w:t xml:space="preserve">Specifically, SA2 asked GSMA 5GJA to provide feedback on </w:t>
      </w:r>
      <w:r w:rsidRPr="00D95B8F">
        <w:rPr>
          <w:rFonts w:cs="Arial" w:hint="eastAsia"/>
          <w:bCs/>
          <w:lang w:eastAsia="zh-CN"/>
        </w:rPr>
        <w:t>whether there is requirement to support the following roaming scenario</w:t>
      </w:r>
      <w:r w:rsidRPr="00D95B8F">
        <w:rPr>
          <w:rFonts w:cs="Arial"/>
          <w:bCs/>
          <w:lang w:eastAsia="zh-CN"/>
        </w:rPr>
        <w:t>s</w:t>
      </w:r>
      <w:r>
        <w:rPr>
          <w:rFonts w:cs="Arial"/>
          <w:bCs/>
          <w:lang w:eastAsia="zh-CN"/>
        </w:rPr>
        <w:t xml:space="preserve">:- </w:t>
      </w:r>
      <w:r w:rsidRPr="00D95B8F">
        <w:rPr>
          <w:rFonts w:cs="Arial" w:hint="eastAsia"/>
          <w:bCs/>
          <w:lang w:eastAsia="zh-CN"/>
        </w:rPr>
        <w:t xml:space="preserve"> </w:t>
      </w:r>
      <w:r>
        <w:rPr>
          <w:rFonts w:cs="Arial"/>
          <w:bCs/>
          <w:lang w:eastAsia="zh-CN"/>
        </w:rPr>
        <w:t xml:space="preserve"> </w:t>
      </w:r>
    </w:p>
    <w:p w14:paraId="5895A783" w14:textId="77777777" w:rsidR="00785F20" w:rsidRPr="00D95B8F" w:rsidRDefault="00785F20" w:rsidP="00785F20">
      <w:pPr>
        <w:numPr>
          <w:ilvl w:val="0"/>
          <w:numId w:val="33"/>
        </w:numPr>
        <w:spacing w:before="0"/>
        <w:jc w:val="left"/>
        <w:rPr>
          <w:rFonts w:cs="Arial"/>
          <w:bCs/>
        </w:rPr>
      </w:pPr>
      <w:r w:rsidRPr="00D95B8F">
        <w:rPr>
          <w:rFonts w:cs="Arial"/>
          <w:bCs/>
        </w:rPr>
        <w:t xml:space="preserve">Capability to support roaming from an EPC only HPLMN to a 5GC only VPLMN (the VPLMN using </w:t>
      </w:r>
      <w:r w:rsidRPr="00D95B8F">
        <w:rPr>
          <w:rFonts w:cs="Arial" w:hint="eastAsia"/>
          <w:bCs/>
        </w:rPr>
        <w:t>Option 2</w:t>
      </w:r>
      <w:r w:rsidRPr="00D95B8F">
        <w:rPr>
          <w:rFonts w:cs="Arial"/>
          <w:bCs/>
        </w:rPr>
        <w:t>/4 and/or Option 5/7);</w:t>
      </w:r>
    </w:p>
    <w:p w14:paraId="00482EAD" w14:textId="77777777" w:rsidR="00785F20" w:rsidRPr="00D95B8F" w:rsidRDefault="00785F20" w:rsidP="00785F20">
      <w:pPr>
        <w:numPr>
          <w:ilvl w:val="0"/>
          <w:numId w:val="33"/>
        </w:numPr>
        <w:spacing w:before="0"/>
        <w:jc w:val="left"/>
        <w:rPr>
          <w:rFonts w:cs="Arial"/>
          <w:bCs/>
        </w:rPr>
      </w:pPr>
      <w:r w:rsidRPr="00D95B8F">
        <w:rPr>
          <w:rFonts w:cs="Arial"/>
          <w:bCs/>
        </w:rPr>
        <w:t xml:space="preserve">Capability to support roaming from a 5GC </w:t>
      </w:r>
      <w:r w:rsidRPr="00D95B8F">
        <w:rPr>
          <w:rFonts w:cs="Arial" w:hint="eastAsia"/>
          <w:bCs/>
        </w:rPr>
        <w:t xml:space="preserve">only </w:t>
      </w:r>
      <w:r w:rsidRPr="00D95B8F">
        <w:rPr>
          <w:rFonts w:cs="Arial"/>
          <w:bCs/>
        </w:rPr>
        <w:t>HPLMN to an EPC</w:t>
      </w:r>
      <w:r w:rsidRPr="00D95B8F">
        <w:rPr>
          <w:rFonts w:cs="Arial" w:hint="eastAsia"/>
          <w:bCs/>
        </w:rPr>
        <w:t xml:space="preserve"> only </w:t>
      </w:r>
      <w:r w:rsidRPr="00D95B8F">
        <w:rPr>
          <w:rFonts w:cs="Arial"/>
          <w:bCs/>
        </w:rPr>
        <w:t>VPLMN</w:t>
      </w:r>
      <w:r w:rsidRPr="00D95B8F">
        <w:rPr>
          <w:rFonts w:cs="Arial" w:hint="eastAsia"/>
          <w:bCs/>
        </w:rPr>
        <w:t>.</w:t>
      </w:r>
    </w:p>
    <w:p w14:paraId="51D99C68" w14:textId="2BB6008B" w:rsidR="00785F20" w:rsidRPr="00A77C2F" w:rsidRDefault="00CC3660" w:rsidP="00785F20">
      <w:pPr>
        <w:pStyle w:val="Heading1"/>
        <w:ind w:left="431" w:hanging="431"/>
        <w:jc w:val="both"/>
        <w:rPr>
          <w:rFonts w:eastAsia="Times New Roman"/>
        </w:rPr>
      </w:pPr>
      <w:r>
        <w:rPr>
          <w:rFonts w:eastAsia="Times New Roman"/>
        </w:rPr>
        <w:t>Discussion</w:t>
      </w:r>
    </w:p>
    <w:p w14:paraId="2C76E9FA" w14:textId="3A9E69F5" w:rsidR="00CC3660" w:rsidRDefault="00785F20" w:rsidP="00CC3660">
      <w:pPr>
        <w:pStyle w:val="NormalParagraph"/>
        <w:jc w:val="both"/>
      </w:pPr>
      <w:r w:rsidRPr="00A77C2F">
        <w:rPr>
          <w:lang w:eastAsia="en-US" w:bidi="bn-BD"/>
        </w:rPr>
        <w:t>GSMA NG</w:t>
      </w:r>
      <w:r>
        <w:rPr>
          <w:lang w:eastAsia="en-US" w:bidi="bn-BD"/>
        </w:rPr>
        <w:t xml:space="preserve"> </w:t>
      </w:r>
      <w:r w:rsidRPr="00A77C2F">
        <w:rPr>
          <w:lang w:eastAsia="en-US" w:bidi="bn-BD"/>
        </w:rPr>
        <w:t xml:space="preserve">5GJA </w:t>
      </w:r>
      <w:r>
        <w:rPr>
          <w:lang w:eastAsia="en-US" w:bidi="bn-BD"/>
        </w:rPr>
        <w:t xml:space="preserve">believes that the requirement </w:t>
      </w:r>
      <w:r w:rsidR="00CC3660">
        <w:rPr>
          <w:lang w:eastAsia="en-US" w:bidi="bn-BD"/>
        </w:rPr>
        <w:t xml:space="preserve">to support roaming between EPC-only and 5GC-only networks or vice versa is primarily a commercial decision. To this end, 5GJA has sought advice on this topic from the </w:t>
      </w:r>
      <w:r w:rsidR="00CC3660">
        <w:t xml:space="preserve">GSMA Wholesale </w:t>
      </w:r>
      <w:r w:rsidR="00CC3660" w:rsidRPr="00DE6A94">
        <w:t>Agreements &amp; Solutions</w:t>
      </w:r>
      <w:r w:rsidR="00CC3660">
        <w:t xml:space="preserve"> (WAS)</w:t>
      </w:r>
      <w:r w:rsidR="00CC3660" w:rsidRPr="00DE6A94">
        <w:t xml:space="preserve"> </w:t>
      </w:r>
      <w:r w:rsidR="00CC3660">
        <w:t xml:space="preserve">Working </w:t>
      </w:r>
      <w:r w:rsidR="00CC3660" w:rsidRPr="00DE6A94">
        <w:t>Group</w:t>
      </w:r>
      <w:r w:rsidR="00272916">
        <w:t xml:space="preserve">. The topic was discussed by WAS in conjunction with </w:t>
      </w:r>
      <w:r w:rsidR="00CC3660">
        <w:t>the GSMA Wholesale Agreements (WAGREE) and GSMA Wholesale Solutions (WSOLU) groups to analyse the commercial impacts of 5G Roaming. Specifically, the two theoretically possible EPC-5GC roaming scenarios that are not currently supported by 3GPP specifications</w:t>
      </w:r>
      <w:r w:rsidR="00272916">
        <w:t xml:space="preserve"> were considered</w:t>
      </w:r>
      <w:r w:rsidR="00CC3660">
        <w:t>:</w:t>
      </w:r>
    </w:p>
    <w:p w14:paraId="68FAF176" w14:textId="306440FE" w:rsidR="00CC3660" w:rsidRDefault="00CC3660" w:rsidP="00CC3660">
      <w:pPr>
        <w:pStyle w:val="NormalParagraph"/>
        <w:numPr>
          <w:ilvl w:val="0"/>
          <w:numId w:val="34"/>
        </w:numPr>
      </w:pPr>
      <w:r>
        <w:t>VPMN has EPC only and HPMN has 5GC</w:t>
      </w:r>
      <w:r w:rsidRPr="009A5985">
        <w:t xml:space="preserve"> </w:t>
      </w:r>
      <w:r>
        <w:t>only</w:t>
      </w:r>
      <w:r w:rsidR="00CD450C">
        <w:t>,</w:t>
      </w:r>
    </w:p>
    <w:p w14:paraId="7E0E2D4E" w14:textId="018E04B4" w:rsidR="00CC3660" w:rsidRDefault="00CC3660" w:rsidP="00CC3660">
      <w:pPr>
        <w:pStyle w:val="NormalParagraph"/>
        <w:numPr>
          <w:ilvl w:val="0"/>
          <w:numId w:val="34"/>
        </w:numPr>
      </w:pPr>
      <w:r>
        <w:t>VPMN has 5GC only and HPMN has EPC</w:t>
      </w:r>
      <w:r w:rsidRPr="009A5985">
        <w:t xml:space="preserve"> </w:t>
      </w:r>
      <w:r>
        <w:t>only</w:t>
      </w:r>
      <w:r w:rsidR="00CD450C">
        <w:t>.</w:t>
      </w:r>
    </w:p>
    <w:p w14:paraId="3C819FE1" w14:textId="084EB7C6" w:rsidR="00CC3660" w:rsidRDefault="00272916" w:rsidP="00272916">
      <w:pPr>
        <w:pStyle w:val="NOTE"/>
      </w:pPr>
      <w:r>
        <w:rPr>
          <w:lang w:val="en-US"/>
        </w:rPr>
        <w:t>NOTE:</w:t>
      </w:r>
      <w:r>
        <w:rPr>
          <w:lang w:val="en-US"/>
        </w:rPr>
        <w:tab/>
      </w:r>
      <w:r w:rsidR="00CC3660" w:rsidRPr="00492A6C">
        <w:rPr>
          <w:lang w:val="en-US"/>
        </w:rPr>
        <w:t xml:space="preserve">HPMN/VPMN that has EPC may </w:t>
      </w:r>
      <w:r w:rsidR="00CC3660" w:rsidRPr="00552280">
        <w:rPr>
          <w:lang w:val="en-US"/>
        </w:rPr>
        <w:t>deploy</w:t>
      </w:r>
      <w:r w:rsidR="00CC3660" w:rsidRPr="009F72B8">
        <w:rPr>
          <w:lang w:val="en-US"/>
        </w:rPr>
        <w:t xml:space="preserve"> either Option 1 (LTE Radio and EPC core) or Option 3 (</w:t>
      </w:r>
      <w:r w:rsidR="00CC3660" w:rsidRPr="00552280">
        <w:rPr>
          <w:lang w:val="en-US"/>
        </w:rPr>
        <w:t>Non-Stand</w:t>
      </w:r>
      <w:r w:rsidR="00CC3660">
        <w:rPr>
          <w:lang w:val="en-US"/>
        </w:rPr>
        <w:t>a</w:t>
      </w:r>
      <w:r w:rsidR="00CC3660" w:rsidRPr="00552280">
        <w:rPr>
          <w:lang w:val="en-US"/>
        </w:rPr>
        <w:t>lone</w:t>
      </w:r>
      <w:r w:rsidR="00CC3660" w:rsidRPr="009F72B8">
        <w:rPr>
          <w:lang w:val="en-US"/>
        </w:rPr>
        <w:t xml:space="preserve"> 5G New Radio</w:t>
      </w:r>
      <w:r w:rsidR="00CC3660" w:rsidRPr="00492A6C">
        <w:rPr>
          <w:lang w:val="en-US"/>
        </w:rPr>
        <w:t xml:space="preserve"> using EPC Option</w:t>
      </w:r>
      <w:r w:rsidR="00CC3660">
        <w:rPr>
          <w:lang w:val="en-US"/>
        </w:rPr>
        <w:t xml:space="preserve">). HPMN/VPMN that has 5GC may have one of the deployment options 2, 4, 5 </w:t>
      </w:r>
      <w:r>
        <w:rPr>
          <w:lang w:val="en-US"/>
        </w:rPr>
        <w:t>or</w:t>
      </w:r>
      <w:r w:rsidR="00CC3660">
        <w:rPr>
          <w:lang w:val="en-US"/>
        </w:rPr>
        <w:t xml:space="preserve"> 7).</w:t>
      </w:r>
    </w:p>
    <w:p w14:paraId="0BBEEB58" w14:textId="25381663" w:rsidR="00272916" w:rsidRDefault="00E05E35" w:rsidP="00CC3660">
      <w:pPr>
        <w:pStyle w:val="NormalParagraph"/>
      </w:pPr>
      <w:r>
        <w:t xml:space="preserve">The feedback from WAS </w:t>
      </w:r>
      <w:r w:rsidR="00272916">
        <w:t xml:space="preserve">to NG 5GJA was that:- </w:t>
      </w:r>
    </w:p>
    <w:p w14:paraId="08426D1A" w14:textId="38148FC9" w:rsidR="00CC3660" w:rsidRDefault="00CC3660" w:rsidP="00272916">
      <w:pPr>
        <w:pStyle w:val="NormalParagraph"/>
        <w:numPr>
          <w:ilvl w:val="0"/>
          <w:numId w:val="35"/>
        </w:numPr>
      </w:pPr>
      <w:r>
        <w:t>for the roaming scenario where a VPMN has EPC only and HPMN has 5GC</w:t>
      </w:r>
      <w:r w:rsidRPr="009A5985">
        <w:t xml:space="preserve"> </w:t>
      </w:r>
      <w:r>
        <w:t xml:space="preserve">only, the HPMN can </w:t>
      </w:r>
      <w:r w:rsidRPr="00DC1C77">
        <w:t>deploy already standardized functions and functionality to enable roaming with EPC only networks</w:t>
      </w:r>
      <w:r w:rsidR="00C4391A">
        <w:t xml:space="preserve">. </w:t>
      </w:r>
      <w:r>
        <w:t xml:space="preserve"> </w:t>
      </w:r>
      <w:r w:rsidR="00C4391A">
        <w:t xml:space="preserve"> </w:t>
      </w:r>
    </w:p>
    <w:p w14:paraId="77602601" w14:textId="2FB46F8F" w:rsidR="00CC3660" w:rsidRDefault="00272916" w:rsidP="00272916">
      <w:pPr>
        <w:pStyle w:val="NormalParagraph"/>
        <w:numPr>
          <w:ilvl w:val="0"/>
          <w:numId w:val="35"/>
        </w:numPr>
      </w:pPr>
      <w:r>
        <w:t>f</w:t>
      </w:r>
      <w:r w:rsidR="00CC3660">
        <w:t>or the scenario where a VPMN has 5GC only and HPMN has EPC</w:t>
      </w:r>
      <w:r w:rsidR="00CC3660" w:rsidRPr="009A5985">
        <w:t xml:space="preserve"> </w:t>
      </w:r>
      <w:r w:rsidR="00CC3660">
        <w:t xml:space="preserve">only, there is no commercial need for </w:t>
      </w:r>
      <w:r w:rsidR="00CD450C">
        <w:t xml:space="preserve">such </w:t>
      </w:r>
      <w:r w:rsidR="00CC3660">
        <w:t xml:space="preserve">interworking at this time.  </w:t>
      </w:r>
      <w:r>
        <w:t xml:space="preserve">In addition, </w:t>
      </w:r>
      <w:r w:rsidR="00CC3660">
        <w:t>WAS will continue to assess the market as 5G networks launch and roaming is implemented to determine whether a need for an interworking solution arises</w:t>
      </w:r>
      <w:r>
        <w:t xml:space="preserve">, including any impact </w:t>
      </w:r>
      <w:r w:rsidR="00CD450C">
        <w:t xml:space="preserve">due to </w:t>
      </w:r>
      <w:r w:rsidR="00CC3660">
        <w:t>regulatory requirements</w:t>
      </w:r>
      <w:r w:rsidR="008D084E">
        <w:t>.</w:t>
      </w:r>
    </w:p>
    <w:p w14:paraId="3E9EF0F8" w14:textId="55361639" w:rsidR="00CC3660" w:rsidRDefault="00CC3660" w:rsidP="00CC3660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>
        <w:rPr>
          <w:rFonts w:eastAsia="MS Mincho"/>
          <w:b/>
          <w:lang w:eastAsia="ja-JP"/>
        </w:rPr>
        <w:t>SA2</w:t>
      </w:r>
      <w:r w:rsidRPr="00C201D7">
        <w:rPr>
          <w:rFonts w:eastAsia="MS Mincho" w:hint="eastAsia"/>
          <w:b/>
          <w:lang w:eastAsia="ja-JP"/>
        </w:rPr>
        <w:t>:</w:t>
      </w:r>
    </w:p>
    <w:p w14:paraId="28D4C0A3" w14:textId="2D872800" w:rsidR="004006A9" w:rsidRPr="004006A9" w:rsidRDefault="00885ABB" w:rsidP="006662C4">
      <w:pPr>
        <w:pStyle w:val="NormalParagraph"/>
        <w:jc w:val="both"/>
        <w:rPr>
          <w:lang w:eastAsia="en-US" w:bidi="bn-BD"/>
        </w:rPr>
      </w:pPr>
      <w:r w:rsidRPr="00A77C2F">
        <w:rPr>
          <w:lang w:eastAsia="en-US" w:bidi="bn-BD"/>
        </w:rPr>
        <w:t xml:space="preserve">GSMA </w:t>
      </w:r>
      <w:r w:rsidR="00837096">
        <w:rPr>
          <w:lang w:eastAsia="en-US" w:bidi="bn-BD"/>
        </w:rPr>
        <w:t xml:space="preserve">NG </w:t>
      </w:r>
      <w:r w:rsidR="00FC134C" w:rsidRPr="00A77C2F">
        <w:rPr>
          <w:lang w:eastAsia="en-US" w:bidi="bn-BD"/>
        </w:rPr>
        <w:t xml:space="preserve">5GJA </w:t>
      </w:r>
      <w:r w:rsidR="00C379B3" w:rsidRPr="00A77C2F">
        <w:rPr>
          <w:lang w:eastAsia="en-US" w:bidi="bn-BD"/>
        </w:rPr>
        <w:t xml:space="preserve">would like to </w:t>
      </w:r>
      <w:r w:rsidR="0072026C" w:rsidRPr="00A77C2F">
        <w:rPr>
          <w:lang w:eastAsia="en-US" w:bidi="bn-BD"/>
        </w:rPr>
        <w:t xml:space="preserve">ask 3GPP </w:t>
      </w:r>
      <w:r w:rsidR="006662C4">
        <w:rPr>
          <w:lang w:eastAsia="en-US" w:bidi="bn-BD"/>
        </w:rPr>
        <w:t>SA2</w:t>
      </w:r>
      <w:r w:rsidR="001C7F66">
        <w:rPr>
          <w:lang w:eastAsia="en-US" w:bidi="bn-BD"/>
        </w:rPr>
        <w:t xml:space="preserve"> to take the above into account</w:t>
      </w:r>
      <w:r w:rsidR="00C4391A">
        <w:rPr>
          <w:lang w:eastAsia="en-US" w:bidi="bn-BD"/>
        </w:rPr>
        <w:t xml:space="preserve">. </w:t>
      </w:r>
      <w:r w:rsidR="00272916">
        <w:rPr>
          <w:lang w:eastAsia="en-US" w:bidi="bn-BD"/>
        </w:rPr>
        <w:t xml:space="preserve"> </w:t>
      </w:r>
    </w:p>
    <w:p w14:paraId="3E522000" w14:textId="6180C7F3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D8E9F33" w14:textId="52D07A43" w:rsidR="00804D05" w:rsidRPr="00A77C2F" w:rsidRDefault="00804D05" w:rsidP="00AB6D52">
      <w:pPr>
        <w:pStyle w:val="NormalParagrap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 w:rsidR="00F17BE7">
        <w:rPr>
          <w:rFonts w:eastAsia="MS Mincho"/>
          <w:lang w:eastAsia="ja-JP"/>
        </w:rPr>
        <w:t>10</w:t>
      </w:r>
      <w:r w:rsidRPr="00A77C2F">
        <w:rPr>
          <w:rFonts w:eastAsia="MS Mincho"/>
          <w:lang w:eastAsia="ja-JP"/>
        </w:rPr>
        <w:tab/>
      </w:r>
      <w:r w:rsidR="00ED0441">
        <w:rPr>
          <w:rFonts w:eastAsia="MS Mincho"/>
          <w:lang w:eastAsia="ja-JP"/>
        </w:rPr>
        <w:t>10</w:t>
      </w:r>
      <w:r w:rsidR="00ED0441" w:rsidRPr="00ED0441">
        <w:rPr>
          <w:rFonts w:eastAsia="MS Mincho"/>
          <w:vertAlign w:val="superscript"/>
          <w:lang w:eastAsia="ja-JP"/>
        </w:rPr>
        <w:t>th</w:t>
      </w:r>
      <w:r w:rsidR="00ED0441">
        <w:rPr>
          <w:rFonts w:eastAsia="MS Mincho"/>
          <w:lang w:eastAsia="ja-JP"/>
        </w:rPr>
        <w:t xml:space="preserve"> </w:t>
      </w:r>
      <w:r w:rsidR="00F17BE7">
        <w:rPr>
          <w:rFonts w:eastAsia="MS Mincho"/>
          <w:lang w:eastAsia="ja-JP"/>
        </w:rPr>
        <w:t>October</w:t>
      </w:r>
      <w:r w:rsidRPr="00A77C2F">
        <w:rPr>
          <w:rFonts w:eastAsia="MS Mincho"/>
          <w:lang w:eastAsia="ja-JP"/>
        </w:rPr>
        <w:t xml:space="preserve"> 2019</w:t>
      </w:r>
    </w:p>
    <w:p w14:paraId="7222147D" w14:textId="33115CC1" w:rsidR="00AB6D52" w:rsidRDefault="00526034" w:rsidP="00AB6D52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</w:t>
      </w:r>
      <w:r w:rsidR="00AB6D52" w:rsidRPr="00A77C2F">
        <w:rPr>
          <w:rFonts w:eastAsia="MS Mincho"/>
          <w:lang w:eastAsia="ja-JP"/>
        </w:rPr>
        <w:t>#</w:t>
      </w:r>
      <w:r w:rsidR="00F17BE7">
        <w:rPr>
          <w:rFonts w:eastAsia="MS Mincho"/>
          <w:lang w:eastAsia="ja-JP"/>
        </w:rPr>
        <w:t>11</w:t>
      </w:r>
      <w:r w:rsidR="00AB6D52" w:rsidRPr="00A77C2F">
        <w:rPr>
          <w:rFonts w:eastAsia="MS Mincho"/>
          <w:lang w:eastAsia="ja-JP"/>
        </w:rPr>
        <w:tab/>
      </w:r>
      <w:r w:rsidR="00F17BE7">
        <w:rPr>
          <w:rFonts w:eastAsia="MS Mincho"/>
          <w:lang w:eastAsia="ja-JP"/>
        </w:rPr>
        <w:t>22</w:t>
      </w:r>
      <w:r w:rsidR="00F17BE7">
        <w:rPr>
          <w:rFonts w:eastAsia="MS Mincho"/>
          <w:vertAlign w:val="superscript"/>
          <w:lang w:eastAsia="ja-JP"/>
        </w:rPr>
        <w:t>nd</w:t>
      </w:r>
      <w:r w:rsidR="00AB6D52" w:rsidRPr="00A77C2F">
        <w:rPr>
          <w:rFonts w:eastAsia="MS Mincho"/>
          <w:lang w:eastAsia="ja-JP"/>
        </w:rPr>
        <w:t xml:space="preserve"> </w:t>
      </w:r>
      <w:r w:rsidR="00C137F4">
        <w:rPr>
          <w:rFonts w:eastAsia="MS Mincho"/>
          <w:lang w:eastAsia="ja-JP"/>
        </w:rPr>
        <w:t>January</w:t>
      </w:r>
      <w:r w:rsidR="00AB6D52" w:rsidRPr="00A77C2F">
        <w:rPr>
          <w:rFonts w:eastAsia="MS Mincho"/>
          <w:lang w:eastAsia="ja-JP"/>
        </w:rPr>
        <w:t xml:space="preserve"> 20</w:t>
      </w:r>
      <w:r w:rsidR="00C137F4">
        <w:rPr>
          <w:rFonts w:eastAsia="MS Mincho"/>
          <w:lang w:eastAsia="ja-JP"/>
        </w:rPr>
        <w:t>20</w:t>
      </w:r>
    </w:p>
    <w:p w14:paraId="122B9AFC" w14:textId="63A37DAF" w:rsidR="00B11275" w:rsidRPr="00A77C2F" w:rsidRDefault="00B11275" w:rsidP="00B11275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12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30</w:t>
      </w:r>
      <w:r w:rsidRPr="00B1127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– 3</w:t>
      </w:r>
      <w:r w:rsidRPr="00B11275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April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3"/>
      <w:headerReference w:type="default" r:id="rId14"/>
      <w:footerReference w:type="default" r:id="rId1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FA756" w14:textId="77777777" w:rsidR="00DB400A" w:rsidRDefault="00DB400A">
      <w:r>
        <w:separator/>
      </w:r>
    </w:p>
    <w:p w14:paraId="7EB36ADA" w14:textId="77777777" w:rsidR="00DB400A" w:rsidRDefault="00DB400A"/>
    <w:p w14:paraId="44171A84" w14:textId="77777777" w:rsidR="00DB400A" w:rsidRDefault="00DB400A"/>
    <w:p w14:paraId="45611464" w14:textId="77777777" w:rsidR="00DB400A" w:rsidRDefault="00DB400A"/>
    <w:p w14:paraId="38582362" w14:textId="77777777" w:rsidR="00DB400A" w:rsidRDefault="00DB400A"/>
    <w:p w14:paraId="28524563" w14:textId="77777777" w:rsidR="00DB400A" w:rsidRDefault="00DB400A"/>
    <w:p w14:paraId="773CB82F" w14:textId="77777777" w:rsidR="00DB400A" w:rsidRDefault="00DB400A"/>
    <w:p w14:paraId="6F72DF61" w14:textId="77777777" w:rsidR="00DB400A" w:rsidRDefault="00DB400A"/>
    <w:p w14:paraId="24F07344" w14:textId="77777777" w:rsidR="00DB400A" w:rsidRDefault="00DB400A"/>
  </w:endnote>
  <w:endnote w:type="continuationSeparator" w:id="0">
    <w:p w14:paraId="2F492335" w14:textId="77777777" w:rsidR="00DB400A" w:rsidRDefault="00DB400A">
      <w:r>
        <w:continuationSeparator/>
      </w:r>
    </w:p>
    <w:p w14:paraId="23D86792" w14:textId="77777777" w:rsidR="00DB400A" w:rsidRDefault="00DB400A"/>
    <w:p w14:paraId="400A122C" w14:textId="77777777" w:rsidR="00DB400A" w:rsidRDefault="00DB400A"/>
    <w:p w14:paraId="5D67FC6C" w14:textId="77777777" w:rsidR="00DB400A" w:rsidRDefault="00DB400A"/>
    <w:p w14:paraId="794B9E49" w14:textId="77777777" w:rsidR="00DB400A" w:rsidRDefault="00DB400A"/>
    <w:p w14:paraId="65045BAA" w14:textId="77777777" w:rsidR="00DB400A" w:rsidRDefault="00DB400A"/>
    <w:p w14:paraId="733D806A" w14:textId="77777777" w:rsidR="00DB400A" w:rsidRDefault="00DB400A"/>
    <w:p w14:paraId="197465C9" w14:textId="77777777" w:rsidR="00DB400A" w:rsidRDefault="00DB400A"/>
    <w:p w14:paraId="21718C7D" w14:textId="77777777" w:rsidR="00DB400A" w:rsidRDefault="00DB40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E2571" w14:textId="77777777" w:rsidR="00DB400A" w:rsidRDefault="00DB400A">
      <w:r>
        <w:separator/>
      </w:r>
    </w:p>
    <w:p w14:paraId="1ECF1866" w14:textId="77777777" w:rsidR="00DB400A" w:rsidRDefault="00DB400A"/>
    <w:p w14:paraId="09E7CB50" w14:textId="77777777" w:rsidR="00DB400A" w:rsidRDefault="00DB400A"/>
    <w:p w14:paraId="1C6F6FC4" w14:textId="77777777" w:rsidR="00DB400A" w:rsidRDefault="00DB400A"/>
    <w:p w14:paraId="7A1F726A" w14:textId="77777777" w:rsidR="00DB400A" w:rsidRDefault="00DB400A"/>
    <w:p w14:paraId="23753FE6" w14:textId="77777777" w:rsidR="00DB400A" w:rsidRDefault="00DB400A"/>
    <w:p w14:paraId="642129E7" w14:textId="77777777" w:rsidR="00DB400A" w:rsidRDefault="00DB400A"/>
    <w:p w14:paraId="67516A77" w14:textId="77777777" w:rsidR="00DB400A" w:rsidRDefault="00DB400A"/>
    <w:p w14:paraId="396E587C" w14:textId="77777777" w:rsidR="00DB400A" w:rsidRDefault="00DB400A"/>
  </w:footnote>
  <w:footnote w:type="continuationSeparator" w:id="0">
    <w:p w14:paraId="52AEF07F" w14:textId="77777777" w:rsidR="00DB400A" w:rsidRDefault="00DB400A">
      <w:r>
        <w:continuationSeparator/>
      </w:r>
    </w:p>
    <w:p w14:paraId="1C4D0B9C" w14:textId="77777777" w:rsidR="00DB400A" w:rsidRDefault="00DB400A"/>
    <w:p w14:paraId="52C3207C" w14:textId="77777777" w:rsidR="00DB400A" w:rsidRDefault="00DB400A"/>
    <w:p w14:paraId="22C21375" w14:textId="77777777" w:rsidR="00DB400A" w:rsidRDefault="00DB400A"/>
    <w:p w14:paraId="0A714440" w14:textId="77777777" w:rsidR="00DB400A" w:rsidRDefault="00DB400A"/>
    <w:p w14:paraId="36540F70" w14:textId="77777777" w:rsidR="00DB400A" w:rsidRDefault="00DB400A"/>
    <w:p w14:paraId="51E0FA67" w14:textId="77777777" w:rsidR="00DB400A" w:rsidRDefault="00DB400A"/>
    <w:p w14:paraId="3EF31C88" w14:textId="77777777" w:rsidR="00DB400A" w:rsidRDefault="00DB400A"/>
    <w:p w14:paraId="0F9A6274" w14:textId="77777777" w:rsidR="00DB400A" w:rsidRDefault="00DB40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64397"/>
    <w:multiLevelType w:val="hybridMultilevel"/>
    <w:tmpl w:val="55122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A4C50D1"/>
    <w:multiLevelType w:val="hybridMultilevel"/>
    <w:tmpl w:val="D3726D34"/>
    <w:lvl w:ilvl="0" w:tplc="0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6E5D32CB"/>
    <w:multiLevelType w:val="hybridMultilevel"/>
    <w:tmpl w:val="C584DA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4"/>
  </w:num>
  <w:num w:numId="8">
    <w:abstractNumId w:val="28"/>
  </w:num>
  <w:num w:numId="9">
    <w:abstractNumId w:val="13"/>
  </w:num>
  <w:num w:numId="10">
    <w:abstractNumId w:val="4"/>
  </w:num>
  <w:num w:numId="11">
    <w:abstractNumId w:val="0"/>
  </w:num>
  <w:num w:numId="12">
    <w:abstractNumId w:val="29"/>
  </w:num>
  <w:num w:numId="13">
    <w:abstractNumId w:val="8"/>
  </w:num>
  <w:num w:numId="14">
    <w:abstractNumId w:val="22"/>
  </w:num>
  <w:num w:numId="15">
    <w:abstractNumId w:val="9"/>
  </w:num>
  <w:num w:numId="16">
    <w:abstractNumId w:val="15"/>
  </w:num>
  <w:num w:numId="17">
    <w:abstractNumId w:val="23"/>
  </w:num>
  <w:num w:numId="18">
    <w:abstractNumId w:val="14"/>
  </w:num>
  <w:num w:numId="19">
    <w:abstractNumId w:val="10"/>
  </w:num>
  <w:num w:numId="20">
    <w:abstractNumId w:val="27"/>
  </w:num>
  <w:num w:numId="21">
    <w:abstractNumId w:val="17"/>
  </w:num>
  <w:num w:numId="22">
    <w:abstractNumId w:val="16"/>
  </w:num>
  <w:num w:numId="23">
    <w:abstractNumId w:val="34"/>
  </w:num>
  <w:num w:numId="24">
    <w:abstractNumId w:val="36"/>
  </w:num>
  <w:num w:numId="25">
    <w:abstractNumId w:val="35"/>
  </w:num>
  <w:num w:numId="26">
    <w:abstractNumId w:val="32"/>
  </w:num>
  <w:num w:numId="27">
    <w:abstractNumId w:val="20"/>
  </w:num>
  <w:num w:numId="28">
    <w:abstractNumId w:val="18"/>
  </w:num>
  <w:num w:numId="29">
    <w:abstractNumId w:val="5"/>
  </w:num>
  <w:num w:numId="30">
    <w:abstractNumId w:val="33"/>
  </w:num>
  <w:num w:numId="31">
    <w:abstractNumId w:val="7"/>
  </w:num>
  <w:num w:numId="32">
    <w:abstractNumId w:val="1"/>
  </w:num>
  <w:num w:numId="33">
    <w:abstractNumId w:val="26"/>
  </w:num>
  <w:num w:numId="34">
    <w:abstractNumId w:val="19"/>
  </w:num>
  <w:num w:numId="35">
    <w:abstractNumId w:val="3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15F2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565C"/>
    <w:rsid w:val="00206D44"/>
    <w:rsid w:val="00215EB0"/>
    <w:rsid w:val="002170FB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2916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D7E"/>
    <w:rsid w:val="0035026E"/>
    <w:rsid w:val="00350B36"/>
    <w:rsid w:val="00351258"/>
    <w:rsid w:val="00353971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42AA"/>
    <w:rsid w:val="00397FB9"/>
    <w:rsid w:val="003A1D24"/>
    <w:rsid w:val="003A4374"/>
    <w:rsid w:val="003A4AD5"/>
    <w:rsid w:val="003A4EFB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7559"/>
    <w:rsid w:val="005F0B9C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5F20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B1585"/>
    <w:rsid w:val="007B15E4"/>
    <w:rsid w:val="007B4DCE"/>
    <w:rsid w:val="007B6A79"/>
    <w:rsid w:val="007B7914"/>
    <w:rsid w:val="007C0515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552E2"/>
    <w:rsid w:val="0085584F"/>
    <w:rsid w:val="00856F2E"/>
    <w:rsid w:val="00861FEB"/>
    <w:rsid w:val="00864DE6"/>
    <w:rsid w:val="00866B97"/>
    <w:rsid w:val="00867588"/>
    <w:rsid w:val="008714BB"/>
    <w:rsid w:val="0087307E"/>
    <w:rsid w:val="008737A3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2453"/>
    <w:rsid w:val="008C18EF"/>
    <w:rsid w:val="008C3D35"/>
    <w:rsid w:val="008C55FD"/>
    <w:rsid w:val="008C589D"/>
    <w:rsid w:val="008D084E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A48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62B2"/>
    <w:rsid w:val="00B8095B"/>
    <w:rsid w:val="00B81E38"/>
    <w:rsid w:val="00B86C35"/>
    <w:rsid w:val="00B86CDB"/>
    <w:rsid w:val="00B9421F"/>
    <w:rsid w:val="00B953E6"/>
    <w:rsid w:val="00BA6E6A"/>
    <w:rsid w:val="00BB0CAE"/>
    <w:rsid w:val="00BB0D95"/>
    <w:rsid w:val="00BB25E9"/>
    <w:rsid w:val="00BB3B82"/>
    <w:rsid w:val="00BB6B1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391A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3660"/>
    <w:rsid w:val="00CC467D"/>
    <w:rsid w:val="00CC597B"/>
    <w:rsid w:val="00CC7B63"/>
    <w:rsid w:val="00CD01E6"/>
    <w:rsid w:val="00CD450C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12A3"/>
    <w:rsid w:val="00DB207C"/>
    <w:rsid w:val="00DB400A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05E35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6CF7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4557"/>
    <w:rsid w:val="00E95163"/>
    <w:rsid w:val="00E96206"/>
    <w:rsid w:val="00EA556D"/>
    <w:rsid w:val="00EA6273"/>
    <w:rsid w:val="00EB4012"/>
    <w:rsid w:val="00EC2CF4"/>
    <w:rsid w:val="00EC3A4A"/>
    <w:rsid w:val="00EC3A5E"/>
    <w:rsid w:val="00EC5BE5"/>
    <w:rsid w:val="00ED0441"/>
    <w:rsid w:val="00ED0752"/>
    <w:rsid w:val="00ED08BD"/>
    <w:rsid w:val="00ED1BA6"/>
    <w:rsid w:val="00ED449C"/>
    <w:rsid w:val="00ED6254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5F19"/>
    <w:rsid w:val="00F17BE7"/>
    <w:rsid w:val="00F209DF"/>
    <w:rsid w:val="00F2151D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620C"/>
    <w:rsid w:val="00F872C4"/>
    <w:rsid w:val="00F87A81"/>
    <w:rsid w:val="00F90AA7"/>
    <w:rsid w:val="00F90C97"/>
    <w:rsid w:val="00F93BC7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E57D7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5733E"/>
    <w:rsid w:val="000B0CC5"/>
    <w:rsid w:val="000C059A"/>
    <w:rsid w:val="000D3F4A"/>
    <w:rsid w:val="000F68B7"/>
    <w:rsid w:val="00122675"/>
    <w:rsid w:val="001B7BB1"/>
    <w:rsid w:val="00206CB8"/>
    <w:rsid w:val="002469C5"/>
    <w:rsid w:val="00272DCB"/>
    <w:rsid w:val="002F1875"/>
    <w:rsid w:val="00314D9C"/>
    <w:rsid w:val="00344855"/>
    <w:rsid w:val="003547FB"/>
    <w:rsid w:val="00355305"/>
    <w:rsid w:val="003B4386"/>
    <w:rsid w:val="003D5723"/>
    <w:rsid w:val="003E05F2"/>
    <w:rsid w:val="00412B40"/>
    <w:rsid w:val="00504BAB"/>
    <w:rsid w:val="005426E6"/>
    <w:rsid w:val="005542B9"/>
    <w:rsid w:val="00563FEB"/>
    <w:rsid w:val="005759E2"/>
    <w:rsid w:val="00581807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14818"/>
    <w:rsid w:val="00936184"/>
    <w:rsid w:val="0098084D"/>
    <w:rsid w:val="00992AC4"/>
    <w:rsid w:val="00994118"/>
    <w:rsid w:val="009D4EFD"/>
    <w:rsid w:val="00B06BE3"/>
    <w:rsid w:val="00B2195F"/>
    <w:rsid w:val="00B41CE4"/>
    <w:rsid w:val="00B47399"/>
    <w:rsid w:val="00BA623F"/>
    <w:rsid w:val="00BF5F96"/>
    <w:rsid w:val="00C418E9"/>
    <w:rsid w:val="00C41BA3"/>
    <w:rsid w:val="00C8211B"/>
    <w:rsid w:val="00CE6C95"/>
    <w:rsid w:val="00D00445"/>
    <w:rsid w:val="00D44118"/>
    <w:rsid w:val="00D96815"/>
    <w:rsid w:val="00DB52B6"/>
    <w:rsid w:val="00E07CCF"/>
    <w:rsid w:val="00E34DBC"/>
    <w:rsid w:val="00EA130A"/>
    <w:rsid w:val="00EA5448"/>
    <w:rsid w:val="00EC1606"/>
    <w:rsid w:val="00EC5A67"/>
    <w:rsid w:val="00EE2663"/>
    <w:rsid w:val="00F54879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9" ma:contentTypeDescription="Create a new document." ma:contentTypeScope="" ma:versionID="d8c62318a37dd4c16285849ca8a1fe40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dd50744f59fe62307357743746a2292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87FCB7-72D3-4AC2-B413-535190CE2E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C9F96B4-8DA2-4EE2-8C65-BBA72DB67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3</TotalTime>
  <Pages>3</Pages>
  <Words>448</Words>
  <Characters>2407</Characters>
  <Application>Microsoft Office Word</Application>
  <DocSecurity>0</DocSecurity>
  <Lines>20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2850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Dalluege, Stefan, Vodafone DE</dc:creator>
  <cp:lastModifiedBy>Correction_Implementation_CR1234</cp:lastModifiedBy>
  <cp:revision>3</cp:revision>
  <cp:lastPrinted>2006-09-14T07:39:00Z</cp:lastPrinted>
  <dcterms:created xsi:type="dcterms:W3CDTF">2019-09-24T14:36:00Z</dcterms:created>
  <dcterms:modified xsi:type="dcterms:W3CDTF">2019-09-24T14:36:00Z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2b132705-141f-49a0-b2f7-1d2a321ee0da</vt:lpwstr>
  </property>
</Properties>
</file>