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BE6D7" w14:textId="7846182A" w:rsidR="00276DFD" w:rsidRDefault="00276DFD" w:rsidP="00276DFD">
      <w:pPr>
        <w:pStyle w:val="CRCoverPage"/>
        <w:tabs>
          <w:tab w:val="right" w:pos="9638"/>
        </w:tabs>
        <w:outlineLvl w:val="0"/>
        <w:rPr>
          <w:b/>
          <w:noProof/>
          <w:sz w:val="24"/>
        </w:rPr>
      </w:pPr>
      <w:r w:rsidRPr="007E3443">
        <w:rPr>
          <w:b/>
          <w:noProof/>
          <w:sz w:val="24"/>
        </w:rPr>
        <w:t>3GPP TSG SA WG2#13</w:t>
      </w:r>
      <w:r>
        <w:rPr>
          <w:b/>
          <w:noProof/>
          <w:sz w:val="24"/>
        </w:rPr>
        <w:t>2</w:t>
      </w:r>
      <w:r>
        <w:rPr>
          <w:b/>
          <w:noProof/>
          <w:sz w:val="24"/>
        </w:rPr>
        <w:tab/>
      </w:r>
      <w:r w:rsidRPr="000469F5">
        <w:rPr>
          <w:b/>
          <w:noProof/>
          <w:sz w:val="24"/>
        </w:rPr>
        <w:t>S2-</w:t>
      </w:r>
      <w:r w:rsidRPr="00520644">
        <w:rPr>
          <w:b/>
          <w:noProof/>
          <w:sz w:val="24"/>
        </w:rPr>
        <w:t>1</w:t>
      </w:r>
      <w:r>
        <w:rPr>
          <w:b/>
          <w:noProof/>
          <w:sz w:val="24"/>
        </w:rPr>
        <w:t>9</w:t>
      </w:r>
      <w:r w:rsidRPr="0015464C">
        <w:rPr>
          <w:b/>
          <w:noProof/>
          <w:sz w:val="24"/>
        </w:rPr>
        <w:t>0</w:t>
      </w:r>
      <w:bookmarkStart w:id="0" w:name="_GoBack"/>
      <w:bookmarkEnd w:id="0"/>
      <w:r w:rsidR="00C10292" w:rsidRPr="00C10292">
        <w:rPr>
          <w:b/>
          <w:noProof/>
          <w:sz w:val="24"/>
        </w:rPr>
        <w:t>3860</w:t>
      </w:r>
    </w:p>
    <w:p w14:paraId="3243ABC9" w14:textId="00F610DD" w:rsidR="00276DFD" w:rsidRDefault="00276DFD" w:rsidP="00276DFD">
      <w:pPr>
        <w:pStyle w:val="CRCoverPage"/>
        <w:pBdr>
          <w:bottom w:val="single" w:sz="6" w:space="0" w:color="auto"/>
        </w:pBdr>
        <w:tabs>
          <w:tab w:val="right" w:pos="9638"/>
        </w:tabs>
        <w:outlineLvl w:val="0"/>
        <w:rPr>
          <w:b/>
          <w:noProof/>
          <w:sz w:val="24"/>
        </w:rPr>
      </w:pPr>
      <w:r>
        <w:rPr>
          <w:b/>
          <w:noProof/>
          <w:sz w:val="24"/>
        </w:rPr>
        <w:t>April</w:t>
      </w:r>
      <w:r w:rsidRPr="00107DDE">
        <w:rPr>
          <w:b/>
          <w:noProof/>
          <w:sz w:val="24"/>
        </w:rPr>
        <w:t xml:space="preserve"> </w:t>
      </w:r>
      <w:r>
        <w:rPr>
          <w:b/>
          <w:noProof/>
          <w:sz w:val="24"/>
        </w:rPr>
        <w:t>8</w:t>
      </w:r>
      <w:r w:rsidRPr="00107DDE">
        <w:rPr>
          <w:b/>
          <w:noProof/>
          <w:sz w:val="24"/>
        </w:rPr>
        <w:t xml:space="preserve"> - </w:t>
      </w:r>
      <w:r>
        <w:rPr>
          <w:b/>
          <w:noProof/>
          <w:sz w:val="24"/>
        </w:rPr>
        <w:t>12</w:t>
      </w:r>
      <w:r w:rsidRPr="00107DDE">
        <w:rPr>
          <w:b/>
          <w:noProof/>
          <w:sz w:val="24"/>
        </w:rPr>
        <w:t>, 201</w:t>
      </w:r>
      <w:r>
        <w:rPr>
          <w:b/>
          <w:noProof/>
          <w:sz w:val="24"/>
        </w:rPr>
        <w:t>9</w:t>
      </w:r>
      <w:r w:rsidRPr="00107DDE">
        <w:rPr>
          <w:b/>
          <w:noProof/>
          <w:sz w:val="24"/>
        </w:rPr>
        <w:t xml:space="preserve">, </w:t>
      </w:r>
      <w:r>
        <w:rPr>
          <w:b/>
          <w:noProof/>
          <w:sz w:val="24"/>
        </w:rPr>
        <w:t>Xi’an</w:t>
      </w:r>
      <w:r w:rsidRPr="00107DDE">
        <w:rPr>
          <w:b/>
          <w:noProof/>
          <w:sz w:val="24"/>
        </w:rPr>
        <w:t>, China</w:t>
      </w:r>
      <w:r w:rsidRPr="004C5BD3">
        <w:rPr>
          <w:b/>
          <w:noProof/>
          <w:color w:val="0000FF"/>
        </w:rPr>
        <w:tab/>
      </w:r>
      <w:r w:rsidRPr="00E81F4A">
        <w:rPr>
          <w:b/>
          <w:noProof/>
          <w:color w:val="0000FF"/>
          <w:lang w:val="en-GB"/>
        </w:rPr>
        <w:t>(revision of S2-19xxxxx)</w:t>
      </w:r>
    </w:p>
    <w:p w14:paraId="1AEA8B93" w14:textId="2C98299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7B37B9">
        <w:rPr>
          <w:rFonts w:ascii="Arial" w:hAnsi="Arial" w:cs="Arial"/>
          <w:b/>
        </w:rPr>
        <w:t xml:space="preserve">Motorola Mobility, </w:t>
      </w:r>
      <w:r w:rsidR="007B37B9" w:rsidRPr="007B37B9">
        <w:rPr>
          <w:rFonts w:ascii="Arial" w:hAnsi="Arial" w:cs="Arial"/>
          <w:b/>
        </w:rPr>
        <w:t>Lenovo</w:t>
      </w:r>
    </w:p>
    <w:p w14:paraId="32F950E2" w14:textId="122E8E89"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C10292">
        <w:rPr>
          <w:rFonts w:ascii="Arial" w:hAnsi="Arial" w:cs="Arial"/>
          <w:b/>
        </w:rPr>
        <w:t xml:space="preserve">Rejections due to </w:t>
      </w:r>
      <w:r w:rsidR="003A7D48">
        <w:rPr>
          <w:rFonts w:ascii="Arial" w:hAnsi="Arial" w:cs="Arial"/>
          <w:b/>
        </w:rPr>
        <w:t>failed secondary slice authentication</w:t>
      </w:r>
    </w:p>
    <w:bookmarkEnd w:id="1"/>
    <w:p w14:paraId="21A0B6B6" w14:textId="322643C4"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r w:rsidR="00E108DC">
        <w:rPr>
          <w:rFonts w:ascii="Arial" w:hAnsi="Arial" w:cs="Arial"/>
          <w:b/>
        </w:rPr>
        <w:t xml:space="preserve"> and decision</w:t>
      </w:r>
    </w:p>
    <w:p w14:paraId="2D8E17F8" w14:textId="636D219F"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A7D48">
        <w:rPr>
          <w:rFonts w:ascii="Arial" w:hAnsi="Arial" w:cs="Arial"/>
          <w:b/>
        </w:rPr>
        <w:t>6.21</w:t>
      </w:r>
    </w:p>
    <w:p w14:paraId="3F3A533F" w14:textId="74289F7F"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proofErr w:type="gramStart"/>
      <w:r w:rsidR="003A7D48">
        <w:rPr>
          <w:rFonts w:ascii="Arial" w:hAnsi="Arial" w:cs="Arial"/>
          <w:b/>
          <w:lang w:eastAsia="zh-CN"/>
        </w:rPr>
        <w:t>eNS</w:t>
      </w:r>
      <w:proofErr w:type="spellEnd"/>
      <w:proofErr w:type="gramEnd"/>
      <w:r w:rsidR="007B37B9" w:rsidRPr="007B37B9">
        <w:rPr>
          <w:rFonts w:ascii="Arial" w:hAnsi="Arial" w:cs="Arial"/>
          <w:b/>
          <w:lang w:eastAsia="zh-CN"/>
        </w:rPr>
        <w:t xml:space="preserve"> </w:t>
      </w:r>
      <w:r w:rsidR="004B55A2">
        <w:rPr>
          <w:rFonts w:ascii="Arial" w:hAnsi="Arial" w:cs="Arial"/>
          <w:b/>
          <w:lang w:eastAsia="zh-CN"/>
        </w:rPr>
        <w:t>/</w:t>
      </w:r>
      <w:r w:rsidR="007B37B9">
        <w:rPr>
          <w:rFonts w:ascii="Arial" w:hAnsi="Arial" w:cs="Arial"/>
          <w:b/>
          <w:lang w:eastAsia="zh-CN"/>
        </w:rPr>
        <w:t xml:space="preserve"> </w:t>
      </w:r>
      <w:r w:rsidR="004B55A2">
        <w:rPr>
          <w:rFonts w:ascii="Arial" w:hAnsi="Arial" w:cs="Arial"/>
          <w:b/>
          <w:lang w:eastAsia="zh-CN"/>
        </w:rPr>
        <w:t>Rel-16</w:t>
      </w:r>
    </w:p>
    <w:p w14:paraId="3B985CAC" w14:textId="2FC5CD7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5D466F">
        <w:rPr>
          <w:rFonts w:ascii="Arial" w:hAnsi="Arial" w:cs="Arial"/>
          <w:i/>
          <w:lang w:eastAsia="zh-CN"/>
        </w:rPr>
        <w:t xml:space="preserve"> this paper </w:t>
      </w:r>
      <w:r w:rsidR="00BD145D">
        <w:rPr>
          <w:rFonts w:ascii="Arial" w:hAnsi="Arial" w:cs="Arial"/>
          <w:i/>
          <w:lang w:eastAsia="zh-CN"/>
        </w:rPr>
        <w:t xml:space="preserve">discusses and </w:t>
      </w:r>
      <w:bookmarkEnd w:id="2"/>
      <w:r w:rsidR="003A7D48">
        <w:rPr>
          <w:rFonts w:ascii="Arial" w:hAnsi="Arial" w:cs="Arial"/>
          <w:i/>
          <w:lang w:eastAsia="zh-CN"/>
        </w:rPr>
        <w:t xml:space="preserve">proposes a resolution of the UE rejection upon failed </w:t>
      </w:r>
      <w:r w:rsidR="00094075" w:rsidRPr="00094075">
        <w:rPr>
          <w:rFonts w:ascii="Arial" w:hAnsi="Arial" w:cs="Arial"/>
          <w:i/>
          <w:lang w:eastAsia="zh-CN"/>
        </w:rPr>
        <w:t>Slice-Specific Secondary authentication and authorisation</w:t>
      </w:r>
      <w:r w:rsidR="00094075">
        <w:rPr>
          <w:rFonts w:ascii="Arial" w:hAnsi="Arial" w:cs="Arial"/>
          <w:i/>
          <w:lang w:eastAsia="zh-CN"/>
        </w:rPr>
        <w:t xml:space="preserve"> (SSAA)</w:t>
      </w:r>
      <w:r w:rsidR="00290861" w:rsidRPr="00094075">
        <w:rPr>
          <w:rFonts w:ascii="Arial" w:hAnsi="Arial" w:cs="Arial"/>
          <w:i/>
          <w:lang w:eastAsia="zh-CN"/>
        </w:rPr>
        <w:t>.</w:t>
      </w:r>
    </w:p>
    <w:p w14:paraId="18960BD7" w14:textId="78909AFE" w:rsidR="00553704" w:rsidRDefault="00431174" w:rsidP="00553704">
      <w:pPr>
        <w:pStyle w:val="Heading1"/>
        <w:jc w:val="both"/>
      </w:pPr>
      <w:r>
        <w:t>1.</w:t>
      </w:r>
      <w:r w:rsidR="00553704">
        <w:tab/>
        <w:t>Discussion</w:t>
      </w:r>
    </w:p>
    <w:p w14:paraId="4F011DD6" w14:textId="1081EC58" w:rsidR="00DF078D" w:rsidRDefault="007B37B9" w:rsidP="002E4DEB">
      <w:r>
        <w:t xml:space="preserve">During the SA2#131 meeting in </w:t>
      </w:r>
      <w:r w:rsidR="003A7D48">
        <w:t xml:space="preserve">Tenerife </w:t>
      </w:r>
      <w:r w:rsidR="0053388E">
        <w:t xml:space="preserve">a CR to 23.501 implementing the </w:t>
      </w:r>
      <w:proofErr w:type="spellStart"/>
      <w:proofErr w:type="gramStart"/>
      <w:r w:rsidR="0053388E">
        <w:t>eNS</w:t>
      </w:r>
      <w:proofErr w:type="spellEnd"/>
      <w:proofErr w:type="gramEnd"/>
      <w:r w:rsidR="0053388E">
        <w:t xml:space="preserve"> KI#3 conclusions could not be agreed. This Tdoc </w:t>
      </w:r>
      <w:r w:rsidR="0053388E" w:rsidRPr="0053388E">
        <w:t>S2-1902881</w:t>
      </w:r>
      <w:r w:rsidR="0053388E">
        <w:t xml:space="preserve"> contained the following description:</w:t>
      </w:r>
    </w:p>
    <w:p w14:paraId="1BFEAD01" w14:textId="77777777" w:rsidR="00094075" w:rsidRPr="00094075" w:rsidRDefault="00094075" w:rsidP="00094075">
      <w:pPr>
        <w:ind w:left="1298"/>
        <w:rPr>
          <w:i/>
          <w:highlight w:val="yellow"/>
          <w:lang w:eastAsia="zh-CN"/>
        </w:rPr>
      </w:pPr>
      <w:r w:rsidRPr="00094075">
        <w:rPr>
          <w:i/>
          <w:lang w:eastAsia="zh-CN"/>
        </w:rPr>
        <w:t xml:space="preserve">If a Requested NSSAI includes S-NSSAIs which map to S-NSSAIs of the HPLMN subject to </w:t>
      </w:r>
      <w:r w:rsidRPr="00094075">
        <w:rPr>
          <w:i/>
        </w:rPr>
        <w:t>Network</w:t>
      </w:r>
      <w:r w:rsidRPr="00094075">
        <w:rPr>
          <w:i/>
          <w:lang w:eastAsia="zh-CN"/>
        </w:rPr>
        <w:t xml:space="preserve"> Slice-Specific Secondary authentication and authorisation, the AMF shall indicate in the Allowed NSSAI only those S-NSSAIs that are not to be subject to </w:t>
      </w:r>
      <w:r w:rsidRPr="00094075">
        <w:rPr>
          <w:i/>
        </w:rPr>
        <w:t>Network</w:t>
      </w:r>
      <w:r w:rsidRPr="00094075">
        <w:rPr>
          <w:i/>
          <w:lang w:eastAsia="zh-CN"/>
        </w:rPr>
        <w:t xml:space="preserve"> Slice-Specific Secondary authentication and authorisation or for which </w:t>
      </w:r>
      <w:r w:rsidRPr="00094075">
        <w:rPr>
          <w:i/>
        </w:rPr>
        <w:t>Network</w:t>
      </w:r>
      <w:r w:rsidRPr="00094075">
        <w:rPr>
          <w:i/>
          <w:lang w:eastAsia="zh-CN"/>
        </w:rPr>
        <w:t xml:space="preserve"> Slice-Specific Secondary authentication and authorisation succeeded previously, and shall indicate to the UE </w:t>
      </w:r>
      <w:r w:rsidRPr="00094075">
        <w:rPr>
          <w:i/>
        </w:rPr>
        <w:t>that Slice-Specific Secondary authentication will be executed</w:t>
      </w:r>
      <w:r w:rsidRPr="00094075">
        <w:rPr>
          <w:i/>
          <w:lang w:eastAsia="zh-CN"/>
        </w:rPr>
        <w:t xml:space="preserve">. Then, the AMF shall initiate the </w:t>
      </w:r>
      <w:r w:rsidRPr="00094075">
        <w:rPr>
          <w:i/>
        </w:rPr>
        <w:t>Network</w:t>
      </w:r>
      <w:r w:rsidRPr="00094075">
        <w:rPr>
          <w:i/>
          <w:lang w:eastAsia="zh-CN"/>
        </w:rPr>
        <w:t xml:space="preserve"> Slice-Specific Secondary authentication and authorisation procedure as described in clause 5.15.x for each S-NSSAI that requires it. At the end of the </w:t>
      </w:r>
      <w:r w:rsidRPr="00094075">
        <w:rPr>
          <w:i/>
        </w:rPr>
        <w:t>Network</w:t>
      </w:r>
      <w:r w:rsidRPr="00094075">
        <w:rPr>
          <w:i/>
          <w:lang w:eastAsia="zh-CN"/>
        </w:rPr>
        <w:t xml:space="preserve"> Slice-Specific Secondary authentication and authorisation steps, the UE may obtain a new Allowed NSSAI which also contains the S-NSSAIs subject to </w:t>
      </w:r>
      <w:r w:rsidRPr="00094075">
        <w:rPr>
          <w:i/>
        </w:rPr>
        <w:t>Network</w:t>
      </w:r>
      <w:r w:rsidRPr="00094075">
        <w:rPr>
          <w:i/>
          <w:lang w:eastAsia="zh-CN"/>
        </w:rPr>
        <w:t xml:space="preserve"> Slice-Specific Secondary authentication and authorisation, and for which the authentication and authorisation is successful. If an AMF change is required, this shall be triggered by the AMF using a UE Configuration Update procedure indicating a UE re-registration is required. </w:t>
      </w:r>
      <w:r w:rsidRPr="00094075">
        <w:rPr>
          <w:i/>
          <w:highlight w:val="yellow"/>
          <w:lang w:eastAsia="zh-CN"/>
        </w:rPr>
        <w:t>The S-NSSAIs which were not successfully authenticated and authorised are not included in the Allowed NSSAI and are included in the list of Rejected S-NSSAIs with a cause code indicating Network Slice Specific authentication and authorisation failure.</w:t>
      </w:r>
    </w:p>
    <w:p w14:paraId="143FC6D9" w14:textId="77777777" w:rsidR="00094075" w:rsidRPr="00094075" w:rsidRDefault="00094075" w:rsidP="00094075">
      <w:pPr>
        <w:ind w:left="1298"/>
        <w:rPr>
          <w:i/>
          <w:highlight w:val="yellow"/>
          <w:lang w:eastAsia="zh-CN"/>
        </w:rPr>
      </w:pPr>
      <w:r w:rsidRPr="00094075">
        <w:rPr>
          <w:i/>
          <w:highlight w:val="yellow"/>
          <w:lang w:eastAsia="zh-CN"/>
        </w:rPr>
        <w:t xml:space="preserve">If </w:t>
      </w:r>
      <w:proofErr w:type="gramStart"/>
      <w:r w:rsidRPr="00094075">
        <w:rPr>
          <w:i/>
          <w:highlight w:val="yellow"/>
          <w:lang w:eastAsia="zh-CN"/>
        </w:rPr>
        <w:t>a</w:t>
      </w:r>
      <w:proofErr w:type="gramEnd"/>
      <w:r w:rsidRPr="00094075">
        <w:rPr>
          <w:i/>
          <w:highlight w:val="yellow"/>
          <w:lang w:eastAsia="zh-CN"/>
        </w:rPr>
        <w:t xml:space="preserve"> S-NSSAI is rejected with cause code indicating Network Slice Specific Authentication and Authorisation failure, the UE can attempt to request the S-NSSAI again based on local policy.</w:t>
      </w:r>
    </w:p>
    <w:p w14:paraId="6DBC313F" w14:textId="77777777" w:rsidR="00094075" w:rsidRPr="00094075" w:rsidRDefault="00094075" w:rsidP="00094075">
      <w:pPr>
        <w:pStyle w:val="EditorsNote"/>
        <w:ind w:left="2433"/>
        <w:rPr>
          <w:i/>
          <w:lang w:eastAsia="zh-CN"/>
        </w:rPr>
      </w:pPr>
      <w:r w:rsidRPr="00094075">
        <w:rPr>
          <w:i/>
          <w:highlight w:val="yellow"/>
          <w:lang w:eastAsia="zh-CN"/>
        </w:rPr>
        <w:t>Editor’s Note: the topic of No Allowed NSSAI due to no S-NSSAIs being authorised for the UE needs to be handled.</w:t>
      </w:r>
    </w:p>
    <w:p w14:paraId="4DA7E704" w14:textId="77777777" w:rsidR="009F7832" w:rsidRDefault="00094075" w:rsidP="002E4DEB">
      <w:r>
        <w:t xml:space="preserve">The yellow highlighted text shows the case of SSAA failure. </w:t>
      </w:r>
    </w:p>
    <w:p w14:paraId="2DB2C2C5" w14:textId="2A30EC57" w:rsidR="0053388E" w:rsidRDefault="00094075" w:rsidP="002E4DEB">
      <w:r>
        <w:t xml:space="preserve">Further analyses of the </w:t>
      </w:r>
      <w:r w:rsidR="009F7832">
        <w:t xml:space="preserve">SSAA </w:t>
      </w:r>
      <w:r>
        <w:t>failure case</w:t>
      </w:r>
      <w:r w:rsidR="009F7832">
        <w:t>s</w:t>
      </w:r>
      <w:r>
        <w:t xml:space="preserve"> is provided as follows:</w:t>
      </w:r>
    </w:p>
    <w:p w14:paraId="041C815B" w14:textId="0539D997" w:rsidR="00094075" w:rsidRDefault="00094075" w:rsidP="00094075">
      <w:pPr>
        <w:pStyle w:val="B1"/>
      </w:pPr>
      <w:r>
        <w:t>1)</w:t>
      </w:r>
      <w:r>
        <w:tab/>
      </w:r>
      <w:proofErr w:type="gramStart"/>
      <w:r>
        <w:t>if</w:t>
      </w:r>
      <w:proofErr w:type="gramEnd"/>
      <w:r>
        <w:t xml:space="preserve"> there are S-NSSAI(s), which do not require SSAA or for which the SSAA is successful, the network provides an Allowed NSSAI to the UE and list of Rejected S-NSSAI(s) with an appropriate reject cause for failed SSAA.</w:t>
      </w:r>
      <w:r w:rsidR="009F7832">
        <w:t xml:space="preserve"> </w:t>
      </w:r>
      <w:r w:rsidR="009F7832" w:rsidRPr="009F7832">
        <w:rPr>
          <w:highlight w:val="green"/>
        </w:rPr>
        <w:t>Such a rejection was described in the above yellow highlighted text</w:t>
      </w:r>
      <w:r w:rsidR="009F7832">
        <w:t xml:space="preserve">. </w:t>
      </w:r>
    </w:p>
    <w:p w14:paraId="67DC1DDF" w14:textId="5CE441D2" w:rsidR="00094075" w:rsidRDefault="00094075" w:rsidP="00094075">
      <w:pPr>
        <w:pStyle w:val="B1"/>
      </w:pPr>
      <w:r>
        <w:t>2)</w:t>
      </w:r>
      <w:r>
        <w:tab/>
      </w:r>
      <w:proofErr w:type="gramStart"/>
      <w:r>
        <w:t>if</w:t>
      </w:r>
      <w:proofErr w:type="gramEnd"/>
      <w:r>
        <w:t xml:space="preserve"> there are no S-NSSAIs which can be provided in the Allowed NSSAI, the network may perform one of the following:</w:t>
      </w:r>
    </w:p>
    <w:p w14:paraId="0720B1BD" w14:textId="3579A181" w:rsidR="00094075" w:rsidRDefault="00094075" w:rsidP="00094075">
      <w:pPr>
        <w:pStyle w:val="B2"/>
      </w:pPr>
      <w:r>
        <w:t>a)</w:t>
      </w:r>
      <w:r>
        <w:tab/>
      </w:r>
      <w:proofErr w:type="gramStart"/>
      <w:r>
        <w:t>send</w:t>
      </w:r>
      <w:proofErr w:type="gramEnd"/>
      <w:r>
        <w:t xml:space="preserve"> Registration Reject message, if the Registration procedure has not completed; or</w:t>
      </w:r>
    </w:p>
    <w:p w14:paraId="1635B3DF" w14:textId="2ECB0261" w:rsidR="00094075" w:rsidRDefault="00094075" w:rsidP="00094075">
      <w:pPr>
        <w:pStyle w:val="B2"/>
      </w:pPr>
      <w:r>
        <w:t xml:space="preserve">b) </w:t>
      </w:r>
      <w:proofErr w:type="gramStart"/>
      <w:r>
        <w:t>send</w:t>
      </w:r>
      <w:proofErr w:type="gramEnd"/>
      <w:r>
        <w:t xml:space="preserve"> Deregistration Request message, </w:t>
      </w:r>
      <w:r>
        <w:t xml:space="preserve">if the Registration procedure </w:t>
      </w:r>
      <w:r>
        <w:t>is</w:t>
      </w:r>
      <w:r>
        <w:t xml:space="preserve"> completed</w:t>
      </w:r>
      <w:r>
        <w:t xml:space="preserve"> and the network wants to </w:t>
      </w:r>
      <w:r w:rsidR="009B3566">
        <w:t xml:space="preserve">remove the UE's registration. </w:t>
      </w:r>
    </w:p>
    <w:p w14:paraId="289B1004" w14:textId="5A619612" w:rsidR="003A7D48" w:rsidRDefault="009B3566" w:rsidP="007B37B9">
      <w:r>
        <w:t xml:space="preserve">In cases 2a) and 2b) an appropriate </w:t>
      </w:r>
      <w:r w:rsidR="0053388E" w:rsidRPr="0053388E">
        <w:t xml:space="preserve">reject </w:t>
      </w:r>
      <w:r>
        <w:t xml:space="preserve">5GMM </w:t>
      </w:r>
      <w:r w:rsidR="0053388E" w:rsidRPr="0053388E">
        <w:t>cause</w:t>
      </w:r>
      <w:r>
        <w:t xml:space="preserve"> is needed. </w:t>
      </w:r>
      <w:r w:rsidR="0053388E">
        <w:t xml:space="preserve">Considering the 5GMM reject causes which can be used in the Registration Reject message as described in TS 24.501 clause </w:t>
      </w:r>
      <w:r w:rsidR="0053388E">
        <w:t>9.11.3.2</w:t>
      </w:r>
      <w:r w:rsidR="0053388E">
        <w:t>, the most appropriate causes are highlighted in yellow bellow:</w:t>
      </w:r>
    </w:p>
    <w:p w14:paraId="6B7F5FEA" w14:textId="77777777" w:rsidR="003A7D48" w:rsidRPr="003168A2" w:rsidRDefault="003A7D48" w:rsidP="003A7D48">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A7D48" w:rsidRPr="005F7EB0" w14:paraId="6E77F5E6" w14:textId="77777777" w:rsidTr="0018061F">
        <w:trPr>
          <w:jc w:val="center"/>
        </w:trPr>
        <w:tc>
          <w:tcPr>
            <w:tcW w:w="7091" w:type="dxa"/>
            <w:gridSpan w:val="10"/>
          </w:tcPr>
          <w:p w14:paraId="108F8F45" w14:textId="77777777" w:rsidR="003A7D48" w:rsidRPr="005F7EB0" w:rsidRDefault="003A7D48" w:rsidP="0018061F">
            <w:pPr>
              <w:pStyle w:val="TAL"/>
              <w:rPr>
                <w:lang w:val="fr-FR" w:eastAsia="en-US"/>
              </w:rPr>
            </w:pPr>
            <w:r w:rsidRPr="005F7EB0">
              <w:rPr>
                <w:lang w:eastAsia="en-US"/>
              </w:rPr>
              <w:t>Cause value (octet 2)</w:t>
            </w:r>
          </w:p>
        </w:tc>
      </w:tr>
      <w:tr w:rsidR="003A7D48" w:rsidRPr="005F7EB0" w14:paraId="19E10D2A" w14:textId="77777777" w:rsidTr="0018061F">
        <w:trPr>
          <w:jc w:val="center"/>
        </w:trPr>
        <w:tc>
          <w:tcPr>
            <w:tcW w:w="7091" w:type="dxa"/>
            <w:gridSpan w:val="10"/>
          </w:tcPr>
          <w:p w14:paraId="0B215C5D" w14:textId="77777777" w:rsidR="003A7D48" w:rsidRPr="005F7EB0" w:rsidRDefault="003A7D48" w:rsidP="0018061F">
            <w:pPr>
              <w:pStyle w:val="TAL"/>
              <w:rPr>
                <w:lang w:eastAsia="en-US"/>
              </w:rPr>
            </w:pPr>
          </w:p>
        </w:tc>
      </w:tr>
      <w:tr w:rsidR="003A7D48" w:rsidRPr="005F7EB0" w14:paraId="72176A8A" w14:textId="77777777" w:rsidTr="0018061F">
        <w:trPr>
          <w:jc w:val="center"/>
        </w:trPr>
        <w:tc>
          <w:tcPr>
            <w:tcW w:w="7091" w:type="dxa"/>
            <w:gridSpan w:val="10"/>
          </w:tcPr>
          <w:p w14:paraId="69C2D2A1" w14:textId="77777777" w:rsidR="003A7D48" w:rsidRPr="005F7EB0" w:rsidRDefault="003A7D48" w:rsidP="0018061F">
            <w:pPr>
              <w:pStyle w:val="TAL"/>
              <w:rPr>
                <w:lang w:eastAsia="en-US"/>
              </w:rPr>
            </w:pPr>
            <w:r w:rsidRPr="005F7EB0">
              <w:rPr>
                <w:lang w:eastAsia="en-US"/>
              </w:rPr>
              <w:t>Bits</w:t>
            </w:r>
          </w:p>
        </w:tc>
      </w:tr>
      <w:tr w:rsidR="003A7D48" w:rsidRPr="005F7EB0" w14:paraId="3E742F4C" w14:textId="77777777" w:rsidTr="0018061F">
        <w:trPr>
          <w:jc w:val="center"/>
        </w:trPr>
        <w:tc>
          <w:tcPr>
            <w:tcW w:w="284" w:type="dxa"/>
          </w:tcPr>
          <w:p w14:paraId="075F1A3C" w14:textId="77777777" w:rsidR="003A7D48" w:rsidRPr="005F7EB0" w:rsidRDefault="003A7D48" w:rsidP="0018061F">
            <w:pPr>
              <w:pStyle w:val="TAH"/>
              <w:rPr>
                <w:lang w:eastAsia="en-US"/>
              </w:rPr>
            </w:pPr>
            <w:r w:rsidRPr="005F7EB0">
              <w:rPr>
                <w:lang w:eastAsia="en-US"/>
              </w:rPr>
              <w:t>8</w:t>
            </w:r>
          </w:p>
        </w:tc>
        <w:tc>
          <w:tcPr>
            <w:tcW w:w="285" w:type="dxa"/>
          </w:tcPr>
          <w:p w14:paraId="667E2B10" w14:textId="77777777" w:rsidR="003A7D48" w:rsidRPr="005F7EB0" w:rsidRDefault="003A7D48" w:rsidP="0018061F">
            <w:pPr>
              <w:pStyle w:val="TAH"/>
              <w:rPr>
                <w:lang w:eastAsia="en-US"/>
              </w:rPr>
            </w:pPr>
            <w:r w:rsidRPr="005F7EB0">
              <w:rPr>
                <w:lang w:eastAsia="en-US"/>
              </w:rPr>
              <w:t>7</w:t>
            </w:r>
          </w:p>
        </w:tc>
        <w:tc>
          <w:tcPr>
            <w:tcW w:w="283" w:type="dxa"/>
          </w:tcPr>
          <w:p w14:paraId="1146F8A8" w14:textId="77777777" w:rsidR="003A7D48" w:rsidRPr="005F7EB0" w:rsidRDefault="003A7D48" w:rsidP="0018061F">
            <w:pPr>
              <w:pStyle w:val="TAH"/>
              <w:rPr>
                <w:lang w:eastAsia="en-US"/>
              </w:rPr>
            </w:pPr>
            <w:r w:rsidRPr="005F7EB0">
              <w:rPr>
                <w:lang w:eastAsia="en-US"/>
              </w:rPr>
              <w:t>6</w:t>
            </w:r>
          </w:p>
        </w:tc>
        <w:tc>
          <w:tcPr>
            <w:tcW w:w="283" w:type="dxa"/>
          </w:tcPr>
          <w:p w14:paraId="6ABDF176" w14:textId="77777777" w:rsidR="003A7D48" w:rsidRPr="005F7EB0" w:rsidRDefault="003A7D48" w:rsidP="0018061F">
            <w:pPr>
              <w:pStyle w:val="TAH"/>
              <w:rPr>
                <w:lang w:eastAsia="en-US"/>
              </w:rPr>
            </w:pPr>
            <w:r w:rsidRPr="005F7EB0">
              <w:rPr>
                <w:lang w:eastAsia="en-US"/>
              </w:rPr>
              <w:t>5</w:t>
            </w:r>
          </w:p>
        </w:tc>
        <w:tc>
          <w:tcPr>
            <w:tcW w:w="284" w:type="dxa"/>
          </w:tcPr>
          <w:p w14:paraId="13E5310F" w14:textId="77777777" w:rsidR="003A7D48" w:rsidRPr="005F7EB0" w:rsidRDefault="003A7D48" w:rsidP="0018061F">
            <w:pPr>
              <w:pStyle w:val="TAH"/>
              <w:rPr>
                <w:lang w:eastAsia="en-US"/>
              </w:rPr>
            </w:pPr>
            <w:r w:rsidRPr="005F7EB0">
              <w:rPr>
                <w:lang w:eastAsia="en-US"/>
              </w:rPr>
              <w:t>4</w:t>
            </w:r>
          </w:p>
        </w:tc>
        <w:tc>
          <w:tcPr>
            <w:tcW w:w="284" w:type="dxa"/>
          </w:tcPr>
          <w:p w14:paraId="5A97C338" w14:textId="77777777" w:rsidR="003A7D48" w:rsidRPr="005F7EB0" w:rsidRDefault="003A7D48" w:rsidP="0018061F">
            <w:pPr>
              <w:pStyle w:val="TAH"/>
              <w:rPr>
                <w:lang w:eastAsia="en-US"/>
              </w:rPr>
            </w:pPr>
            <w:r w:rsidRPr="005F7EB0">
              <w:rPr>
                <w:lang w:eastAsia="en-US"/>
              </w:rPr>
              <w:t>3</w:t>
            </w:r>
          </w:p>
        </w:tc>
        <w:tc>
          <w:tcPr>
            <w:tcW w:w="284" w:type="dxa"/>
          </w:tcPr>
          <w:p w14:paraId="0B293315" w14:textId="77777777" w:rsidR="003A7D48" w:rsidRPr="005F7EB0" w:rsidRDefault="003A7D48" w:rsidP="0018061F">
            <w:pPr>
              <w:pStyle w:val="TAH"/>
              <w:rPr>
                <w:lang w:eastAsia="en-US"/>
              </w:rPr>
            </w:pPr>
            <w:r w:rsidRPr="005F7EB0">
              <w:rPr>
                <w:lang w:eastAsia="en-US"/>
              </w:rPr>
              <w:t>2</w:t>
            </w:r>
          </w:p>
        </w:tc>
        <w:tc>
          <w:tcPr>
            <w:tcW w:w="284" w:type="dxa"/>
          </w:tcPr>
          <w:p w14:paraId="46996A25" w14:textId="77777777" w:rsidR="003A7D48" w:rsidRPr="005F7EB0" w:rsidRDefault="003A7D48" w:rsidP="0018061F">
            <w:pPr>
              <w:pStyle w:val="TAH"/>
              <w:rPr>
                <w:lang w:eastAsia="en-US"/>
              </w:rPr>
            </w:pPr>
            <w:r w:rsidRPr="005F7EB0">
              <w:rPr>
                <w:lang w:eastAsia="en-US"/>
              </w:rPr>
              <w:t>1</w:t>
            </w:r>
          </w:p>
        </w:tc>
        <w:tc>
          <w:tcPr>
            <w:tcW w:w="709" w:type="dxa"/>
          </w:tcPr>
          <w:p w14:paraId="0689EC28" w14:textId="77777777" w:rsidR="003A7D48" w:rsidRPr="005F7EB0" w:rsidRDefault="003A7D48" w:rsidP="0018061F">
            <w:pPr>
              <w:pStyle w:val="TAL"/>
              <w:rPr>
                <w:lang w:eastAsia="en-US"/>
              </w:rPr>
            </w:pPr>
          </w:p>
        </w:tc>
        <w:tc>
          <w:tcPr>
            <w:tcW w:w="4111" w:type="dxa"/>
          </w:tcPr>
          <w:p w14:paraId="74355E6B" w14:textId="77777777" w:rsidR="003A7D48" w:rsidRPr="005F7EB0" w:rsidRDefault="003A7D48" w:rsidP="0018061F">
            <w:pPr>
              <w:pStyle w:val="TAL"/>
              <w:rPr>
                <w:lang w:eastAsia="en-US"/>
              </w:rPr>
            </w:pPr>
          </w:p>
        </w:tc>
      </w:tr>
      <w:tr w:rsidR="003A7D48" w:rsidRPr="005F7EB0" w14:paraId="7888AED8" w14:textId="77777777" w:rsidTr="0018061F">
        <w:trPr>
          <w:jc w:val="center"/>
        </w:trPr>
        <w:tc>
          <w:tcPr>
            <w:tcW w:w="284" w:type="dxa"/>
          </w:tcPr>
          <w:p w14:paraId="4E5CA784" w14:textId="35965026" w:rsidR="003A7D48" w:rsidRPr="005F7EB0" w:rsidRDefault="003A7D48" w:rsidP="0018061F">
            <w:pPr>
              <w:pStyle w:val="TAC"/>
              <w:rPr>
                <w:lang w:eastAsia="en-US"/>
              </w:rPr>
            </w:pPr>
          </w:p>
        </w:tc>
        <w:tc>
          <w:tcPr>
            <w:tcW w:w="285" w:type="dxa"/>
          </w:tcPr>
          <w:p w14:paraId="53934A52" w14:textId="11423FCD" w:rsidR="003A7D48" w:rsidRPr="005F7EB0" w:rsidRDefault="003A7D48" w:rsidP="0018061F">
            <w:pPr>
              <w:pStyle w:val="TAC"/>
              <w:rPr>
                <w:lang w:eastAsia="en-US"/>
              </w:rPr>
            </w:pPr>
          </w:p>
        </w:tc>
        <w:tc>
          <w:tcPr>
            <w:tcW w:w="283" w:type="dxa"/>
          </w:tcPr>
          <w:p w14:paraId="5496FDAF" w14:textId="70EEB929" w:rsidR="003A7D48" w:rsidRPr="005F7EB0" w:rsidRDefault="003A7D48" w:rsidP="0018061F">
            <w:pPr>
              <w:pStyle w:val="TAC"/>
              <w:rPr>
                <w:lang w:eastAsia="en-US"/>
              </w:rPr>
            </w:pPr>
          </w:p>
        </w:tc>
        <w:tc>
          <w:tcPr>
            <w:tcW w:w="283" w:type="dxa"/>
          </w:tcPr>
          <w:p w14:paraId="3F8F10DE" w14:textId="22429F87" w:rsidR="003A7D48" w:rsidRPr="005F7EB0" w:rsidRDefault="003A7D48" w:rsidP="0018061F">
            <w:pPr>
              <w:pStyle w:val="TAC"/>
              <w:rPr>
                <w:lang w:eastAsia="en-US"/>
              </w:rPr>
            </w:pPr>
          </w:p>
        </w:tc>
        <w:tc>
          <w:tcPr>
            <w:tcW w:w="284" w:type="dxa"/>
          </w:tcPr>
          <w:p w14:paraId="6E86FCDF" w14:textId="497ED873" w:rsidR="003A7D48" w:rsidRPr="005F7EB0" w:rsidRDefault="003A7D48" w:rsidP="0018061F">
            <w:pPr>
              <w:pStyle w:val="TAC"/>
              <w:rPr>
                <w:lang w:eastAsia="en-US"/>
              </w:rPr>
            </w:pPr>
          </w:p>
        </w:tc>
        <w:tc>
          <w:tcPr>
            <w:tcW w:w="284" w:type="dxa"/>
          </w:tcPr>
          <w:p w14:paraId="4B9FEA40" w14:textId="0404DC2A" w:rsidR="003A7D48" w:rsidRPr="005F7EB0" w:rsidRDefault="003A7D48" w:rsidP="0018061F">
            <w:pPr>
              <w:pStyle w:val="TAC"/>
              <w:rPr>
                <w:lang w:eastAsia="en-US"/>
              </w:rPr>
            </w:pPr>
          </w:p>
        </w:tc>
        <w:tc>
          <w:tcPr>
            <w:tcW w:w="284" w:type="dxa"/>
          </w:tcPr>
          <w:p w14:paraId="50EA812D" w14:textId="244EF474" w:rsidR="003A7D48" w:rsidRPr="005F7EB0" w:rsidRDefault="003A7D48" w:rsidP="0018061F">
            <w:pPr>
              <w:pStyle w:val="TAC"/>
              <w:rPr>
                <w:lang w:eastAsia="en-US"/>
              </w:rPr>
            </w:pPr>
          </w:p>
        </w:tc>
        <w:tc>
          <w:tcPr>
            <w:tcW w:w="284" w:type="dxa"/>
          </w:tcPr>
          <w:p w14:paraId="4F6A72B7" w14:textId="2FBA9766" w:rsidR="003A7D48" w:rsidRPr="005F7EB0" w:rsidRDefault="003A7D48" w:rsidP="0018061F">
            <w:pPr>
              <w:pStyle w:val="TAC"/>
              <w:rPr>
                <w:lang w:eastAsia="en-US"/>
              </w:rPr>
            </w:pPr>
          </w:p>
        </w:tc>
        <w:tc>
          <w:tcPr>
            <w:tcW w:w="709" w:type="dxa"/>
          </w:tcPr>
          <w:p w14:paraId="41BFA861" w14:textId="77777777" w:rsidR="003A7D48" w:rsidRPr="005F7EB0" w:rsidRDefault="003A7D48" w:rsidP="0018061F">
            <w:pPr>
              <w:pStyle w:val="TAL"/>
              <w:rPr>
                <w:lang w:eastAsia="en-US"/>
              </w:rPr>
            </w:pPr>
          </w:p>
        </w:tc>
        <w:tc>
          <w:tcPr>
            <w:tcW w:w="4111" w:type="dxa"/>
          </w:tcPr>
          <w:p w14:paraId="70AB592B" w14:textId="68D0DCFC" w:rsidR="003A7D48" w:rsidRPr="005F7EB0" w:rsidRDefault="003A7D48" w:rsidP="0018061F">
            <w:pPr>
              <w:pStyle w:val="TAL"/>
              <w:rPr>
                <w:lang w:eastAsia="en-US"/>
              </w:rPr>
            </w:pPr>
          </w:p>
        </w:tc>
      </w:tr>
      <w:tr w:rsidR="003A7D48" w:rsidRPr="005F7EB0" w14:paraId="12FC2949" w14:textId="77777777" w:rsidTr="0018061F">
        <w:trPr>
          <w:jc w:val="center"/>
        </w:trPr>
        <w:tc>
          <w:tcPr>
            <w:tcW w:w="284" w:type="dxa"/>
          </w:tcPr>
          <w:p w14:paraId="2EA887C9" w14:textId="77777777" w:rsidR="003A7D48" w:rsidRPr="0053388E" w:rsidRDefault="003A7D48" w:rsidP="0018061F">
            <w:pPr>
              <w:pStyle w:val="TAC"/>
              <w:rPr>
                <w:highlight w:val="yellow"/>
                <w:lang w:eastAsia="en-US"/>
              </w:rPr>
            </w:pPr>
            <w:r w:rsidRPr="0053388E">
              <w:rPr>
                <w:highlight w:val="yellow"/>
                <w:lang w:eastAsia="en-US"/>
              </w:rPr>
              <w:t>0</w:t>
            </w:r>
          </w:p>
        </w:tc>
        <w:tc>
          <w:tcPr>
            <w:tcW w:w="285" w:type="dxa"/>
          </w:tcPr>
          <w:p w14:paraId="126DF27A"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1EFBFE9A"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446309F9" w14:textId="77777777" w:rsidR="003A7D48" w:rsidRPr="0053388E" w:rsidRDefault="003A7D48" w:rsidP="0018061F">
            <w:pPr>
              <w:pStyle w:val="TAC"/>
              <w:rPr>
                <w:highlight w:val="yellow"/>
                <w:lang w:eastAsia="en-US"/>
              </w:rPr>
            </w:pPr>
            <w:r w:rsidRPr="0053388E">
              <w:rPr>
                <w:highlight w:val="yellow"/>
                <w:lang w:eastAsia="en-US"/>
              </w:rPr>
              <w:t>0</w:t>
            </w:r>
          </w:p>
        </w:tc>
        <w:tc>
          <w:tcPr>
            <w:tcW w:w="284" w:type="dxa"/>
          </w:tcPr>
          <w:p w14:paraId="26827FDB"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776FCBB2" w14:textId="77777777" w:rsidR="003A7D48" w:rsidRPr="0053388E" w:rsidRDefault="003A7D48" w:rsidP="0018061F">
            <w:pPr>
              <w:pStyle w:val="TAC"/>
              <w:rPr>
                <w:highlight w:val="yellow"/>
                <w:lang w:eastAsia="en-US"/>
              </w:rPr>
            </w:pPr>
            <w:r w:rsidRPr="0053388E">
              <w:rPr>
                <w:highlight w:val="yellow"/>
                <w:lang w:eastAsia="en-US"/>
              </w:rPr>
              <w:t>0</w:t>
            </w:r>
          </w:p>
        </w:tc>
        <w:tc>
          <w:tcPr>
            <w:tcW w:w="284" w:type="dxa"/>
          </w:tcPr>
          <w:p w14:paraId="16E67563"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2232050C" w14:textId="77777777" w:rsidR="003A7D48" w:rsidRPr="0053388E" w:rsidRDefault="003A7D48" w:rsidP="0018061F">
            <w:pPr>
              <w:pStyle w:val="TAC"/>
              <w:rPr>
                <w:highlight w:val="yellow"/>
                <w:lang w:eastAsia="en-US"/>
              </w:rPr>
            </w:pPr>
            <w:r w:rsidRPr="0053388E">
              <w:rPr>
                <w:highlight w:val="yellow"/>
                <w:lang w:eastAsia="en-US"/>
              </w:rPr>
              <w:t>1</w:t>
            </w:r>
          </w:p>
        </w:tc>
        <w:tc>
          <w:tcPr>
            <w:tcW w:w="709" w:type="dxa"/>
          </w:tcPr>
          <w:p w14:paraId="73F86C08" w14:textId="77777777" w:rsidR="003A7D48" w:rsidRPr="0053388E" w:rsidRDefault="003A7D48" w:rsidP="0018061F">
            <w:pPr>
              <w:pStyle w:val="TAL"/>
              <w:rPr>
                <w:highlight w:val="yellow"/>
                <w:lang w:eastAsia="en-US"/>
              </w:rPr>
            </w:pPr>
          </w:p>
        </w:tc>
        <w:tc>
          <w:tcPr>
            <w:tcW w:w="4111" w:type="dxa"/>
          </w:tcPr>
          <w:p w14:paraId="1C556479" w14:textId="77777777" w:rsidR="003A7D48" w:rsidRPr="0053388E" w:rsidRDefault="003A7D48" w:rsidP="0018061F">
            <w:pPr>
              <w:pStyle w:val="TAL"/>
              <w:rPr>
                <w:highlight w:val="yellow"/>
                <w:lang w:eastAsia="en-US"/>
              </w:rPr>
            </w:pPr>
            <w:r w:rsidRPr="0053388E">
              <w:rPr>
                <w:highlight w:val="yellow"/>
                <w:lang w:eastAsia="en-US"/>
              </w:rPr>
              <w:t>PLMN not allowed</w:t>
            </w:r>
          </w:p>
        </w:tc>
      </w:tr>
      <w:tr w:rsidR="003A7D48" w:rsidRPr="005F7EB0" w14:paraId="1D8530D6" w14:textId="77777777" w:rsidTr="0018061F">
        <w:trPr>
          <w:jc w:val="center"/>
        </w:trPr>
        <w:tc>
          <w:tcPr>
            <w:tcW w:w="284" w:type="dxa"/>
          </w:tcPr>
          <w:p w14:paraId="6EC89941" w14:textId="77777777" w:rsidR="003A7D48" w:rsidRPr="0053388E" w:rsidRDefault="003A7D48" w:rsidP="0018061F">
            <w:pPr>
              <w:pStyle w:val="TAC"/>
              <w:rPr>
                <w:highlight w:val="yellow"/>
                <w:lang w:eastAsia="en-US"/>
              </w:rPr>
            </w:pPr>
            <w:r w:rsidRPr="0053388E">
              <w:rPr>
                <w:highlight w:val="yellow"/>
                <w:lang w:eastAsia="en-US"/>
              </w:rPr>
              <w:t>0</w:t>
            </w:r>
          </w:p>
        </w:tc>
        <w:tc>
          <w:tcPr>
            <w:tcW w:w="285" w:type="dxa"/>
          </w:tcPr>
          <w:p w14:paraId="20AC343F"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095D2271"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54FEFC73" w14:textId="77777777" w:rsidR="003A7D48" w:rsidRPr="0053388E" w:rsidRDefault="003A7D48" w:rsidP="0018061F">
            <w:pPr>
              <w:pStyle w:val="TAC"/>
              <w:rPr>
                <w:highlight w:val="yellow"/>
                <w:lang w:eastAsia="en-US"/>
              </w:rPr>
            </w:pPr>
            <w:r w:rsidRPr="0053388E">
              <w:rPr>
                <w:highlight w:val="yellow"/>
                <w:lang w:eastAsia="en-US"/>
              </w:rPr>
              <w:t>0</w:t>
            </w:r>
          </w:p>
        </w:tc>
        <w:tc>
          <w:tcPr>
            <w:tcW w:w="284" w:type="dxa"/>
          </w:tcPr>
          <w:p w14:paraId="5527B8D8"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6FEB13FA"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286A5209" w14:textId="77777777" w:rsidR="003A7D48" w:rsidRPr="0053388E" w:rsidRDefault="003A7D48" w:rsidP="0018061F">
            <w:pPr>
              <w:pStyle w:val="TAC"/>
              <w:rPr>
                <w:highlight w:val="yellow"/>
                <w:lang w:eastAsia="en-US"/>
              </w:rPr>
            </w:pPr>
            <w:r w:rsidRPr="0053388E">
              <w:rPr>
                <w:highlight w:val="yellow"/>
                <w:lang w:eastAsia="en-US"/>
              </w:rPr>
              <w:t>0</w:t>
            </w:r>
          </w:p>
        </w:tc>
        <w:tc>
          <w:tcPr>
            <w:tcW w:w="284" w:type="dxa"/>
          </w:tcPr>
          <w:p w14:paraId="11D9F29F" w14:textId="77777777" w:rsidR="003A7D48" w:rsidRPr="0053388E" w:rsidRDefault="003A7D48" w:rsidP="0018061F">
            <w:pPr>
              <w:pStyle w:val="TAC"/>
              <w:rPr>
                <w:highlight w:val="yellow"/>
                <w:lang w:eastAsia="en-US"/>
              </w:rPr>
            </w:pPr>
            <w:r w:rsidRPr="0053388E">
              <w:rPr>
                <w:highlight w:val="yellow"/>
                <w:lang w:eastAsia="en-US"/>
              </w:rPr>
              <w:t>0</w:t>
            </w:r>
          </w:p>
        </w:tc>
        <w:tc>
          <w:tcPr>
            <w:tcW w:w="709" w:type="dxa"/>
          </w:tcPr>
          <w:p w14:paraId="713D7EF2" w14:textId="77777777" w:rsidR="003A7D48" w:rsidRPr="0053388E" w:rsidRDefault="003A7D48" w:rsidP="0018061F">
            <w:pPr>
              <w:pStyle w:val="TAL"/>
              <w:rPr>
                <w:highlight w:val="yellow"/>
                <w:lang w:eastAsia="en-US"/>
              </w:rPr>
            </w:pPr>
          </w:p>
        </w:tc>
        <w:tc>
          <w:tcPr>
            <w:tcW w:w="4111" w:type="dxa"/>
          </w:tcPr>
          <w:p w14:paraId="5F3C0B2A" w14:textId="77777777" w:rsidR="003A7D48" w:rsidRPr="0053388E" w:rsidRDefault="003A7D48" w:rsidP="0018061F">
            <w:pPr>
              <w:pStyle w:val="TAL"/>
              <w:rPr>
                <w:highlight w:val="yellow"/>
                <w:lang w:eastAsia="en-US"/>
              </w:rPr>
            </w:pPr>
            <w:r w:rsidRPr="0053388E">
              <w:rPr>
                <w:highlight w:val="yellow"/>
                <w:lang w:eastAsia="en-US"/>
              </w:rPr>
              <w:t>Tracking area not allowed</w:t>
            </w:r>
          </w:p>
        </w:tc>
      </w:tr>
      <w:tr w:rsidR="003A7D48" w:rsidRPr="005F7EB0" w14:paraId="5CA53F59" w14:textId="77777777" w:rsidTr="0018061F">
        <w:trPr>
          <w:jc w:val="center"/>
        </w:trPr>
        <w:tc>
          <w:tcPr>
            <w:tcW w:w="284" w:type="dxa"/>
          </w:tcPr>
          <w:p w14:paraId="1EF2BBAD" w14:textId="237F6E0D" w:rsidR="003A7D48" w:rsidRPr="005F7EB0" w:rsidRDefault="003A7D48" w:rsidP="0018061F">
            <w:pPr>
              <w:pStyle w:val="TAC"/>
              <w:rPr>
                <w:lang w:eastAsia="en-US"/>
              </w:rPr>
            </w:pPr>
          </w:p>
        </w:tc>
        <w:tc>
          <w:tcPr>
            <w:tcW w:w="285" w:type="dxa"/>
          </w:tcPr>
          <w:p w14:paraId="61169803" w14:textId="2D90B513" w:rsidR="003A7D48" w:rsidRPr="005F7EB0" w:rsidRDefault="003A7D48" w:rsidP="0018061F">
            <w:pPr>
              <w:pStyle w:val="TAC"/>
              <w:rPr>
                <w:lang w:eastAsia="en-US"/>
              </w:rPr>
            </w:pPr>
          </w:p>
        </w:tc>
        <w:tc>
          <w:tcPr>
            <w:tcW w:w="283" w:type="dxa"/>
          </w:tcPr>
          <w:p w14:paraId="3AD2A5D3" w14:textId="3897AB3A" w:rsidR="003A7D48" w:rsidRPr="005F7EB0" w:rsidRDefault="003A7D48" w:rsidP="0018061F">
            <w:pPr>
              <w:pStyle w:val="TAC"/>
              <w:rPr>
                <w:lang w:eastAsia="en-US"/>
              </w:rPr>
            </w:pPr>
          </w:p>
        </w:tc>
        <w:tc>
          <w:tcPr>
            <w:tcW w:w="283" w:type="dxa"/>
          </w:tcPr>
          <w:p w14:paraId="3E30575C" w14:textId="2DE4AB98" w:rsidR="003A7D48" w:rsidRPr="005F7EB0" w:rsidRDefault="003A7D48" w:rsidP="0018061F">
            <w:pPr>
              <w:pStyle w:val="TAC"/>
              <w:rPr>
                <w:lang w:eastAsia="en-US"/>
              </w:rPr>
            </w:pPr>
          </w:p>
        </w:tc>
        <w:tc>
          <w:tcPr>
            <w:tcW w:w="284" w:type="dxa"/>
          </w:tcPr>
          <w:p w14:paraId="5F9437BE" w14:textId="6C665C02" w:rsidR="003A7D48" w:rsidRPr="005F7EB0" w:rsidRDefault="003A7D48" w:rsidP="0018061F">
            <w:pPr>
              <w:pStyle w:val="TAC"/>
              <w:rPr>
                <w:lang w:eastAsia="en-US"/>
              </w:rPr>
            </w:pPr>
          </w:p>
        </w:tc>
        <w:tc>
          <w:tcPr>
            <w:tcW w:w="284" w:type="dxa"/>
          </w:tcPr>
          <w:p w14:paraId="542B4D43" w14:textId="52679FB2" w:rsidR="003A7D48" w:rsidRPr="005F7EB0" w:rsidRDefault="003A7D48" w:rsidP="0018061F">
            <w:pPr>
              <w:pStyle w:val="TAC"/>
              <w:rPr>
                <w:lang w:eastAsia="en-US"/>
              </w:rPr>
            </w:pPr>
          </w:p>
        </w:tc>
        <w:tc>
          <w:tcPr>
            <w:tcW w:w="284" w:type="dxa"/>
          </w:tcPr>
          <w:p w14:paraId="1C3FE9FE" w14:textId="237B75EC" w:rsidR="003A7D48" w:rsidRPr="005F7EB0" w:rsidRDefault="003A7D48" w:rsidP="0018061F">
            <w:pPr>
              <w:pStyle w:val="TAC"/>
              <w:rPr>
                <w:lang w:eastAsia="en-US"/>
              </w:rPr>
            </w:pPr>
          </w:p>
        </w:tc>
        <w:tc>
          <w:tcPr>
            <w:tcW w:w="284" w:type="dxa"/>
          </w:tcPr>
          <w:p w14:paraId="5B008944" w14:textId="6A85A0EC" w:rsidR="003A7D48" w:rsidRPr="005F7EB0" w:rsidRDefault="003A7D48" w:rsidP="0018061F">
            <w:pPr>
              <w:pStyle w:val="TAC"/>
              <w:rPr>
                <w:lang w:eastAsia="en-US"/>
              </w:rPr>
            </w:pPr>
          </w:p>
        </w:tc>
        <w:tc>
          <w:tcPr>
            <w:tcW w:w="709" w:type="dxa"/>
          </w:tcPr>
          <w:p w14:paraId="3E9EE74B" w14:textId="77777777" w:rsidR="003A7D48" w:rsidRPr="005F7EB0" w:rsidRDefault="003A7D48" w:rsidP="0018061F">
            <w:pPr>
              <w:pStyle w:val="TAL"/>
              <w:rPr>
                <w:lang w:eastAsia="en-US"/>
              </w:rPr>
            </w:pPr>
          </w:p>
        </w:tc>
        <w:tc>
          <w:tcPr>
            <w:tcW w:w="4111" w:type="dxa"/>
          </w:tcPr>
          <w:p w14:paraId="711C102B" w14:textId="351E67EC" w:rsidR="003A7D48" w:rsidRPr="005F7EB0" w:rsidRDefault="003A7D48" w:rsidP="0018061F">
            <w:pPr>
              <w:pStyle w:val="TAL"/>
              <w:rPr>
                <w:lang w:eastAsia="en-US"/>
              </w:rPr>
            </w:pPr>
          </w:p>
        </w:tc>
      </w:tr>
      <w:tr w:rsidR="003A7D48" w:rsidRPr="005F7EB0" w14:paraId="7FAFDD63" w14:textId="77777777" w:rsidTr="0018061F">
        <w:trPr>
          <w:jc w:val="center"/>
        </w:trPr>
        <w:tc>
          <w:tcPr>
            <w:tcW w:w="284" w:type="dxa"/>
          </w:tcPr>
          <w:p w14:paraId="4A7C31BE" w14:textId="77777777" w:rsidR="003A7D48" w:rsidRPr="0053388E" w:rsidRDefault="003A7D48" w:rsidP="0018061F">
            <w:pPr>
              <w:pStyle w:val="TAC"/>
              <w:rPr>
                <w:highlight w:val="yellow"/>
                <w:lang w:eastAsia="en-US"/>
              </w:rPr>
            </w:pPr>
            <w:r w:rsidRPr="0053388E">
              <w:rPr>
                <w:highlight w:val="yellow"/>
                <w:lang w:eastAsia="en-US"/>
              </w:rPr>
              <w:t>0</w:t>
            </w:r>
          </w:p>
        </w:tc>
        <w:tc>
          <w:tcPr>
            <w:tcW w:w="285" w:type="dxa"/>
          </w:tcPr>
          <w:p w14:paraId="198D1BE5"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5573D9CF" w14:textId="77777777" w:rsidR="003A7D48" w:rsidRPr="0053388E" w:rsidRDefault="003A7D48" w:rsidP="0018061F">
            <w:pPr>
              <w:pStyle w:val="TAC"/>
              <w:rPr>
                <w:highlight w:val="yellow"/>
                <w:lang w:eastAsia="en-US"/>
              </w:rPr>
            </w:pPr>
            <w:r w:rsidRPr="0053388E">
              <w:rPr>
                <w:highlight w:val="yellow"/>
                <w:lang w:eastAsia="en-US"/>
              </w:rPr>
              <w:t>0</w:t>
            </w:r>
          </w:p>
        </w:tc>
        <w:tc>
          <w:tcPr>
            <w:tcW w:w="283" w:type="dxa"/>
          </w:tcPr>
          <w:p w14:paraId="5877CE30"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072DE82C"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0730A692" w14:textId="77777777" w:rsidR="003A7D48" w:rsidRPr="0053388E" w:rsidRDefault="003A7D48" w:rsidP="0018061F">
            <w:pPr>
              <w:pStyle w:val="TAC"/>
              <w:rPr>
                <w:highlight w:val="yellow"/>
                <w:lang w:eastAsia="en-US"/>
              </w:rPr>
            </w:pPr>
            <w:r w:rsidRPr="0053388E">
              <w:rPr>
                <w:highlight w:val="yellow"/>
                <w:lang w:eastAsia="en-US"/>
              </w:rPr>
              <w:t>1</w:t>
            </w:r>
          </w:p>
        </w:tc>
        <w:tc>
          <w:tcPr>
            <w:tcW w:w="284" w:type="dxa"/>
          </w:tcPr>
          <w:p w14:paraId="7072E68F" w14:textId="77777777" w:rsidR="003A7D48" w:rsidRPr="0053388E" w:rsidRDefault="003A7D48" w:rsidP="0018061F">
            <w:pPr>
              <w:pStyle w:val="TAC"/>
              <w:rPr>
                <w:highlight w:val="yellow"/>
                <w:lang w:eastAsia="en-US"/>
              </w:rPr>
            </w:pPr>
            <w:r w:rsidRPr="0053388E">
              <w:rPr>
                <w:highlight w:val="yellow"/>
                <w:lang w:eastAsia="en-US"/>
              </w:rPr>
              <w:t>0</w:t>
            </w:r>
          </w:p>
        </w:tc>
        <w:tc>
          <w:tcPr>
            <w:tcW w:w="284" w:type="dxa"/>
          </w:tcPr>
          <w:p w14:paraId="0303ECA5" w14:textId="77777777" w:rsidR="003A7D48" w:rsidRPr="0053388E" w:rsidRDefault="003A7D48" w:rsidP="0018061F">
            <w:pPr>
              <w:pStyle w:val="TAC"/>
              <w:rPr>
                <w:highlight w:val="yellow"/>
                <w:lang w:eastAsia="en-US"/>
              </w:rPr>
            </w:pPr>
            <w:r w:rsidRPr="0053388E">
              <w:rPr>
                <w:highlight w:val="yellow"/>
                <w:lang w:eastAsia="en-US"/>
              </w:rPr>
              <w:t>0</w:t>
            </w:r>
          </w:p>
        </w:tc>
        <w:tc>
          <w:tcPr>
            <w:tcW w:w="709" w:type="dxa"/>
          </w:tcPr>
          <w:p w14:paraId="489A309C" w14:textId="77777777" w:rsidR="003A7D48" w:rsidRPr="0053388E" w:rsidRDefault="003A7D48" w:rsidP="0018061F">
            <w:pPr>
              <w:pStyle w:val="TAL"/>
              <w:rPr>
                <w:highlight w:val="yellow"/>
                <w:lang w:eastAsia="en-US"/>
              </w:rPr>
            </w:pPr>
          </w:p>
        </w:tc>
        <w:tc>
          <w:tcPr>
            <w:tcW w:w="4111" w:type="dxa"/>
          </w:tcPr>
          <w:p w14:paraId="5E47B321" w14:textId="77777777" w:rsidR="003A7D48" w:rsidRPr="0053388E" w:rsidRDefault="003A7D48" w:rsidP="0018061F">
            <w:pPr>
              <w:pStyle w:val="TAL"/>
              <w:rPr>
                <w:highlight w:val="yellow"/>
                <w:lang w:eastAsia="en-US"/>
              </w:rPr>
            </w:pPr>
            <w:r w:rsidRPr="0053388E">
              <w:rPr>
                <w:highlight w:val="yellow"/>
                <w:lang w:eastAsia="en-US"/>
              </w:rPr>
              <w:t>Restricted service area</w:t>
            </w:r>
          </w:p>
        </w:tc>
      </w:tr>
      <w:tr w:rsidR="003A7D48" w:rsidRPr="005F7EB0" w14:paraId="5482F210" w14:textId="77777777" w:rsidTr="0018061F">
        <w:trPr>
          <w:jc w:val="center"/>
        </w:trPr>
        <w:tc>
          <w:tcPr>
            <w:tcW w:w="284" w:type="dxa"/>
          </w:tcPr>
          <w:p w14:paraId="779223B4" w14:textId="04D285D9" w:rsidR="003A7D48" w:rsidRPr="008E19A8" w:rsidRDefault="003A7D48" w:rsidP="0018061F">
            <w:pPr>
              <w:pStyle w:val="TAC"/>
            </w:pPr>
          </w:p>
        </w:tc>
        <w:tc>
          <w:tcPr>
            <w:tcW w:w="285" w:type="dxa"/>
          </w:tcPr>
          <w:p w14:paraId="3C70AF2B" w14:textId="11E477BF" w:rsidR="003A7D48" w:rsidRPr="008E19A8" w:rsidRDefault="003A7D48" w:rsidP="0018061F">
            <w:pPr>
              <w:pStyle w:val="TAC"/>
            </w:pPr>
          </w:p>
        </w:tc>
        <w:tc>
          <w:tcPr>
            <w:tcW w:w="283" w:type="dxa"/>
          </w:tcPr>
          <w:p w14:paraId="49FCEB59" w14:textId="53056AF1" w:rsidR="003A7D48" w:rsidRPr="008E19A8" w:rsidRDefault="003A7D48" w:rsidP="0018061F">
            <w:pPr>
              <w:pStyle w:val="TAC"/>
            </w:pPr>
          </w:p>
        </w:tc>
        <w:tc>
          <w:tcPr>
            <w:tcW w:w="283" w:type="dxa"/>
          </w:tcPr>
          <w:p w14:paraId="06DD904C" w14:textId="0F41311A" w:rsidR="003A7D48" w:rsidRPr="008E19A8" w:rsidRDefault="003A7D48" w:rsidP="0018061F">
            <w:pPr>
              <w:pStyle w:val="TAC"/>
            </w:pPr>
          </w:p>
        </w:tc>
        <w:tc>
          <w:tcPr>
            <w:tcW w:w="284" w:type="dxa"/>
          </w:tcPr>
          <w:p w14:paraId="7CF57AB7" w14:textId="29432077" w:rsidR="003A7D48" w:rsidRPr="008E19A8" w:rsidRDefault="003A7D48" w:rsidP="0018061F">
            <w:pPr>
              <w:pStyle w:val="TAC"/>
            </w:pPr>
          </w:p>
        </w:tc>
        <w:tc>
          <w:tcPr>
            <w:tcW w:w="284" w:type="dxa"/>
          </w:tcPr>
          <w:p w14:paraId="7071A6C7" w14:textId="6EDCD779" w:rsidR="003A7D48" w:rsidRPr="008E19A8" w:rsidRDefault="003A7D48" w:rsidP="0018061F">
            <w:pPr>
              <w:pStyle w:val="TAC"/>
            </w:pPr>
          </w:p>
        </w:tc>
        <w:tc>
          <w:tcPr>
            <w:tcW w:w="284" w:type="dxa"/>
          </w:tcPr>
          <w:p w14:paraId="53181A80" w14:textId="66629436" w:rsidR="003A7D48" w:rsidRPr="008E19A8" w:rsidRDefault="003A7D48" w:rsidP="0018061F">
            <w:pPr>
              <w:pStyle w:val="TAC"/>
            </w:pPr>
          </w:p>
        </w:tc>
        <w:tc>
          <w:tcPr>
            <w:tcW w:w="284" w:type="dxa"/>
          </w:tcPr>
          <w:p w14:paraId="5EBD843A" w14:textId="0AAB3D7D" w:rsidR="003A7D48" w:rsidRPr="008E19A8" w:rsidRDefault="003A7D48" w:rsidP="0018061F">
            <w:pPr>
              <w:pStyle w:val="TAC"/>
            </w:pPr>
          </w:p>
        </w:tc>
        <w:tc>
          <w:tcPr>
            <w:tcW w:w="709" w:type="dxa"/>
          </w:tcPr>
          <w:p w14:paraId="27869C35" w14:textId="77777777" w:rsidR="003A7D48" w:rsidRPr="005F7EB0" w:rsidRDefault="003A7D48" w:rsidP="0018061F">
            <w:pPr>
              <w:pStyle w:val="TAL"/>
              <w:rPr>
                <w:lang w:eastAsia="en-US"/>
              </w:rPr>
            </w:pPr>
          </w:p>
        </w:tc>
        <w:tc>
          <w:tcPr>
            <w:tcW w:w="4111" w:type="dxa"/>
          </w:tcPr>
          <w:p w14:paraId="72236FBF" w14:textId="5F7445EB" w:rsidR="003A7D48" w:rsidRPr="005F7EB0" w:rsidRDefault="003A7D48" w:rsidP="0018061F">
            <w:pPr>
              <w:pStyle w:val="TAL"/>
              <w:rPr>
                <w:lang w:eastAsia="en-US"/>
              </w:rPr>
            </w:pPr>
          </w:p>
        </w:tc>
      </w:tr>
      <w:tr w:rsidR="003A7D48" w:rsidRPr="005F7EB0" w14:paraId="0C2EAEF5" w14:textId="77777777" w:rsidTr="0018061F">
        <w:trPr>
          <w:jc w:val="center"/>
        </w:trPr>
        <w:tc>
          <w:tcPr>
            <w:tcW w:w="284" w:type="dxa"/>
          </w:tcPr>
          <w:p w14:paraId="3E8D3D6F" w14:textId="77777777" w:rsidR="003A7D48" w:rsidRPr="0053388E" w:rsidRDefault="003A7D48" w:rsidP="0018061F">
            <w:pPr>
              <w:pStyle w:val="TAC"/>
              <w:rPr>
                <w:highlight w:val="yellow"/>
                <w:lang w:eastAsia="en-US"/>
              </w:rPr>
            </w:pPr>
            <w:r w:rsidRPr="0053388E">
              <w:rPr>
                <w:highlight w:val="yellow"/>
              </w:rPr>
              <w:t>0</w:t>
            </w:r>
          </w:p>
        </w:tc>
        <w:tc>
          <w:tcPr>
            <w:tcW w:w="285" w:type="dxa"/>
          </w:tcPr>
          <w:p w14:paraId="4B7A9B33" w14:textId="77777777" w:rsidR="003A7D48" w:rsidRPr="0053388E" w:rsidRDefault="003A7D48" w:rsidP="0018061F">
            <w:pPr>
              <w:pStyle w:val="TAC"/>
              <w:rPr>
                <w:highlight w:val="yellow"/>
                <w:lang w:eastAsia="en-US"/>
              </w:rPr>
            </w:pPr>
            <w:r w:rsidRPr="0053388E">
              <w:rPr>
                <w:highlight w:val="yellow"/>
              </w:rPr>
              <w:t>1</w:t>
            </w:r>
          </w:p>
        </w:tc>
        <w:tc>
          <w:tcPr>
            <w:tcW w:w="283" w:type="dxa"/>
          </w:tcPr>
          <w:p w14:paraId="39A0BF21" w14:textId="77777777" w:rsidR="003A7D48" w:rsidRPr="0053388E" w:rsidRDefault="003A7D48" w:rsidP="0018061F">
            <w:pPr>
              <w:pStyle w:val="TAC"/>
              <w:rPr>
                <w:highlight w:val="yellow"/>
                <w:lang w:eastAsia="en-US"/>
              </w:rPr>
            </w:pPr>
            <w:r w:rsidRPr="0053388E">
              <w:rPr>
                <w:highlight w:val="yellow"/>
              </w:rPr>
              <w:t>0</w:t>
            </w:r>
          </w:p>
        </w:tc>
        <w:tc>
          <w:tcPr>
            <w:tcW w:w="283" w:type="dxa"/>
          </w:tcPr>
          <w:p w14:paraId="66D13964" w14:textId="77777777" w:rsidR="003A7D48" w:rsidRPr="0053388E" w:rsidRDefault="003A7D48" w:rsidP="0018061F">
            <w:pPr>
              <w:pStyle w:val="TAC"/>
              <w:rPr>
                <w:highlight w:val="yellow"/>
                <w:lang w:eastAsia="en-US"/>
              </w:rPr>
            </w:pPr>
            <w:r w:rsidRPr="0053388E">
              <w:rPr>
                <w:highlight w:val="yellow"/>
              </w:rPr>
              <w:t>0</w:t>
            </w:r>
          </w:p>
        </w:tc>
        <w:tc>
          <w:tcPr>
            <w:tcW w:w="284" w:type="dxa"/>
          </w:tcPr>
          <w:p w14:paraId="03939A75" w14:textId="77777777" w:rsidR="003A7D48" w:rsidRPr="0053388E" w:rsidRDefault="003A7D48" w:rsidP="0018061F">
            <w:pPr>
              <w:pStyle w:val="TAC"/>
              <w:rPr>
                <w:highlight w:val="yellow"/>
                <w:lang w:eastAsia="en-US"/>
              </w:rPr>
            </w:pPr>
            <w:r w:rsidRPr="0053388E">
              <w:rPr>
                <w:highlight w:val="yellow"/>
              </w:rPr>
              <w:t>1</w:t>
            </w:r>
          </w:p>
        </w:tc>
        <w:tc>
          <w:tcPr>
            <w:tcW w:w="284" w:type="dxa"/>
          </w:tcPr>
          <w:p w14:paraId="509927E9" w14:textId="77777777" w:rsidR="003A7D48" w:rsidRPr="0053388E" w:rsidRDefault="003A7D48" w:rsidP="0018061F">
            <w:pPr>
              <w:pStyle w:val="TAC"/>
              <w:rPr>
                <w:highlight w:val="yellow"/>
                <w:lang w:eastAsia="en-US"/>
              </w:rPr>
            </w:pPr>
            <w:r w:rsidRPr="0053388E">
              <w:rPr>
                <w:highlight w:val="yellow"/>
              </w:rPr>
              <w:t>0</w:t>
            </w:r>
          </w:p>
        </w:tc>
        <w:tc>
          <w:tcPr>
            <w:tcW w:w="284" w:type="dxa"/>
          </w:tcPr>
          <w:p w14:paraId="1E9CF255" w14:textId="77777777" w:rsidR="003A7D48" w:rsidRPr="0053388E" w:rsidRDefault="003A7D48" w:rsidP="0018061F">
            <w:pPr>
              <w:pStyle w:val="TAC"/>
              <w:rPr>
                <w:highlight w:val="yellow"/>
                <w:lang w:eastAsia="en-US"/>
              </w:rPr>
            </w:pPr>
            <w:r w:rsidRPr="0053388E">
              <w:rPr>
                <w:highlight w:val="yellow"/>
              </w:rPr>
              <w:t>0</w:t>
            </w:r>
          </w:p>
        </w:tc>
        <w:tc>
          <w:tcPr>
            <w:tcW w:w="284" w:type="dxa"/>
          </w:tcPr>
          <w:p w14:paraId="060974CF" w14:textId="77777777" w:rsidR="003A7D48" w:rsidRPr="0053388E" w:rsidRDefault="003A7D48" w:rsidP="0018061F">
            <w:pPr>
              <w:pStyle w:val="TAC"/>
              <w:rPr>
                <w:highlight w:val="yellow"/>
                <w:lang w:eastAsia="en-US"/>
              </w:rPr>
            </w:pPr>
            <w:r w:rsidRPr="0053388E">
              <w:rPr>
                <w:highlight w:val="yellow"/>
              </w:rPr>
              <w:t>1</w:t>
            </w:r>
          </w:p>
        </w:tc>
        <w:tc>
          <w:tcPr>
            <w:tcW w:w="709" w:type="dxa"/>
          </w:tcPr>
          <w:p w14:paraId="33D2D914" w14:textId="77777777" w:rsidR="003A7D48" w:rsidRPr="0053388E" w:rsidRDefault="003A7D48" w:rsidP="0018061F">
            <w:pPr>
              <w:pStyle w:val="TAL"/>
              <w:rPr>
                <w:highlight w:val="yellow"/>
                <w:lang w:eastAsia="en-US"/>
              </w:rPr>
            </w:pPr>
          </w:p>
        </w:tc>
        <w:tc>
          <w:tcPr>
            <w:tcW w:w="4111" w:type="dxa"/>
          </w:tcPr>
          <w:p w14:paraId="3ADEB0BA" w14:textId="77777777" w:rsidR="003A7D48" w:rsidRPr="0053388E" w:rsidRDefault="003A7D48" w:rsidP="0018061F">
            <w:pPr>
              <w:pStyle w:val="TAL"/>
              <w:rPr>
                <w:highlight w:val="yellow"/>
                <w:lang w:eastAsia="en-US"/>
              </w:rPr>
            </w:pPr>
            <w:r w:rsidRPr="0053388E">
              <w:rPr>
                <w:highlight w:val="yellow"/>
              </w:rPr>
              <w:t>Serving network not authorized</w:t>
            </w:r>
          </w:p>
        </w:tc>
      </w:tr>
      <w:tr w:rsidR="003A7D48" w:rsidRPr="005F7EB0" w14:paraId="164D1E9A" w14:textId="77777777" w:rsidTr="0018061F">
        <w:trPr>
          <w:jc w:val="center"/>
        </w:trPr>
        <w:tc>
          <w:tcPr>
            <w:tcW w:w="284" w:type="dxa"/>
          </w:tcPr>
          <w:p w14:paraId="75FAA93E" w14:textId="575EC690" w:rsidR="003A7D48" w:rsidRPr="008E19A8" w:rsidRDefault="003A7D48" w:rsidP="0018061F">
            <w:pPr>
              <w:pStyle w:val="TAC"/>
              <w:rPr>
                <w:lang w:eastAsia="en-US"/>
              </w:rPr>
            </w:pPr>
          </w:p>
        </w:tc>
        <w:tc>
          <w:tcPr>
            <w:tcW w:w="285" w:type="dxa"/>
          </w:tcPr>
          <w:p w14:paraId="2C3BB13A" w14:textId="5FB5AA9A" w:rsidR="003A7D48" w:rsidRPr="000D0840" w:rsidRDefault="003A7D48" w:rsidP="0018061F">
            <w:pPr>
              <w:pStyle w:val="TAC"/>
              <w:rPr>
                <w:lang w:eastAsia="en-US"/>
              </w:rPr>
            </w:pPr>
          </w:p>
        </w:tc>
        <w:tc>
          <w:tcPr>
            <w:tcW w:w="283" w:type="dxa"/>
          </w:tcPr>
          <w:p w14:paraId="090AC1BC" w14:textId="60D4D329" w:rsidR="003A7D48" w:rsidRPr="003352E9" w:rsidRDefault="003A7D48" w:rsidP="0018061F">
            <w:pPr>
              <w:pStyle w:val="TAC"/>
              <w:rPr>
                <w:lang w:eastAsia="en-US"/>
              </w:rPr>
            </w:pPr>
          </w:p>
        </w:tc>
        <w:tc>
          <w:tcPr>
            <w:tcW w:w="283" w:type="dxa"/>
          </w:tcPr>
          <w:p w14:paraId="7CB6FD98" w14:textId="083127E9" w:rsidR="003A7D48" w:rsidRPr="003352E9" w:rsidRDefault="003A7D48" w:rsidP="0018061F">
            <w:pPr>
              <w:pStyle w:val="TAC"/>
              <w:rPr>
                <w:lang w:eastAsia="en-US"/>
              </w:rPr>
            </w:pPr>
          </w:p>
        </w:tc>
        <w:tc>
          <w:tcPr>
            <w:tcW w:w="284" w:type="dxa"/>
          </w:tcPr>
          <w:p w14:paraId="132BA82F" w14:textId="4BE4161D" w:rsidR="003A7D48" w:rsidRPr="00494175" w:rsidRDefault="003A7D48" w:rsidP="0018061F">
            <w:pPr>
              <w:pStyle w:val="TAC"/>
              <w:rPr>
                <w:lang w:eastAsia="en-US"/>
              </w:rPr>
            </w:pPr>
          </w:p>
        </w:tc>
        <w:tc>
          <w:tcPr>
            <w:tcW w:w="284" w:type="dxa"/>
          </w:tcPr>
          <w:p w14:paraId="0CDFBF36" w14:textId="2BE35942" w:rsidR="003A7D48" w:rsidRPr="0028074B" w:rsidRDefault="003A7D48" w:rsidP="0018061F">
            <w:pPr>
              <w:pStyle w:val="TAC"/>
              <w:rPr>
                <w:lang w:eastAsia="en-US"/>
              </w:rPr>
            </w:pPr>
          </w:p>
        </w:tc>
        <w:tc>
          <w:tcPr>
            <w:tcW w:w="284" w:type="dxa"/>
          </w:tcPr>
          <w:p w14:paraId="7EB72D91" w14:textId="7B634F3A" w:rsidR="003A7D48" w:rsidRPr="00240F9C" w:rsidRDefault="003A7D48" w:rsidP="0018061F">
            <w:pPr>
              <w:pStyle w:val="TAC"/>
              <w:rPr>
                <w:lang w:eastAsia="en-US"/>
              </w:rPr>
            </w:pPr>
          </w:p>
        </w:tc>
        <w:tc>
          <w:tcPr>
            <w:tcW w:w="284" w:type="dxa"/>
          </w:tcPr>
          <w:p w14:paraId="545C014C" w14:textId="36BFE93B" w:rsidR="003A7D48" w:rsidRPr="00217D75" w:rsidRDefault="003A7D48" w:rsidP="0018061F">
            <w:pPr>
              <w:pStyle w:val="TAC"/>
              <w:rPr>
                <w:lang w:eastAsia="en-US"/>
              </w:rPr>
            </w:pPr>
          </w:p>
        </w:tc>
        <w:tc>
          <w:tcPr>
            <w:tcW w:w="709" w:type="dxa"/>
          </w:tcPr>
          <w:p w14:paraId="68AA908E" w14:textId="77777777" w:rsidR="003A7D48" w:rsidRPr="005F7EB0" w:rsidRDefault="003A7D48" w:rsidP="0018061F">
            <w:pPr>
              <w:pStyle w:val="TAL"/>
              <w:rPr>
                <w:lang w:eastAsia="en-US"/>
              </w:rPr>
            </w:pPr>
          </w:p>
        </w:tc>
        <w:tc>
          <w:tcPr>
            <w:tcW w:w="4111" w:type="dxa"/>
          </w:tcPr>
          <w:p w14:paraId="72789084" w14:textId="19002CB5" w:rsidR="003A7D48" w:rsidRPr="005F7EB0" w:rsidRDefault="003A7D48" w:rsidP="0018061F">
            <w:pPr>
              <w:pStyle w:val="TAL"/>
              <w:rPr>
                <w:lang w:eastAsia="en-US"/>
              </w:rPr>
            </w:pPr>
          </w:p>
        </w:tc>
      </w:tr>
      <w:tr w:rsidR="003A7D48" w:rsidRPr="005F7EB0" w14:paraId="012741B2" w14:textId="77777777" w:rsidTr="0018061F">
        <w:trPr>
          <w:jc w:val="center"/>
        </w:trPr>
        <w:tc>
          <w:tcPr>
            <w:tcW w:w="7091" w:type="dxa"/>
            <w:gridSpan w:val="10"/>
          </w:tcPr>
          <w:p w14:paraId="60BE5748" w14:textId="77777777" w:rsidR="003A7D48" w:rsidRPr="005F7EB0" w:rsidRDefault="003A7D48" w:rsidP="0018061F">
            <w:pPr>
              <w:pStyle w:val="TAL"/>
              <w:rPr>
                <w:lang w:eastAsia="en-US"/>
              </w:rPr>
            </w:pPr>
            <w:r w:rsidRPr="005F7EB0">
              <w:rPr>
                <w:lang w:eastAsia="en-US"/>
              </w:rPr>
              <w:t>Any other value received by the mobile station shall be treated as 0110 1111, "protocol error, unspecified". Any other value received by the network shall be treated as 0110 1111, "protocol error, unspecified".</w:t>
            </w:r>
          </w:p>
        </w:tc>
      </w:tr>
    </w:tbl>
    <w:p w14:paraId="4D2273AD" w14:textId="77777777" w:rsidR="009B3566" w:rsidRDefault="009B3566" w:rsidP="009B3566">
      <w:pPr>
        <w:spacing w:after="0"/>
      </w:pPr>
    </w:p>
    <w:p w14:paraId="145649DF" w14:textId="0AC9B414" w:rsidR="00216A83" w:rsidRDefault="009B3566" w:rsidP="00E75A53">
      <w:r>
        <w:t xml:space="preserve">None of the currently available 5GMM causes is appropriate in the case of failed SSAA and no </w:t>
      </w:r>
      <w:r w:rsidR="009F7832">
        <w:t>Allowed NSSAI</w:t>
      </w:r>
      <w:r>
        <w:t xml:space="preserve"> can be provided to the UE. </w:t>
      </w:r>
    </w:p>
    <w:p w14:paraId="0F4B45EC" w14:textId="4F649F1F" w:rsidR="009B3566" w:rsidRPr="007B37B9" w:rsidRDefault="009B3566" w:rsidP="00E75A53">
      <w:r>
        <w:t xml:space="preserve">There is also the case that the UE may have multiple </w:t>
      </w:r>
      <w:r w:rsidR="00CA0328">
        <w:t xml:space="preserve">configured </w:t>
      </w:r>
      <w:r>
        <w:t xml:space="preserve">S-NSSAIs </w:t>
      </w:r>
      <w:r w:rsidR="00CA0328">
        <w:t xml:space="preserve">(corresponding to </w:t>
      </w:r>
      <w:proofErr w:type="gramStart"/>
      <w:r w:rsidR="00CA0328">
        <w:t>subscribed</w:t>
      </w:r>
      <w:proofErr w:type="gramEnd"/>
      <w:r w:rsidR="00CA0328">
        <w:t xml:space="preserve"> S-NSSAIs in the network) and the UE includes in the Requested NSSAI a subset of the Configured NSSAI. In such case, the SSAA for all S-NSSAIs of the Requested NSSAI or default S-NSSAI(s), if available, can fail and the Registration Request from the UE can be rejected. However, the UE is able to initiate further Registrations using the S-NSSAI(s) which have not been requested so-far.  Using the available 5GMM reject causes are not appropriate and new 5GMM cause is needed to indicate that the UE can initiate Registration procedure in the same PLMN and same TA but for different S-NSSAI(s).</w:t>
      </w:r>
    </w:p>
    <w:p w14:paraId="78BE45C8" w14:textId="1A0A527C" w:rsidR="007B37B9" w:rsidRDefault="00E75A53" w:rsidP="00E75A53">
      <w:r w:rsidRPr="00E75A53">
        <w:rPr>
          <w:b/>
          <w:u w:val="single"/>
        </w:rPr>
        <w:t>Observation</w:t>
      </w:r>
      <w:r>
        <w:rPr>
          <w:b/>
          <w:u w:val="single"/>
        </w:rPr>
        <w:t xml:space="preserve"> 1</w:t>
      </w:r>
      <w:r>
        <w:t xml:space="preserve">: </w:t>
      </w:r>
      <w:r w:rsidR="009B3566">
        <w:t xml:space="preserve">In case that Allowed NSSAI can be provided to the UE, and the SSAA for one or more S-NSSAIs fails, the </w:t>
      </w:r>
      <w:r w:rsidR="008F3EA8">
        <w:t xml:space="preserve">failed </w:t>
      </w:r>
      <w:r w:rsidR="009B3566">
        <w:t xml:space="preserve">S-NSSAI(s) are included in the list of Rejected S-NSSAI(s) </w:t>
      </w:r>
      <w:r w:rsidR="008F3EA8">
        <w:t xml:space="preserve">with an appropriate reject cause </w:t>
      </w:r>
      <w:r w:rsidR="009B3566">
        <w:t xml:space="preserve">in the Registration Accept message or UE Configuration Update command. </w:t>
      </w:r>
    </w:p>
    <w:p w14:paraId="5ADCDA8B" w14:textId="53E3775E" w:rsidR="00E75A53" w:rsidRDefault="00E75A53" w:rsidP="00E75A53">
      <w:r w:rsidRPr="00E75A53">
        <w:rPr>
          <w:b/>
          <w:u w:val="single"/>
        </w:rPr>
        <w:t>Observation</w:t>
      </w:r>
      <w:r>
        <w:rPr>
          <w:b/>
          <w:u w:val="single"/>
        </w:rPr>
        <w:t xml:space="preserve"> 2</w:t>
      </w:r>
      <w:r>
        <w:t xml:space="preserve">: </w:t>
      </w:r>
      <w:r w:rsidR="009B3566">
        <w:t xml:space="preserve">In case that </w:t>
      </w:r>
      <w:r w:rsidR="009B3566" w:rsidRPr="008F3EA8">
        <w:rPr>
          <w:u w:val="single"/>
        </w:rPr>
        <w:t xml:space="preserve">no </w:t>
      </w:r>
      <w:r w:rsidR="009B3566" w:rsidRPr="008F3EA8">
        <w:rPr>
          <w:u w:val="single"/>
        </w:rPr>
        <w:t>Allowed N</w:t>
      </w:r>
      <w:r w:rsidR="009B3566" w:rsidRPr="008F3EA8">
        <w:rPr>
          <w:u w:val="single"/>
        </w:rPr>
        <w:t>SSAI</w:t>
      </w:r>
      <w:r w:rsidR="009B3566">
        <w:t xml:space="preserve"> can be provided to the UE due to failed </w:t>
      </w:r>
      <w:r w:rsidR="009B3566">
        <w:t>SSAA for one or more requested or default</w:t>
      </w:r>
      <w:r w:rsidR="009B3566">
        <w:t xml:space="preserve"> </w:t>
      </w:r>
      <w:r w:rsidR="009B3566">
        <w:t xml:space="preserve">S-NSSAIs, </w:t>
      </w:r>
      <w:r w:rsidR="009B3566">
        <w:t xml:space="preserve">the Registration Reject or the Deregistration Request message needs to contain an appropriate </w:t>
      </w:r>
      <w:r w:rsidR="008F3EA8">
        <w:t xml:space="preserve">5GMM </w:t>
      </w:r>
      <w:r w:rsidR="009B3566">
        <w:t xml:space="preserve">reject cause </w:t>
      </w:r>
      <w:r w:rsidR="008F3EA8">
        <w:t>to indicate</w:t>
      </w:r>
      <w:r w:rsidR="009B3566">
        <w:t xml:space="preserve"> SSAA</w:t>
      </w:r>
      <w:r w:rsidR="008F3EA8">
        <w:t xml:space="preserve"> failure</w:t>
      </w:r>
      <w:r w:rsidR="009B3566">
        <w:t xml:space="preserve">. The UE might initiate Registration Request for further S-NSSAI(s), which has not been requested in the failed Registration. </w:t>
      </w:r>
    </w:p>
    <w:p w14:paraId="5FB1A09C" w14:textId="39BDD46E" w:rsidR="00090005" w:rsidRDefault="00090005" w:rsidP="001B70C1">
      <w:pPr>
        <w:pStyle w:val="Heading1"/>
      </w:pPr>
      <w:r>
        <w:t>Proposal</w:t>
      </w:r>
    </w:p>
    <w:p w14:paraId="117B0DAF" w14:textId="265DAD91" w:rsidR="008F3EA8" w:rsidRDefault="00E75A53" w:rsidP="00CA1D61">
      <w:r>
        <w:t>Based on the Observation</w:t>
      </w:r>
      <w:r w:rsidR="003A7D48">
        <w:t>s</w:t>
      </w:r>
      <w:r>
        <w:t xml:space="preserve"> 1</w:t>
      </w:r>
      <w:r w:rsidR="00643F5B">
        <w:t xml:space="preserve"> and 2</w:t>
      </w:r>
      <w:r>
        <w:t>, it</w:t>
      </w:r>
      <w:r w:rsidR="00AF08A3">
        <w:t xml:space="preserve"> is proposed </w:t>
      </w:r>
      <w:r w:rsidR="00CF2C1C">
        <w:t>to</w:t>
      </w:r>
      <w:r w:rsidR="00DE2970">
        <w:t xml:space="preserve"> </w:t>
      </w:r>
      <w:r w:rsidR="008F3EA8">
        <w:t>introduce 2 levels of rejection to the UE due to failed SSAA</w:t>
      </w:r>
      <w:r w:rsidR="00150FD8">
        <w:t xml:space="preserve"> and to implement this in the CRs to TS 23.501 and </w:t>
      </w:r>
      <w:r w:rsidR="00150FD8">
        <w:t>TS </w:t>
      </w:r>
      <w:r w:rsidR="00150FD8">
        <w:t>23.502. The 2 levels of rejections are</w:t>
      </w:r>
      <w:r w:rsidR="008F3EA8">
        <w:t>:</w:t>
      </w:r>
    </w:p>
    <w:p w14:paraId="3C1D2C96" w14:textId="72A324CB" w:rsidR="008F3EA8" w:rsidRDefault="00150FD8" w:rsidP="008F3EA8">
      <w:pPr>
        <w:pStyle w:val="B1"/>
      </w:pPr>
      <w:r>
        <w:t>A)</w:t>
      </w:r>
      <w:r w:rsidR="008F3EA8">
        <w:tab/>
      </w:r>
      <w:proofErr w:type="gramStart"/>
      <w:r w:rsidR="003A7D48">
        <w:t>a</w:t>
      </w:r>
      <w:r w:rsidR="008F3EA8">
        <w:t>n</w:t>
      </w:r>
      <w:proofErr w:type="gramEnd"/>
      <w:r w:rsidR="008F3EA8">
        <w:t xml:space="preserve"> appropriate reject cause for Rejected S-NSSAI included in the </w:t>
      </w:r>
      <w:r w:rsidR="008F3EA8">
        <w:t xml:space="preserve">Registration Accept message </w:t>
      </w:r>
      <w:r w:rsidR="008F3EA8">
        <w:t xml:space="preserve">or </w:t>
      </w:r>
      <w:r w:rsidR="008F3EA8">
        <w:t>UE Configuration Update command</w:t>
      </w:r>
      <w:r w:rsidR="0018084E">
        <w:t xml:space="preserve">, in </w:t>
      </w:r>
      <w:r w:rsidR="0018084E">
        <w:t>Allowed NSSAI can be provided to the UE</w:t>
      </w:r>
      <w:r>
        <w:t xml:space="preserve">. </w:t>
      </w:r>
      <w:r w:rsidRPr="009F7832">
        <w:rPr>
          <w:highlight w:val="green"/>
        </w:rPr>
        <w:t>This was available in the CRs from SA2#131 meeting</w:t>
      </w:r>
      <w:r w:rsidR="008F3EA8">
        <w:t xml:space="preserve">; and </w:t>
      </w:r>
    </w:p>
    <w:p w14:paraId="41F5C35F" w14:textId="3AD171D4" w:rsidR="00A06CB8" w:rsidRPr="007A3567" w:rsidRDefault="00150FD8" w:rsidP="008F3EA8">
      <w:pPr>
        <w:pStyle w:val="B1"/>
      </w:pPr>
      <w:r>
        <w:t>B)</w:t>
      </w:r>
      <w:r w:rsidR="008F3EA8">
        <w:tab/>
      </w:r>
      <w:proofErr w:type="gramStart"/>
      <w:r w:rsidR="008F3EA8">
        <w:t>an</w:t>
      </w:r>
      <w:proofErr w:type="gramEnd"/>
      <w:r w:rsidR="008F3EA8">
        <w:t xml:space="preserve"> appropriate </w:t>
      </w:r>
      <w:r w:rsidR="008F3EA8">
        <w:t>5GMM reject cause</w:t>
      </w:r>
      <w:r w:rsidR="003A7D48">
        <w:t xml:space="preserve"> </w:t>
      </w:r>
      <w:r w:rsidR="008F3EA8">
        <w:t>to be used in</w:t>
      </w:r>
      <w:r w:rsidR="003A7D48">
        <w:t xml:space="preserve"> Registration Reject message</w:t>
      </w:r>
      <w:r w:rsidR="008F3EA8">
        <w:t xml:space="preserve"> </w:t>
      </w:r>
      <w:r w:rsidR="008F3EA8">
        <w:t>or Deregistration Request message</w:t>
      </w:r>
      <w:r w:rsidR="008F3EA8">
        <w:t xml:space="preserve">, if </w:t>
      </w:r>
      <w:r w:rsidR="008F3EA8" w:rsidRPr="008F3EA8">
        <w:rPr>
          <w:u w:val="single"/>
        </w:rPr>
        <w:t>no Allowed NSSAI</w:t>
      </w:r>
      <w:r w:rsidR="008F3EA8">
        <w:t xml:space="preserve"> can be provided to the UE due to failed SSAA for one or more requested or default S-NSSAIs</w:t>
      </w:r>
      <w:r w:rsidR="008F3EA8">
        <w:t>.</w:t>
      </w:r>
      <w:r>
        <w:t xml:space="preserve"> </w:t>
      </w:r>
      <w:r w:rsidRPr="009F7832">
        <w:rPr>
          <w:highlight w:val="green"/>
        </w:rPr>
        <w:t xml:space="preserve">This was </w:t>
      </w:r>
      <w:r w:rsidRPr="009F7832">
        <w:rPr>
          <w:highlight w:val="green"/>
        </w:rPr>
        <w:t>missing</w:t>
      </w:r>
      <w:r w:rsidRPr="009F7832">
        <w:rPr>
          <w:highlight w:val="green"/>
        </w:rPr>
        <w:t xml:space="preserve"> in the CRs from SA2#131 meeting</w:t>
      </w:r>
      <w:r w:rsidR="009F7832">
        <w:t>.</w:t>
      </w:r>
    </w:p>
    <w:sectPr w:rsidR="00A06CB8" w:rsidRPr="007A3567"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6E0C1" w14:textId="77777777" w:rsidR="0031041D" w:rsidRDefault="0031041D">
      <w:r>
        <w:separator/>
      </w:r>
    </w:p>
    <w:p w14:paraId="13991F23" w14:textId="77777777" w:rsidR="0031041D" w:rsidRDefault="0031041D"/>
  </w:endnote>
  <w:endnote w:type="continuationSeparator" w:id="0">
    <w:p w14:paraId="2C1CD967" w14:textId="77777777" w:rsidR="0031041D" w:rsidRDefault="0031041D">
      <w:r>
        <w:continuationSeparator/>
      </w:r>
    </w:p>
    <w:p w14:paraId="69CD1710" w14:textId="77777777" w:rsidR="0031041D" w:rsidRDefault="00310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8E668" w14:textId="77777777" w:rsidR="0031041D" w:rsidRDefault="0031041D">
      <w:r>
        <w:separator/>
      </w:r>
    </w:p>
    <w:p w14:paraId="59FC2BED" w14:textId="77777777" w:rsidR="0031041D" w:rsidRDefault="0031041D"/>
  </w:footnote>
  <w:footnote w:type="continuationSeparator" w:id="0">
    <w:p w14:paraId="118C9204" w14:textId="77777777" w:rsidR="0031041D" w:rsidRDefault="0031041D">
      <w:r>
        <w:continuationSeparator/>
      </w:r>
    </w:p>
    <w:p w14:paraId="58CA6EE8" w14:textId="77777777" w:rsidR="0031041D" w:rsidRDefault="003104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4006AA58"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0292">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04456"/>
    <w:multiLevelType w:val="hybridMultilevel"/>
    <w:tmpl w:val="DE5C06C8"/>
    <w:lvl w:ilvl="0" w:tplc="2338724A">
      <w:start w:val="1"/>
      <w:numFmt w:val="bullet"/>
      <w:lvlText w:val="-"/>
      <w:lvlJc w:val="left"/>
      <w:pPr>
        <w:ind w:left="408" w:hanging="360"/>
      </w:pPr>
      <w:rPr>
        <w:rFonts w:ascii="Calibri" w:eastAsia="Calibri" w:hAnsi="Calibri" w:cs="Calibri" w:hint="default"/>
      </w:rPr>
    </w:lvl>
    <w:lvl w:ilvl="1" w:tplc="041D0003">
      <w:start w:val="1"/>
      <w:numFmt w:val="bullet"/>
      <w:lvlText w:val="o"/>
      <w:lvlJc w:val="left"/>
      <w:pPr>
        <w:ind w:left="1128" w:hanging="360"/>
      </w:pPr>
      <w:rPr>
        <w:rFonts w:ascii="Courier New" w:hAnsi="Courier New" w:cs="Courier New" w:hint="default"/>
      </w:rPr>
    </w:lvl>
    <w:lvl w:ilvl="2" w:tplc="041D0005">
      <w:start w:val="1"/>
      <w:numFmt w:val="bullet"/>
      <w:lvlText w:val=""/>
      <w:lvlJc w:val="left"/>
      <w:pPr>
        <w:ind w:left="1848" w:hanging="360"/>
      </w:pPr>
      <w:rPr>
        <w:rFonts w:ascii="Wingdings" w:hAnsi="Wingdings" w:hint="default"/>
      </w:rPr>
    </w:lvl>
    <w:lvl w:ilvl="3" w:tplc="041D0001">
      <w:start w:val="1"/>
      <w:numFmt w:val="bullet"/>
      <w:lvlText w:val=""/>
      <w:lvlJc w:val="left"/>
      <w:pPr>
        <w:ind w:left="2568" w:hanging="360"/>
      </w:pPr>
      <w:rPr>
        <w:rFonts w:ascii="Symbol" w:hAnsi="Symbol" w:hint="default"/>
      </w:rPr>
    </w:lvl>
    <w:lvl w:ilvl="4" w:tplc="041D0003">
      <w:start w:val="1"/>
      <w:numFmt w:val="bullet"/>
      <w:lvlText w:val="o"/>
      <w:lvlJc w:val="left"/>
      <w:pPr>
        <w:ind w:left="3288" w:hanging="360"/>
      </w:pPr>
      <w:rPr>
        <w:rFonts w:ascii="Courier New" w:hAnsi="Courier New" w:cs="Courier New" w:hint="default"/>
      </w:rPr>
    </w:lvl>
    <w:lvl w:ilvl="5" w:tplc="041D0005">
      <w:start w:val="1"/>
      <w:numFmt w:val="bullet"/>
      <w:lvlText w:val=""/>
      <w:lvlJc w:val="left"/>
      <w:pPr>
        <w:ind w:left="4008" w:hanging="360"/>
      </w:pPr>
      <w:rPr>
        <w:rFonts w:ascii="Wingdings" w:hAnsi="Wingdings" w:hint="default"/>
      </w:rPr>
    </w:lvl>
    <w:lvl w:ilvl="6" w:tplc="041D0001">
      <w:start w:val="1"/>
      <w:numFmt w:val="bullet"/>
      <w:lvlText w:val=""/>
      <w:lvlJc w:val="left"/>
      <w:pPr>
        <w:ind w:left="4728" w:hanging="360"/>
      </w:pPr>
      <w:rPr>
        <w:rFonts w:ascii="Symbol" w:hAnsi="Symbol" w:hint="default"/>
      </w:rPr>
    </w:lvl>
    <w:lvl w:ilvl="7" w:tplc="041D0003">
      <w:start w:val="1"/>
      <w:numFmt w:val="bullet"/>
      <w:lvlText w:val="o"/>
      <w:lvlJc w:val="left"/>
      <w:pPr>
        <w:ind w:left="5448" w:hanging="360"/>
      </w:pPr>
      <w:rPr>
        <w:rFonts w:ascii="Courier New" w:hAnsi="Courier New" w:cs="Courier New" w:hint="default"/>
      </w:rPr>
    </w:lvl>
    <w:lvl w:ilvl="8" w:tplc="041D0005">
      <w:start w:val="1"/>
      <w:numFmt w:val="bullet"/>
      <w:lvlText w:val=""/>
      <w:lvlJc w:val="left"/>
      <w:pPr>
        <w:ind w:left="6168" w:hanging="360"/>
      </w:pPr>
      <w:rPr>
        <w:rFonts w:ascii="Wingdings" w:hAnsi="Wingdings" w:hint="default"/>
      </w:rPr>
    </w:lvl>
  </w:abstractNum>
  <w:abstractNum w:abstractNumId="1" w15:restartNumberingAfterBreak="0">
    <w:nsid w:val="27B161F3"/>
    <w:multiLevelType w:val="hybridMultilevel"/>
    <w:tmpl w:val="04CC7B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8"/>
  </w:num>
  <w:num w:numId="6">
    <w:abstractNumId w:val="2"/>
  </w:num>
  <w:num w:numId="7">
    <w:abstractNumId w:val="3"/>
  </w:num>
  <w:num w:numId="8">
    <w:abstractNumId w:val="0"/>
  </w:num>
  <w:num w:numId="9">
    <w:abstractNumId w:val="0"/>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A5"/>
    <w:rsid w:val="000010E5"/>
    <w:rsid w:val="00001210"/>
    <w:rsid w:val="00003543"/>
    <w:rsid w:val="00006970"/>
    <w:rsid w:val="00007CBF"/>
    <w:rsid w:val="000104DE"/>
    <w:rsid w:val="00011CD6"/>
    <w:rsid w:val="00011D37"/>
    <w:rsid w:val="00012119"/>
    <w:rsid w:val="00013E05"/>
    <w:rsid w:val="00016250"/>
    <w:rsid w:val="000222BA"/>
    <w:rsid w:val="00026167"/>
    <w:rsid w:val="00026274"/>
    <w:rsid w:val="00031090"/>
    <w:rsid w:val="000333EC"/>
    <w:rsid w:val="00033C46"/>
    <w:rsid w:val="00036FC7"/>
    <w:rsid w:val="000374E9"/>
    <w:rsid w:val="000419A6"/>
    <w:rsid w:val="0004414A"/>
    <w:rsid w:val="00046CF5"/>
    <w:rsid w:val="00051D1B"/>
    <w:rsid w:val="000523E9"/>
    <w:rsid w:val="0005325C"/>
    <w:rsid w:val="000533F0"/>
    <w:rsid w:val="00054377"/>
    <w:rsid w:val="00055432"/>
    <w:rsid w:val="000560BA"/>
    <w:rsid w:val="00056D6C"/>
    <w:rsid w:val="000571A6"/>
    <w:rsid w:val="0006207C"/>
    <w:rsid w:val="0006256B"/>
    <w:rsid w:val="00066C03"/>
    <w:rsid w:val="0007155D"/>
    <w:rsid w:val="00072A8B"/>
    <w:rsid w:val="00072B12"/>
    <w:rsid w:val="00073D18"/>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4075"/>
    <w:rsid w:val="00094211"/>
    <w:rsid w:val="0009485A"/>
    <w:rsid w:val="00097EEA"/>
    <w:rsid w:val="000A025C"/>
    <w:rsid w:val="000A0786"/>
    <w:rsid w:val="000A3AC9"/>
    <w:rsid w:val="000A5410"/>
    <w:rsid w:val="000A716F"/>
    <w:rsid w:val="000B1BA6"/>
    <w:rsid w:val="000B2621"/>
    <w:rsid w:val="000B42DE"/>
    <w:rsid w:val="000B4885"/>
    <w:rsid w:val="000B75BA"/>
    <w:rsid w:val="000C350D"/>
    <w:rsid w:val="000C4072"/>
    <w:rsid w:val="000C4C06"/>
    <w:rsid w:val="000D07C6"/>
    <w:rsid w:val="000D095D"/>
    <w:rsid w:val="000D2008"/>
    <w:rsid w:val="000D323A"/>
    <w:rsid w:val="000D33CC"/>
    <w:rsid w:val="000D45A3"/>
    <w:rsid w:val="000E030C"/>
    <w:rsid w:val="000E2531"/>
    <w:rsid w:val="000E5264"/>
    <w:rsid w:val="000E53A4"/>
    <w:rsid w:val="000F2382"/>
    <w:rsid w:val="000F2B17"/>
    <w:rsid w:val="000F5EE9"/>
    <w:rsid w:val="001014AB"/>
    <w:rsid w:val="00101BE2"/>
    <w:rsid w:val="00103218"/>
    <w:rsid w:val="001036C4"/>
    <w:rsid w:val="00104C3C"/>
    <w:rsid w:val="0010512F"/>
    <w:rsid w:val="00105E82"/>
    <w:rsid w:val="00106A4A"/>
    <w:rsid w:val="00110888"/>
    <w:rsid w:val="00111174"/>
    <w:rsid w:val="001147CF"/>
    <w:rsid w:val="0012114C"/>
    <w:rsid w:val="001223C3"/>
    <w:rsid w:val="00125B3D"/>
    <w:rsid w:val="00126B4B"/>
    <w:rsid w:val="001274BD"/>
    <w:rsid w:val="001277FD"/>
    <w:rsid w:val="00131CFA"/>
    <w:rsid w:val="0013204E"/>
    <w:rsid w:val="00135F17"/>
    <w:rsid w:val="0013795B"/>
    <w:rsid w:val="00137D5A"/>
    <w:rsid w:val="00140D73"/>
    <w:rsid w:val="00141CC7"/>
    <w:rsid w:val="001452FC"/>
    <w:rsid w:val="001461D4"/>
    <w:rsid w:val="00150553"/>
    <w:rsid w:val="00150FD8"/>
    <w:rsid w:val="00154348"/>
    <w:rsid w:val="00154FE9"/>
    <w:rsid w:val="00155190"/>
    <w:rsid w:val="00157BB4"/>
    <w:rsid w:val="00160271"/>
    <w:rsid w:val="00160D5C"/>
    <w:rsid w:val="001614AD"/>
    <w:rsid w:val="001616E7"/>
    <w:rsid w:val="001649CC"/>
    <w:rsid w:val="0016700C"/>
    <w:rsid w:val="001678CA"/>
    <w:rsid w:val="00167A94"/>
    <w:rsid w:val="00170007"/>
    <w:rsid w:val="00170785"/>
    <w:rsid w:val="0017195E"/>
    <w:rsid w:val="00171A48"/>
    <w:rsid w:val="00175A6E"/>
    <w:rsid w:val="00175E12"/>
    <w:rsid w:val="0018084E"/>
    <w:rsid w:val="00180EC1"/>
    <w:rsid w:val="0018179A"/>
    <w:rsid w:val="0018294E"/>
    <w:rsid w:val="0018356C"/>
    <w:rsid w:val="00183B58"/>
    <w:rsid w:val="001846D8"/>
    <w:rsid w:val="0018486F"/>
    <w:rsid w:val="001861F2"/>
    <w:rsid w:val="00186D46"/>
    <w:rsid w:val="0019123F"/>
    <w:rsid w:val="00191B3D"/>
    <w:rsid w:val="00192916"/>
    <w:rsid w:val="00192BDC"/>
    <w:rsid w:val="00194CE7"/>
    <w:rsid w:val="001B02C0"/>
    <w:rsid w:val="001B0CA1"/>
    <w:rsid w:val="001B0E76"/>
    <w:rsid w:val="001B19AF"/>
    <w:rsid w:val="001B2818"/>
    <w:rsid w:val="001B2F06"/>
    <w:rsid w:val="001B3146"/>
    <w:rsid w:val="001B33EB"/>
    <w:rsid w:val="001B52A0"/>
    <w:rsid w:val="001B58D8"/>
    <w:rsid w:val="001B6835"/>
    <w:rsid w:val="001B70C1"/>
    <w:rsid w:val="001C61A4"/>
    <w:rsid w:val="001C7619"/>
    <w:rsid w:val="001D0A24"/>
    <w:rsid w:val="001D191E"/>
    <w:rsid w:val="001D1ED4"/>
    <w:rsid w:val="001D3103"/>
    <w:rsid w:val="001D4391"/>
    <w:rsid w:val="001D46C6"/>
    <w:rsid w:val="001D4C38"/>
    <w:rsid w:val="001D6D88"/>
    <w:rsid w:val="001E17F1"/>
    <w:rsid w:val="001E1EF8"/>
    <w:rsid w:val="001E5509"/>
    <w:rsid w:val="001E795E"/>
    <w:rsid w:val="001F1301"/>
    <w:rsid w:val="001F2E4F"/>
    <w:rsid w:val="001F5177"/>
    <w:rsid w:val="001F66E7"/>
    <w:rsid w:val="001F7B32"/>
    <w:rsid w:val="001F7C2B"/>
    <w:rsid w:val="00203075"/>
    <w:rsid w:val="00210A24"/>
    <w:rsid w:val="00210A4E"/>
    <w:rsid w:val="0021418B"/>
    <w:rsid w:val="002154EF"/>
    <w:rsid w:val="00216A83"/>
    <w:rsid w:val="00216BE9"/>
    <w:rsid w:val="00216E2E"/>
    <w:rsid w:val="002177BE"/>
    <w:rsid w:val="00222DE6"/>
    <w:rsid w:val="00225AC6"/>
    <w:rsid w:val="00225F65"/>
    <w:rsid w:val="00226A54"/>
    <w:rsid w:val="00226ED6"/>
    <w:rsid w:val="00230B27"/>
    <w:rsid w:val="002321F8"/>
    <w:rsid w:val="0023490B"/>
    <w:rsid w:val="0023741D"/>
    <w:rsid w:val="002472B8"/>
    <w:rsid w:val="00247971"/>
    <w:rsid w:val="00247C5C"/>
    <w:rsid w:val="00250E12"/>
    <w:rsid w:val="00250FCC"/>
    <w:rsid w:val="002528AF"/>
    <w:rsid w:val="00252FCA"/>
    <w:rsid w:val="0025443C"/>
    <w:rsid w:val="00256068"/>
    <w:rsid w:val="00261198"/>
    <w:rsid w:val="00261A72"/>
    <w:rsid w:val="002626D7"/>
    <w:rsid w:val="002643D3"/>
    <w:rsid w:val="002669C9"/>
    <w:rsid w:val="00275027"/>
    <w:rsid w:val="00275062"/>
    <w:rsid w:val="00276563"/>
    <w:rsid w:val="00276DFD"/>
    <w:rsid w:val="00280FFC"/>
    <w:rsid w:val="0028105E"/>
    <w:rsid w:val="002834F8"/>
    <w:rsid w:val="00283A7B"/>
    <w:rsid w:val="0028590D"/>
    <w:rsid w:val="00287EF5"/>
    <w:rsid w:val="00290861"/>
    <w:rsid w:val="00291A4B"/>
    <w:rsid w:val="002937C2"/>
    <w:rsid w:val="002938F8"/>
    <w:rsid w:val="00295A4A"/>
    <w:rsid w:val="002978E7"/>
    <w:rsid w:val="002A11B1"/>
    <w:rsid w:val="002A3DEE"/>
    <w:rsid w:val="002A480E"/>
    <w:rsid w:val="002A4F03"/>
    <w:rsid w:val="002A6316"/>
    <w:rsid w:val="002B61E8"/>
    <w:rsid w:val="002C097E"/>
    <w:rsid w:val="002C2B66"/>
    <w:rsid w:val="002C3C64"/>
    <w:rsid w:val="002C3C97"/>
    <w:rsid w:val="002C6572"/>
    <w:rsid w:val="002C7E6E"/>
    <w:rsid w:val="002D0297"/>
    <w:rsid w:val="002D12B3"/>
    <w:rsid w:val="002D27E3"/>
    <w:rsid w:val="002D2EE2"/>
    <w:rsid w:val="002D3362"/>
    <w:rsid w:val="002D7934"/>
    <w:rsid w:val="002E03CC"/>
    <w:rsid w:val="002E260E"/>
    <w:rsid w:val="002E2639"/>
    <w:rsid w:val="002E427F"/>
    <w:rsid w:val="002E4DEB"/>
    <w:rsid w:val="002E7AA8"/>
    <w:rsid w:val="002F0447"/>
    <w:rsid w:val="002F147D"/>
    <w:rsid w:val="002F29A2"/>
    <w:rsid w:val="002F3747"/>
    <w:rsid w:val="002F524D"/>
    <w:rsid w:val="002F6B2D"/>
    <w:rsid w:val="002F6FD6"/>
    <w:rsid w:val="002F77AD"/>
    <w:rsid w:val="003004DD"/>
    <w:rsid w:val="00301A26"/>
    <w:rsid w:val="00301F1D"/>
    <w:rsid w:val="003020F9"/>
    <w:rsid w:val="00303D1A"/>
    <w:rsid w:val="003043D3"/>
    <w:rsid w:val="00306636"/>
    <w:rsid w:val="00310335"/>
    <w:rsid w:val="0031041D"/>
    <w:rsid w:val="00310A29"/>
    <w:rsid w:val="00311D11"/>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588A"/>
    <w:rsid w:val="00335E89"/>
    <w:rsid w:val="0033698F"/>
    <w:rsid w:val="00336BA2"/>
    <w:rsid w:val="00336CBE"/>
    <w:rsid w:val="00340ADD"/>
    <w:rsid w:val="00342736"/>
    <w:rsid w:val="00342A42"/>
    <w:rsid w:val="00342F8F"/>
    <w:rsid w:val="00345F21"/>
    <w:rsid w:val="00346C62"/>
    <w:rsid w:val="00347E31"/>
    <w:rsid w:val="003532E1"/>
    <w:rsid w:val="0035357A"/>
    <w:rsid w:val="00353869"/>
    <w:rsid w:val="00354D22"/>
    <w:rsid w:val="003553E9"/>
    <w:rsid w:val="00357380"/>
    <w:rsid w:val="0036053E"/>
    <w:rsid w:val="00370904"/>
    <w:rsid w:val="003722EF"/>
    <w:rsid w:val="003730BC"/>
    <w:rsid w:val="00374292"/>
    <w:rsid w:val="00374DB7"/>
    <w:rsid w:val="0038385D"/>
    <w:rsid w:val="00385039"/>
    <w:rsid w:val="003851D3"/>
    <w:rsid w:val="00385EA1"/>
    <w:rsid w:val="00390B22"/>
    <w:rsid w:val="00392618"/>
    <w:rsid w:val="00393862"/>
    <w:rsid w:val="00393D0A"/>
    <w:rsid w:val="00393D1E"/>
    <w:rsid w:val="0039622D"/>
    <w:rsid w:val="003963D3"/>
    <w:rsid w:val="003A313F"/>
    <w:rsid w:val="003A4994"/>
    <w:rsid w:val="003A52BF"/>
    <w:rsid w:val="003A7242"/>
    <w:rsid w:val="003A7C29"/>
    <w:rsid w:val="003A7D48"/>
    <w:rsid w:val="003B1D94"/>
    <w:rsid w:val="003B2BF4"/>
    <w:rsid w:val="003B3399"/>
    <w:rsid w:val="003B41CB"/>
    <w:rsid w:val="003B480C"/>
    <w:rsid w:val="003B6A36"/>
    <w:rsid w:val="003B7960"/>
    <w:rsid w:val="003C2A86"/>
    <w:rsid w:val="003C33FC"/>
    <w:rsid w:val="003C3D91"/>
    <w:rsid w:val="003C4216"/>
    <w:rsid w:val="003C5090"/>
    <w:rsid w:val="003C6F36"/>
    <w:rsid w:val="003C73E3"/>
    <w:rsid w:val="003D0F51"/>
    <w:rsid w:val="003D2A23"/>
    <w:rsid w:val="003D2D52"/>
    <w:rsid w:val="003D4491"/>
    <w:rsid w:val="003D49AC"/>
    <w:rsid w:val="003D571E"/>
    <w:rsid w:val="003D796C"/>
    <w:rsid w:val="003E2F46"/>
    <w:rsid w:val="003E322C"/>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2F26"/>
    <w:rsid w:val="004077CF"/>
    <w:rsid w:val="00411C48"/>
    <w:rsid w:val="00413E65"/>
    <w:rsid w:val="00415FD4"/>
    <w:rsid w:val="004165B9"/>
    <w:rsid w:val="004178EE"/>
    <w:rsid w:val="0042051B"/>
    <w:rsid w:val="00420A23"/>
    <w:rsid w:val="004211FE"/>
    <w:rsid w:val="004215EC"/>
    <w:rsid w:val="004219CC"/>
    <w:rsid w:val="00421CFF"/>
    <w:rsid w:val="00422128"/>
    <w:rsid w:val="00427FAF"/>
    <w:rsid w:val="004306A6"/>
    <w:rsid w:val="0043094C"/>
    <w:rsid w:val="00431174"/>
    <w:rsid w:val="004315AA"/>
    <w:rsid w:val="00431A5C"/>
    <w:rsid w:val="00434953"/>
    <w:rsid w:val="00435AD9"/>
    <w:rsid w:val="00435DB2"/>
    <w:rsid w:val="00435F92"/>
    <w:rsid w:val="004404D2"/>
    <w:rsid w:val="00440983"/>
    <w:rsid w:val="00440B05"/>
    <w:rsid w:val="00442B53"/>
    <w:rsid w:val="004437A0"/>
    <w:rsid w:val="00445EAC"/>
    <w:rsid w:val="00446EEB"/>
    <w:rsid w:val="00447AF4"/>
    <w:rsid w:val="00447CB6"/>
    <w:rsid w:val="004507B8"/>
    <w:rsid w:val="00451366"/>
    <w:rsid w:val="0045386A"/>
    <w:rsid w:val="00454096"/>
    <w:rsid w:val="00454F50"/>
    <w:rsid w:val="00460ACA"/>
    <w:rsid w:val="00460ED8"/>
    <w:rsid w:val="004611B1"/>
    <w:rsid w:val="00461AC9"/>
    <w:rsid w:val="00464325"/>
    <w:rsid w:val="00464BD7"/>
    <w:rsid w:val="00464D2E"/>
    <w:rsid w:val="00465A11"/>
    <w:rsid w:val="00466C1D"/>
    <w:rsid w:val="00467443"/>
    <w:rsid w:val="004701CB"/>
    <w:rsid w:val="00470A19"/>
    <w:rsid w:val="004712B2"/>
    <w:rsid w:val="004717C6"/>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B7441"/>
    <w:rsid w:val="004C1170"/>
    <w:rsid w:val="004C34C8"/>
    <w:rsid w:val="004C4F48"/>
    <w:rsid w:val="004D52F3"/>
    <w:rsid w:val="004D5ADB"/>
    <w:rsid w:val="004D61FD"/>
    <w:rsid w:val="004D700F"/>
    <w:rsid w:val="004D7E44"/>
    <w:rsid w:val="004D7EA0"/>
    <w:rsid w:val="004D7F5F"/>
    <w:rsid w:val="004D7FB4"/>
    <w:rsid w:val="004E050D"/>
    <w:rsid w:val="004E0CDD"/>
    <w:rsid w:val="004E24D9"/>
    <w:rsid w:val="004E2EDF"/>
    <w:rsid w:val="004E364B"/>
    <w:rsid w:val="004E3F94"/>
    <w:rsid w:val="004E4ADE"/>
    <w:rsid w:val="004E79FA"/>
    <w:rsid w:val="004F3590"/>
    <w:rsid w:val="004F4951"/>
    <w:rsid w:val="004F7E7F"/>
    <w:rsid w:val="004F7F74"/>
    <w:rsid w:val="00502B81"/>
    <w:rsid w:val="00505258"/>
    <w:rsid w:val="0051464E"/>
    <w:rsid w:val="0051529A"/>
    <w:rsid w:val="0051707F"/>
    <w:rsid w:val="0051763B"/>
    <w:rsid w:val="00517646"/>
    <w:rsid w:val="0051790C"/>
    <w:rsid w:val="00523788"/>
    <w:rsid w:val="005250A2"/>
    <w:rsid w:val="00530729"/>
    <w:rsid w:val="00531886"/>
    <w:rsid w:val="0053238C"/>
    <w:rsid w:val="005325E6"/>
    <w:rsid w:val="005326B5"/>
    <w:rsid w:val="0053289E"/>
    <w:rsid w:val="0053388E"/>
    <w:rsid w:val="00533A87"/>
    <w:rsid w:val="005355A9"/>
    <w:rsid w:val="00535B2A"/>
    <w:rsid w:val="00537409"/>
    <w:rsid w:val="00537784"/>
    <w:rsid w:val="00546BCC"/>
    <w:rsid w:val="00546D8E"/>
    <w:rsid w:val="005509C5"/>
    <w:rsid w:val="00550F6B"/>
    <w:rsid w:val="00552D6B"/>
    <w:rsid w:val="00553704"/>
    <w:rsid w:val="00553FA3"/>
    <w:rsid w:val="005552EA"/>
    <w:rsid w:val="00555410"/>
    <w:rsid w:val="00555524"/>
    <w:rsid w:val="0055589B"/>
    <w:rsid w:val="00555BB9"/>
    <w:rsid w:val="005607B3"/>
    <w:rsid w:val="00564657"/>
    <w:rsid w:val="005660A9"/>
    <w:rsid w:val="005721C9"/>
    <w:rsid w:val="0057357B"/>
    <w:rsid w:val="00573C08"/>
    <w:rsid w:val="00573D26"/>
    <w:rsid w:val="00575AF7"/>
    <w:rsid w:val="005772E0"/>
    <w:rsid w:val="005774E9"/>
    <w:rsid w:val="005805A5"/>
    <w:rsid w:val="00586002"/>
    <w:rsid w:val="0058603F"/>
    <w:rsid w:val="005909A1"/>
    <w:rsid w:val="00591EAD"/>
    <w:rsid w:val="0059336D"/>
    <w:rsid w:val="00594C15"/>
    <w:rsid w:val="005A06FE"/>
    <w:rsid w:val="005A15AC"/>
    <w:rsid w:val="005A229C"/>
    <w:rsid w:val="005A4A04"/>
    <w:rsid w:val="005A4BB2"/>
    <w:rsid w:val="005A6D92"/>
    <w:rsid w:val="005A710B"/>
    <w:rsid w:val="005A74D7"/>
    <w:rsid w:val="005B2C9D"/>
    <w:rsid w:val="005B3EAF"/>
    <w:rsid w:val="005B4E39"/>
    <w:rsid w:val="005B6C5E"/>
    <w:rsid w:val="005C1663"/>
    <w:rsid w:val="005C1814"/>
    <w:rsid w:val="005C2489"/>
    <w:rsid w:val="005C58E5"/>
    <w:rsid w:val="005C7609"/>
    <w:rsid w:val="005D232C"/>
    <w:rsid w:val="005D265F"/>
    <w:rsid w:val="005D2AA1"/>
    <w:rsid w:val="005D2E6E"/>
    <w:rsid w:val="005D466F"/>
    <w:rsid w:val="005D478E"/>
    <w:rsid w:val="005D4CB8"/>
    <w:rsid w:val="005E1A90"/>
    <w:rsid w:val="005E2C40"/>
    <w:rsid w:val="005E2FD5"/>
    <w:rsid w:val="005E3452"/>
    <w:rsid w:val="005E44C2"/>
    <w:rsid w:val="005E63A2"/>
    <w:rsid w:val="005E7B58"/>
    <w:rsid w:val="005E7F99"/>
    <w:rsid w:val="005F0987"/>
    <w:rsid w:val="005F280C"/>
    <w:rsid w:val="006000EE"/>
    <w:rsid w:val="0060257A"/>
    <w:rsid w:val="00602998"/>
    <w:rsid w:val="0060342A"/>
    <w:rsid w:val="006041C9"/>
    <w:rsid w:val="006044BF"/>
    <w:rsid w:val="00604BF4"/>
    <w:rsid w:val="00617E57"/>
    <w:rsid w:val="0062061E"/>
    <w:rsid w:val="00621598"/>
    <w:rsid w:val="00623A57"/>
    <w:rsid w:val="006240AF"/>
    <w:rsid w:val="006242E8"/>
    <w:rsid w:val="00624501"/>
    <w:rsid w:val="006265A1"/>
    <w:rsid w:val="00630361"/>
    <w:rsid w:val="006326B5"/>
    <w:rsid w:val="00632B52"/>
    <w:rsid w:val="006344BD"/>
    <w:rsid w:val="00634C96"/>
    <w:rsid w:val="006365C3"/>
    <w:rsid w:val="006369B1"/>
    <w:rsid w:val="00636BC7"/>
    <w:rsid w:val="00636C3E"/>
    <w:rsid w:val="00642364"/>
    <w:rsid w:val="00643319"/>
    <w:rsid w:val="0064341B"/>
    <w:rsid w:val="00643F5B"/>
    <w:rsid w:val="006443B1"/>
    <w:rsid w:val="00645C50"/>
    <w:rsid w:val="00650B6A"/>
    <w:rsid w:val="00650C89"/>
    <w:rsid w:val="006519FE"/>
    <w:rsid w:val="00651E4A"/>
    <w:rsid w:val="006535C5"/>
    <w:rsid w:val="006536D6"/>
    <w:rsid w:val="00653703"/>
    <w:rsid w:val="00653B33"/>
    <w:rsid w:val="00653F38"/>
    <w:rsid w:val="006548AA"/>
    <w:rsid w:val="00655E53"/>
    <w:rsid w:val="00660504"/>
    <w:rsid w:val="00660B33"/>
    <w:rsid w:val="006612B2"/>
    <w:rsid w:val="00661783"/>
    <w:rsid w:val="00662198"/>
    <w:rsid w:val="00662A0B"/>
    <w:rsid w:val="00670589"/>
    <w:rsid w:val="006709A6"/>
    <w:rsid w:val="00670E70"/>
    <w:rsid w:val="00676D98"/>
    <w:rsid w:val="00677959"/>
    <w:rsid w:val="00677D34"/>
    <w:rsid w:val="00677E6F"/>
    <w:rsid w:val="00681534"/>
    <w:rsid w:val="00683031"/>
    <w:rsid w:val="006839F8"/>
    <w:rsid w:val="00685BE8"/>
    <w:rsid w:val="006860BF"/>
    <w:rsid w:val="006868ED"/>
    <w:rsid w:val="006876A4"/>
    <w:rsid w:val="00687972"/>
    <w:rsid w:val="00692A03"/>
    <w:rsid w:val="00695335"/>
    <w:rsid w:val="00695B8B"/>
    <w:rsid w:val="006969FB"/>
    <w:rsid w:val="00697C20"/>
    <w:rsid w:val="006A209D"/>
    <w:rsid w:val="006A469C"/>
    <w:rsid w:val="006A55B5"/>
    <w:rsid w:val="006A5A24"/>
    <w:rsid w:val="006A6EB9"/>
    <w:rsid w:val="006B147F"/>
    <w:rsid w:val="006B4329"/>
    <w:rsid w:val="006B46B3"/>
    <w:rsid w:val="006B5F25"/>
    <w:rsid w:val="006B7AAC"/>
    <w:rsid w:val="006C00B2"/>
    <w:rsid w:val="006C0570"/>
    <w:rsid w:val="006C0823"/>
    <w:rsid w:val="006C21E1"/>
    <w:rsid w:val="006C2A65"/>
    <w:rsid w:val="006C2BE4"/>
    <w:rsid w:val="006C4EC5"/>
    <w:rsid w:val="006C6244"/>
    <w:rsid w:val="006C654A"/>
    <w:rsid w:val="006C69CD"/>
    <w:rsid w:val="006D1120"/>
    <w:rsid w:val="006D2790"/>
    <w:rsid w:val="006D55EF"/>
    <w:rsid w:val="006D5A42"/>
    <w:rsid w:val="006D5ADF"/>
    <w:rsid w:val="006D5CEC"/>
    <w:rsid w:val="006D5D4A"/>
    <w:rsid w:val="006E049B"/>
    <w:rsid w:val="006E0EC6"/>
    <w:rsid w:val="006E16A7"/>
    <w:rsid w:val="006E1DA8"/>
    <w:rsid w:val="006E2043"/>
    <w:rsid w:val="006E319F"/>
    <w:rsid w:val="006E48E6"/>
    <w:rsid w:val="006E61F5"/>
    <w:rsid w:val="006E7759"/>
    <w:rsid w:val="006F0564"/>
    <w:rsid w:val="006F0865"/>
    <w:rsid w:val="006F0DD8"/>
    <w:rsid w:val="006F10EF"/>
    <w:rsid w:val="006F1A13"/>
    <w:rsid w:val="006F4579"/>
    <w:rsid w:val="006F5C01"/>
    <w:rsid w:val="006F6893"/>
    <w:rsid w:val="006F6B6A"/>
    <w:rsid w:val="006F746D"/>
    <w:rsid w:val="007001CD"/>
    <w:rsid w:val="007005E2"/>
    <w:rsid w:val="007018A4"/>
    <w:rsid w:val="007023A1"/>
    <w:rsid w:val="007040FC"/>
    <w:rsid w:val="00704480"/>
    <w:rsid w:val="00707CD5"/>
    <w:rsid w:val="00710209"/>
    <w:rsid w:val="00720210"/>
    <w:rsid w:val="00720ADC"/>
    <w:rsid w:val="00720ED4"/>
    <w:rsid w:val="007214D2"/>
    <w:rsid w:val="00721816"/>
    <w:rsid w:val="00721E20"/>
    <w:rsid w:val="007310DF"/>
    <w:rsid w:val="0073482C"/>
    <w:rsid w:val="0073542A"/>
    <w:rsid w:val="007358D5"/>
    <w:rsid w:val="007409B9"/>
    <w:rsid w:val="00740BA1"/>
    <w:rsid w:val="00741D4C"/>
    <w:rsid w:val="00741EB9"/>
    <w:rsid w:val="00742A8A"/>
    <w:rsid w:val="00746DBC"/>
    <w:rsid w:val="00750EC5"/>
    <w:rsid w:val="007518BC"/>
    <w:rsid w:val="00752C36"/>
    <w:rsid w:val="00752CC0"/>
    <w:rsid w:val="00756A99"/>
    <w:rsid w:val="007621D9"/>
    <w:rsid w:val="00763228"/>
    <w:rsid w:val="007632EC"/>
    <w:rsid w:val="0076380E"/>
    <w:rsid w:val="007646FA"/>
    <w:rsid w:val="00765D73"/>
    <w:rsid w:val="00771EDE"/>
    <w:rsid w:val="00773DE3"/>
    <w:rsid w:val="0077472C"/>
    <w:rsid w:val="00776587"/>
    <w:rsid w:val="0077680C"/>
    <w:rsid w:val="007776D4"/>
    <w:rsid w:val="00782602"/>
    <w:rsid w:val="00783286"/>
    <w:rsid w:val="007837D6"/>
    <w:rsid w:val="00783C05"/>
    <w:rsid w:val="00784769"/>
    <w:rsid w:val="007854CD"/>
    <w:rsid w:val="0079042B"/>
    <w:rsid w:val="00791F90"/>
    <w:rsid w:val="00792996"/>
    <w:rsid w:val="00792F48"/>
    <w:rsid w:val="007937CE"/>
    <w:rsid w:val="00795101"/>
    <w:rsid w:val="007A0C66"/>
    <w:rsid w:val="007A1A71"/>
    <w:rsid w:val="007A2490"/>
    <w:rsid w:val="007A3567"/>
    <w:rsid w:val="007A3929"/>
    <w:rsid w:val="007A43BB"/>
    <w:rsid w:val="007A4C79"/>
    <w:rsid w:val="007A4DF3"/>
    <w:rsid w:val="007A58F2"/>
    <w:rsid w:val="007A72A9"/>
    <w:rsid w:val="007A7CB5"/>
    <w:rsid w:val="007B09F1"/>
    <w:rsid w:val="007B0F4D"/>
    <w:rsid w:val="007B185E"/>
    <w:rsid w:val="007B37B9"/>
    <w:rsid w:val="007B3CC3"/>
    <w:rsid w:val="007B49C6"/>
    <w:rsid w:val="007B4AA5"/>
    <w:rsid w:val="007B4EF8"/>
    <w:rsid w:val="007C0E66"/>
    <w:rsid w:val="007C1560"/>
    <w:rsid w:val="007C58F7"/>
    <w:rsid w:val="007C593B"/>
    <w:rsid w:val="007D0BBE"/>
    <w:rsid w:val="007D361A"/>
    <w:rsid w:val="007D67E9"/>
    <w:rsid w:val="007D6DD4"/>
    <w:rsid w:val="007D7E09"/>
    <w:rsid w:val="007E4AC3"/>
    <w:rsid w:val="007E5CC3"/>
    <w:rsid w:val="007E74D2"/>
    <w:rsid w:val="007F0B68"/>
    <w:rsid w:val="007F10FF"/>
    <w:rsid w:val="007F23E4"/>
    <w:rsid w:val="007F29FB"/>
    <w:rsid w:val="007F3079"/>
    <w:rsid w:val="007F3DE6"/>
    <w:rsid w:val="007F5986"/>
    <w:rsid w:val="007F65D1"/>
    <w:rsid w:val="007F7E1F"/>
    <w:rsid w:val="0080288A"/>
    <w:rsid w:val="008105EC"/>
    <w:rsid w:val="00811AD0"/>
    <w:rsid w:val="00812601"/>
    <w:rsid w:val="00821E28"/>
    <w:rsid w:val="00822907"/>
    <w:rsid w:val="00823468"/>
    <w:rsid w:val="00823728"/>
    <w:rsid w:val="00823C2A"/>
    <w:rsid w:val="00825443"/>
    <w:rsid w:val="00826EA5"/>
    <w:rsid w:val="008279EF"/>
    <w:rsid w:val="00827EF1"/>
    <w:rsid w:val="0083027D"/>
    <w:rsid w:val="00834C69"/>
    <w:rsid w:val="008369CB"/>
    <w:rsid w:val="0084059E"/>
    <w:rsid w:val="00841460"/>
    <w:rsid w:val="00841D98"/>
    <w:rsid w:val="00842121"/>
    <w:rsid w:val="00842347"/>
    <w:rsid w:val="00843B4B"/>
    <w:rsid w:val="00843EF9"/>
    <w:rsid w:val="00845E7C"/>
    <w:rsid w:val="00847E00"/>
    <w:rsid w:val="0085066F"/>
    <w:rsid w:val="00850BE3"/>
    <w:rsid w:val="0085203E"/>
    <w:rsid w:val="00852843"/>
    <w:rsid w:val="008537BB"/>
    <w:rsid w:val="008554A9"/>
    <w:rsid w:val="008555C0"/>
    <w:rsid w:val="008557C5"/>
    <w:rsid w:val="00855C85"/>
    <w:rsid w:val="00857536"/>
    <w:rsid w:val="008605BC"/>
    <w:rsid w:val="0086071A"/>
    <w:rsid w:val="0086390B"/>
    <w:rsid w:val="00863B8B"/>
    <w:rsid w:val="00866C48"/>
    <w:rsid w:val="00866F55"/>
    <w:rsid w:val="008709B2"/>
    <w:rsid w:val="00870DC8"/>
    <w:rsid w:val="008713A7"/>
    <w:rsid w:val="00872802"/>
    <w:rsid w:val="00872D6C"/>
    <w:rsid w:val="008734BA"/>
    <w:rsid w:val="00873859"/>
    <w:rsid w:val="00876A0B"/>
    <w:rsid w:val="0087783F"/>
    <w:rsid w:val="00880648"/>
    <w:rsid w:val="00880C51"/>
    <w:rsid w:val="00883CCA"/>
    <w:rsid w:val="00884CFA"/>
    <w:rsid w:val="00884F85"/>
    <w:rsid w:val="00886B40"/>
    <w:rsid w:val="00886D0D"/>
    <w:rsid w:val="008922C0"/>
    <w:rsid w:val="0089532B"/>
    <w:rsid w:val="008954B8"/>
    <w:rsid w:val="00896548"/>
    <w:rsid w:val="00896618"/>
    <w:rsid w:val="008973EA"/>
    <w:rsid w:val="008A0670"/>
    <w:rsid w:val="008A0D59"/>
    <w:rsid w:val="008A1065"/>
    <w:rsid w:val="008A15E7"/>
    <w:rsid w:val="008A17AE"/>
    <w:rsid w:val="008A1F25"/>
    <w:rsid w:val="008A2F23"/>
    <w:rsid w:val="008A3D6D"/>
    <w:rsid w:val="008A5D28"/>
    <w:rsid w:val="008B0DEC"/>
    <w:rsid w:val="008B23FA"/>
    <w:rsid w:val="008B395F"/>
    <w:rsid w:val="008B590E"/>
    <w:rsid w:val="008B62F5"/>
    <w:rsid w:val="008B747D"/>
    <w:rsid w:val="008C37B7"/>
    <w:rsid w:val="008C5E40"/>
    <w:rsid w:val="008C731B"/>
    <w:rsid w:val="008D10CA"/>
    <w:rsid w:val="008D1236"/>
    <w:rsid w:val="008D34F8"/>
    <w:rsid w:val="008E1DEF"/>
    <w:rsid w:val="008E20C9"/>
    <w:rsid w:val="008E2F40"/>
    <w:rsid w:val="008E36C0"/>
    <w:rsid w:val="008E39F4"/>
    <w:rsid w:val="008E5815"/>
    <w:rsid w:val="008E5871"/>
    <w:rsid w:val="008E79BE"/>
    <w:rsid w:val="008F0B6D"/>
    <w:rsid w:val="008F0D5E"/>
    <w:rsid w:val="008F3EA8"/>
    <w:rsid w:val="008F4A29"/>
    <w:rsid w:val="008F69DD"/>
    <w:rsid w:val="0090040D"/>
    <w:rsid w:val="00901B30"/>
    <w:rsid w:val="00902275"/>
    <w:rsid w:val="0090339C"/>
    <w:rsid w:val="009037C2"/>
    <w:rsid w:val="00905C89"/>
    <w:rsid w:val="0090780A"/>
    <w:rsid w:val="009103FA"/>
    <w:rsid w:val="009111C1"/>
    <w:rsid w:val="009123AE"/>
    <w:rsid w:val="0091379C"/>
    <w:rsid w:val="00913D23"/>
    <w:rsid w:val="00914252"/>
    <w:rsid w:val="00914516"/>
    <w:rsid w:val="00917F81"/>
    <w:rsid w:val="00921226"/>
    <w:rsid w:val="0092259D"/>
    <w:rsid w:val="00922CC5"/>
    <w:rsid w:val="009247D6"/>
    <w:rsid w:val="0092557F"/>
    <w:rsid w:val="00927A26"/>
    <w:rsid w:val="00927C25"/>
    <w:rsid w:val="00927CBB"/>
    <w:rsid w:val="00930516"/>
    <w:rsid w:val="009323F3"/>
    <w:rsid w:val="00933646"/>
    <w:rsid w:val="0093534B"/>
    <w:rsid w:val="0093584E"/>
    <w:rsid w:val="00940126"/>
    <w:rsid w:val="009407F9"/>
    <w:rsid w:val="00942E6B"/>
    <w:rsid w:val="00945A73"/>
    <w:rsid w:val="00946F93"/>
    <w:rsid w:val="009519C2"/>
    <w:rsid w:val="00952B50"/>
    <w:rsid w:val="009534C5"/>
    <w:rsid w:val="009557EE"/>
    <w:rsid w:val="0095603B"/>
    <w:rsid w:val="00957E87"/>
    <w:rsid w:val="00960604"/>
    <w:rsid w:val="00960802"/>
    <w:rsid w:val="00962400"/>
    <w:rsid w:val="009632FE"/>
    <w:rsid w:val="00964F7B"/>
    <w:rsid w:val="00970995"/>
    <w:rsid w:val="00971500"/>
    <w:rsid w:val="00971C1C"/>
    <w:rsid w:val="00971C4D"/>
    <w:rsid w:val="009729EB"/>
    <w:rsid w:val="00973517"/>
    <w:rsid w:val="0097379E"/>
    <w:rsid w:val="009756B8"/>
    <w:rsid w:val="00975D8E"/>
    <w:rsid w:val="00976A9D"/>
    <w:rsid w:val="0097799E"/>
    <w:rsid w:val="00981096"/>
    <w:rsid w:val="009813C3"/>
    <w:rsid w:val="0098324E"/>
    <w:rsid w:val="00987221"/>
    <w:rsid w:val="0098729F"/>
    <w:rsid w:val="00990AC6"/>
    <w:rsid w:val="00991271"/>
    <w:rsid w:val="00992CB3"/>
    <w:rsid w:val="00994664"/>
    <w:rsid w:val="00995BBC"/>
    <w:rsid w:val="0099711C"/>
    <w:rsid w:val="009A29EA"/>
    <w:rsid w:val="009A3142"/>
    <w:rsid w:val="009A3AE8"/>
    <w:rsid w:val="009A49EA"/>
    <w:rsid w:val="009A6915"/>
    <w:rsid w:val="009A73AA"/>
    <w:rsid w:val="009A79F4"/>
    <w:rsid w:val="009B1BA2"/>
    <w:rsid w:val="009B2117"/>
    <w:rsid w:val="009B2891"/>
    <w:rsid w:val="009B3566"/>
    <w:rsid w:val="009B36F4"/>
    <w:rsid w:val="009B3BAC"/>
    <w:rsid w:val="009B4184"/>
    <w:rsid w:val="009B6DE6"/>
    <w:rsid w:val="009B6F1B"/>
    <w:rsid w:val="009B7639"/>
    <w:rsid w:val="009B773F"/>
    <w:rsid w:val="009B7E8A"/>
    <w:rsid w:val="009C2CEF"/>
    <w:rsid w:val="009C6EA3"/>
    <w:rsid w:val="009D2321"/>
    <w:rsid w:val="009D3AA7"/>
    <w:rsid w:val="009D41CA"/>
    <w:rsid w:val="009D4C01"/>
    <w:rsid w:val="009D5D26"/>
    <w:rsid w:val="009D6B46"/>
    <w:rsid w:val="009D717E"/>
    <w:rsid w:val="009E11E4"/>
    <w:rsid w:val="009E588E"/>
    <w:rsid w:val="009E6E28"/>
    <w:rsid w:val="009F084E"/>
    <w:rsid w:val="009F186E"/>
    <w:rsid w:val="009F19D2"/>
    <w:rsid w:val="009F22D9"/>
    <w:rsid w:val="009F413B"/>
    <w:rsid w:val="009F4779"/>
    <w:rsid w:val="009F4C37"/>
    <w:rsid w:val="009F68C4"/>
    <w:rsid w:val="009F75B1"/>
    <w:rsid w:val="009F7832"/>
    <w:rsid w:val="009F7B84"/>
    <w:rsid w:val="009F7FF8"/>
    <w:rsid w:val="00A0239B"/>
    <w:rsid w:val="00A02A49"/>
    <w:rsid w:val="00A06CB8"/>
    <w:rsid w:val="00A138BF"/>
    <w:rsid w:val="00A147C5"/>
    <w:rsid w:val="00A14AA8"/>
    <w:rsid w:val="00A16689"/>
    <w:rsid w:val="00A17ECC"/>
    <w:rsid w:val="00A17F23"/>
    <w:rsid w:val="00A21FE2"/>
    <w:rsid w:val="00A23561"/>
    <w:rsid w:val="00A24B1C"/>
    <w:rsid w:val="00A25240"/>
    <w:rsid w:val="00A25499"/>
    <w:rsid w:val="00A30237"/>
    <w:rsid w:val="00A31253"/>
    <w:rsid w:val="00A31682"/>
    <w:rsid w:val="00A32437"/>
    <w:rsid w:val="00A32DDC"/>
    <w:rsid w:val="00A368DF"/>
    <w:rsid w:val="00A37FC1"/>
    <w:rsid w:val="00A400E1"/>
    <w:rsid w:val="00A41677"/>
    <w:rsid w:val="00A42491"/>
    <w:rsid w:val="00A42805"/>
    <w:rsid w:val="00A43506"/>
    <w:rsid w:val="00A43C50"/>
    <w:rsid w:val="00A45441"/>
    <w:rsid w:val="00A46753"/>
    <w:rsid w:val="00A46CC7"/>
    <w:rsid w:val="00A5003B"/>
    <w:rsid w:val="00A50EAC"/>
    <w:rsid w:val="00A51EE2"/>
    <w:rsid w:val="00A5269B"/>
    <w:rsid w:val="00A54D04"/>
    <w:rsid w:val="00A56079"/>
    <w:rsid w:val="00A56667"/>
    <w:rsid w:val="00A60EBB"/>
    <w:rsid w:val="00A61EF8"/>
    <w:rsid w:val="00A624AB"/>
    <w:rsid w:val="00A62722"/>
    <w:rsid w:val="00A65542"/>
    <w:rsid w:val="00A6655F"/>
    <w:rsid w:val="00A665BF"/>
    <w:rsid w:val="00A70156"/>
    <w:rsid w:val="00A711E7"/>
    <w:rsid w:val="00A72329"/>
    <w:rsid w:val="00A735ED"/>
    <w:rsid w:val="00A73CB6"/>
    <w:rsid w:val="00A73F2B"/>
    <w:rsid w:val="00A75201"/>
    <w:rsid w:val="00A75F55"/>
    <w:rsid w:val="00A760C3"/>
    <w:rsid w:val="00A76188"/>
    <w:rsid w:val="00A770FA"/>
    <w:rsid w:val="00A77BCE"/>
    <w:rsid w:val="00A81807"/>
    <w:rsid w:val="00A81941"/>
    <w:rsid w:val="00A82146"/>
    <w:rsid w:val="00A826D4"/>
    <w:rsid w:val="00A82DD6"/>
    <w:rsid w:val="00A83478"/>
    <w:rsid w:val="00A8367C"/>
    <w:rsid w:val="00A83745"/>
    <w:rsid w:val="00A84EB5"/>
    <w:rsid w:val="00A8555E"/>
    <w:rsid w:val="00A90CC9"/>
    <w:rsid w:val="00A931B0"/>
    <w:rsid w:val="00A95A29"/>
    <w:rsid w:val="00A964F1"/>
    <w:rsid w:val="00A967C1"/>
    <w:rsid w:val="00AA344E"/>
    <w:rsid w:val="00AA3EAA"/>
    <w:rsid w:val="00AA718F"/>
    <w:rsid w:val="00AB2782"/>
    <w:rsid w:val="00AB37CF"/>
    <w:rsid w:val="00AB3B12"/>
    <w:rsid w:val="00AB5FEF"/>
    <w:rsid w:val="00AB6720"/>
    <w:rsid w:val="00AC02B0"/>
    <w:rsid w:val="00AC3B93"/>
    <w:rsid w:val="00AC3BB2"/>
    <w:rsid w:val="00AC43EB"/>
    <w:rsid w:val="00AC5148"/>
    <w:rsid w:val="00AC54A0"/>
    <w:rsid w:val="00AC72FC"/>
    <w:rsid w:val="00AC79A9"/>
    <w:rsid w:val="00AD134A"/>
    <w:rsid w:val="00AD1593"/>
    <w:rsid w:val="00AD249E"/>
    <w:rsid w:val="00AD32C0"/>
    <w:rsid w:val="00AD5B9F"/>
    <w:rsid w:val="00AD677E"/>
    <w:rsid w:val="00AD6ED9"/>
    <w:rsid w:val="00AE1051"/>
    <w:rsid w:val="00AE24B9"/>
    <w:rsid w:val="00AE2AAC"/>
    <w:rsid w:val="00AE3961"/>
    <w:rsid w:val="00AE3EFF"/>
    <w:rsid w:val="00AE4D21"/>
    <w:rsid w:val="00AE5DFB"/>
    <w:rsid w:val="00AE702D"/>
    <w:rsid w:val="00AF08A3"/>
    <w:rsid w:val="00AF093A"/>
    <w:rsid w:val="00AF0C3D"/>
    <w:rsid w:val="00AF18EC"/>
    <w:rsid w:val="00AF6554"/>
    <w:rsid w:val="00AF71BB"/>
    <w:rsid w:val="00AF7284"/>
    <w:rsid w:val="00AF7EDC"/>
    <w:rsid w:val="00B0039A"/>
    <w:rsid w:val="00B00CF4"/>
    <w:rsid w:val="00B065D7"/>
    <w:rsid w:val="00B06B89"/>
    <w:rsid w:val="00B0744A"/>
    <w:rsid w:val="00B119AA"/>
    <w:rsid w:val="00B15A4E"/>
    <w:rsid w:val="00B16551"/>
    <w:rsid w:val="00B20060"/>
    <w:rsid w:val="00B2161A"/>
    <w:rsid w:val="00B22B92"/>
    <w:rsid w:val="00B2351A"/>
    <w:rsid w:val="00B27032"/>
    <w:rsid w:val="00B27435"/>
    <w:rsid w:val="00B27621"/>
    <w:rsid w:val="00B3443C"/>
    <w:rsid w:val="00B35F56"/>
    <w:rsid w:val="00B36499"/>
    <w:rsid w:val="00B3724E"/>
    <w:rsid w:val="00B37F9B"/>
    <w:rsid w:val="00B40A2B"/>
    <w:rsid w:val="00B42C3B"/>
    <w:rsid w:val="00B43921"/>
    <w:rsid w:val="00B43AA2"/>
    <w:rsid w:val="00B45000"/>
    <w:rsid w:val="00B508D2"/>
    <w:rsid w:val="00B508D8"/>
    <w:rsid w:val="00B516ED"/>
    <w:rsid w:val="00B521CB"/>
    <w:rsid w:val="00B53CBA"/>
    <w:rsid w:val="00B53F03"/>
    <w:rsid w:val="00B54A84"/>
    <w:rsid w:val="00B5538F"/>
    <w:rsid w:val="00B56E60"/>
    <w:rsid w:val="00B5767E"/>
    <w:rsid w:val="00B579CF"/>
    <w:rsid w:val="00B57DF2"/>
    <w:rsid w:val="00B61D86"/>
    <w:rsid w:val="00B6230D"/>
    <w:rsid w:val="00B6619C"/>
    <w:rsid w:val="00B71E13"/>
    <w:rsid w:val="00B71F13"/>
    <w:rsid w:val="00B73DA3"/>
    <w:rsid w:val="00B747D5"/>
    <w:rsid w:val="00B75ADB"/>
    <w:rsid w:val="00B772F9"/>
    <w:rsid w:val="00B77F0A"/>
    <w:rsid w:val="00B8209D"/>
    <w:rsid w:val="00B82410"/>
    <w:rsid w:val="00B839DB"/>
    <w:rsid w:val="00B84AA7"/>
    <w:rsid w:val="00B85EA1"/>
    <w:rsid w:val="00B87A9C"/>
    <w:rsid w:val="00B90637"/>
    <w:rsid w:val="00B906ED"/>
    <w:rsid w:val="00B91FDC"/>
    <w:rsid w:val="00B92DB1"/>
    <w:rsid w:val="00B93821"/>
    <w:rsid w:val="00B96141"/>
    <w:rsid w:val="00B964EC"/>
    <w:rsid w:val="00BA0FED"/>
    <w:rsid w:val="00BA1A40"/>
    <w:rsid w:val="00BA23A1"/>
    <w:rsid w:val="00BA4F36"/>
    <w:rsid w:val="00BA651C"/>
    <w:rsid w:val="00BA6823"/>
    <w:rsid w:val="00BA6D16"/>
    <w:rsid w:val="00BB0011"/>
    <w:rsid w:val="00BB0C09"/>
    <w:rsid w:val="00BB196E"/>
    <w:rsid w:val="00BB2BC2"/>
    <w:rsid w:val="00BB3215"/>
    <w:rsid w:val="00BB36B7"/>
    <w:rsid w:val="00BB39FC"/>
    <w:rsid w:val="00BB6A46"/>
    <w:rsid w:val="00BC05C7"/>
    <w:rsid w:val="00BC0801"/>
    <w:rsid w:val="00BC1182"/>
    <w:rsid w:val="00BC1262"/>
    <w:rsid w:val="00BC1978"/>
    <w:rsid w:val="00BC1C36"/>
    <w:rsid w:val="00BC1E5F"/>
    <w:rsid w:val="00BC2E3D"/>
    <w:rsid w:val="00BC3196"/>
    <w:rsid w:val="00BC49C4"/>
    <w:rsid w:val="00BC62BF"/>
    <w:rsid w:val="00BC7270"/>
    <w:rsid w:val="00BC7BCA"/>
    <w:rsid w:val="00BD145D"/>
    <w:rsid w:val="00BD2A2D"/>
    <w:rsid w:val="00BD3CA6"/>
    <w:rsid w:val="00BD3E38"/>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66B"/>
    <w:rsid w:val="00BF4954"/>
    <w:rsid w:val="00BF4BBE"/>
    <w:rsid w:val="00BF53BB"/>
    <w:rsid w:val="00BF5CC5"/>
    <w:rsid w:val="00C0015D"/>
    <w:rsid w:val="00C00DD0"/>
    <w:rsid w:val="00C03C39"/>
    <w:rsid w:val="00C04811"/>
    <w:rsid w:val="00C05DA4"/>
    <w:rsid w:val="00C05EEB"/>
    <w:rsid w:val="00C07084"/>
    <w:rsid w:val="00C10292"/>
    <w:rsid w:val="00C11BCD"/>
    <w:rsid w:val="00C142D0"/>
    <w:rsid w:val="00C15175"/>
    <w:rsid w:val="00C179DB"/>
    <w:rsid w:val="00C20BCA"/>
    <w:rsid w:val="00C22699"/>
    <w:rsid w:val="00C22C18"/>
    <w:rsid w:val="00C238AD"/>
    <w:rsid w:val="00C26083"/>
    <w:rsid w:val="00C278CA"/>
    <w:rsid w:val="00C307DA"/>
    <w:rsid w:val="00C30DC8"/>
    <w:rsid w:val="00C33685"/>
    <w:rsid w:val="00C346BD"/>
    <w:rsid w:val="00C37E84"/>
    <w:rsid w:val="00C40641"/>
    <w:rsid w:val="00C422AE"/>
    <w:rsid w:val="00C43750"/>
    <w:rsid w:val="00C45BA8"/>
    <w:rsid w:val="00C4641C"/>
    <w:rsid w:val="00C46D52"/>
    <w:rsid w:val="00C46E10"/>
    <w:rsid w:val="00C47B70"/>
    <w:rsid w:val="00C50D87"/>
    <w:rsid w:val="00C52708"/>
    <w:rsid w:val="00C52F26"/>
    <w:rsid w:val="00C5516D"/>
    <w:rsid w:val="00C55177"/>
    <w:rsid w:val="00C563D8"/>
    <w:rsid w:val="00C57379"/>
    <w:rsid w:val="00C57877"/>
    <w:rsid w:val="00C603A4"/>
    <w:rsid w:val="00C633D8"/>
    <w:rsid w:val="00C634B5"/>
    <w:rsid w:val="00C63788"/>
    <w:rsid w:val="00C647D7"/>
    <w:rsid w:val="00C647FC"/>
    <w:rsid w:val="00C651F2"/>
    <w:rsid w:val="00C657AE"/>
    <w:rsid w:val="00C65B19"/>
    <w:rsid w:val="00C665D2"/>
    <w:rsid w:val="00C67DBC"/>
    <w:rsid w:val="00C72FBC"/>
    <w:rsid w:val="00C73CC0"/>
    <w:rsid w:val="00C74D8C"/>
    <w:rsid w:val="00C753BA"/>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9776F"/>
    <w:rsid w:val="00CA0328"/>
    <w:rsid w:val="00CA136C"/>
    <w:rsid w:val="00CA1D61"/>
    <w:rsid w:val="00CA20D8"/>
    <w:rsid w:val="00CA3E91"/>
    <w:rsid w:val="00CA457F"/>
    <w:rsid w:val="00CA4A10"/>
    <w:rsid w:val="00CA5103"/>
    <w:rsid w:val="00CA5B28"/>
    <w:rsid w:val="00CA7040"/>
    <w:rsid w:val="00CB12BE"/>
    <w:rsid w:val="00CB2603"/>
    <w:rsid w:val="00CB2C7D"/>
    <w:rsid w:val="00CB644A"/>
    <w:rsid w:val="00CB6F2B"/>
    <w:rsid w:val="00CB7144"/>
    <w:rsid w:val="00CB771E"/>
    <w:rsid w:val="00CC0A0E"/>
    <w:rsid w:val="00CC2239"/>
    <w:rsid w:val="00CC5766"/>
    <w:rsid w:val="00CC6147"/>
    <w:rsid w:val="00CC7A05"/>
    <w:rsid w:val="00CD0F68"/>
    <w:rsid w:val="00CD0F9E"/>
    <w:rsid w:val="00CD1658"/>
    <w:rsid w:val="00CD167A"/>
    <w:rsid w:val="00CD21E5"/>
    <w:rsid w:val="00CD288F"/>
    <w:rsid w:val="00CD348F"/>
    <w:rsid w:val="00CD3F0E"/>
    <w:rsid w:val="00CD5CA1"/>
    <w:rsid w:val="00CD610C"/>
    <w:rsid w:val="00CD61FF"/>
    <w:rsid w:val="00CE217F"/>
    <w:rsid w:val="00CE2E68"/>
    <w:rsid w:val="00CE607E"/>
    <w:rsid w:val="00CE6331"/>
    <w:rsid w:val="00CE6D5C"/>
    <w:rsid w:val="00CF050B"/>
    <w:rsid w:val="00CF0907"/>
    <w:rsid w:val="00CF0A2A"/>
    <w:rsid w:val="00CF14AA"/>
    <w:rsid w:val="00CF1AE5"/>
    <w:rsid w:val="00CF2C1C"/>
    <w:rsid w:val="00CF538B"/>
    <w:rsid w:val="00CF548A"/>
    <w:rsid w:val="00CF7288"/>
    <w:rsid w:val="00D0116E"/>
    <w:rsid w:val="00D03159"/>
    <w:rsid w:val="00D03AF5"/>
    <w:rsid w:val="00D06DEF"/>
    <w:rsid w:val="00D07817"/>
    <w:rsid w:val="00D10A01"/>
    <w:rsid w:val="00D118AB"/>
    <w:rsid w:val="00D11BC9"/>
    <w:rsid w:val="00D13241"/>
    <w:rsid w:val="00D141C3"/>
    <w:rsid w:val="00D162A4"/>
    <w:rsid w:val="00D16652"/>
    <w:rsid w:val="00D206DE"/>
    <w:rsid w:val="00D22E77"/>
    <w:rsid w:val="00D22F3A"/>
    <w:rsid w:val="00D2424D"/>
    <w:rsid w:val="00D269B1"/>
    <w:rsid w:val="00D31BDD"/>
    <w:rsid w:val="00D32070"/>
    <w:rsid w:val="00D33A10"/>
    <w:rsid w:val="00D4076D"/>
    <w:rsid w:val="00D408AA"/>
    <w:rsid w:val="00D417D8"/>
    <w:rsid w:val="00D424F3"/>
    <w:rsid w:val="00D446D7"/>
    <w:rsid w:val="00D5081E"/>
    <w:rsid w:val="00D521A0"/>
    <w:rsid w:val="00D52D19"/>
    <w:rsid w:val="00D54321"/>
    <w:rsid w:val="00D568B2"/>
    <w:rsid w:val="00D57646"/>
    <w:rsid w:val="00D62008"/>
    <w:rsid w:val="00D629EA"/>
    <w:rsid w:val="00D63E1C"/>
    <w:rsid w:val="00D6687F"/>
    <w:rsid w:val="00D668A6"/>
    <w:rsid w:val="00D66923"/>
    <w:rsid w:val="00D66ED2"/>
    <w:rsid w:val="00D67943"/>
    <w:rsid w:val="00D705E5"/>
    <w:rsid w:val="00D70715"/>
    <w:rsid w:val="00D707CD"/>
    <w:rsid w:val="00D70899"/>
    <w:rsid w:val="00D72549"/>
    <w:rsid w:val="00D72A4A"/>
    <w:rsid w:val="00D73253"/>
    <w:rsid w:val="00D75504"/>
    <w:rsid w:val="00D81292"/>
    <w:rsid w:val="00D83194"/>
    <w:rsid w:val="00D83783"/>
    <w:rsid w:val="00D850FF"/>
    <w:rsid w:val="00D8774A"/>
    <w:rsid w:val="00D911BB"/>
    <w:rsid w:val="00D91AFE"/>
    <w:rsid w:val="00D91B40"/>
    <w:rsid w:val="00D91F37"/>
    <w:rsid w:val="00D92878"/>
    <w:rsid w:val="00D95979"/>
    <w:rsid w:val="00D9768C"/>
    <w:rsid w:val="00DA0606"/>
    <w:rsid w:val="00DA1E62"/>
    <w:rsid w:val="00DA24BE"/>
    <w:rsid w:val="00DA3BF7"/>
    <w:rsid w:val="00DA46A6"/>
    <w:rsid w:val="00DA5535"/>
    <w:rsid w:val="00DA6B60"/>
    <w:rsid w:val="00DB05E2"/>
    <w:rsid w:val="00DB310C"/>
    <w:rsid w:val="00DB3872"/>
    <w:rsid w:val="00DB552D"/>
    <w:rsid w:val="00DB6B32"/>
    <w:rsid w:val="00DC17BE"/>
    <w:rsid w:val="00DC37F6"/>
    <w:rsid w:val="00DC3C7D"/>
    <w:rsid w:val="00DC4274"/>
    <w:rsid w:val="00DD094E"/>
    <w:rsid w:val="00DD1852"/>
    <w:rsid w:val="00DD2D45"/>
    <w:rsid w:val="00DD30CD"/>
    <w:rsid w:val="00DD3704"/>
    <w:rsid w:val="00DD4DEF"/>
    <w:rsid w:val="00DD6580"/>
    <w:rsid w:val="00DD7403"/>
    <w:rsid w:val="00DD7E48"/>
    <w:rsid w:val="00DE09CB"/>
    <w:rsid w:val="00DE1E99"/>
    <w:rsid w:val="00DE236F"/>
    <w:rsid w:val="00DE2970"/>
    <w:rsid w:val="00DE29FF"/>
    <w:rsid w:val="00DE2C91"/>
    <w:rsid w:val="00DE2D69"/>
    <w:rsid w:val="00DE3D52"/>
    <w:rsid w:val="00DE4229"/>
    <w:rsid w:val="00DE46D4"/>
    <w:rsid w:val="00DE58CC"/>
    <w:rsid w:val="00DE6C01"/>
    <w:rsid w:val="00DF078D"/>
    <w:rsid w:val="00DF093D"/>
    <w:rsid w:val="00DF0B77"/>
    <w:rsid w:val="00DF0C6D"/>
    <w:rsid w:val="00DF148C"/>
    <w:rsid w:val="00DF422C"/>
    <w:rsid w:val="00DF4B48"/>
    <w:rsid w:val="00DF7FB6"/>
    <w:rsid w:val="00E02325"/>
    <w:rsid w:val="00E03567"/>
    <w:rsid w:val="00E03EBF"/>
    <w:rsid w:val="00E048BB"/>
    <w:rsid w:val="00E04EAC"/>
    <w:rsid w:val="00E059E4"/>
    <w:rsid w:val="00E05B3A"/>
    <w:rsid w:val="00E05B65"/>
    <w:rsid w:val="00E05BDE"/>
    <w:rsid w:val="00E108DC"/>
    <w:rsid w:val="00E15956"/>
    <w:rsid w:val="00E22C5A"/>
    <w:rsid w:val="00E252A2"/>
    <w:rsid w:val="00E30CB5"/>
    <w:rsid w:val="00E31287"/>
    <w:rsid w:val="00E31433"/>
    <w:rsid w:val="00E31489"/>
    <w:rsid w:val="00E3492B"/>
    <w:rsid w:val="00E402C0"/>
    <w:rsid w:val="00E40929"/>
    <w:rsid w:val="00E42EBE"/>
    <w:rsid w:val="00E4354D"/>
    <w:rsid w:val="00E44037"/>
    <w:rsid w:val="00E444B0"/>
    <w:rsid w:val="00E46725"/>
    <w:rsid w:val="00E51A3F"/>
    <w:rsid w:val="00E55D74"/>
    <w:rsid w:val="00E56099"/>
    <w:rsid w:val="00E564EB"/>
    <w:rsid w:val="00E62018"/>
    <w:rsid w:val="00E64614"/>
    <w:rsid w:val="00E647EC"/>
    <w:rsid w:val="00E6609F"/>
    <w:rsid w:val="00E67749"/>
    <w:rsid w:val="00E67848"/>
    <w:rsid w:val="00E7064A"/>
    <w:rsid w:val="00E70A82"/>
    <w:rsid w:val="00E71B5B"/>
    <w:rsid w:val="00E71DC6"/>
    <w:rsid w:val="00E74A3A"/>
    <w:rsid w:val="00E759F0"/>
    <w:rsid w:val="00E75A53"/>
    <w:rsid w:val="00E75E1E"/>
    <w:rsid w:val="00E76E05"/>
    <w:rsid w:val="00E80ECE"/>
    <w:rsid w:val="00E813E6"/>
    <w:rsid w:val="00E815C7"/>
    <w:rsid w:val="00E81779"/>
    <w:rsid w:val="00E81A8F"/>
    <w:rsid w:val="00E85C37"/>
    <w:rsid w:val="00E86133"/>
    <w:rsid w:val="00E865C4"/>
    <w:rsid w:val="00E923AF"/>
    <w:rsid w:val="00E9271C"/>
    <w:rsid w:val="00E93CBC"/>
    <w:rsid w:val="00E93FCA"/>
    <w:rsid w:val="00E94EF5"/>
    <w:rsid w:val="00E95B46"/>
    <w:rsid w:val="00E96A25"/>
    <w:rsid w:val="00E975ED"/>
    <w:rsid w:val="00EA0668"/>
    <w:rsid w:val="00EA1479"/>
    <w:rsid w:val="00EA299C"/>
    <w:rsid w:val="00EA4DCA"/>
    <w:rsid w:val="00EA5E47"/>
    <w:rsid w:val="00EA772B"/>
    <w:rsid w:val="00EA7D97"/>
    <w:rsid w:val="00EB16F7"/>
    <w:rsid w:val="00EB1B38"/>
    <w:rsid w:val="00EB31D0"/>
    <w:rsid w:val="00EB4C2C"/>
    <w:rsid w:val="00EB5384"/>
    <w:rsid w:val="00EC03C8"/>
    <w:rsid w:val="00EC2363"/>
    <w:rsid w:val="00EC4BED"/>
    <w:rsid w:val="00EC7B8F"/>
    <w:rsid w:val="00ED1FCB"/>
    <w:rsid w:val="00ED2D37"/>
    <w:rsid w:val="00ED6ABF"/>
    <w:rsid w:val="00EE3B2E"/>
    <w:rsid w:val="00EE724A"/>
    <w:rsid w:val="00EF0401"/>
    <w:rsid w:val="00EF210F"/>
    <w:rsid w:val="00EF4C51"/>
    <w:rsid w:val="00EF547D"/>
    <w:rsid w:val="00EF5CDE"/>
    <w:rsid w:val="00EF6575"/>
    <w:rsid w:val="00F013A7"/>
    <w:rsid w:val="00F01541"/>
    <w:rsid w:val="00F03C0F"/>
    <w:rsid w:val="00F05241"/>
    <w:rsid w:val="00F068C8"/>
    <w:rsid w:val="00F1059C"/>
    <w:rsid w:val="00F1148D"/>
    <w:rsid w:val="00F1149B"/>
    <w:rsid w:val="00F169D2"/>
    <w:rsid w:val="00F205FA"/>
    <w:rsid w:val="00F206AA"/>
    <w:rsid w:val="00F20D0B"/>
    <w:rsid w:val="00F21C9A"/>
    <w:rsid w:val="00F23137"/>
    <w:rsid w:val="00F23D5B"/>
    <w:rsid w:val="00F2435B"/>
    <w:rsid w:val="00F2571C"/>
    <w:rsid w:val="00F3081D"/>
    <w:rsid w:val="00F30CAC"/>
    <w:rsid w:val="00F317BD"/>
    <w:rsid w:val="00F3348B"/>
    <w:rsid w:val="00F34057"/>
    <w:rsid w:val="00F34768"/>
    <w:rsid w:val="00F352DF"/>
    <w:rsid w:val="00F35935"/>
    <w:rsid w:val="00F35CE5"/>
    <w:rsid w:val="00F35E30"/>
    <w:rsid w:val="00F37397"/>
    <w:rsid w:val="00F401E1"/>
    <w:rsid w:val="00F40886"/>
    <w:rsid w:val="00F4183E"/>
    <w:rsid w:val="00F41C0D"/>
    <w:rsid w:val="00F45FC3"/>
    <w:rsid w:val="00F47185"/>
    <w:rsid w:val="00F478AE"/>
    <w:rsid w:val="00F50D47"/>
    <w:rsid w:val="00F562F9"/>
    <w:rsid w:val="00F56DF1"/>
    <w:rsid w:val="00F6041B"/>
    <w:rsid w:val="00F61291"/>
    <w:rsid w:val="00F62704"/>
    <w:rsid w:val="00F631AD"/>
    <w:rsid w:val="00F65345"/>
    <w:rsid w:val="00F66506"/>
    <w:rsid w:val="00F66752"/>
    <w:rsid w:val="00F66934"/>
    <w:rsid w:val="00F70DB4"/>
    <w:rsid w:val="00F728E6"/>
    <w:rsid w:val="00F7317F"/>
    <w:rsid w:val="00F739A4"/>
    <w:rsid w:val="00F74191"/>
    <w:rsid w:val="00F74339"/>
    <w:rsid w:val="00F814DA"/>
    <w:rsid w:val="00F81F16"/>
    <w:rsid w:val="00F83C71"/>
    <w:rsid w:val="00F8437F"/>
    <w:rsid w:val="00F85520"/>
    <w:rsid w:val="00F8556C"/>
    <w:rsid w:val="00F873D5"/>
    <w:rsid w:val="00F9126D"/>
    <w:rsid w:val="00F91F03"/>
    <w:rsid w:val="00F924EC"/>
    <w:rsid w:val="00F94209"/>
    <w:rsid w:val="00F953F0"/>
    <w:rsid w:val="00FA10C9"/>
    <w:rsid w:val="00FA17CC"/>
    <w:rsid w:val="00FA23D2"/>
    <w:rsid w:val="00FA2FAB"/>
    <w:rsid w:val="00FA30E9"/>
    <w:rsid w:val="00FA3A2C"/>
    <w:rsid w:val="00FA3DFB"/>
    <w:rsid w:val="00FA5946"/>
    <w:rsid w:val="00FA5F85"/>
    <w:rsid w:val="00FB408D"/>
    <w:rsid w:val="00FB4690"/>
    <w:rsid w:val="00FC08D3"/>
    <w:rsid w:val="00FC0F81"/>
    <w:rsid w:val="00FC137A"/>
    <w:rsid w:val="00FC3EC8"/>
    <w:rsid w:val="00FC41F0"/>
    <w:rsid w:val="00FC4297"/>
    <w:rsid w:val="00FC68FB"/>
    <w:rsid w:val="00FC6C3D"/>
    <w:rsid w:val="00FD48B6"/>
    <w:rsid w:val="00FD6C0F"/>
    <w:rsid w:val="00FE0234"/>
    <w:rsid w:val="00FE1CC4"/>
    <w:rsid w:val="00FE1D26"/>
    <w:rsid w:val="00FE417E"/>
    <w:rsid w:val="00FE4807"/>
    <w:rsid w:val="00FE5CD9"/>
    <w:rsid w:val="00FE6993"/>
    <w:rsid w:val="00FE6C3F"/>
    <w:rsid w:val="00FE758F"/>
    <w:rsid w:val="00FE7CFF"/>
    <w:rsid w:val="00FF2B61"/>
    <w:rsid w:val="00FF2D65"/>
    <w:rsid w:val="00FF34AF"/>
    <w:rsid w:val="00FF6BA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paragraph" w:customStyle="1" w:styleId="CRCoverPage">
    <w:name w:val="CR Cover Page"/>
    <w:link w:val="CRCoverPageZchn"/>
    <w:rsid w:val="00276DFD"/>
    <w:pPr>
      <w:spacing w:after="120"/>
    </w:pPr>
    <w:rPr>
      <w:rFonts w:ascii="Arial" w:hAnsi="Arial"/>
      <w:lang w:eastAsia="en-US"/>
    </w:rPr>
  </w:style>
  <w:style w:type="character" w:customStyle="1" w:styleId="CRCoverPageZchn">
    <w:name w:val="CR Cover Page Zchn"/>
    <w:link w:val="CRCoverPage"/>
    <w:rsid w:val="00276DFD"/>
    <w:rPr>
      <w:rFonts w:ascii="Arial" w:hAnsi="Arial"/>
      <w:lang w:eastAsia="en-US"/>
    </w:rPr>
  </w:style>
  <w:style w:type="character" w:customStyle="1" w:styleId="TALChar">
    <w:name w:val="TAL Char"/>
    <w:link w:val="TAL"/>
    <w:rsid w:val="003A7D48"/>
    <w:rPr>
      <w:rFonts w:ascii="Arial" w:hAnsi="Arial"/>
      <w:color w:val="000000"/>
      <w:sz w:val="18"/>
      <w:lang w:val="en-GB" w:eastAsia="ja-JP"/>
    </w:rPr>
  </w:style>
  <w:style w:type="character" w:customStyle="1" w:styleId="TACChar">
    <w:name w:val="TAC Char"/>
    <w:link w:val="TAC"/>
    <w:locked/>
    <w:rsid w:val="003A7D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61394">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3.xml><?xml version="1.0" encoding="utf-8"?>
<ds:datastoreItem xmlns:ds="http://schemas.openxmlformats.org/officeDocument/2006/customXml" ds:itemID="{BCFA3F8D-3B7A-4145-B834-2F67D10A9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4EC242-4363-4827-BBD2-739F506A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gvelev@lenovo.com</dc:creator>
  <cp:lastModifiedBy>Moto_01</cp:lastModifiedBy>
  <cp:revision>2</cp:revision>
  <cp:lastPrinted>2018-04-24T20:10:00Z</cp:lastPrinted>
  <dcterms:created xsi:type="dcterms:W3CDTF">2019-04-02T13:51:00Z</dcterms:created>
  <dcterms:modified xsi:type="dcterms:W3CDTF">2019-04-02T13:51:00Z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